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795E" w:rsidRPr="00974233" w:rsidRDefault="00E110BC" w:rsidP="00F12443">
      <w:pPr>
        <w:widowControl/>
        <w:autoSpaceDE w:val="0"/>
        <w:autoSpaceDN w:val="0"/>
        <w:adjustRightInd w:val="0"/>
        <w:spacing w:after="0" w:line="360" w:lineRule="auto"/>
        <w:jc w:val="center"/>
        <w:rPr>
          <w:rFonts w:ascii="Times New Roman" w:hAnsi="Times New Roman"/>
          <w:b/>
          <w:sz w:val="32"/>
          <w:szCs w:val="32"/>
        </w:rPr>
      </w:pPr>
      <w:r w:rsidRPr="00974233">
        <w:rPr>
          <w:rFonts w:ascii="Times New Roman" w:hAnsi="Times New Roman"/>
          <w:b/>
          <w:sz w:val="32"/>
          <w:szCs w:val="32"/>
        </w:rPr>
        <w:t>AMBO UNIVERSITY</w:t>
      </w:r>
    </w:p>
    <w:p w:rsidR="00BF795E" w:rsidRPr="00F12443" w:rsidRDefault="00BF795E" w:rsidP="00F12443">
      <w:pPr>
        <w:widowControl/>
        <w:autoSpaceDE w:val="0"/>
        <w:autoSpaceDN w:val="0"/>
        <w:adjustRightInd w:val="0"/>
        <w:spacing w:after="0" w:line="360" w:lineRule="auto"/>
        <w:jc w:val="center"/>
        <w:rPr>
          <w:rFonts w:ascii="Times New Roman" w:hAnsi="Times New Roman"/>
          <w:sz w:val="28"/>
          <w:szCs w:val="28"/>
        </w:rPr>
      </w:pPr>
      <w:r w:rsidRPr="00F12443">
        <w:rPr>
          <w:rFonts w:ascii="Times New Roman" w:hAnsi="Times New Roman"/>
          <w:noProof/>
          <w:sz w:val="28"/>
          <w:szCs w:val="28"/>
        </w:rPr>
        <w:drawing>
          <wp:inline distT="0" distB="0" distL="0" distR="0">
            <wp:extent cx="2179675" cy="1442756"/>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87295" cy="1447800"/>
                    </a:xfrm>
                    <a:prstGeom prst="rect">
                      <a:avLst/>
                    </a:prstGeom>
                    <a:noFill/>
                    <a:ln>
                      <a:noFill/>
                    </a:ln>
                  </pic:spPr>
                </pic:pic>
              </a:graphicData>
            </a:graphic>
          </wp:inline>
        </w:drawing>
      </w:r>
    </w:p>
    <w:p w:rsidR="00BF795E" w:rsidRPr="00E110BC" w:rsidRDefault="00E110BC" w:rsidP="00DB20C7">
      <w:pPr>
        <w:widowControl/>
        <w:autoSpaceDE w:val="0"/>
        <w:autoSpaceDN w:val="0"/>
        <w:adjustRightInd w:val="0"/>
        <w:spacing w:after="0" w:line="360" w:lineRule="auto"/>
        <w:jc w:val="center"/>
        <w:rPr>
          <w:rFonts w:ascii="Times New Roman" w:hAnsi="Times New Roman"/>
          <w:sz w:val="32"/>
          <w:szCs w:val="28"/>
        </w:rPr>
      </w:pPr>
      <w:r w:rsidRPr="00E110BC">
        <w:rPr>
          <w:rFonts w:ascii="Times New Roman" w:hAnsi="Times New Roman"/>
          <w:sz w:val="32"/>
          <w:szCs w:val="28"/>
        </w:rPr>
        <w:t>SCHOOL OF GRADUATED STUDIES, COLLEGE OF BUSINESS AND ECONOMICS</w:t>
      </w:r>
    </w:p>
    <w:p w:rsidR="005E2455" w:rsidRPr="00E110BC" w:rsidRDefault="00E110BC" w:rsidP="00DB20C7">
      <w:pPr>
        <w:pStyle w:val="Default"/>
        <w:spacing w:line="360" w:lineRule="auto"/>
        <w:jc w:val="center"/>
        <w:rPr>
          <w:color w:val="auto"/>
          <w:sz w:val="32"/>
          <w:szCs w:val="28"/>
        </w:rPr>
      </w:pPr>
      <w:r w:rsidRPr="00E110BC">
        <w:rPr>
          <w:color w:val="auto"/>
          <w:sz w:val="32"/>
          <w:szCs w:val="28"/>
        </w:rPr>
        <w:t>DEPARTMENT OF DEVELOPMENT MANAGEMENT</w:t>
      </w:r>
    </w:p>
    <w:p w:rsidR="00B57442" w:rsidRPr="00F12443" w:rsidRDefault="00B57442" w:rsidP="00DB20C7">
      <w:pPr>
        <w:pStyle w:val="Default"/>
        <w:spacing w:after="200" w:line="360" w:lineRule="auto"/>
        <w:jc w:val="center"/>
        <w:rPr>
          <w:b/>
          <w:bCs/>
          <w:color w:val="auto"/>
          <w:sz w:val="28"/>
          <w:szCs w:val="28"/>
        </w:rPr>
      </w:pPr>
    </w:p>
    <w:p w:rsidR="00BF795E" w:rsidRPr="00E110BC" w:rsidRDefault="00E110BC" w:rsidP="00DB20C7">
      <w:pPr>
        <w:pStyle w:val="Default"/>
        <w:spacing w:line="360" w:lineRule="auto"/>
        <w:jc w:val="center"/>
        <w:rPr>
          <w:bCs/>
          <w:color w:val="auto"/>
          <w:sz w:val="28"/>
          <w:szCs w:val="28"/>
        </w:rPr>
      </w:pPr>
      <w:r w:rsidRPr="00E110BC">
        <w:rPr>
          <w:bCs/>
          <w:color w:val="auto"/>
          <w:sz w:val="28"/>
          <w:szCs w:val="28"/>
        </w:rPr>
        <w:t>FACTORS AFFECTING EFFECTIVE BUDGET MANAGEMENT: THE CASE OF AMBO WOREDA FINANCE &amp; ECONOMIC COOPERATION</w:t>
      </w:r>
    </w:p>
    <w:p w:rsidR="002E638D" w:rsidRPr="00F12443" w:rsidRDefault="002E638D" w:rsidP="00F12443">
      <w:pPr>
        <w:pStyle w:val="Default"/>
        <w:spacing w:line="360" w:lineRule="auto"/>
        <w:jc w:val="center"/>
        <w:rPr>
          <w:b/>
          <w:bCs/>
          <w:color w:val="auto"/>
          <w:sz w:val="28"/>
          <w:szCs w:val="28"/>
        </w:rPr>
      </w:pPr>
    </w:p>
    <w:p w:rsidR="002E638D" w:rsidRPr="00974233" w:rsidRDefault="002E638D" w:rsidP="00974233">
      <w:pPr>
        <w:pStyle w:val="Default"/>
        <w:spacing w:line="360" w:lineRule="auto"/>
        <w:jc w:val="center"/>
        <w:rPr>
          <w:b/>
          <w:bCs/>
          <w:color w:val="auto"/>
          <w:sz w:val="28"/>
          <w:szCs w:val="28"/>
        </w:rPr>
      </w:pPr>
    </w:p>
    <w:p w:rsidR="002E638D" w:rsidRPr="00974233" w:rsidRDefault="00E110BC" w:rsidP="00974233">
      <w:pPr>
        <w:pStyle w:val="Default"/>
        <w:spacing w:line="360" w:lineRule="auto"/>
        <w:jc w:val="center"/>
        <w:rPr>
          <w:bCs/>
          <w:color w:val="auto"/>
          <w:sz w:val="28"/>
          <w:szCs w:val="28"/>
        </w:rPr>
      </w:pPr>
      <w:r w:rsidRPr="00974233">
        <w:rPr>
          <w:bCs/>
          <w:color w:val="auto"/>
          <w:sz w:val="28"/>
          <w:szCs w:val="28"/>
        </w:rPr>
        <w:t xml:space="preserve">THE THESIS SUBMITTED TO DEPARTMENT OF DEVELOPMENT MANAGEMENT IN PARTIAL FULFILLMENT OF THE REQUIREMENTS FOR THE DEGREE OF MASTERS OF </w:t>
      </w:r>
      <w:r w:rsidR="00974233" w:rsidRPr="00974233">
        <w:rPr>
          <w:color w:val="auto"/>
          <w:sz w:val="28"/>
          <w:szCs w:val="28"/>
        </w:rPr>
        <w:t>DEVELOPMENT MANAGEMENT</w:t>
      </w:r>
    </w:p>
    <w:p w:rsidR="00F12443" w:rsidRDefault="00F12443" w:rsidP="00F12443">
      <w:pPr>
        <w:pStyle w:val="Default"/>
        <w:spacing w:line="360" w:lineRule="auto"/>
        <w:jc w:val="center"/>
        <w:rPr>
          <w:bCs/>
          <w:color w:val="auto"/>
          <w:sz w:val="28"/>
          <w:szCs w:val="28"/>
        </w:rPr>
      </w:pPr>
    </w:p>
    <w:p w:rsidR="00816242" w:rsidRPr="00F12443" w:rsidRDefault="00F12443" w:rsidP="00F12443">
      <w:pPr>
        <w:pStyle w:val="Default"/>
        <w:spacing w:after="200" w:line="360" w:lineRule="auto"/>
        <w:jc w:val="center"/>
        <w:rPr>
          <w:bCs/>
          <w:color w:val="auto"/>
          <w:sz w:val="28"/>
          <w:szCs w:val="28"/>
        </w:rPr>
      </w:pPr>
      <w:proofErr w:type="gramStart"/>
      <w:r>
        <w:rPr>
          <w:bCs/>
          <w:color w:val="auto"/>
          <w:sz w:val="28"/>
          <w:szCs w:val="28"/>
        </w:rPr>
        <w:t>By</w:t>
      </w:r>
      <w:r w:rsidR="00633EC6">
        <w:rPr>
          <w:bCs/>
          <w:color w:val="auto"/>
          <w:sz w:val="28"/>
          <w:szCs w:val="28"/>
        </w:rPr>
        <w:t xml:space="preserve"> </w:t>
      </w:r>
      <w:r w:rsidR="00DB20C7">
        <w:rPr>
          <w:bCs/>
          <w:color w:val="auto"/>
          <w:sz w:val="28"/>
          <w:szCs w:val="28"/>
        </w:rPr>
        <w:t>:</w:t>
      </w:r>
      <w:proofErr w:type="gramEnd"/>
      <w:r w:rsidR="00492BD9">
        <w:rPr>
          <w:bCs/>
          <w:color w:val="auto"/>
          <w:sz w:val="28"/>
          <w:szCs w:val="28"/>
        </w:rPr>
        <w:t xml:space="preserve"> </w:t>
      </w:r>
      <w:proofErr w:type="spellStart"/>
      <w:r w:rsidRPr="00F12443">
        <w:rPr>
          <w:bCs/>
          <w:color w:val="auto"/>
          <w:sz w:val="28"/>
          <w:szCs w:val="28"/>
        </w:rPr>
        <w:t>Gadisa</w:t>
      </w:r>
      <w:proofErr w:type="spellEnd"/>
      <w:r w:rsidRPr="00F12443">
        <w:rPr>
          <w:bCs/>
          <w:color w:val="auto"/>
          <w:sz w:val="28"/>
          <w:szCs w:val="28"/>
        </w:rPr>
        <w:t xml:space="preserve"> </w:t>
      </w:r>
      <w:r w:rsidR="00633EC6">
        <w:rPr>
          <w:bCs/>
          <w:color w:val="auto"/>
          <w:sz w:val="28"/>
          <w:szCs w:val="28"/>
        </w:rPr>
        <w:t xml:space="preserve"> </w:t>
      </w:r>
      <w:r w:rsidRPr="00F12443">
        <w:rPr>
          <w:bCs/>
          <w:color w:val="auto"/>
          <w:sz w:val="28"/>
          <w:szCs w:val="28"/>
        </w:rPr>
        <w:t>Bekele</w:t>
      </w:r>
    </w:p>
    <w:p w:rsidR="00816242" w:rsidRPr="00F12443" w:rsidRDefault="00816242" w:rsidP="00F12443">
      <w:pPr>
        <w:pStyle w:val="Default"/>
        <w:spacing w:line="360" w:lineRule="auto"/>
        <w:jc w:val="center"/>
        <w:rPr>
          <w:bCs/>
          <w:color w:val="auto"/>
          <w:sz w:val="28"/>
          <w:szCs w:val="28"/>
        </w:rPr>
      </w:pPr>
    </w:p>
    <w:p w:rsidR="002E638D" w:rsidRPr="00F12443" w:rsidRDefault="002E638D" w:rsidP="00F12443">
      <w:pPr>
        <w:pStyle w:val="Default"/>
        <w:spacing w:after="200" w:line="360" w:lineRule="auto"/>
        <w:jc w:val="center"/>
        <w:rPr>
          <w:bCs/>
          <w:color w:val="auto"/>
          <w:sz w:val="28"/>
          <w:szCs w:val="28"/>
        </w:rPr>
      </w:pPr>
    </w:p>
    <w:p w:rsidR="00BF795E" w:rsidRPr="00F12443" w:rsidRDefault="004F6A73" w:rsidP="00941C9E">
      <w:pPr>
        <w:pStyle w:val="Default"/>
        <w:spacing w:line="360" w:lineRule="auto"/>
        <w:jc w:val="right"/>
        <w:rPr>
          <w:bCs/>
          <w:color w:val="auto"/>
          <w:sz w:val="28"/>
          <w:szCs w:val="28"/>
        </w:rPr>
      </w:pPr>
      <w:r>
        <w:rPr>
          <w:bCs/>
          <w:color w:val="auto"/>
          <w:sz w:val="28"/>
          <w:szCs w:val="28"/>
        </w:rPr>
        <w:t>June,</w:t>
      </w:r>
      <w:r w:rsidR="00F12443" w:rsidRPr="00F12443">
        <w:rPr>
          <w:bCs/>
          <w:color w:val="auto"/>
          <w:sz w:val="28"/>
          <w:szCs w:val="28"/>
        </w:rPr>
        <w:t xml:space="preserve"> 2021</w:t>
      </w:r>
    </w:p>
    <w:p w:rsidR="005E2455" w:rsidRPr="00F12443" w:rsidRDefault="00F12443" w:rsidP="00941C9E">
      <w:pPr>
        <w:pStyle w:val="Default"/>
        <w:spacing w:line="360" w:lineRule="auto"/>
        <w:jc w:val="right"/>
        <w:rPr>
          <w:bCs/>
          <w:color w:val="auto"/>
          <w:sz w:val="28"/>
          <w:szCs w:val="28"/>
        </w:rPr>
      </w:pPr>
      <w:r w:rsidRPr="00F12443">
        <w:rPr>
          <w:bCs/>
          <w:color w:val="auto"/>
          <w:sz w:val="28"/>
          <w:szCs w:val="28"/>
        </w:rPr>
        <w:t>Ambo, Ethiopia</w:t>
      </w:r>
    </w:p>
    <w:p w:rsidR="00EE464F" w:rsidRDefault="00EE464F" w:rsidP="000D13D8">
      <w:pPr>
        <w:pStyle w:val="Default"/>
        <w:spacing w:line="360" w:lineRule="auto"/>
        <w:jc w:val="right"/>
        <w:rPr>
          <w:b/>
          <w:bCs/>
          <w:color w:val="auto"/>
        </w:rPr>
      </w:pPr>
    </w:p>
    <w:p w:rsidR="00E110BC" w:rsidRDefault="00E110BC" w:rsidP="000D13D8">
      <w:pPr>
        <w:pStyle w:val="Default"/>
        <w:spacing w:line="360" w:lineRule="auto"/>
        <w:jc w:val="right"/>
        <w:rPr>
          <w:b/>
          <w:bCs/>
          <w:color w:val="auto"/>
        </w:rPr>
      </w:pPr>
    </w:p>
    <w:p w:rsidR="00E110BC" w:rsidRPr="009959D1" w:rsidRDefault="00E110BC" w:rsidP="009959D1">
      <w:pPr>
        <w:widowControl/>
        <w:autoSpaceDE w:val="0"/>
        <w:autoSpaceDN w:val="0"/>
        <w:adjustRightInd w:val="0"/>
        <w:spacing w:after="0" w:line="360" w:lineRule="auto"/>
        <w:jc w:val="center"/>
        <w:rPr>
          <w:rFonts w:ascii="Times New Roman" w:hAnsi="Times New Roman"/>
          <w:sz w:val="28"/>
          <w:szCs w:val="28"/>
        </w:rPr>
      </w:pPr>
      <w:r w:rsidRPr="009959D1">
        <w:rPr>
          <w:rFonts w:ascii="Times New Roman" w:hAnsi="Times New Roman"/>
          <w:sz w:val="28"/>
          <w:szCs w:val="28"/>
        </w:rPr>
        <w:lastRenderedPageBreak/>
        <w:t>AMBO UNIVERSITY</w:t>
      </w:r>
    </w:p>
    <w:p w:rsidR="00E110BC" w:rsidRPr="009959D1" w:rsidRDefault="00E110BC" w:rsidP="009959D1">
      <w:pPr>
        <w:widowControl/>
        <w:autoSpaceDE w:val="0"/>
        <w:autoSpaceDN w:val="0"/>
        <w:adjustRightInd w:val="0"/>
        <w:spacing w:after="0" w:line="360" w:lineRule="auto"/>
        <w:jc w:val="center"/>
        <w:rPr>
          <w:rFonts w:ascii="Times New Roman" w:hAnsi="Times New Roman"/>
          <w:sz w:val="28"/>
          <w:szCs w:val="28"/>
        </w:rPr>
      </w:pPr>
    </w:p>
    <w:p w:rsidR="00E110BC" w:rsidRPr="009959D1" w:rsidRDefault="00E110BC" w:rsidP="009959D1">
      <w:pPr>
        <w:widowControl/>
        <w:autoSpaceDE w:val="0"/>
        <w:autoSpaceDN w:val="0"/>
        <w:adjustRightInd w:val="0"/>
        <w:spacing w:after="0" w:line="360" w:lineRule="auto"/>
        <w:jc w:val="center"/>
        <w:rPr>
          <w:rFonts w:ascii="Times New Roman" w:hAnsi="Times New Roman"/>
          <w:sz w:val="28"/>
          <w:szCs w:val="28"/>
        </w:rPr>
      </w:pPr>
      <w:r w:rsidRPr="009959D1">
        <w:rPr>
          <w:rFonts w:ascii="Times New Roman" w:hAnsi="Times New Roman"/>
          <w:sz w:val="28"/>
          <w:szCs w:val="28"/>
        </w:rPr>
        <w:t>SCHOOL OF GRADUATED STUDIES, COLLEGE OF BUSINESS AND ECONOMICS</w:t>
      </w:r>
    </w:p>
    <w:p w:rsidR="00E110BC" w:rsidRPr="009959D1" w:rsidRDefault="00E110BC" w:rsidP="009959D1">
      <w:pPr>
        <w:pStyle w:val="Default"/>
        <w:spacing w:line="360" w:lineRule="auto"/>
        <w:jc w:val="center"/>
        <w:rPr>
          <w:color w:val="auto"/>
          <w:sz w:val="28"/>
          <w:szCs w:val="28"/>
        </w:rPr>
      </w:pPr>
      <w:r w:rsidRPr="009959D1">
        <w:rPr>
          <w:color w:val="auto"/>
          <w:sz w:val="28"/>
          <w:szCs w:val="28"/>
        </w:rPr>
        <w:t>DEPARTMENT OF DEVELOPMENT MANAGEMENT</w:t>
      </w:r>
    </w:p>
    <w:p w:rsidR="00E110BC" w:rsidRPr="009959D1" w:rsidRDefault="00E110BC" w:rsidP="009959D1">
      <w:pPr>
        <w:pStyle w:val="Default"/>
        <w:spacing w:after="200" w:line="360" w:lineRule="auto"/>
        <w:jc w:val="center"/>
        <w:rPr>
          <w:b/>
          <w:bCs/>
          <w:color w:val="auto"/>
          <w:sz w:val="28"/>
          <w:szCs w:val="28"/>
        </w:rPr>
      </w:pPr>
    </w:p>
    <w:p w:rsidR="00E110BC" w:rsidRPr="009959D1" w:rsidRDefault="00E110BC" w:rsidP="009959D1">
      <w:pPr>
        <w:pStyle w:val="Default"/>
        <w:spacing w:line="360" w:lineRule="auto"/>
        <w:jc w:val="center"/>
        <w:rPr>
          <w:bCs/>
          <w:color w:val="auto"/>
          <w:sz w:val="28"/>
          <w:szCs w:val="28"/>
        </w:rPr>
      </w:pPr>
      <w:r w:rsidRPr="009959D1">
        <w:rPr>
          <w:bCs/>
          <w:color w:val="auto"/>
          <w:sz w:val="28"/>
          <w:szCs w:val="28"/>
        </w:rPr>
        <w:t xml:space="preserve">FACTORS </w:t>
      </w:r>
      <w:r w:rsidR="003C0B89" w:rsidRPr="009959D1">
        <w:rPr>
          <w:bCs/>
          <w:color w:val="auto"/>
          <w:sz w:val="28"/>
          <w:szCs w:val="28"/>
        </w:rPr>
        <w:t>AFFECTING</w:t>
      </w:r>
      <w:r w:rsidR="003C0B89">
        <w:rPr>
          <w:bCs/>
          <w:color w:val="auto"/>
          <w:sz w:val="28"/>
          <w:szCs w:val="28"/>
        </w:rPr>
        <w:t xml:space="preserve"> </w:t>
      </w:r>
      <w:r w:rsidR="003C0B89" w:rsidRPr="009959D1">
        <w:rPr>
          <w:bCs/>
          <w:color w:val="auto"/>
          <w:sz w:val="28"/>
          <w:szCs w:val="28"/>
        </w:rPr>
        <w:t>EFFECTIVE</w:t>
      </w:r>
      <w:r w:rsidR="003C0B89">
        <w:rPr>
          <w:bCs/>
          <w:color w:val="auto"/>
          <w:sz w:val="28"/>
          <w:szCs w:val="28"/>
        </w:rPr>
        <w:t xml:space="preserve"> </w:t>
      </w:r>
      <w:r w:rsidR="003C0B89" w:rsidRPr="009959D1">
        <w:rPr>
          <w:bCs/>
          <w:color w:val="auto"/>
          <w:sz w:val="28"/>
          <w:szCs w:val="28"/>
        </w:rPr>
        <w:t>BUDGET</w:t>
      </w:r>
      <w:r w:rsidRPr="009959D1">
        <w:rPr>
          <w:bCs/>
          <w:color w:val="auto"/>
          <w:sz w:val="28"/>
          <w:szCs w:val="28"/>
        </w:rPr>
        <w:t xml:space="preserve"> MANAGEMENT: THE CASE OF AMBO WOREDA FINANCE &amp; ECONOMIC COOPERATION</w:t>
      </w:r>
    </w:p>
    <w:p w:rsidR="00E110BC" w:rsidRPr="009959D1" w:rsidRDefault="00E110BC" w:rsidP="009959D1">
      <w:pPr>
        <w:pStyle w:val="Default"/>
        <w:spacing w:line="360" w:lineRule="auto"/>
        <w:jc w:val="center"/>
        <w:rPr>
          <w:b/>
          <w:bCs/>
          <w:color w:val="auto"/>
          <w:sz w:val="28"/>
          <w:szCs w:val="28"/>
        </w:rPr>
      </w:pPr>
    </w:p>
    <w:p w:rsidR="00E110BC" w:rsidRPr="009959D1" w:rsidRDefault="00E110BC" w:rsidP="009959D1">
      <w:pPr>
        <w:pStyle w:val="Default"/>
        <w:spacing w:line="360" w:lineRule="auto"/>
        <w:rPr>
          <w:bCs/>
          <w:color w:val="auto"/>
          <w:sz w:val="28"/>
          <w:szCs w:val="28"/>
        </w:rPr>
      </w:pPr>
    </w:p>
    <w:p w:rsidR="00E110BC" w:rsidRPr="009959D1" w:rsidRDefault="00E110BC" w:rsidP="009959D1">
      <w:pPr>
        <w:pStyle w:val="Default"/>
        <w:spacing w:line="360" w:lineRule="auto"/>
        <w:rPr>
          <w:bCs/>
          <w:color w:val="auto"/>
          <w:sz w:val="28"/>
          <w:szCs w:val="28"/>
        </w:rPr>
      </w:pPr>
      <w:r w:rsidRPr="009959D1">
        <w:rPr>
          <w:bCs/>
          <w:color w:val="auto"/>
          <w:sz w:val="28"/>
          <w:szCs w:val="28"/>
        </w:rPr>
        <w:t xml:space="preserve">THE THESIS SUBMITTED TO DEPARTMENT OF DEVELOPMENT MANAGEMENT IN PARTIAL FULFILLMENT OF THE REQUIREMENTS FOR THE DEGREE OF MASTERS OF </w:t>
      </w:r>
      <w:r w:rsidR="004C4BE5" w:rsidRPr="009959D1">
        <w:rPr>
          <w:color w:val="auto"/>
          <w:sz w:val="28"/>
          <w:szCs w:val="28"/>
        </w:rPr>
        <w:t>DEVELOPMENT MANAGEMENT</w:t>
      </w:r>
    </w:p>
    <w:p w:rsidR="00E110BC" w:rsidRPr="009959D1" w:rsidRDefault="00E110BC" w:rsidP="009959D1">
      <w:pPr>
        <w:pStyle w:val="Default"/>
        <w:spacing w:line="360" w:lineRule="auto"/>
        <w:rPr>
          <w:bCs/>
          <w:color w:val="auto"/>
          <w:sz w:val="28"/>
          <w:szCs w:val="28"/>
        </w:rPr>
      </w:pPr>
    </w:p>
    <w:p w:rsidR="00E110BC" w:rsidRDefault="00E110BC" w:rsidP="00E110BC">
      <w:pPr>
        <w:pStyle w:val="Default"/>
        <w:spacing w:line="360" w:lineRule="auto"/>
        <w:jc w:val="center"/>
        <w:rPr>
          <w:bCs/>
          <w:color w:val="auto"/>
          <w:sz w:val="28"/>
          <w:szCs w:val="28"/>
        </w:rPr>
      </w:pPr>
    </w:p>
    <w:p w:rsidR="00E110BC" w:rsidRDefault="00E110BC" w:rsidP="00E110BC">
      <w:pPr>
        <w:pStyle w:val="Default"/>
        <w:spacing w:line="360" w:lineRule="auto"/>
        <w:jc w:val="center"/>
        <w:rPr>
          <w:bCs/>
          <w:color w:val="auto"/>
          <w:sz w:val="28"/>
          <w:szCs w:val="28"/>
        </w:rPr>
      </w:pPr>
    </w:p>
    <w:p w:rsidR="00E110BC" w:rsidRPr="00F12443" w:rsidRDefault="00E110BC" w:rsidP="00E110BC">
      <w:pPr>
        <w:pStyle w:val="Default"/>
        <w:spacing w:after="200" w:line="360" w:lineRule="auto"/>
        <w:jc w:val="center"/>
        <w:rPr>
          <w:bCs/>
          <w:color w:val="auto"/>
          <w:sz w:val="28"/>
          <w:szCs w:val="28"/>
        </w:rPr>
      </w:pPr>
      <w:r>
        <w:rPr>
          <w:bCs/>
          <w:color w:val="auto"/>
          <w:sz w:val="28"/>
          <w:szCs w:val="28"/>
        </w:rPr>
        <w:t>By:</w:t>
      </w:r>
      <w:r w:rsidR="00602D57">
        <w:rPr>
          <w:bCs/>
          <w:color w:val="auto"/>
          <w:sz w:val="28"/>
          <w:szCs w:val="28"/>
        </w:rPr>
        <w:t xml:space="preserve"> </w:t>
      </w:r>
      <w:proofErr w:type="spellStart"/>
      <w:r w:rsidRPr="00F12443">
        <w:rPr>
          <w:bCs/>
          <w:color w:val="auto"/>
          <w:sz w:val="28"/>
          <w:szCs w:val="28"/>
        </w:rPr>
        <w:t>Gadisa</w:t>
      </w:r>
      <w:proofErr w:type="spellEnd"/>
      <w:r w:rsidRPr="00F12443">
        <w:rPr>
          <w:bCs/>
          <w:color w:val="auto"/>
          <w:sz w:val="28"/>
          <w:szCs w:val="28"/>
        </w:rPr>
        <w:t xml:space="preserve"> Bekele</w:t>
      </w:r>
    </w:p>
    <w:p w:rsidR="00E110BC" w:rsidRPr="00F12443" w:rsidRDefault="00E110BC" w:rsidP="00E110BC">
      <w:pPr>
        <w:pStyle w:val="Default"/>
        <w:spacing w:line="360" w:lineRule="auto"/>
        <w:jc w:val="center"/>
        <w:rPr>
          <w:bCs/>
          <w:color w:val="auto"/>
          <w:sz w:val="28"/>
          <w:szCs w:val="28"/>
        </w:rPr>
      </w:pPr>
    </w:p>
    <w:p w:rsidR="00E110BC" w:rsidRPr="00F12443" w:rsidRDefault="00E110BC" w:rsidP="00E110BC">
      <w:pPr>
        <w:pStyle w:val="Default"/>
        <w:spacing w:after="200" w:line="360" w:lineRule="auto"/>
        <w:jc w:val="center"/>
        <w:rPr>
          <w:bCs/>
          <w:color w:val="auto"/>
          <w:sz w:val="28"/>
          <w:szCs w:val="28"/>
        </w:rPr>
      </w:pPr>
    </w:p>
    <w:p w:rsidR="00E110BC" w:rsidRPr="00F12443" w:rsidRDefault="00E110BC" w:rsidP="00E110BC">
      <w:pPr>
        <w:pStyle w:val="Default"/>
        <w:spacing w:after="200" w:line="360" w:lineRule="auto"/>
        <w:jc w:val="center"/>
        <w:rPr>
          <w:bCs/>
          <w:color w:val="auto"/>
          <w:sz w:val="28"/>
          <w:szCs w:val="28"/>
        </w:rPr>
      </w:pPr>
      <w:r w:rsidRPr="00F12443">
        <w:rPr>
          <w:bCs/>
          <w:color w:val="auto"/>
          <w:sz w:val="28"/>
          <w:szCs w:val="28"/>
        </w:rPr>
        <w:t xml:space="preserve">Advisor: </w:t>
      </w:r>
      <w:proofErr w:type="spellStart"/>
      <w:r w:rsidRPr="00F12443">
        <w:rPr>
          <w:bCs/>
          <w:color w:val="auto"/>
          <w:sz w:val="28"/>
          <w:szCs w:val="28"/>
        </w:rPr>
        <w:t>NegashGeleta</w:t>
      </w:r>
      <w:proofErr w:type="spellEnd"/>
      <w:r w:rsidRPr="00F12443">
        <w:rPr>
          <w:bCs/>
          <w:color w:val="auto"/>
          <w:sz w:val="28"/>
          <w:szCs w:val="28"/>
        </w:rPr>
        <w:t xml:space="preserve"> (</w:t>
      </w:r>
      <w:proofErr w:type="spellStart"/>
      <w:r w:rsidRPr="00F12443">
        <w:rPr>
          <w:bCs/>
          <w:color w:val="auto"/>
          <w:sz w:val="28"/>
          <w:szCs w:val="28"/>
        </w:rPr>
        <w:t>Phd</w:t>
      </w:r>
      <w:proofErr w:type="spellEnd"/>
      <w:r w:rsidRPr="00F12443">
        <w:rPr>
          <w:bCs/>
          <w:color w:val="auto"/>
          <w:sz w:val="28"/>
          <w:szCs w:val="28"/>
        </w:rPr>
        <w:t xml:space="preserve"> Candidate)</w:t>
      </w:r>
    </w:p>
    <w:p w:rsidR="00E110BC" w:rsidRPr="00F12443" w:rsidRDefault="00E110BC" w:rsidP="00E110BC">
      <w:pPr>
        <w:pStyle w:val="Default"/>
        <w:spacing w:after="200"/>
        <w:jc w:val="right"/>
        <w:rPr>
          <w:bCs/>
          <w:color w:val="auto"/>
          <w:sz w:val="28"/>
          <w:szCs w:val="28"/>
        </w:rPr>
      </w:pPr>
    </w:p>
    <w:p w:rsidR="00E110BC" w:rsidRPr="00F12443" w:rsidRDefault="00602D57" w:rsidP="00E110BC">
      <w:pPr>
        <w:pStyle w:val="Default"/>
        <w:jc w:val="right"/>
        <w:rPr>
          <w:bCs/>
          <w:color w:val="auto"/>
          <w:sz w:val="28"/>
          <w:szCs w:val="28"/>
        </w:rPr>
      </w:pPr>
      <w:r>
        <w:rPr>
          <w:bCs/>
          <w:color w:val="auto"/>
          <w:sz w:val="28"/>
          <w:szCs w:val="28"/>
        </w:rPr>
        <w:t>June</w:t>
      </w:r>
      <w:r w:rsidR="00E110BC" w:rsidRPr="00F12443">
        <w:rPr>
          <w:bCs/>
          <w:color w:val="auto"/>
          <w:sz w:val="28"/>
          <w:szCs w:val="28"/>
        </w:rPr>
        <w:t>, 2021</w:t>
      </w:r>
    </w:p>
    <w:p w:rsidR="00E110BC" w:rsidRDefault="00E110BC" w:rsidP="00E110BC">
      <w:pPr>
        <w:pStyle w:val="Default"/>
        <w:spacing w:line="360" w:lineRule="auto"/>
        <w:jc w:val="both"/>
        <w:rPr>
          <w:b/>
          <w:bCs/>
          <w:color w:val="auto"/>
        </w:rPr>
      </w:pPr>
    </w:p>
    <w:p w:rsidR="00E110BC" w:rsidRDefault="00E110BC" w:rsidP="00E110BC">
      <w:pPr>
        <w:pStyle w:val="Default"/>
        <w:spacing w:line="360" w:lineRule="auto"/>
        <w:jc w:val="right"/>
        <w:rPr>
          <w:b/>
          <w:color w:val="auto"/>
        </w:rPr>
      </w:pPr>
      <w:r w:rsidRPr="00E110BC">
        <w:rPr>
          <w:bCs/>
          <w:color w:val="auto"/>
        </w:rPr>
        <w:t>Ambo, Ethiopia</w:t>
      </w:r>
    </w:p>
    <w:p w:rsidR="00907AA3" w:rsidRPr="00E110BC" w:rsidRDefault="00907AA3" w:rsidP="00E110BC">
      <w:pPr>
        <w:pStyle w:val="Default"/>
        <w:spacing w:line="360" w:lineRule="auto"/>
        <w:jc w:val="right"/>
        <w:rPr>
          <w:b/>
          <w:color w:val="auto"/>
        </w:rPr>
      </w:pPr>
    </w:p>
    <w:p w:rsidR="00F12443" w:rsidRDefault="00F12443" w:rsidP="00EE464F">
      <w:pPr>
        <w:widowControl/>
        <w:autoSpaceDE w:val="0"/>
        <w:autoSpaceDN w:val="0"/>
        <w:adjustRightInd w:val="0"/>
        <w:spacing w:after="0" w:line="360" w:lineRule="auto"/>
        <w:jc w:val="center"/>
        <w:rPr>
          <w:rFonts w:ascii="Times New Roman" w:hAnsi="Times New Roman"/>
          <w:b/>
          <w:sz w:val="24"/>
          <w:szCs w:val="24"/>
        </w:rPr>
      </w:pPr>
    </w:p>
    <w:p w:rsidR="005E2455" w:rsidRPr="00B526D3" w:rsidRDefault="00B57442" w:rsidP="0009122E">
      <w:pPr>
        <w:pStyle w:val="Heading1"/>
        <w:spacing w:line="360" w:lineRule="auto"/>
        <w:jc w:val="center"/>
        <w:rPr>
          <w:rFonts w:ascii="Times New Roman" w:hAnsi="Times New Roman" w:cs="Times New Roman"/>
          <w:color w:val="auto"/>
        </w:rPr>
      </w:pPr>
      <w:bookmarkStart w:id="0" w:name="_Toc70157612"/>
      <w:bookmarkStart w:id="1" w:name="_Toc70658149"/>
      <w:r w:rsidRPr="00B526D3">
        <w:rPr>
          <w:rFonts w:ascii="Times New Roman" w:hAnsi="Times New Roman" w:cs="Times New Roman"/>
          <w:color w:val="auto"/>
        </w:rPr>
        <w:lastRenderedPageBreak/>
        <w:t>Approval sheet</w:t>
      </w:r>
      <w:bookmarkEnd w:id="0"/>
      <w:bookmarkEnd w:id="1"/>
    </w:p>
    <w:p w:rsidR="00536526" w:rsidRPr="00B526D3" w:rsidRDefault="00536526" w:rsidP="0009122E">
      <w:pPr>
        <w:pStyle w:val="Default"/>
        <w:spacing w:after="200" w:line="360" w:lineRule="auto"/>
        <w:jc w:val="both"/>
        <w:rPr>
          <w:bCs/>
          <w:color w:val="auto"/>
        </w:rPr>
      </w:pPr>
    </w:p>
    <w:p w:rsidR="00A57919" w:rsidRPr="00B526D3" w:rsidRDefault="00A57919" w:rsidP="0009122E">
      <w:pPr>
        <w:pStyle w:val="Default"/>
        <w:spacing w:after="200" w:line="360" w:lineRule="auto"/>
        <w:jc w:val="both"/>
        <w:rPr>
          <w:bCs/>
          <w:color w:val="auto"/>
        </w:rPr>
      </w:pPr>
      <w:r w:rsidRPr="00B526D3">
        <w:rPr>
          <w:bCs/>
          <w:color w:val="auto"/>
        </w:rPr>
        <w:t>Submitted by: _________________       _______________       _______________</w:t>
      </w:r>
    </w:p>
    <w:p w:rsidR="00A57919" w:rsidRPr="00B526D3" w:rsidRDefault="00A57919" w:rsidP="0009122E">
      <w:pPr>
        <w:pStyle w:val="Default"/>
        <w:spacing w:after="200" w:line="360" w:lineRule="auto"/>
        <w:jc w:val="both"/>
        <w:rPr>
          <w:bCs/>
          <w:color w:val="auto"/>
        </w:rPr>
      </w:pPr>
      <w:r w:rsidRPr="00B526D3">
        <w:rPr>
          <w:bCs/>
          <w:color w:val="auto"/>
        </w:rPr>
        <w:t>PG candidate                                      Signature                                 Date</w:t>
      </w:r>
    </w:p>
    <w:p w:rsidR="00536526" w:rsidRPr="00B526D3" w:rsidRDefault="00536526" w:rsidP="0009122E">
      <w:pPr>
        <w:pStyle w:val="Default"/>
        <w:spacing w:line="360" w:lineRule="auto"/>
        <w:jc w:val="both"/>
        <w:rPr>
          <w:bCs/>
          <w:color w:val="auto"/>
        </w:rPr>
      </w:pPr>
    </w:p>
    <w:p w:rsidR="002E638D" w:rsidRPr="00B526D3" w:rsidRDefault="002E638D" w:rsidP="0009122E">
      <w:pPr>
        <w:pStyle w:val="Default"/>
        <w:spacing w:line="360" w:lineRule="auto"/>
        <w:jc w:val="both"/>
        <w:rPr>
          <w:bCs/>
          <w:color w:val="auto"/>
        </w:rPr>
      </w:pPr>
    </w:p>
    <w:p w:rsidR="002E638D" w:rsidRPr="00B526D3" w:rsidRDefault="002E638D" w:rsidP="0009122E">
      <w:pPr>
        <w:pStyle w:val="Default"/>
        <w:spacing w:after="200" w:line="360" w:lineRule="auto"/>
        <w:jc w:val="both"/>
        <w:rPr>
          <w:bCs/>
          <w:color w:val="auto"/>
        </w:rPr>
      </w:pPr>
    </w:p>
    <w:p w:rsidR="00A57919" w:rsidRPr="00B526D3" w:rsidRDefault="00A57919" w:rsidP="0009122E">
      <w:pPr>
        <w:pStyle w:val="Default"/>
        <w:spacing w:after="200" w:line="360" w:lineRule="auto"/>
        <w:jc w:val="both"/>
        <w:rPr>
          <w:bCs/>
          <w:color w:val="auto"/>
        </w:rPr>
      </w:pPr>
      <w:r w:rsidRPr="00B526D3">
        <w:rPr>
          <w:bCs/>
          <w:color w:val="auto"/>
        </w:rPr>
        <w:t>________________________       ______________________     _____________</w:t>
      </w:r>
    </w:p>
    <w:p w:rsidR="00A57919" w:rsidRPr="00B526D3" w:rsidRDefault="00A57919" w:rsidP="0009122E">
      <w:pPr>
        <w:pStyle w:val="Default"/>
        <w:spacing w:after="200" w:line="360" w:lineRule="auto"/>
        <w:jc w:val="both"/>
        <w:rPr>
          <w:bCs/>
          <w:color w:val="auto"/>
        </w:rPr>
      </w:pPr>
      <w:r w:rsidRPr="00B526D3">
        <w:rPr>
          <w:bCs/>
          <w:color w:val="auto"/>
        </w:rPr>
        <w:t>Advisor                                               Signature                                Date</w:t>
      </w:r>
    </w:p>
    <w:p w:rsidR="00536526" w:rsidRPr="00B526D3" w:rsidRDefault="00536526" w:rsidP="0009122E">
      <w:pPr>
        <w:pStyle w:val="Default"/>
        <w:spacing w:line="360" w:lineRule="auto"/>
        <w:jc w:val="both"/>
        <w:rPr>
          <w:bCs/>
          <w:color w:val="auto"/>
        </w:rPr>
      </w:pPr>
    </w:p>
    <w:p w:rsidR="002E638D" w:rsidRPr="00B526D3" w:rsidRDefault="002E638D" w:rsidP="0009122E">
      <w:pPr>
        <w:pStyle w:val="Default"/>
        <w:spacing w:line="360" w:lineRule="auto"/>
        <w:jc w:val="both"/>
        <w:rPr>
          <w:bCs/>
          <w:color w:val="auto"/>
        </w:rPr>
      </w:pPr>
    </w:p>
    <w:p w:rsidR="002E638D" w:rsidRPr="00B526D3" w:rsidRDefault="002E638D" w:rsidP="0009122E">
      <w:pPr>
        <w:pStyle w:val="Default"/>
        <w:spacing w:after="200" w:line="360" w:lineRule="auto"/>
        <w:jc w:val="both"/>
        <w:rPr>
          <w:bCs/>
          <w:color w:val="auto"/>
        </w:rPr>
      </w:pPr>
    </w:p>
    <w:p w:rsidR="00A57919" w:rsidRPr="00B526D3" w:rsidRDefault="00A57919" w:rsidP="0009122E">
      <w:pPr>
        <w:pStyle w:val="Default"/>
        <w:spacing w:after="200" w:line="360" w:lineRule="auto"/>
        <w:jc w:val="both"/>
        <w:rPr>
          <w:bCs/>
          <w:color w:val="auto"/>
        </w:rPr>
      </w:pPr>
      <w:r w:rsidRPr="00B526D3">
        <w:rPr>
          <w:bCs/>
          <w:color w:val="auto"/>
        </w:rPr>
        <w:t>_________________________   _______________________      ______________</w:t>
      </w:r>
    </w:p>
    <w:p w:rsidR="00536526" w:rsidRPr="00B526D3" w:rsidRDefault="00536526" w:rsidP="0009122E">
      <w:pPr>
        <w:pStyle w:val="Default"/>
        <w:spacing w:after="200" w:line="360" w:lineRule="auto"/>
        <w:jc w:val="both"/>
        <w:rPr>
          <w:bCs/>
          <w:color w:val="auto"/>
        </w:rPr>
      </w:pPr>
      <w:r w:rsidRPr="00B526D3">
        <w:rPr>
          <w:bCs/>
          <w:color w:val="auto"/>
        </w:rPr>
        <w:t>College/ Institute Dean Signatu</w:t>
      </w:r>
      <w:r w:rsidR="002231E9" w:rsidRPr="00B526D3">
        <w:rPr>
          <w:bCs/>
          <w:color w:val="auto"/>
        </w:rPr>
        <w:t xml:space="preserve">re                                  </w:t>
      </w:r>
      <w:r w:rsidRPr="00B526D3">
        <w:rPr>
          <w:bCs/>
          <w:color w:val="auto"/>
        </w:rPr>
        <w:t>Date</w:t>
      </w:r>
    </w:p>
    <w:p w:rsidR="00536526" w:rsidRPr="00B526D3" w:rsidRDefault="00536526" w:rsidP="0009122E">
      <w:pPr>
        <w:pStyle w:val="Default"/>
        <w:spacing w:line="360" w:lineRule="auto"/>
        <w:jc w:val="both"/>
        <w:rPr>
          <w:bCs/>
          <w:color w:val="auto"/>
        </w:rPr>
      </w:pPr>
    </w:p>
    <w:p w:rsidR="002E638D" w:rsidRPr="00B526D3" w:rsidRDefault="002E638D" w:rsidP="0009122E">
      <w:pPr>
        <w:pStyle w:val="Default"/>
        <w:spacing w:line="360" w:lineRule="auto"/>
        <w:jc w:val="both"/>
        <w:rPr>
          <w:bCs/>
          <w:color w:val="auto"/>
        </w:rPr>
      </w:pPr>
    </w:p>
    <w:p w:rsidR="002E638D" w:rsidRPr="00B526D3" w:rsidRDefault="002E638D" w:rsidP="0009122E">
      <w:pPr>
        <w:pStyle w:val="Default"/>
        <w:spacing w:after="200" w:line="360" w:lineRule="auto"/>
        <w:jc w:val="both"/>
        <w:rPr>
          <w:bCs/>
          <w:color w:val="auto"/>
        </w:rPr>
      </w:pPr>
    </w:p>
    <w:p w:rsidR="00A57919" w:rsidRPr="00B526D3" w:rsidRDefault="00A57919" w:rsidP="0009122E">
      <w:pPr>
        <w:pStyle w:val="Default"/>
        <w:spacing w:after="200" w:line="360" w:lineRule="auto"/>
        <w:jc w:val="both"/>
        <w:rPr>
          <w:bCs/>
          <w:color w:val="auto"/>
        </w:rPr>
      </w:pPr>
      <w:r w:rsidRPr="00B526D3">
        <w:rPr>
          <w:bCs/>
          <w:color w:val="auto"/>
        </w:rPr>
        <w:t xml:space="preserve"> ___________________________     ____</w:t>
      </w:r>
      <w:r w:rsidR="00536526" w:rsidRPr="00B526D3">
        <w:rPr>
          <w:bCs/>
          <w:color w:val="auto"/>
        </w:rPr>
        <w:t>____________           ________________</w:t>
      </w:r>
    </w:p>
    <w:p w:rsidR="00536526" w:rsidRPr="00B526D3" w:rsidRDefault="00536526" w:rsidP="0009122E">
      <w:pPr>
        <w:pStyle w:val="Default"/>
        <w:spacing w:after="200" w:line="360" w:lineRule="auto"/>
        <w:jc w:val="both"/>
        <w:rPr>
          <w:bCs/>
          <w:color w:val="auto"/>
        </w:rPr>
      </w:pPr>
      <w:r w:rsidRPr="00B526D3">
        <w:rPr>
          <w:bCs/>
          <w:color w:val="auto"/>
        </w:rPr>
        <w:t xml:space="preserve">   Head, Department                                 Signature                            Date</w:t>
      </w:r>
    </w:p>
    <w:p w:rsidR="00536526" w:rsidRPr="00B526D3" w:rsidRDefault="00536526" w:rsidP="0009122E">
      <w:pPr>
        <w:pStyle w:val="Default"/>
        <w:spacing w:line="360" w:lineRule="auto"/>
        <w:jc w:val="both"/>
        <w:rPr>
          <w:bCs/>
          <w:color w:val="auto"/>
        </w:rPr>
      </w:pPr>
    </w:p>
    <w:p w:rsidR="002E638D" w:rsidRPr="00B526D3" w:rsidRDefault="002E638D" w:rsidP="0009122E">
      <w:pPr>
        <w:pStyle w:val="Default"/>
        <w:spacing w:line="360" w:lineRule="auto"/>
        <w:jc w:val="both"/>
        <w:rPr>
          <w:bCs/>
          <w:color w:val="auto"/>
        </w:rPr>
      </w:pPr>
    </w:p>
    <w:p w:rsidR="002E638D" w:rsidRPr="00B526D3" w:rsidRDefault="002E638D" w:rsidP="0009122E">
      <w:pPr>
        <w:pStyle w:val="Default"/>
        <w:spacing w:after="200" w:line="360" w:lineRule="auto"/>
        <w:jc w:val="both"/>
        <w:rPr>
          <w:bCs/>
          <w:color w:val="auto"/>
        </w:rPr>
      </w:pPr>
    </w:p>
    <w:p w:rsidR="00A57919" w:rsidRPr="00B526D3" w:rsidRDefault="00A57919" w:rsidP="0009122E">
      <w:pPr>
        <w:pStyle w:val="Default"/>
        <w:spacing w:after="200" w:line="360" w:lineRule="auto"/>
        <w:jc w:val="both"/>
        <w:rPr>
          <w:bCs/>
          <w:color w:val="auto"/>
        </w:rPr>
      </w:pPr>
      <w:r w:rsidRPr="00B526D3">
        <w:rPr>
          <w:bCs/>
          <w:color w:val="auto"/>
        </w:rPr>
        <w:t xml:space="preserve"> _______________</w:t>
      </w:r>
      <w:r w:rsidR="002231E9" w:rsidRPr="00B526D3">
        <w:rPr>
          <w:bCs/>
          <w:color w:val="auto"/>
        </w:rPr>
        <w:t xml:space="preserve">____________            </w:t>
      </w:r>
      <w:r w:rsidRPr="00B526D3">
        <w:rPr>
          <w:bCs/>
          <w:color w:val="auto"/>
        </w:rPr>
        <w:t>_______</w:t>
      </w:r>
      <w:r w:rsidR="002231E9" w:rsidRPr="00B526D3">
        <w:rPr>
          <w:bCs/>
          <w:color w:val="auto"/>
        </w:rPr>
        <w:t>_________           _____________</w:t>
      </w:r>
    </w:p>
    <w:p w:rsidR="002231E9" w:rsidRPr="00B526D3" w:rsidRDefault="002231E9" w:rsidP="0009122E">
      <w:pPr>
        <w:pStyle w:val="Default"/>
        <w:spacing w:after="200" w:line="360" w:lineRule="auto"/>
        <w:jc w:val="both"/>
        <w:rPr>
          <w:bCs/>
          <w:color w:val="auto"/>
        </w:rPr>
      </w:pPr>
      <w:r w:rsidRPr="00B526D3">
        <w:rPr>
          <w:bCs/>
          <w:color w:val="auto"/>
        </w:rPr>
        <w:t>Director, School of Graduate Studies          Signature                               Date</w:t>
      </w:r>
    </w:p>
    <w:p w:rsidR="007A7E6B" w:rsidRPr="00B526D3" w:rsidRDefault="007A7E6B" w:rsidP="00111A08">
      <w:pPr>
        <w:pStyle w:val="Default"/>
        <w:spacing w:after="200" w:line="360" w:lineRule="auto"/>
        <w:jc w:val="both"/>
        <w:rPr>
          <w:b/>
          <w:bCs/>
          <w:color w:val="auto"/>
        </w:rPr>
      </w:pPr>
    </w:p>
    <w:p w:rsidR="007A7E6B" w:rsidRPr="0025597A" w:rsidRDefault="007A7E6B" w:rsidP="00127761">
      <w:pPr>
        <w:pStyle w:val="Heading1"/>
        <w:spacing w:after="240" w:line="360" w:lineRule="auto"/>
        <w:jc w:val="center"/>
        <w:rPr>
          <w:rFonts w:ascii="Times New Roman" w:hAnsi="Times New Roman" w:cs="Times New Roman"/>
          <w:color w:val="auto"/>
        </w:rPr>
      </w:pPr>
      <w:bookmarkStart w:id="2" w:name="_Toc57343882"/>
      <w:bookmarkStart w:id="3" w:name="_Toc70157613"/>
      <w:bookmarkStart w:id="4" w:name="_Toc70658150"/>
      <w:r w:rsidRPr="0025597A">
        <w:rPr>
          <w:rFonts w:ascii="Times New Roman" w:hAnsi="Times New Roman" w:cs="Times New Roman"/>
          <w:color w:val="auto"/>
        </w:rPr>
        <w:t>CERTIFICATION</w:t>
      </w:r>
      <w:bookmarkEnd w:id="2"/>
      <w:bookmarkEnd w:id="3"/>
      <w:bookmarkEnd w:id="4"/>
    </w:p>
    <w:p w:rsidR="007A7E6B" w:rsidRPr="0091729A" w:rsidRDefault="007A7E6B" w:rsidP="00127761">
      <w:pPr>
        <w:spacing w:after="0" w:line="360" w:lineRule="auto"/>
        <w:jc w:val="both"/>
        <w:rPr>
          <w:rFonts w:ascii="Times New Roman" w:hAnsi="Times New Roman"/>
          <w:bCs/>
          <w:sz w:val="24"/>
          <w:szCs w:val="24"/>
        </w:rPr>
      </w:pPr>
      <w:r w:rsidRPr="0091729A">
        <w:rPr>
          <w:rFonts w:ascii="Times New Roman" w:hAnsi="Times New Roman"/>
          <w:bCs/>
          <w:sz w:val="24"/>
          <w:szCs w:val="24"/>
        </w:rPr>
        <w:t xml:space="preserve">A </w:t>
      </w:r>
      <w:r w:rsidR="00EF649F" w:rsidRPr="0091729A">
        <w:rPr>
          <w:rFonts w:ascii="Times New Roman" w:hAnsi="Times New Roman"/>
          <w:bCs/>
          <w:sz w:val="24"/>
          <w:szCs w:val="24"/>
        </w:rPr>
        <w:t xml:space="preserve">thesis </w:t>
      </w:r>
      <w:r w:rsidR="00B1475A" w:rsidRPr="0091729A">
        <w:rPr>
          <w:rFonts w:ascii="Times New Roman" w:hAnsi="Times New Roman"/>
          <w:bCs/>
          <w:sz w:val="24"/>
          <w:szCs w:val="24"/>
        </w:rPr>
        <w:t>researcher</w:t>
      </w:r>
      <w:r w:rsidR="00B1475A">
        <w:rPr>
          <w:rFonts w:ascii="Times New Roman" w:hAnsi="Times New Roman"/>
          <w:bCs/>
          <w:sz w:val="24"/>
          <w:szCs w:val="24"/>
        </w:rPr>
        <w:t xml:space="preserve"> </w:t>
      </w:r>
      <w:r w:rsidR="00B1475A" w:rsidRPr="0091729A">
        <w:rPr>
          <w:rFonts w:ascii="Times New Roman" w:hAnsi="Times New Roman"/>
          <w:bCs/>
          <w:sz w:val="24"/>
          <w:szCs w:val="24"/>
        </w:rPr>
        <w:t>advisor</w:t>
      </w:r>
      <w:r w:rsidRPr="0091729A">
        <w:rPr>
          <w:rFonts w:ascii="Times New Roman" w:hAnsi="Times New Roman"/>
          <w:bCs/>
          <w:sz w:val="24"/>
          <w:szCs w:val="24"/>
        </w:rPr>
        <w:t xml:space="preserve">, I hereby certify that I have read and evaluated this thesis prepared under my guidance </w:t>
      </w:r>
      <w:r w:rsidR="008F5D9B" w:rsidRPr="0091729A">
        <w:rPr>
          <w:rFonts w:ascii="Times New Roman" w:hAnsi="Times New Roman"/>
          <w:bCs/>
          <w:sz w:val="24"/>
          <w:szCs w:val="24"/>
        </w:rPr>
        <w:t>by</w:t>
      </w:r>
      <w:r w:rsidR="008F5D9B">
        <w:rPr>
          <w:rFonts w:ascii="Times New Roman" w:hAnsi="Times New Roman"/>
          <w:bCs/>
          <w:sz w:val="24"/>
          <w:szCs w:val="24"/>
        </w:rPr>
        <w:t xml:space="preserve"> </w:t>
      </w:r>
      <w:proofErr w:type="spellStart"/>
      <w:r w:rsidR="008F5D9B" w:rsidRPr="0091729A">
        <w:rPr>
          <w:rFonts w:ascii="Times New Roman" w:hAnsi="Times New Roman"/>
          <w:bCs/>
          <w:sz w:val="24"/>
          <w:szCs w:val="24"/>
        </w:rPr>
        <w:t>Gadisa</w:t>
      </w:r>
      <w:proofErr w:type="spellEnd"/>
      <w:r w:rsidR="000052FF">
        <w:rPr>
          <w:rFonts w:ascii="Times New Roman" w:hAnsi="Times New Roman"/>
          <w:bCs/>
          <w:sz w:val="24"/>
          <w:szCs w:val="24"/>
        </w:rPr>
        <w:t xml:space="preserve"> </w:t>
      </w:r>
      <w:r w:rsidR="008F5D9B" w:rsidRPr="0091729A">
        <w:rPr>
          <w:rFonts w:ascii="Times New Roman" w:hAnsi="Times New Roman"/>
          <w:bCs/>
          <w:sz w:val="24"/>
          <w:szCs w:val="24"/>
        </w:rPr>
        <w:t>Bekele</w:t>
      </w:r>
      <w:r w:rsidR="00EF649F" w:rsidRPr="0091729A">
        <w:rPr>
          <w:rFonts w:ascii="Times New Roman" w:hAnsi="Times New Roman"/>
          <w:bCs/>
          <w:sz w:val="24"/>
          <w:szCs w:val="24"/>
        </w:rPr>
        <w:t xml:space="preserve"> entitled</w:t>
      </w:r>
      <w:r w:rsidRPr="0091729A">
        <w:rPr>
          <w:rFonts w:ascii="Times New Roman" w:hAnsi="Times New Roman"/>
          <w:bCs/>
          <w:sz w:val="24"/>
          <w:szCs w:val="24"/>
        </w:rPr>
        <w:t xml:space="preserve"> ―Factors affecting effective budget management:  the case of </w:t>
      </w:r>
      <w:r w:rsidR="009C1BA9" w:rsidRPr="0091729A">
        <w:rPr>
          <w:rFonts w:ascii="Times New Roman" w:hAnsi="Times New Roman"/>
          <w:bCs/>
          <w:sz w:val="24"/>
          <w:szCs w:val="24"/>
        </w:rPr>
        <w:t xml:space="preserve">Ambo </w:t>
      </w:r>
      <w:proofErr w:type="spellStart"/>
      <w:r w:rsidR="009C1BA9" w:rsidRPr="0091729A">
        <w:rPr>
          <w:rFonts w:ascii="Times New Roman" w:hAnsi="Times New Roman"/>
          <w:bCs/>
          <w:sz w:val="24"/>
          <w:szCs w:val="24"/>
        </w:rPr>
        <w:t>Woreda</w:t>
      </w:r>
      <w:proofErr w:type="spellEnd"/>
      <w:r w:rsidR="009C1BA9" w:rsidRPr="0091729A">
        <w:rPr>
          <w:rFonts w:ascii="Times New Roman" w:hAnsi="Times New Roman"/>
          <w:bCs/>
          <w:sz w:val="24"/>
          <w:szCs w:val="24"/>
        </w:rPr>
        <w:t xml:space="preserve"> Finance &amp; Economic </w:t>
      </w:r>
      <w:r w:rsidR="005705CF" w:rsidRPr="0091729A">
        <w:rPr>
          <w:rFonts w:ascii="Times New Roman" w:hAnsi="Times New Roman"/>
          <w:bCs/>
          <w:sz w:val="24"/>
          <w:szCs w:val="24"/>
        </w:rPr>
        <w:t>Cooperation recommends</w:t>
      </w:r>
      <w:r w:rsidRPr="0091729A">
        <w:rPr>
          <w:rFonts w:ascii="Times New Roman" w:hAnsi="Times New Roman"/>
          <w:bCs/>
          <w:sz w:val="24"/>
          <w:szCs w:val="24"/>
        </w:rPr>
        <w:t xml:space="preserve"> that it be submitted as fulfilling the thesis requirement. </w:t>
      </w:r>
    </w:p>
    <w:p w:rsidR="007A7E6B" w:rsidRPr="0091729A" w:rsidRDefault="007A7E6B" w:rsidP="00127761">
      <w:pPr>
        <w:autoSpaceDE w:val="0"/>
        <w:autoSpaceDN w:val="0"/>
        <w:adjustRightInd w:val="0"/>
        <w:spacing w:after="0" w:line="360" w:lineRule="auto"/>
        <w:jc w:val="both"/>
        <w:rPr>
          <w:rFonts w:ascii="Times New Roman" w:hAnsi="Times New Roman"/>
          <w:bCs/>
          <w:sz w:val="24"/>
          <w:szCs w:val="24"/>
        </w:rPr>
      </w:pPr>
    </w:p>
    <w:p w:rsidR="007A7E6B" w:rsidRPr="0091729A" w:rsidRDefault="007A7E6B" w:rsidP="00127761">
      <w:pPr>
        <w:autoSpaceDE w:val="0"/>
        <w:autoSpaceDN w:val="0"/>
        <w:adjustRightInd w:val="0"/>
        <w:spacing w:after="0" w:line="360" w:lineRule="auto"/>
        <w:jc w:val="both"/>
        <w:rPr>
          <w:rFonts w:ascii="Times New Roman" w:hAnsi="Times New Roman"/>
          <w:bCs/>
          <w:sz w:val="24"/>
          <w:szCs w:val="24"/>
        </w:rPr>
      </w:pPr>
      <w:r w:rsidRPr="0091729A">
        <w:rPr>
          <w:rFonts w:ascii="Times New Roman" w:hAnsi="Times New Roman"/>
          <w:bCs/>
          <w:sz w:val="24"/>
          <w:szCs w:val="24"/>
        </w:rPr>
        <w:t xml:space="preserve">Name of Major Advisor                                     Signature                                Date </w:t>
      </w:r>
    </w:p>
    <w:p w:rsidR="007A7E6B" w:rsidRPr="0091729A" w:rsidRDefault="007A7E6B" w:rsidP="00127761">
      <w:pPr>
        <w:autoSpaceDE w:val="0"/>
        <w:autoSpaceDN w:val="0"/>
        <w:adjustRightInd w:val="0"/>
        <w:spacing w:after="0" w:line="360" w:lineRule="auto"/>
        <w:jc w:val="both"/>
        <w:rPr>
          <w:rFonts w:ascii="Times New Roman" w:hAnsi="Times New Roman"/>
          <w:bCs/>
          <w:sz w:val="24"/>
          <w:szCs w:val="24"/>
        </w:rPr>
      </w:pPr>
      <w:r w:rsidRPr="0091729A">
        <w:rPr>
          <w:rFonts w:ascii="Times New Roman" w:hAnsi="Times New Roman"/>
          <w:bCs/>
          <w:sz w:val="24"/>
          <w:szCs w:val="24"/>
        </w:rPr>
        <w:t xml:space="preserve">_________________________                   _____________                          _____________ </w:t>
      </w:r>
    </w:p>
    <w:p w:rsidR="007A7E6B" w:rsidRPr="0091729A" w:rsidRDefault="007A7E6B" w:rsidP="00127761">
      <w:pPr>
        <w:autoSpaceDE w:val="0"/>
        <w:autoSpaceDN w:val="0"/>
        <w:adjustRightInd w:val="0"/>
        <w:spacing w:after="0" w:line="360" w:lineRule="auto"/>
        <w:jc w:val="both"/>
        <w:rPr>
          <w:rFonts w:ascii="Times New Roman" w:hAnsi="Times New Roman"/>
          <w:bCs/>
          <w:sz w:val="24"/>
          <w:szCs w:val="24"/>
        </w:rPr>
      </w:pPr>
    </w:p>
    <w:p w:rsidR="007A7E6B" w:rsidRPr="0091729A" w:rsidRDefault="007A7E6B" w:rsidP="00127761">
      <w:pPr>
        <w:autoSpaceDE w:val="0"/>
        <w:autoSpaceDN w:val="0"/>
        <w:adjustRightInd w:val="0"/>
        <w:spacing w:after="0" w:line="360" w:lineRule="auto"/>
        <w:jc w:val="both"/>
        <w:rPr>
          <w:rFonts w:ascii="Times New Roman" w:hAnsi="Times New Roman"/>
          <w:bCs/>
          <w:sz w:val="24"/>
          <w:szCs w:val="24"/>
        </w:rPr>
      </w:pPr>
      <w:r w:rsidRPr="0091729A">
        <w:rPr>
          <w:rFonts w:ascii="Times New Roman" w:hAnsi="Times New Roman"/>
          <w:bCs/>
          <w:sz w:val="24"/>
          <w:szCs w:val="24"/>
        </w:rPr>
        <w:t>As mentioned of the Board of Exa</w:t>
      </w:r>
      <w:r w:rsidR="00E6224B" w:rsidRPr="0091729A">
        <w:rPr>
          <w:rFonts w:ascii="Times New Roman" w:hAnsi="Times New Roman"/>
          <w:bCs/>
          <w:sz w:val="24"/>
          <w:szCs w:val="24"/>
        </w:rPr>
        <w:t xml:space="preserve">miners of the MA thesis  </w:t>
      </w:r>
      <w:r w:rsidRPr="0091729A">
        <w:rPr>
          <w:rFonts w:ascii="Times New Roman" w:hAnsi="Times New Roman"/>
          <w:bCs/>
          <w:sz w:val="24"/>
          <w:szCs w:val="24"/>
        </w:rPr>
        <w:t xml:space="preserve"> open defense examined. We certified that we have read and evaluated the thesis prepared by </w:t>
      </w:r>
      <w:proofErr w:type="spellStart"/>
      <w:r w:rsidRPr="0091729A">
        <w:rPr>
          <w:rFonts w:ascii="Times New Roman" w:hAnsi="Times New Roman"/>
          <w:bCs/>
          <w:sz w:val="24"/>
          <w:szCs w:val="24"/>
        </w:rPr>
        <w:t>Gadisa</w:t>
      </w:r>
      <w:proofErr w:type="spellEnd"/>
      <w:r w:rsidRPr="0091729A">
        <w:rPr>
          <w:rFonts w:ascii="Times New Roman" w:hAnsi="Times New Roman"/>
          <w:bCs/>
          <w:sz w:val="24"/>
          <w:szCs w:val="24"/>
        </w:rPr>
        <w:t xml:space="preserve"> Bekele examined the candidate. We recommend that the thesis be accepted as fulfilling the thesis requirement</w:t>
      </w:r>
      <w:r w:rsidR="00F93CA8">
        <w:rPr>
          <w:rFonts w:ascii="Times New Roman" w:hAnsi="Times New Roman"/>
          <w:bCs/>
          <w:sz w:val="24"/>
          <w:szCs w:val="24"/>
        </w:rPr>
        <w:t xml:space="preserve"> for the degree of Master of MA </w:t>
      </w:r>
      <w:r w:rsidRPr="0091729A">
        <w:rPr>
          <w:rFonts w:ascii="Times New Roman" w:hAnsi="Times New Roman"/>
          <w:bCs/>
          <w:sz w:val="24"/>
          <w:szCs w:val="24"/>
        </w:rPr>
        <w:t xml:space="preserve">in Development Management. </w:t>
      </w:r>
    </w:p>
    <w:p w:rsidR="007A7E6B" w:rsidRPr="0091729A" w:rsidRDefault="007A7E6B" w:rsidP="00127761">
      <w:pPr>
        <w:autoSpaceDE w:val="0"/>
        <w:autoSpaceDN w:val="0"/>
        <w:adjustRightInd w:val="0"/>
        <w:spacing w:after="0" w:line="360" w:lineRule="auto"/>
        <w:jc w:val="both"/>
        <w:rPr>
          <w:rFonts w:ascii="Times New Roman" w:hAnsi="Times New Roman"/>
          <w:bCs/>
          <w:sz w:val="24"/>
          <w:szCs w:val="24"/>
        </w:rPr>
      </w:pPr>
    </w:p>
    <w:p w:rsidR="007A7E6B" w:rsidRPr="0091729A" w:rsidRDefault="007A7E6B" w:rsidP="00127761">
      <w:pPr>
        <w:autoSpaceDE w:val="0"/>
        <w:autoSpaceDN w:val="0"/>
        <w:adjustRightInd w:val="0"/>
        <w:spacing w:after="0" w:line="360" w:lineRule="auto"/>
        <w:jc w:val="both"/>
        <w:rPr>
          <w:rFonts w:ascii="Times New Roman" w:hAnsi="Times New Roman"/>
          <w:bCs/>
          <w:sz w:val="24"/>
          <w:szCs w:val="24"/>
        </w:rPr>
      </w:pPr>
      <w:r w:rsidRPr="0091729A">
        <w:rPr>
          <w:rFonts w:ascii="Times New Roman" w:hAnsi="Times New Roman"/>
          <w:bCs/>
          <w:sz w:val="24"/>
          <w:szCs w:val="24"/>
        </w:rPr>
        <w:t>________________________                   _____________                            _____________</w:t>
      </w:r>
    </w:p>
    <w:p w:rsidR="007A7E6B" w:rsidRPr="0091729A" w:rsidRDefault="007A7E6B" w:rsidP="00127761">
      <w:pPr>
        <w:autoSpaceDE w:val="0"/>
        <w:autoSpaceDN w:val="0"/>
        <w:adjustRightInd w:val="0"/>
        <w:spacing w:after="0" w:line="360" w:lineRule="auto"/>
        <w:jc w:val="both"/>
        <w:rPr>
          <w:rFonts w:ascii="Times New Roman" w:hAnsi="Times New Roman"/>
          <w:bCs/>
          <w:sz w:val="24"/>
          <w:szCs w:val="24"/>
        </w:rPr>
      </w:pPr>
      <w:r w:rsidRPr="0091729A">
        <w:rPr>
          <w:rFonts w:ascii="Times New Roman" w:hAnsi="Times New Roman"/>
          <w:bCs/>
          <w:sz w:val="24"/>
          <w:szCs w:val="24"/>
        </w:rPr>
        <w:t xml:space="preserve">Chairperson                                                   Signature                                     Date </w:t>
      </w:r>
    </w:p>
    <w:p w:rsidR="007A7E6B" w:rsidRPr="0091729A" w:rsidRDefault="007A7E6B" w:rsidP="00127761">
      <w:pPr>
        <w:autoSpaceDE w:val="0"/>
        <w:autoSpaceDN w:val="0"/>
        <w:adjustRightInd w:val="0"/>
        <w:spacing w:after="0" w:line="360" w:lineRule="auto"/>
        <w:jc w:val="both"/>
        <w:rPr>
          <w:rFonts w:ascii="Times New Roman" w:hAnsi="Times New Roman"/>
          <w:bCs/>
          <w:sz w:val="24"/>
          <w:szCs w:val="24"/>
        </w:rPr>
      </w:pPr>
      <w:r w:rsidRPr="0091729A">
        <w:rPr>
          <w:rFonts w:ascii="Times New Roman" w:hAnsi="Times New Roman"/>
          <w:bCs/>
          <w:sz w:val="24"/>
          <w:szCs w:val="24"/>
        </w:rPr>
        <w:t xml:space="preserve">________________________                  ______________                            ____________ </w:t>
      </w:r>
    </w:p>
    <w:p w:rsidR="007A7E6B" w:rsidRPr="0091729A" w:rsidRDefault="007A7E6B" w:rsidP="00127761">
      <w:pPr>
        <w:autoSpaceDE w:val="0"/>
        <w:autoSpaceDN w:val="0"/>
        <w:adjustRightInd w:val="0"/>
        <w:spacing w:after="0" w:line="360" w:lineRule="auto"/>
        <w:jc w:val="both"/>
        <w:rPr>
          <w:rFonts w:ascii="Times New Roman" w:hAnsi="Times New Roman"/>
          <w:bCs/>
          <w:sz w:val="24"/>
          <w:szCs w:val="24"/>
        </w:rPr>
      </w:pPr>
      <w:r w:rsidRPr="0091729A">
        <w:rPr>
          <w:rFonts w:ascii="Times New Roman" w:hAnsi="Times New Roman"/>
          <w:bCs/>
          <w:sz w:val="24"/>
          <w:szCs w:val="24"/>
        </w:rPr>
        <w:t xml:space="preserve">Internal examiner                                        Signature                                         Date </w:t>
      </w:r>
    </w:p>
    <w:p w:rsidR="007A7E6B" w:rsidRPr="0091729A" w:rsidRDefault="007A7E6B" w:rsidP="00127761">
      <w:pPr>
        <w:autoSpaceDE w:val="0"/>
        <w:autoSpaceDN w:val="0"/>
        <w:adjustRightInd w:val="0"/>
        <w:spacing w:after="0" w:line="360" w:lineRule="auto"/>
        <w:jc w:val="both"/>
        <w:rPr>
          <w:rFonts w:ascii="Times New Roman" w:hAnsi="Times New Roman"/>
          <w:bCs/>
          <w:sz w:val="24"/>
          <w:szCs w:val="24"/>
        </w:rPr>
      </w:pPr>
      <w:r w:rsidRPr="0091729A">
        <w:rPr>
          <w:rFonts w:ascii="Times New Roman" w:hAnsi="Times New Roman"/>
          <w:bCs/>
          <w:sz w:val="24"/>
          <w:szCs w:val="24"/>
        </w:rPr>
        <w:t xml:space="preserve">_______________________                     ______________                       ______________             </w:t>
      </w:r>
    </w:p>
    <w:p w:rsidR="007A7E6B" w:rsidRPr="0091729A" w:rsidRDefault="007A7E6B" w:rsidP="00127761">
      <w:pPr>
        <w:autoSpaceDE w:val="0"/>
        <w:autoSpaceDN w:val="0"/>
        <w:adjustRightInd w:val="0"/>
        <w:spacing w:after="0" w:line="360" w:lineRule="auto"/>
        <w:jc w:val="both"/>
        <w:rPr>
          <w:rFonts w:ascii="Times New Roman" w:hAnsi="Times New Roman"/>
          <w:bCs/>
          <w:sz w:val="24"/>
          <w:szCs w:val="24"/>
        </w:rPr>
      </w:pPr>
      <w:r w:rsidRPr="0091729A">
        <w:rPr>
          <w:rFonts w:ascii="Times New Roman" w:hAnsi="Times New Roman"/>
          <w:bCs/>
          <w:sz w:val="24"/>
          <w:szCs w:val="24"/>
        </w:rPr>
        <w:t>External examiner                                      Signature                                            Date</w:t>
      </w:r>
    </w:p>
    <w:p w:rsidR="007A7E6B" w:rsidRPr="0091729A" w:rsidRDefault="007A7E6B" w:rsidP="00127761">
      <w:pPr>
        <w:autoSpaceDE w:val="0"/>
        <w:autoSpaceDN w:val="0"/>
        <w:adjustRightInd w:val="0"/>
        <w:spacing w:after="0" w:line="360" w:lineRule="auto"/>
        <w:jc w:val="both"/>
        <w:rPr>
          <w:rFonts w:ascii="Times New Roman" w:hAnsi="Times New Roman"/>
          <w:bCs/>
          <w:sz w:val="24"/>
          <w:szCs w:val="24"/>
        </w:rPr>
      </w:pPr>
    </w:p>
    <w:p w:rsidR="007A7E6B" w:rsidRPr="0091729A" w:rsidRDefault="007A7E6B" w:rsidP="0091729A">
      <w:pPr>
        <w:autoSpaceDE w:val="0"/>
        <w:autoSpaceDN w:val="0"/>
        <w:adjustRightInd w:val="0"/>
        <w:spacing w:after="0" w:line="360" w:lineRule="auto"/>
        <w:jc w:val="both"/>
        <w:rPr>
          <w:rFonts w:ascii="Times New Roman" w:hAnsi="Times New Roman"/>
          <w:bCs/>
          <w:sz w:val="24"/>
          <w:szCs w:val="24"/>
        </w:rPr>
      </w:pPr>
    </w:p>
    <w:p w:rsidR="007A7E6B" w:rsidRPr="00B526D3" w:rsidRDefault="007A7E6B" w:rsidP="00111A08">
      <w:pPr>
        <w:pStyle w:val="Default"/>
        <w:spacing w:after="200" w:line="360" w:lineRule="auto"/>
        <w:jc w:val="both"/>
        <w:rPr>
          <w:b/>
          <w:bCs/>
          <w:color w:val="auto"/>
        </w:rPr>
      </w:pPr>
    </w:p>
    <w:p w:rsidR="007A7E6B" w:rsidRPr="00B526D3" w:rsidRDefault="007A7E6B" w:rsidP="00111A08">
      <w:pPr>
        <w:pStyle w:val="Default"/>
        <w:spacing w:after="200" w:line="360" w:lineRule="auto"/>
        <w:jc w:val="both"/>
        <w:rPr>
          <w:b/>
          <w:bCs/>
          <w:color w:val="auto"/>
        </w:rPr>
      </w:pPr>
    </w:p>
    <w:p w:rsidR="007A7E6B" w:rsidRPr="00B526D3" w:rsidRDefault="007A7E6B" w:rsidP="00111A08">
      <w:pPr>
        <w:pStyle w:val="Default"/>
        <w:spacing w:after="200" w:line="360" w:lineRule="auto"/>
        <w:jc w:val="both"/>
        <w:rPr>
          <w:b/>
          <w:bCs/>
          <w:color w:val="auto"/>
        </w:rPr>
      </w:pPr>
    </w:p>
    <w:p w:rsidR="007A7E6B" w:rsidRPr="00B526D3" w:rsidRDefault="007A7E6B" w:rsidP="00111A08">
      <w:pPr>
        <w:pStyle w:val="Default"/>
        <w:spacing w:after="200" w:line="360" w:lineRule="auto"/>
        <w:jc w:val="both"/>
        <w:rPr>
          <w:b/>
          <w:bCs/>
          <w:color w:val="auto"/>
        </w:rPr>
      </w:pPr>
    </w:p>
    <w:p w:rsidR="00EB35EC" w:rsidRPr="00B526D3" w:rsidRDefault="00EB35EC" w:rsidP="00F06C09">
      <w:pPr>
        <w:pStyle w:val="Heading1"/>
        <w:spacing w:after="240" w:line="360" w:lineRule="auto"/>
        <w:jc w:val="center"/>
        <w:rPr>
          <w:rFonts w:ascii="Times New Roman" w:hAnsi="Times New Roman" w:cs="Times New Roman"/>
          <w:color w:val="auto"/>
        </w:rPr>
      </w:pPr>
      <w:bookmarkStart w:id="5" w:name="_Toc57343883"/>
      <w:bookmarkStart w:id="6" w:name="_Toc70157614"/>
      <w:bookmarkStart w:id="7" w:name="_Toc70658151"/>
      <w:r w:rsidRPr="00B526D3">
        <w:rPr>
          <w:rFonts w:ascii="Times New Roman" w:hAnsi="Times New Roman" w:cs="Times New Roman"/>
          <w:color w:val="auto"/>
        </w:rPr>
        <w:lastRenderedPageBreak/>
        <w:t>DECLARATION</w:t>
      </w:r>
      <w:bookmarkEnd w:id="5"/>
      <w:bookmarkEnd w:id="6"/>
      <w:bookmarkEnd w:id="7"/>
    </w:p>
    <w:p w:rsidR="00EB35EC" w:rsidRPr="00B526D3" w:rsidRDefault="00EB35EC" w:rsidP="00F06C09">
      <w:pPr>
        <w:autoSpaceDE w:val="0"/>
        <w:autoSpaceDN w:val="0"/>
        <w:adjustRightInd w:val="0"/>
        <w:spacing w:line="360" w:lineRule="auto"/>
        <w:jc w:val="both"/>
        <w:rPr>
          <w:rFonts w:ascii="Times New Roman" w:hAnsi="Times New Roman"/>
          <w:bCs/>
          <w:sz w:val="24"/>
          <w:szCs w:val="24"/>
        </w:rPr>
      </w:pPr>
      <w:r w:rsidRPr="00B526D3">
        <w:rPr>
          <w:rFonts w:ascii="Times New Roman" w:hAnsi="Times New Roman"/>
          <w:bCs/>
          <w:sz w:val="24"/>
          <w:szCs w:val="24"/>
        </w:rPr>
        <w:t xml:space="preserve">I, </w:t>
      </w:r>
      <w:proofErr w:type="spellStart"/>
      <w:r w:rsidR="007C42C7" w:rsidRPr="00B526D3">
        <w:rPr>
          <w:rFonts w:ascii="Times New Roman" w:hAnsi="Times New Roman"/>
          <w:bCs/>
          <w:sz w:val="24"/>
          <w:szCs w:val="24"/>
        </w:rPr>
        <w:t>Gadisa</w:t>
      </w:r>
      <w:proofErr w:type="spellEnd"/>
      <w:r w:rsidR="007C42C7" w:rsidRPr="00B526D3">
        <w:rPr>
          <w:rFonts w:ascii="Times New Roman" w:hAnsi="Times New Roman"/>
          <w:bCs/>
          <w:sz w:val="24"/>
          <w:szCs w:val="24"/>
        </w:rPr>
        <w:t xml:space="preserve"> Bekele </w:t>
      </w:r>
      <w:r w:rsidRPr="00B526D3">
        <w:rPr>
          <w:rFonts w:ascii="Times New Roman" w:hAnsi="Times New Roman"/>
          <w:bCs/>
          <w:sz w:val="24"/>
          <w:szCs w:val="24"/>
        </w:rPr>
        <w:t>hereby declare that the</w:t>
      </w:r>
      <w:r w:rsidR="00A63C0E">
        <w:rPr>
          <w:rFonts w:ascii="Times New Roman" w:hAnsi="Times New Roman"/>
          <w:bCs/>
          <w:sz w:val="24"/>
          <w:szCs w:val="24"/>
        </w:rPr>
        <w:t xml:space="preserve"> thesis entitled ―</w:t>
      </w:r>
      <w:r w:rsidR="00AF780E">
        <w:rPr>
          <w:rFonts w:ascii="Times New Roman" w:hAnsi="Times New Roman"/>
          <w:bCs/>
          <w:sz w:val="24"/>
          <w:szCs w:val="24"/>
        </w:rPr>
        <w:t xml:space="preserve">:  </w:t>
      </w:r>
      <w:r w:rsidR="00AF780E" w:rsidRPr="00B526D3">
        <w:rPr>
          <w:rFonts w:ascii="Times New Roman" w:hAnsi="Times New Roman"/>
          <w:bCs/>
          <w:sz w:val="24"/>
          <w:szCs w:val="24"/>
        </w:rPr>
        <w:t>Factors</w:t>
      </w:r>
      <w:r w:rsidR="007C42C7" w:rsidRPr="00B526D3">
        <w:rPr>
          <w:rFonts w:ascii="Times New Roman" w:hAnsi="Times New Roman"/>
          <w:bCs/>
          <w:sz w:val="24"/>
          <w:szCs w:val="24"/>
        </w:rPr>
        <w:t xml:space="preserve"> affecting effective budget management:  the case of Ambo </w:t>
      </w:r>
      <w:proofErr w:type="spellStart"/>
      <w:r w:rsidR="007C42C7" w:rsidRPr="00B526D3">
        <w:rPr>
          <w:rFonts w:ascii="Times New Roman" w:hAnsi="Times New Roman"/>
          <w:bCs/>
          <w:sz w:val="24"/>
          <w:szCs w:val="24"/>
        </w:rPr>
        <w:t>Woreda</w:t>
      </w:r>
      <w:proofErr w:type="spellEnd"/>
      <w:r w:rsidR="007C42C7" w:rsidRPr="00B526D3">
        <w:rPr>
          <w:rFonts w:ascii="Times New Roman" w:hAnsi="Times New Roman"/>
          <w:bCs/>
          <w:sz w:val="24"/>
          <w:szCs w:val="24"/>
        </w:rPr>
        <w:t xml:space="preserve"> Finance &amp; Economic Cooperation </w:t>
      </w:r>
      <w:r w:rsidR="00817B3B" w:rsidRPr="00B526D3">
        <w:rPr>
          <w:rFonts w:ascii="Times New Roman" w:hAnsi="Times New Roman"/>
          <w:bCs/>
          <w:sz w:val="24"/>
          <w:szCs w:val="24"/>
        </w:rPr>
        <w:t>offices submitted</w:t>
      </w:r>
      <w:r w:rsidRPr="00B526D3">
        <w:rPr>
          <w:rFonts w:ascii="Times New Roman" w:hAnsi="Times New Roman"/>
          <w:bCs/>
          <w:sz w:val="24"/>
          <w:szCs w:val="24"/>
        </w:rPr>
        <w:t xml:space="preserve"> by me for the award in Masters of Development Management at Ambo University is my original work and it has not been presented for the award of any degree, diploma or other similar titles of any other university or institution and that all sources of materials used for this thesis have been duly acknowledged. </w:t>
      </w:r>
    </w:p>
    <w:p w:rsidR="00EB35EC" w:rsidRPr="00B526D3" w:rsidRDefault="00EB35EC" w:rsidP="00F06C09">
      <w:pPr>
        <w:autoSpaceDE w:val="0"/>
        <w:autoSpaceDN w:val="0"/>
        <w:adjustRightInd w:val="0"/>
        <w:spacing w:line="360" w:lineRule="auto"/>
        <w:jc w:val="both"/>
        <w:rPr>
          <w:rFonts w:ascii="Times New Roman" w:hAnsi="Times New Roman"/>
          <w:bCs/>
          <w:sz w:val="24"/>
          <w:szCs w:val="24"/>
        </w:rPr>
      </w:pPr>
    </w:p>
    <w:p w:rsidR="007C42C7" w:rsidRPr="00B526D3" w:rsidRDefault="007C42C7" w:rsidP="00F06C09">
      <w:pPr>
        <w:autoSpaceDE w:val="0"/>
        <w:autoSpaceDN w:val="0"/>
        <w:adjustRightInd w:val="0"/>
        <w:spacing w:after="0" w:line="360" w:lineRule="auto"/>
        <w:jc w:val="both"/>
        <w:rPr>
          <w:rFonts w:ascii="Times New Roman" w:hAnsi="Times New Roman"/>
          <w:bCs/>
          <w:sz w:val="24"/>
          <w:szCs w:val="24"/>
        </w:rPr>
      </w:pPr>
      <w:proofErr w:type="spellStart"/>
      <w:r w:rsidRPr="00B526D3">
        <w:rPr>
          <w:rFonts w:ascii="Times New Roman" w:hAnsi="Times New Roman"/>
          <w:bCs/>
          <w:sz w:val="24"/>
          <w:szCs w:val="24"/>
        </w:rPr>
        <w:t>Gadisa</w:t>
      </w:r>
      <w:proofErr w:type="spellEnd"/>
      <w:r w:rsidRPr="00B526D3">
        <w:rPr>
          <w:rFonts w:ascii="Times New Roman" w:hAnsi="Times New Roman"/>
          <w:bCs/>
          <w:sz w:val="24"/>
          <w:szCs w:val="24"/>
        </w:rPr>
        <w:t xml:space="preserve"> Bekele </w:t>
      </w:r>
    </w:p>
    <w:p w:rsidR="00EB35EC" w:rsidRPr="00B526D3" w:rsidRDefault="00EB35EC" w:rsidP="00F06C09">
      <w:pPr>
        <w:autoSpaceDE w:val="0"/>
        <w:autoSpaceDN w:val="0"/>
        <w:adjustRightInd w:val="0"/>
        <w:spacing w:after="0" w:line="360" w:lineRule="auto"/>
        <w:jc w:val="both"/>
        <w:rPr>
          <w:rFonts w:ascii="Times New Roman" w:hAnsi="Times New Roman"/>
          <w:bCs/>
          <w:sz w:val="24"/>
          <w:szCs w:val="24"/>
        </w:rPr>
      </w:pPr>
      <w:r w:rsidRPr="00B526D3">
        <w:rPr>
          <w:rFonts w:ascii="Times New Roman" w:hAnsi="Times New Roman"/>
          <w:bCs/>
          <w:sz w:val="24"/>
          <w:szCs w:val="24"/>
        </w:rPr>
        <w:t xml:space="preserve">Signature: _________________ </w:t>
      </w:r>
    </w:p>
    <w:p w:rsidR="00EB35EC" w:rsidRPr="00B526D3" w:rsidRDefault="00EB35EC" w:rsidP="00F06C09">
      <w:pPr>
        <w:autoSpaceDE w:val="0"/>
        <w:autoSpaceDN w:val="0"/>
        <w:adjustRightInd w:val="0"/>
        <w:spacing w:after="0" w:line="360" w:lineRule="auto"/>
        <w:jc w:val="both"/>
        <w:rPr>
          <w:rFonts w:ascii="Times New Roman" w:hAnsi="Times New Roman"/>
          <w:b/>
          <w:bCs/>
          <w:sz w:val="28"/>
          <w:szCs w:val="24"/>
        </w:rPr>
      </w:pPr>
      <w:r w:rsidRPr="00B526D3">
        <w:rPr>
          <w:rFonts w:ascii="Times New Roman" w:hAnsi="Times New Roman"/>
          <w:bCs/>
          <w:sz w:val="24"/>
          <w:szCs w:val="24"/>
        </w:rPr>
        <w:t>Date: _____________________</w:t>
      </w:r>
    </w:p>
    <w:p w:rsidR="00EE464F" w:rsidRPr="00B526D3" w:rsidRDefault="00EE464F" w:rsidP="00F06C09">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5705CF" w:rsidP="00E232C5">
      <w:pPr>
        <w:pStyle w:val="Heading1"/>
        <w:spacing w:after="240"/>
        <w:jc w:val="center"/>
        <w:rPr>
          <w:rFonts w:ascii="Times New Roman" w:hAnsi="Times New Roman" w:cs="Times New Roman"/>
          <w:color w:val="auto"/>
        </w:rPr>
      </w:pPr>
      <w:bookmarkStart w:id="8" w:name="_Toc70658152"/>
      <w:r w:rsidRPr="00B526D3">
        <w:rPr>
          <w:rFonts w:ascii="Times New Roman" w:hAnsi="Times New Roman" w:cs="Times New Roman"/>
          <w:color w:val="auto"/>
        </w:rPr>
        <w:lastRenderedPageBreak/>
        <w:t>Acknowledgement</w:t>
      </w:r>
      <w:bookmarkEnd w:id="8"/>
    </w:p>
    <w:p w:rsidR="00EB35EC" w:rsidRPr="00B526D3" w:rsidRDefault="00EB35EC" w:rsidP="00111A08">
      <w:pPr>
        <w:pStyle w:val="Default"/>
        <w:spacing w:after="200" w:line="360" w:lineRule="auto"/>
        <w:jc w:val="both"/>
        <w:rPr>
          <w:b/>
          <w:bCs/>
          <w:color w:val="auto"/>
        </w:rPr>
      </w:pPr>
    </w:p>
    <w:p w:rsidR="0039740A" w:rsidRPr="00C5136A" w:rsidRDefault="0039740A" w:rsidP="005705CF">
      <w:pPr>
        <w:spacing w:after="0" w:line="360" w:lineRule="auto"/>
        <w:jc w:val="both"/>
        <w:rPr>
          <w:rFonts w:ascii="Times New Roman" w:hAnsi="Times New Roman"/>
          <w:sz w:val="24"/>
        </w:rPr>
      </w:pPr>
      <w:r w:rsidRPr="00C5136A">
        <w:rPr>
          <w:rFonts w:ascii="Times New Roman" w:hAnsi="Times New Roman"/>
          <w:sz w:val="24"/>
        </w:rPr>
        <w:t>I do greatly acknowledge my Almighty God for his holy gre</w:t>
      </w:r>
      <w:r>
        <w:rPr>
          <w:rFonts w:ascii="Times New Roman" w:hAnsi="Times New Roman"/>
          <w:sz w:val="24"/>
        </w:rPr>
        <w:t>a</w:t>
      </w:r>
      <w:r w:rsidRPr="00C5136A">
        <w:rPr>
          <w:rFonts w:ascii="Times New Roman" w:hAnsi="Times New Roman"/>
          <w:sz w:val="24"/>
        </w:rPr>
        <w:t>tness and without</w:t>
      </w:r>
      <w:r>
        <w:rPr>
          <w:rFonts w:ascii="Times New Roman" w:hAnsi="Times New Roman"/>
          <w:sz w:val="24"/>
        </w:rPr>
        <w:t xml:space="preserve"> whom I would not have made it. </w:t>
      </w:r>
      <w:r w:rsidRPr="00C5136A">
        <w:rPr>
          <w:rFonts w:ascii="Times New Roman" w:hAnsi="Times New Roman"/>
          <w:sz w:val="24"/>
        </w:rPr>
        <w:t xml:space="preserve">My utmost gratitude is extended to my family. Special thanks and acknowledgements are extended to my academic </w:t>
      </w:r>
      <w:r w:rsidR="000600FA" w:rsidRPr="00C5136A">
        <w:rPr>
          <w:rFonts w:ascii="Times New Roman" w:hAnsi="Times New Roman"/>
          <w:sz w:val="24"/>
        </w:rPr>
        <w:t>advisor</w:t>
      </w:r>
      <w:r w:rsidR="00A27062">
        <w:rPr>
          <w:rFonts w:ascii="Times New Roman" w:hAnsi="Times New Roman"/>
          <w:sz w:val="24"/>
        </w:rPr>
        <w:t xml:space="preserve"> </w:t>
      </w:r>
      <w:proofErr w:type="spellStart"/>
      <w:r w:rsidR="000600FA">
        <w:rPr>
          <w:rFonts w:ascii="Times New Roman" w:hAnsi="Times New Roman"/>
          <w:sz w:val="24"/>
        </w:rPr>
        <w:t>Negash</w:t>
      </w:r>
      <w:proofErr w:type="spellEnd"/>
      <w:r w:rsidR="000052FF">
        <w:rPr>
          <w:rFonts w:ascii="Times New Roman" w:hAnsi="Times New Roman"/>
          <w:sz w:val="24"/>
        </w:rPr>
        <w:t xml:space="preserve"> </w:t>
      </w:r>
      <w:proofErr w:type="spellStart"/>
      <w:r w:rsidRPr="007B7817">
        <w:rPr>
          <w:rFonts w:ascii="Times New Roman" w:hAnsi="Times New Roman"/>
          <w:bCs/>
          <w:sz w:val="24"/>
          <w:szCs w:val="24"/>
        </w:rPr>
        <w:t>Geleta</w:t>
      </w:r>
      <w:proofErr w:type="spellEnd"/>
      <w:r w:rsidRPr="007B7817">
        <w:rPr>
          <w:rFonts w:ascii="Times New Roman" w:hAnsi="Times New Roman"/>
          <w:bCs/>
          <w:sz w:val="24"/>
          <w:szCs w:val="24"/>
        </w:rPr>
        <w:t xml:space="preserve"> (Ph</w:t>
      </w:r>
      <w:r w:rsidR="00883A29" w:rsidRPr="007B7817">
        <w:rPr>
          <w:rFonts w:ascii="Times New Roman" w:hAnsi="Times New Roman"/>
          <w:bCs/>
          <w:sz w:val="24"/>
          <w:szCs w:val="24"/>
        </w:rPr>
        <w:t>D</w:t>
      </w:r>
      <w:r w:rsidRPr="007B7817">
        <w:rPr>
          <w:rFonts w:ascii="Times New Roman" w:hAnsi="Times New Roman"/>
          <w:bCs/>
          <w:sz w:val="24"/>
          <w:szCs w:val="24"/>
        </w:rPr>
        <w:t xml:space="preserve"> Candidate)</w:t>
      </w:r>
      <w:r w:rsidRPr="00C5136A">
        <w:rPr>
          <w:rFonts w:ascii="Times New Roman" w:hAnsi="Times New Roman"/>
          <w:sz w:val="24"/>
        </w:rPr>
        <w:t xml:space="preserve"> for providing vital guidance, </w:t>
      </w:r>
      <w:r w:rsidR="0025597A" w:rsidRPr="00C5136A">
        <w:rPr>
          <w:rFonts w:ascii="Times New Roman" w:hAnsi="Times New Roman"/>
          <w:sz w:val="24"/>
        </w:rPr>
        <w:t>patience and</w:t>
      </w:r>
      <w:r w:rsidRPr="00C5136A">
        <w:rPr>
          <w:rFonts w:ascii="Times New Roman" w:hAnsi="Times New Roman"/>
          <w:sz w:val="24"/>
        </w:rPr>
        <w:t xml:space="preserve"> constructive assistance and knowledge for successfully conducting this </w:t>
      </w:r>
      <w:r>
        <w:rPr>
          <w:rFonts w:ascii="Times New Roman" w:hAnsi="Times New Roman"/>
          <w:sz w:val="24"/>
        </w:rPr>
        <w:t>thesis</w:t>
      </w:r>
      <w:r w:rsidRPr="00C5136A">
        <w:rPr>
          <w:rFonts w:ascii="Times New Roman" w:hAnsi="Times New Roman"/>
          <w:sz w:val="24"/>
        </w:rPr>
        <w:t xml:space="preserve">. Finally </w:t>
      </w:r>
      <w:r>
        <w:rPr>
          <w:rFonts w:ascii="Times New Roman" w:hAnsi="Times New Roman"/>
          <w:sz w:val="24"/>
        </w:rPr>
        <w:t>I need to thanks</w:t>
      </w:r>
      <w:r w:rsidRPr="00C5136A">
        <w:rPr>
          <w:rFonts w:ascii="Times New Roman" w:hAnsi="Times New Roman"/>
          <w:sz w:val="24"/>
        </w:rPr>
        <w:t xml:space="preserve"> all the people who in their special ways made</w:t>
      </w:r>
      <w:r>
        <w:rPr>
          <w:rFonts w:ascii="Times New Roman" w:hAnsi="Times New Roman"/>
          <w:sz w:val="24"/>
        </w:rPr>
        <w:t xml:space="preserve"> contributions </w:t>
      </w:r>
      <w:r w:rsidRPr="00C5136A">
        <w:rPr>
          <w:rFonts w:ascii="Times New Roman" w:hAnsi="Times New Roman"/>
          <w:sz w:val="24"/>
        </w:rPr>
        <w:t>for</w:t>
      </w:r>
      <w:r w:rsidR="00E53FAA">
        <w:rPr>
          <w:rFonts w:ascii="Times New Roman" w:hAnsi="Times New Roman"/>
          <w:sz w:val="24"/>
        </w:rPr>
        <w:t xml:space="preserve"> </w:t>
      </w:r>
      <w:r w:rsidR="00766822">
        <w:rPr>
          <w:rFonts w:ascii="Times New Roman" w:hAnsi="Times New Roman"/>
          <w:sz w:val="24"/>
        </w:rPr>
        <w:t>this thesis successful</w:t>
      </w:r>
      <w:r w:rsidRPr="00C5136A">
        <w:rPr>
          <w:rFonts w:ascii="Times New Roman" w:hAnsi="Times New Roman"/>
          <w:sz w:val="24"/>
        </w:rPr>
        <w:t>.</w:t>
      </w:r>
      <w:r>
        <w:rPr>
          <w:rFonts w:ascii="Times New Roman" w:hAnsi="Times New Roman"/>
          <w:sz w:val="24"/>
        </w:rPr>
        <w:t xml:space="preserve"> God bless you All again.</w:t>
      </w:r>
    </w:p>
    <w:p w:rsidR="0039740A" w:rsidRPr="00B526D3" w:rsidRDefault="0039740A" w:rsidP="0039740A">
      <w:pPr>
        <w:pStyle w:val="Default"/>
        <w:spacing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EB35EC" w:rsidRPr="00B526D3" w:rsidRDefault="00EB35EC" w:rsidP="00111A08">
      <w:pPr>
        <w:pStyle w:val="Default"/>
        <w:spacing w:after="200" w:line="360" w:lineRule="auto"/>
        <w:jc w:val="both"/>
        <w:rPr>
          <w:b/>
          <w:bCs/>
          <w:color w:val="auto"/>
        </w:rPr>
      </w:pPr>
    </w:p>
    <w:p w:rsidR="00FE7BF5" w:rsidRPr="00D54A0A" w:rsidRDefault="00FE7BF5" w:rsidP="00D46835">
      <w:pPr>
        <w:pStyle w:val="Heading1"/>
        <w:spacing w:line="360" w:lineRule="auto"/>
        <w:jc w:val="center"/>
        <w:rPr>
          <w:rFonts w:ascii="Times New Roman" w:hAnsi="Times New Roman" w:cs="Times New Roman"/>
          <w:color w:val="auto"/>
        </w:rPr>
      </w:pPr>
      <w:bookmarkStart w:id="9" w:name="_Toc70157619"/>
      <w:bookmarkStart w:id="10" w:name="_Toc70658153"/>
      <w:r w:rsidRPr="00D54A0A">
        <w:rPr>
          <w:rFonts w:ascii="Times New Roman" w:hAnsi="Times New Roman" w:cs="Times New Roman"/>
          <w:color w:val="auto"/>
        </w:rPr>
        <w:lastRenderedPageBreak/>
        <w:t>Table of contents</w:t>
      </w:r>
      <w:bookmarkEnd w:id="9"/>
      <w:bookmarkEnd w:id="10"/>
    </w:p>
    <w:bookmarkStart w:id="11" w:name="_Toc57343889" w:displacedByCustomXml="next"/>
    <w:sdt>
      <w:sdtPr>
        <w:rPr>
          <w:rFonts w:ascii="Times New Roman" w:eastAsia="Calibri" w:hAnsi="Times New Roman" w:cs="Times New Roman"/>
          <w:b w:val="0"/>
          <w:bCs w:val="0"/>
          <w:color w:val="auto"/>
          <w:sz w:val="24"/>
          <w:szCs w:val="24"/>
          <w:lang w:eastAsia="en-US"/>
        </w:rPr>
        <w:id w:val="1802802819"/>
        <w:docPartObj>
          <w:docPartGallery w:val="Table of Contents"/>
          <w:docPartUnique/>
        </w:docPartObj>
      </w:sdtPr>
      <w:sdtEndPr>
        <w:rPr>
          <w:noProof/>
        </w:rPr>
      </w:sdtEndPr>
      <w:sdtContent>
        <w:p w:rsidR="00A7409B" w:rsidRPr="00AD6D25" w:rsidRDefault="00211B16" w:rsidP="00347986">
          <w:pPr>
            <w:pStyle w:val="TOCHeading"/>
            <w:spacing w:line="360" w:lineRule="auto"/>
            <w:jc w:val="both"/>
            <w:rPr>
              <w:rFonts w:ascii="Times New Roman" w:hAnsi="Times New Roman" w:cs="Times New Roman"/>
              <w:b w:val="0"/>
              <w:color w:val="auto"/>
              <w:sz w:val="24"/>
              <w:szCs w:val="24"/>
            </w:rPr>
          </w:pPr>
          <w:r w:rsidRPr="00D54A0A">
            <w:rPr>
              <w:rFonts w:ascii="Times New Roman" w:hAnsi="Times New Roman" w:cs="Times New Roman"/>
              <w:color w:val="auto"/>
              <w:sz w:val="24"/>
              <w:szCs w:val="24"/>
            </w:rPr>
            <w:t>Contents</w:t>
          </w:r>
          <w:r w:rsidR="0030522A" w:rsidRPr="00D54A0A">
            <w:rPr>
              <w:rFonts w:ascii="Times New Roman" w:hAnsi="Times New Roman" w:cs="Times New Roman"/>
              <w:color w:val="auto"/>
              <w:sz w:val="24"/>
              <w:szCs w:val="24"/>
            </w:rPr>
            <w:t xml:space="preserve">    </w:t>
          </w:r>
          <w:r w:rsidR="0030522A">
            <w:rPr>
              <w:rFonts w:ascii="Times New Roman" w:hAnsi="Times New Roman" w:cs="Times New Roman"/>
              <w:b w:val="0"/>
              <w:color w:val="auto"/>
              <w:sz w:val="24"/>
              <w:szCs w:val="24"/>
            </w:rPr>
            <w:t xml:space="preserve">                                                                                                                               </w:t>
          </w:r>
          <w:r w:rsidRPr="00D54A0A">
            <w:rPr>
              <w:rFonts w:ascii="Times New Roman" w:hAnsi="Times New Roman" w:cs="Times New Roman"/>
              <w:color w:val="auto"/>
              <w:sz w:val="24"/>
              <w:szCs w:val="24"/>
            </w:rPr>
            <w:t xml:space="preserve"> page</w:t>
          </w:r>
        </w:p>
        <w:p w:rsidR="000B3659" w:rsidRPr="00347986" w:rsidRDefault="003628B5" w:rsidP="00347986">
          <w:pPr>
            <w:pStyle w:val="TOC1"/>
            <w:rPr>
              <w:rFonts w:ascii="Times New Roman" w:eastAsiaTheme="minorEastAsia" w:hAnsi="Times New Roman"/>
              <w:noProof/>
              <w:sz w:val="24"/>
              <w:szCs w:val="24"/>
            </w:rPr>
          </w:pPr>
          <w:r w:rsidRPr="00AD6D25">
            <w:rPr>
              <w:rFonts w:ascii="Times New Roman" w:hAnsi="Times New Roman"/>
              <w:sz w:val="24"/>
              <w:szCs w:val="24"/>
            </w:rPr>
            <w:fldChar w:fldCharType="begin"/>
          </w:r>
          <w:r w:rsidR="00A7409B" w:rsidRPr="00AD6D25">
            <w:rPr>
              <w:rFonts w:ascii="Times New Roman" w:hAnsi="Times New Roman"/>
              <w:sz w:val="24"/>
              <w:szCs w:val="24"/>
            </w:rPr>
            <w:instrText xml:space="preserve"> TOC \o "1-3" \h \z \u </w:instrText>
          </w:r>
          <w:r w:rsidRPr="00AD6D25">
            <w:rPr>
              <w:rFonts w:ascii="Times New Roman" w:hAnsi="Times New Roman"/>
              <w:sz w:val="24"/>
              <w:szCs w:val="24"/>
            </w:rPr>
            <w:fldChar w:fldCharType="separate"/>
          </w:r>
        </w:p>
        <w:p w:rsidR="000B3659" w:rsidRPr="00AD6D25" w:rsidRDefault="008751F9" w:rsidP="00347986">
          <w:pPr>
            <w:pStyle w:val="TOC1"/>
            <w:rPr>
              <w:rFonts w:ascii="Times New Roman" w:eastAsiaTheme="minorEastAsia" w:hAnsi="Times New Roman"/>
              <w:noProof/>
              <w:sz w:val="24"/>
              <w:szCs w:val="24"/>
            </w:rPr>
          </w:pPr>
          <w:hyperlink w:anchor="_Toc70658159" w:history="1">
            <w:r w:rsidR="000B3659" w:rsidRPr="00AD6D25">
              <w:rPr>
                <w:rStyle w:val="Hyperlink"/>
                <w:rFonts w:ascii="Times New Roman" w:hAnsi="Times New Roman"/>
                <w:noProof/>
                <w:sz w:val="24"/>
                <w:szCs w:val="24"/>
              </w:rPr>
              <w:t>Chapter One:  Introduction</w:t>
            </w:r>
            <w:r w:rsidR="000B3659" w:rsidRPr="00AD6D25">
              <w:rPr>
                <w:rFonts w:ascii="Times New Roman" w:hAnsi="Times New Roman"/>
                <w:noProof/>
                <w:webHidden/>
                <w:sz w:val="24"/>
                <w:szCs w:val="24"/>
              </w:rPr>
              <w:tab/>
            </w:r>
            <w:r w:rsidR="003628B5" w:rsidRPr="00AD6D25">
              <w:rPr>
                <w:rFonts w:ascii="Times New Roman" w:hAnsi="Times New Roman"/>
                <w:noProof/>
                <w:webHidden/>
                <w:sz w:val="24"/>
                <w:szCs w:val="24"/>
              </w:rPr>
              <w:fldChar w:fldCharType="begin"/>
            </w:r>
            <w:r w:rsidR="000B3659" w:rsidRPr="00AD6D25">
              <w:rPr>
                <w:rFonts w:ascii="Times New Roman" w:hAnsi="Times New Roman"/>
                <w:noProof/>
                <w:webHidden/>
                <w:sz w:val="24"/>
                <w:szCs w:val="24"/>
              </w:rPr>
              <w:instrText xml:space="preserve"> PAGEREF _Toc70658159 \h </w:instrText>
            </w:r>
            <w:r w:rsidR="003628B5" w:rsidRPr="00AD6D25">
              <w:rPr>
                <w:rFonts w:ascii="Times New Roman" w:hAnsi="Times New Roman"/>
                <w:noProof/>
                <w:webHidden/>
                <w:sz w:val="24"/>
                <w:szCs w:val="24"/>
              </w:rPr>
            </w:r>
            <w:r w:rsidR="003628B5" w:rsidRPr="00AD6D25">
              <w:rPr>
                <w:rFonts w:ascii="Times New Roman" w:hAnsi="Times New Roman"/>
                <w:noProof/>
                <w:webHidden/>
                <w:sz w:val="24"/>
                <w:szCs w:val="24"/>
              </w:rPr>
              <w:fldChar w:fldCharType="separate"/>
            </w:r>
            <w:r w:rsidR="00B85A3E">
              <w:rPr>
                <w:rFonts w:ascii="Times New Roman" w:hAnsi="Times New Roman"/>
                <w:noProof/>
                <w:webHidden/>
                <w:sz w:val="24"/>
                <w:szCs w:val="24"/>
              </w:rPr>
              <w:t>1</w:t>
            </w:r>
            <w:r w:rsidR="003628B5" w:rsidRPr="00AD6D25">
              <w:rPr>
                <w:rFonts w:ascii="Times New Roman" w:hAnsi="Times New Roman"/>
                <w:noProof/>
                <w:webHidden/>
                <w:sz w:val="24"/>
                <w:szCs w:val="24"/>
              </w:rPr>
              <w:fldChar w:fldCharType="end"/>
            </w:r>
          </w:hyperlink>
        </w:p>
        <w:p w:rsidR="000B3659" w:rsidRPr="00AD6D25" w:rsidRDefault="008751F9" w:rsidP="00347986">
          <w:pPr>
            <w:pStyle w:val="TOC2"/>
            <w:rPr>
              <w:rFonts w:eastAsiaTheme="minorEastAsia"/>
              <w:b w:val="0"/>
              <w:bCs w:val="0"/>
            </w:rPr>
          </w:pPr>
          <w:hyperlink w:anchor="_Toc70658160" w:history="1">
            <w:r w:rsidR="000B3659" w:rsidRPr="00AD6D25">
              <w:rPr>
                <w:rStyle w:val="Hyperlink"/>
                <w:b w:val="0"/>
              </w:rPr>
              <w:t>1.1 Background of the Study</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_Toc70658160 \h </w:instrText>
            </w:r>
            <w:r w:rsidR="003628B5" w:rsidRPr="00AD6D25">
              <w:rPr>
                <w:b w:val="0"/>
                <w:webHidden/>
              </w:rPr>
            </w:r>
            <w:r w:rsidR="003628B5" w:rsidRPr="00AD6D25">
              <w:rPr>
                <w:b w:val="0"/>
                <w:webHidden/>
              </w:rPr>
              <w:fldChar w:fldCharType="separate"/>
            </w:r>
            <w:r w:rsidR="00B85A3E">
              <w:rPr>
                <w:b w:val="0"/>
                <w:webHidden/>
              </w:rPr>
              <w:t>1</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61" w:history="1">
            <w:r w:rsidR="000B3659" w:rsidRPr="00AD6D25">
              <w:rPr>
                <w:rStyle w:val="Hyperlink"/>
                <w:b w:val="0"/>
              </w:rPr>
              <w:t>1.2 Statement of the Problem</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_Toc70658161 \h </w:instrText>
            </w:r>
            <w:r w:rsidR="003628B5" w:rsidRPr="00AD6D25">
              <w:rPr>
                <w:b w:val="0"/>
                <w:webHidden/>
              </w:rPr>
            </w:r>
            <w:r w:rsidR="003628B5" w:rsidRPr="00AD6D25">
              <w:rPr>
                <w:b w:val="0"/>
                <w:webHidden/>
              </w:rPr>
              <w:fldChar w:fldCharType="separate"/>
            </w:r>
            <w:r w:rsidR="00B85A3E">
              <w:rPr>
                <w:b w:val="0"/>
                <w:webHidden/>
              </w:rPr>
              <w:t>3</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62" w:history="1">
            <w:r w:rsidR="000B3659" w:rsidRPr="00AD6D25">
              <w:rPr>
                <w:rStyle w:val="Hyperlink"/>
                <w:b w:val="0"/>
              </w:rPr>
              <w:t>1.3. Objective of the Study</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_Toc70658162 \h </w:instrText>
            </w:r>
            <w:r w:rsidR="003628B5" w:rsidRPr="00AD6D25">
              <w:rPr>
                <w:b w:val="0"/>
                <w:webHidden/>
              </w:rPr>
            </w:r>
            <w:r w:rsidR="003628B5" w:rsidRPr="00AD6D25">
              <w:rPr>
                <w:b w:val="0"/>
                <w:webHidden/>
              </w:rPr>
              <w:fldChar w:fldCharType="separate"/>
            </w:r>
            <w:r w:rsidR="00B85A3E">
              <w:rPr>
                <w:b w:val="0"/>
                <w:webHidden/>
              </w:rPr>
              <w:t>5</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63" w:history="1">
            <w:r w:rsidR="000B3659" w:rsidRPr="00AD6D25">
              <w:rPr>
                <w:rStyle w:val="Hyperlink"/>
                <w:b w:val="0"/>
              </w:rPr>
              <w:t>1.3.1 General Objective</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_Toc70658163 \h </w:instrText>
            </w:r>
            <w:r w:rsidR="003628B5" w:rsidRPr="00AD6D25">
              <w:rPr>
                <w:b w:val="0"/>
                <w:webHidden/>
              </w:rPr>
            </w:r>
            <w:r w:rsidR="003628B5" w:rsidRPr="00AD6D25">
              <w:rPr>
                <w:b w:val="0"/>
                <w:webHidden/>
              </w:rPr>
              <w:fldChar w:fldCharType="separate"/>
            </w:r>
            <w:r w:rsidR="00B85A3E">
              <w:rPr>
                <w:b w:val="0"/>
                <w:webHidden/>
              </w:rPr>
              <w:t>5</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64" w:history="1">
            <w:r w:rsidR="000B3659" w:rsidRPr="00AD6D25">
              <w:rPr>
                <w:rStyle w:val="Hyperlink"/>
                <w:b w:val="0"/>
              </w:rPr>
              <w:t>1.3.2 Specific Objectives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_Toc70658164 \h </w:instrText>
            </w:r>
            <w:r w:rsidR="003628B5" w:rsidRPr="00AD6D25">
              <w:rPr>
                <w:b w:val="0"/>
                <w:webHidden/>
              </w:rPr>
            </w:r>
            <w:r w:rsidR="003628B5" w:rsidRPr="00AD6D25">
              <w:rPr>
                <w:b w:val="0"/>
                <w:webHidden/>
              </w:rPr>
              <w:fldChar w:fldCharType="separate"/>
            </w:r>
            <w:r w:rsidR="00B85A3E">
              <w:rPr>
                <w:b w:val="0"/>
                <w:webHidden/>
              </w:rPr>
              <w:t>5</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65" w:history="1">
            <w:r w:rsidR="000B3659" w:rsidRPr="00AD6D25">
              <w:rPr>
                <w:rStyle w:val="Hyperlink"/>
                <w:b w:val="0"/>
              </w:rPr>
              <w:t>1.4 Research Questions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_Toc70658165 \h </w:instrText>
            </w:r>
            <w:r w:rsidR="003628B5" w:rsidRPr="00AD6D25">
              <w:rPr>
                <w:b w:val="0"/>
                <w:webHidden/>
              </w:rPr>
            </w:r>
            <w:r w:rsidR="003628B5" w:rsidRPr="00AD6D25">
              <w:rPr>
                <w:b w:val="0"/>
                <w:webHidden/>
              </w:rPr>
              <w:fldChar w:fldCharType="separate"/>
            </w:r>
            <w:r w:rsidR="00B85A3E">
              <w:rPr>
                <w:b w:val="0"/>
                <w:webHidden/>
              </w:rPr>
              <w:t>5</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66" w:history="1">
            <w:r w:rsidR="000B3659" w:rsidRPr="00AD6D25">
              <w:rPr>
                <w:rStyle w:val="Hyperlink"/>
                <w:b w:val="0"/>
              </w:rPr>
              <w:t>1.5 Significance of the Study</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_Toc70658166 \h </w:instrText>
            </w:r>
            <w:r w:rsidR="003628B5" w:rsidRPr="00AD6D25">
              <w:rPr>
                <w:b w:val="0"/>
                <w:webHidden/>
              </w:rPr>
            </w:r>
            <w:r w:rsidR="003628B5" w:rsidRPr="00AD6D25">
              <w:rPr>
                <w:b w:val="0"/>
                <w:webHidden/>
              </w:rPr>
              <w:fldChar w:fldCharType="separate"/>
            </w:r>
            <w:r w:rsidR="00B85A3E">
              <w:rPr>
                <w:b w:val="0"/>
                <w:webHidden/>
              </w:rPr>
              <w:t>5</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67" w:history="1">
            <w:r w:rsidR="000B3659" w:rsidRPr="00AD6D25">
              <w:rPr>
                <w:rStyle w:val="Hyperlink"/>
                <w:b w:val="0"/>
              </w:rPr>
              <w:t>1.6. Delimitation of the Study</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_Toc70658167 \h </w:instrText>
            </w:r>
            <w:r w:rsidR="003628B5" w:rsidRPr="00AD6D25">
              <w:rPr>
                <w:b w:val="0"/>
                <w:webHidden/>
              </w:rPr>
            </w:r>
            <w:r w:rsidR="003628B5" w:rsidRPr="00AD6D25">
              <w:rPr>
                <w:b w:val="0"/>
                <w:webHidden/>
              </w:rPr>
              <w:fldChar w:fldCharType="separate"/>
            </w:r>
            <w:r w:rsidR="00B85A3E">
              <w:rPr>
                <w:b w:val="0"/>
                <w:webHidden/>
              </w:rPr>
              <w:t>6</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68" w:history="1">
            <w:r w:rsidR="000B3659" w:rsidRPr="00AD6D25">
              <w:rPr>
                <w:rStyle w:val="Hyperlink"/>
                <w:b w:val="0"/>
              </w:rPr>
              <w:t>1.7. Key Terms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_Toc70658168 \h </w:instrText>
            </w:r>
            <w:r w:rsidR="003628B5" w:rsidRPr="00AD6D25">
              <w:rPr>
                <w:b w:val="0"/>
                <w:webHidden/>
              </w:rPr>
            </w:r>
            <w:r w:rsidR="003628B5" w:rsidRPr="00AD6D25">
              <w:rPr>
                <w:b w:val="0"/>
                <w:webHidden/>
              </w:rPr>
              <w:fldChar w:fldCharType="separate"/>
            </w:r>
            <w:r w:rsidR="00B85A3E">
              <w:rPr>
                <w:b w:val="0"/>
                <w:webHidden/>
              </w:rPr>
              <w:t>6</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69" w:history="1">
            <w:r w:rsidR="000B3659" w:rsidRPr="00AD6D25">
              <w:rPr>
                <w:rStyle w:val="Hyperlink"/>
                <w:b w:val="0"/>
              </w:rPr>
              <w:t>1.8. Organization of the study</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_Toc70658169 \h </w:instrText>
            </w:r>
            <w:r w:rsidR="003628B5" w:rsidRPr="00AD6D25">
              <w:rPr>
                <w:b w:val="0"/>
                <w:webHidden/>
              </w:rPr>
            </w:r>
            <w:r w:rsidR="003628B5" w:rsidRPr="00AD6D25">
              <w:rPr>
                <w:b w:val="0"/>
                <w:webHidden/>
              </w:rPr>
              <w:fldChar w:fldCharType="separate"/>
            </w:r>
            <w:r w:rsidR="00B85A3E">
              <w:rPr>
                <w:b w:val="0"/>
                <w:webHidden/>
              </w:rPr>
              <w:t>7</w:t>
            </w:r>
            <w:r w:rsidR="003628B5" w:rsidRPr="00AD6D25">
              <w:rPr>
                <w:b w:val="0"/>
                <w:webHidden/>
              </w:rPr>
              <w:fldChar w:fldCharType="end"/>
            </w:r>
          </w:hyperlink>
        </w:p>
        <w:p w:rsidR="000B3659" w:rsidRPr="00AD6D25" w:rsidRDefault="008751F9" w:rsidP="00347986">
          <w:pPr>
            <w:pStyle w:val="TOC1"/>
            <w:rPr>
              <w:rFonts w:ascii="Times New Roman" w:eastAsiaTheme="minorEastAsia" w:hAnsi="Times New Roman"/>
              <w:noProof/>
              <w:sz w:val="24"/>
              <w:szCs w:val="24"/>
            </w:rPr>
          </w:pPr>
          <w:hyperlink w:anchor="_Toc70658170" w:history="1">
            <w:r w:rsidR="000B3659" w:rsidRPr="00AD6D25">
              <w:rPr>
                <w:rStyle w:val="Hyperlink"/>
                <w:rFonts w:ascii="Times New Roman" w:hAnsi="Times New Roman"/>
                <w:noProof/>
                <w:sz w:val="24"/>
                <w:szCs w:val="24"/>
              </w:rPr>
              <w:t>Chapter Two: Literature Review</w:t>
            </w:r>
            <w:r w:rsidR="000B3659" w:rsidRPr="00AD6D25">
              <w:rPr>
                <w:rFonts w:ascii="Times New Roman" w:hAnsi="Times New Roman"/>
                <w:noProof/>
                <w:webHidden/>
                <w:sz w:val="24"/>
                <w:szCs w:val="24"/>
              </w:rPr>
              <w:tab/>
            </w:r>
            <w:r w:rsidR="003628B5" w:rsidRPr="00AD6D25">
              <w:rPr>
                <w:rFonts w:ascii="Times New Roman" w:hAnsi="Times New Roman"/>
                <w:noProof/>
                <w:webHidden/>
                <w:sz w:val="24"/>
                <w:szCs w:val="24"/>
              </w:rPr>
              <w:fldChar w:fldCharType="begin"/>
            </w:r>
            <w:r w:rsidR="000B3659" w:rsidRPr="00AD6D25">
              <w:rPr>
                <w:rFonts w:ascii="Times New Roman" w:hAnsi="Times New Roman"/>
                <w:noProof/>
                <w:webHidden/>
                <w:sz w:val="24"/>
                <w:szCs w:val="24"/>
              </w:rPr>
              <w:instrText xml:space="preserve"> PAGEREF _Toc70658170 \h </w:instrText>
            </w:r>
            <w:r w:rsidR="003628B5" w:rsidRPr="00AD6D25">
              <w:rPr>
                <w:rFonts w:ascii="Times New Roman" w:hAnsi="Times New Roman"/>
                <w:noProof/>
                <w:webHidden/>
                <w:sz w:val="24"/>
                <w:szCs w:val="24"/>
              </w:rPr>
            </w:r>
            <w:r w:rsidR="003628B5" w:rsidRPr="00AD6D25">
              <w:rPr>
                <w:rFonts w:ascii="Times New Roman" w:hAnsi="Times New Roman"/>
                <w:noProof/>
                <w:webHidden/>
                <w:sz w:val="24"/>
                <w:szCs w:val="24"/>
              </w:rPr>
              <w:fldChar w:fldCharType="separate"/>
            </w:r>
            <w:r w:rsidR="00B85A3E">
              <w:rPr>
                <w:rFonts w:ascii="Times New Roman" w:hAnsi="Times New Roman"/>
                <w:noProof/>
                <w:webHidden/>
                <w:sz w:val="24"/>
                <w:szCs w:val="24"/>
              </w:rPr>
              <w:t>8</w:t>
            </w:r>
            <w:r w:rsidR="003628B5" w:rsidRPr="00AD6D25">
              <w:rPr>
                <w:rFonts w:ascii="Times New Roman" w:hAnsi="Times New Roman"/>
                <w:noProof/>
                <w:webHidden/>
                <w:sz w:val="24"/>
                <w:szCs w:val="24"/>
              </w:rPr>
              <w:fldChar w:fldCharType="end"/>
            </w:r>
          </w:hyperlink>
        </w:p>
        <w:p w:rsidR="000B3659" w:rsidRPr="00AD6D25" w:rsidRDefault="008751F9" w:rsidP="00347986">
          <w:pPr>
            <w:pStyle w:val="TOC2"/>
            <w:rPr>
              <w:rFonts w:eastAsiaTheme="minorEastAsia"/>
              <w:b w:val="0"/>
              <w:bCs w:val="0"/>
            </w:rPr>
          </w:pPr>
          <w:hyperlink w:anchor="_Toc70658171" w:history="1">
            <w:r w:rsidR="000B3659" w:rsidRPr="00AD6D25">
              <w:rPr>
                <w:rStyle w:val="Hyperlink"/>
                <w:b w:val="0"/>
              </w:rPr>
              <w:t>2.2. Theoretical Review</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_Toc70658171 \h </w:instrText>
            </w:r>
            <w:r w:rsidR="003628B5" w:rsidRPr="00AD6D25">
              <w:rPr>
                <w:b w:val="0"/>
                <w:webHidden/>
              </w:rPr>
            </w:r>
            <w:r w:rsidR="003628B5" w:rsidRPr="00AD6D25">
              <w:rPr>
                <w:b w:val="0"/>
                <w:webHidden/>
              </w:rPr>
              <w:fldChar w:fldCharType="separate"/>
            </w:r>
            <w:r w:rsidR="00B85A3E">
              <w:rPr>
                <w:b w:val="0"/>
                <w:webHidden/>
              </w:rPr>
              <w:t>11</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72" w:history="1">
            <w:r w:rsidR="000B3659" w:rsidRPr="00AD6D25">
              <w:rPr>
                <w:rStyle w:val="Hyperlink"/>
                <w:b w:val="0"/>
              </w:rPr>
              <w:t>2.2.1 Agency theory</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_Toc70658172 \h </w:instrText>
            </w:r>
            <w:r w:rsidR="003628B5" w:rsidRPr="00AD6D25">
              <w:rPr>
                <w:b w:val="0"/>
                <w:webHidden/>
              </w:rPr>
            </w:r>
            <w:r w:rsidR="003628B5" w:rsidRPr="00AD6D25">
              <w:rPr>
                <w:b w:val="0"/>
                <w:webHidden/>
              </w:rPr>
              <w:fldChar w:fldCharType="separate"/>
            </w:r>
            <w:r w:rsidR="00B85A3E">
              <w:rPr>
                <w:b w:val="0"/>
                <w:webHidden/>
              </w:rPr>
              <w:t>11</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73" w:history="1">
            <w:r w:rsidR="000B3659" w:rsidRPr="00AD6D25">
              <w:rPr>
                <w:rStyle w:val="Hyperlink"/>
                <w:b w:val="0"/>
              </w:rPr>
              <w:t>2.2.2 Public Interest Theory</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_Toc70658173 \h </w:instrText>
            </w:r>
            <w:r w:rsidR="003628B5" w:rsidRPr="00AD6D25">
              <w:rPr>
                <w:b w:val="0"/>
                <w:webHidden/>
              </w:rPr>
            </w:r>
            <w:r w:rsidR="003628B5" w:rsidRPr="00AD6D25">
              <w:rPr>
                <w:b w:val="0"/>
                <w:webHidden/>
              </w:rPr>
              <w:fldChar w:fldCharType="separate"/>
            </w:r>
            <w:r w:rsidR="00B85A3E">
              <w:rPr>
                <w:b w:val="0"/>
                <w:webHidden/>
              </w:rPr>
              <w:t>11</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74" w:history="1">
            <w:r w:rsidR="000B3659" w:rsidRPr="00AD6D25">
              <w:rPr>
                <w:rStyle w:val="Hyperlink"/>
                <w:b w:val="0"/>
              </w:rPr>
              <w:t>2.3. Factor affecting Effective Management of Budgets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_Toc70658174 \h </w:instrText>
            </w:r>
            <w:r w:rsidR="003628B5" w:rsidRPr="00AD6D25">
              <w:rPr>
                <w:b w:val="0"/>
                <w:webHidden/>
              </w:rPr>
            </w:r>
            <w:r w:rsidR="003628B5" w:rsidRPr="00AD6D25">
              <w:rPr>
                <w:b w:val="0"/>
                <w:webHidden/>
              </w:rPr>
              <w:fldChar w:fldCharType="separate"/>
            </w:r>
            <w:r w:rsidR="00B85A3E">
              <w:rPr>
                <w:b w:val="0"/>
                <w:webHidden/>
              </w:rPr>
              <w:t>12</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75" w:history="1">
            <w:r w:rsidR="000B3659" w:rsidRPr="00AD6D25">
              <w:rPr>
                <w:rStyle w:val="Hyperlink"/>
                <w:b w:val="0"/>
              </w:rPr>
              <w:t>2.3.1 Public Participation and Effective Management of Budgets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_Toc70658175 \h </w:instrText>
            </w:r>
            <w:r w:rsidR="003628B5" w:rsidRPr="00AD6D25">
              <w:rPr>
                <w:b w:val="0"/>
                <w:webHidden/>
              </w:rPr>
            </w:r>
            <w:r w:rsidR="003628B5" w:rsidRPr="00AD6D25">
              <w:rPr>
                <w:b w:val="0"/>
                <w:webHidden/>
              </w:rPr>
              <w:fldChar w:fldCharType="separate"/>
            </w:r>
            <w:r w:rsidR="00B85A3E">
              <w:rPr>
                <w:b w:val="0"/>
                <w:webHidden/>
              </w:rPr>
              <w:t>12</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76" w:history="1">
            <w:r w:rsidR="000B3659" w:rsidRPr="00AD6D25">
              <w:rPr>
                <w:rStyle w:val="Hyperlink"/>
                <w:b w:val="0"/>
              </w:rPr>
              <w:t>2.3.2 External Factors that Influence Budget Preparation</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_Toc70658176 \h </w:instrText>
            </w:r>
            <w:r w:rsidR="003628B5" w:rsidRPr="00AD6D25">
              <w:rPr>
                <w:b w:val="0"/>
                <w:webHidden/>
              </w:rPr>
            </w:r>
            <w:r w:rsidR="003628B5" w:rsidRPr="00AD6D25">
              <w:rPr>
                <w:b w:val="0"/>
                <w:webHidden/>
              </w:rPr>
              <w:fldChar w:fldCharType="separate"/>
            </w:r>
            <w:r w:rsidR="00B85A3E">
              <w:rPr>
                <w:b w:val="0"/>
                <w:webHidden/>
              </w:rPr>
              <w:t>13</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77" w:history="1">
            <w:r w:rsidR="000B3659" w:rsidRPr="00AD6D25">
              <w:rPr>
                <w:rStyle w:val="Hyperlink"/>
                <w:b w:val="0"/>
              </w:rPr>
              <w:t>2.3.3 Economic Conditions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_Toc70658177 \h </w:instrText>
            </w:r>
            <w:r w:rsidR="003628B5" w:rsidRPr="00AD6D25">
              <w:rPr>
                <w:b w:val="0"/>
                <w:webHidden/>
              </w:rPr>
            </w:r>
            <w:r w:rsidR="003628B5" w:rsidRPr="00AD6D25">
              <w:rPr>
                <w:b w:val="0"/>
                <w:webHidden/>
              </w:rPr>
              <w:fldChar w:fldCharType="separate"/>
            </w:r>
            <w:r w:rsidR="00B85A3E">
              <w:rPr>
                <w:b w:val="0"/>
                <w:webHidden/>
              </w:rPr>
              <w:t>13</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78" w:history="1">
            <w:r w:rsidR="000B3659" w:rsidRPr="00AD6D25">
              <w:rPr>
                <w:rStyle w:val="Hyperlink"/>
                <w:b w:val="0"/>
              </w:rPr>
              <w:t>2.3.4 Inflationary Measure</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_Toc70658178 \h </w:instrText>
            </w:r>
            <w:r w:rsidR="003628B5" w:rsidRPr="00AD6D25">
              <w:rPr>
                <w:b w:val="0"/>
                <w:webHidden/>
              </w:rPr>
            </w:r>
            <w:r w:rsidR="003628B5" w:rsidRPr="00AD6D25">
              <w:rPr>
                <w:b w:val="0"/>
                <w:webHidden/>
              </w:rPr>
              <w:fldChar w:fldCharType="separate"/>
            </w:r>
            <w:r w:rsidR="00B85A3E">
              <w:rPr>
                <w:b w:val="0"/>
                <w:webHidden/>
              </w:rPr>
              <w:t>15</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79" w:history="1">
            <w:r w:rsidR="000B3659" w:rsidRPr="00AD6D25">
              <w:rPr>
                <w:rStyle w:val="Hyperlink"/>
                <w:b w:val="0"/>
              </w:rPr>
              <w:t>2.3.5 Market Demand Fluctuation</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_Toc70658179 \h </w:instrText>
            </w:r>
            <w:r w:rsidR="003628B5" w:rsidRPr="00AD6D25">
              <w:rPr>
                <w:b w:val="0"/>
                <w:webHidden/>
              </w:rPr>
            </w:r>
            <w:r w:rsidR="003628B5" w:rsidRPr="00AD6D25">
              <w:rPr>
                <w:b w:val="0"/>
                <w:webHidden/>
              </w:rPr>
              <w:fldChar w:fldCharType="separate"/>
            </w:r>
            <w:r w:rsidR="00B85A3E">
              <w:rPr>
                <w:b w:val="0"/>
                <w:webHidden/>
              </w:rPr>
              <w:t>15</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80" w:history="1">
            <w:r w:rsidR="000B3659" w:rsidRPr="00AD6D25">
              <w:rPr>
                <w:rStyle w:val="Hyperlink"/>
                <w:b w:val="0"/>
              </w:rPr>
              <w:t>2.3.6 Technology</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_Toc70658180 \h </w:instrText>
            </w:r>
            <w:r w:rsidR="003628B5" w:rsidRPr="00AD6D25">
              <w:rPr>
                <w:b w:val="0"/>
                <w:webHidden/>
              </w:rPr>
            </w:r>
            <w:r w:rsidR="003628B5" w:rsidRPr="00AD6D25">
              <w:rPr>
                <w:b w:val="0"/>
                <w:webHidden/>
              </w:rPr>
              <w:fldChar w:fldCharType="separate"/>
            </w:r>
            <w:r w:rsidR="00B85A3E">
              <w:rPr>
                <w:b w:val="0"/>
                <w:webHidden/>
              </w:rPr>
              <w:t>16</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81" w:history="1">
            <w:r w:rsidR="000B3659" w:rsidRPr="00AD6D25">
              <w:rPr>
                <w:rStyle w:val="Hyperlink"/>
                <w:b w:val="0"/>
              </w:rPr>
              <w:t>2.3.7 .Internal Factors that Influence Preparation of Organizational budgets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_Toc70658181 \h </w:instrText>
            </w:r>
            <w:r w:rsidR="003628B5" w:rsidRPr="00AD6D25">
              <w:rPr>
                <w:b w:val="0"/>
                <w:webHidden/>
              </w:rPr>
            </w:r>
            <w:r w:rsidR="003628B5" w:rsidRPr="00AD6D25">
              <w:rPr>
                <w:b w:val="0"/>
                <w:webHidden/>
              </w:rPr>
              <w:fldChar w:fldCharType="separate"/>
            </w:r>
            <w:r w:rsidR="00B85A3E">
              <w:rPr>
                <w:b w:val="0"/>
                <w:webHidden/>
              </w:rPr>
              <w:t>17</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82" w:history="1">
            <w:r w:rsidR="000B3659" w:rsidRPr="00AD6D25">
              <w:rPr>
                <w:rStyle w:val="Hyperlink"/>
                <w:b w:val="0"/>
              </w:rPr>
              <w:t>2.3.7.1 Adequate Availability of Financial Resources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_Toc70658182 \h </w:instrText>
            </w:r>
            <w:r w:rsidR="003628B5" w:rsidRPr="00AD6D25">
              <w:rPr>
                <w:b w:val="0"/>
                <w:webHidden/>
              </w:rPr>
            </w:r>
            <w:r w:rsidR="003628B5" w:rsidRPr="00AD6D25">
              <w:rPr>
                <w:b w:val="0"/>
                <w:webHidden/>
              </w:rPr>
              <w:fldChar w:fldCharType="separate"/>
            </w:r>
            <w:r w:rsidR="00B85A3E">
              <w:rPr>
                <w:b w:val="0"/>
                <w:webHidden/>
              </w:rPr>
              <w:t>17</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83" w:history="1">
            <w:r w:rsidR="000B3659" w:rsidRPr="00AD6D25">
              <w:rPr>
                <w:rStyle w:val="Hyperlink"/>
                <w:b w:val="0"/>
              </w:rPr>
              <w:t>2.3.7.2Competence of Human Resource</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_Toc70658183 \h </w:instrText>
            </w:r>
            <w:r w:rsidR="003628B5" w:rsidRPr="00AD6D25">
              <w:rPr>
                <w:b w:val="0"/>
                <w:webHidden/>
              </w:rPr>
            </w:r>
            <w:r w:rsidR="003628B5" w:rsidRPr="00AD6D25">
              <w:rPr>
                <w:b w:val="0"/>
                <w:webHidden/>
              </w:rPr>
              <w:fldChar w:fldCharType="separate"/>
            </w:r>
            <w:r w:rsidR="00B85A3E">
              <w:rPr>
                <w:b w:val="0"/>
                <w:webHidden/>
              </w:rPr>
              <w:t>17</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84" w:history="1">
            <w:r w:rsidR="000B3659" w:rsidRPr="00AD6D25">
              <w:rPr>
                <w:rStyle w:val="Hyperlink"/>
                <w:b w:val="0"/>
              </w:rPr>
              <w:t>2.3.7.3   Managerial Factors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_Toc70658184 \h </w:instrText>
            </w:r>
            <w:r w:rsidR="003628B5" w:rsidRPr="00AD6D25">
              <w:rPr>
                <w:b w:val="0"/>
                <w:webHidden/>
              </w:rPr>
            </w:r>
            <w:r w:rsidR="003628B5" w:rsidRPr="00AD6D25">
              <w:rPr>
                <w:b w:val="0"/>
                <w:webHidden/>
              </w:rPr>
              <w:fldChar w:fldCharType="separate"/>
            </w:r>
            <w:r w:rsidR="00B85A3E">
              <w:rPr>
                <w:b w:val="0"/>
                <w:webHidden/>
              </w:rPr>
              <w:t>18</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85" w:history="1">
            <w:r w:rsidR="000B3659" w:rsidRPr="00AD6D25">
              <w:rPr>
                <w:rStyle w:val="Hyperlink"/>
                <w:b w:val="0"/>
              </w:rPr>
              <w:t>2.3.7.4 Participation of both Staff and other Stakeholders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_Toc70658185 \h </w:instrText>
            </w:r>
            <w:r w:rsidR="003628B5" w:rsidRPr="00AD6D25">
              <w:rPr>
                <w:b w:val="0"/>
                <w:webHidden/>
              </w:rPr>
            </w:r>
            <w:r w:rsidR="003628B5" w:rsidRPr="00AD6D25">
              <w:rPr>
                <w:b w:val="0"/>
                <w:webHidden/>
              </w:rPr>
              <w:fldChar w:fldCharType="separate"/>
            </w:r>
            <w:r w:rsidR="00B85A3E">
              <w:rPr>
                <w:b w:val="0"/>
                <w:webHidden/>
              </w:rPr>
              <w:t>18</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86" w:history="1">
            <w:r w:rsidR="000B3659" w:rsidRPr="00AD6D25">
              <w:rPr>
                <w:rStyle w:val="Hyperlink"/>
                <w:b w:val="0"/>
              </w:rPr>
              <w:t>2.3.7.5 Proper Planning</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_Toc70658186 \h </w:instrText>
            </w:r>
            <w:r w:rsidR="003628B5" w:rsidRPr="00AD6D25">
              <w:rPr>
                <w:b w:val="0"/>
                <w:webHidden/>
              </w:rPr>
            </w:r>
            <w:r w:rsidR="003628B5" w:rsidRPr="00AD6D25">
              <w:rPr>
                <w:b w:val="0"/>
                <w:webHidden/>
              </w:rPr>
              <w:fldChar w:fldCharType="separate"/>
            </w:r>
            <w:r w:rsidR="00B85A3E">
              <w:rPr>
                <w:b w:val="0"/>
                <w:webHidden/>
              </w:rPr>
              <w:t>20</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87" w:history="1">
            <w:r w:rsidR="000B3659" w:rsidRPr="00AD6D25">
              <w:rPr>
                <w:rStyle w:val="Hyperlink"/>
                <w:b w:val="0"/>
              </w:rPr>
              <w:t>2.3.7.6 Challenges in Budget Preparation</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_Toc70658187 \h </w:instrText>
            </w:r>
            <w:r w:rsidR="003628B5" w:rsidRPr="00AD6D25">
              <w:rPr>
                <w:b w:val="0"/>
                <w:webHidden/>
              </w:rPr>
            </w:r>
            <w:r w:rsidR="003628B5" w:rsidRPr="00AD6D25">
              <w:rPr>
                <w:b w:val="0"/>
                <w:webHidden/>
              </w:rPr>
              <w:fldChar w:fldCharType="separate"/>
            </w:r>
            <w:r w:rsidR="00B85A3E">
              <w:rPr>
                <w:b w:val="0"/>
                <w:webHidden/>
              </w:rPr>
              <w:t>21</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88" w:history="1">
            <w:r w:rsidR="000B3659" w:rsidRPr="00AD6D25">
              <w:rPr>
                <w:rStyle w:val="Hyperlink"/>
                <w:b w:val="0"/>
              </w:rPr>
              <w:t>2.3.7.7 Unskilled Manpower</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_Toc70658188 \h </w:instrText>
            </w:r>
            <w:r w:rsidR="003628B5" w:rsidRPr="00AD6D25">
              <w:rPr>
                <w:b w:val="0"/>
                <w:webHidden/>
              </w:rPr>
            </w:r>
            <w:r w:rsidR="003628B5" w:rsidRPr="00AD6D25">
              <w:rPr>
                <w:b w:val="0"/>
                <w:webHidden/>
              </w:rPr>
              <w:fldChar w:fldCharType="separate"/>
            </w:r>
            <w:r w:rsidR="00B85A3E">
              <w:rPr>
                <w:b w:val="0"/>
                <w:webHidden/>
              </w:rPr>
              <w:t>21</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89" w:history="1">
            <w:r w:rsidR="000B3659" w:rsidRPr="00AD6D25">
              <w:rPr>
                <w:rStyle w:val="Hyperlink"/>
                <w:b w:val="0"/>
              </w:rPr>
              <w:t>2.3.7.8 Lack of Community Participation</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_Toc70658189 \h </w:instrText>
            </w:r>
            <w:r w:rsidR="003628B5" w:rsidRPr="00AD6D25">
              <w:rPr>
                <w:b w:val="0"/>
                <w:webHidden/>
              </w:rPr>
            </w:r>
            <w:r w:rsidR="003628B5" w:rsidRPr="00AD6D25">
              <w:rPr>
                <w:b w:val="0"/>
                <w:webHidden/>
              </w:rPr>
              <w:fldChar w:fldCharType="separate"/>
            </w:r>
            <w:r w:rsidR="00B85A3E">
              <w:rPr>
                <w:b w:val="0"/>
                <w:webHidden/>
              </w:rPr>
              <w:t>21</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90" w:history="1">
            <w:r w:rsidR="000B3659" w:rsidRPr="00AD6D25">
              <w:rPr>
                <w:rStyle w:val="Hyperlink"/>
                <w:b w:val="0"/>
              </w:rPr>
              <w:t>2.3.7.9 Lack of Dynamic Structure</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_Toc70658190 \h </w:instrText>
            </w:r>
            <w:r w:rsidR="003628B5" w:rsidRPr="00AD6D25">
              <w:rPr>
                <w:b w:val="0"/>
                <w:webHidden/>
              </w:rPr>
            </w:r>
            <w:r w:rsidR="003628B5" w:rsidRPr="00AD6D25">
              <w:rPr>
                <w:b w:val="0"/>
                <w:webHidden/>
              </w:rPr>
              <w:fldChar w:fldCharType="separate"/>
            </w:r>
            <w:r w:rsidR="00B85A3E">
              <w:rPr>
                <w:b w:val="0"/>
                <w:webHidden/>
              </w:rPr>
              <w:t>22</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91" w:history="1">
            <w:r w:rsidR="000B3659" w:rsidRPr="00AD6D25">
              <w:rPr>
                <w:rStyle w:val="Hyperlink"/>
                <w:b w:val="0"/>
              </w:rPr>
              <w:t>2.3.7.10 Lack of Budgetary Accuracy</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_Toc70658191 \h </w:instrText>
            </w:r>
            <w:r w:rsidR="003628B5" w:rsidRPr="00AD6D25">
              <w:rPr>
                <w:b w:val="0"/>
                <w:webHidden/>
              </w:rPr>
            </w:r>
            <w:r w:rsidR="003628B5" w:rsidRPr="00AD6D25">
              <w:rPr>
                <w:b w:val="0"/>
                <w:webHidden/>
              </w:rPr>
              <w:fldChar w:fldCharType="separate"/>
            </w:r>
            <w:r w:rsidR="00B85A3E">
              <w:rPr>
                <w:b w:val="0"/>
                <w:webHidden/>
              </w:rPr>
              <w:t>22</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92" w:history="1">
            <w:r w:rsidR="000B3659" w:rsidRPr="00AD6D25">
              <w:rPr>
                <w:rStyle w:val="Hyperlink"/>
                <w:b w:val="0"/>
              </w:rPr>
              <w:t>2.3. 8 Factors affecting Budget Management in Government Sectors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_Toc70658192 \h </w:instrText>
            </w:r>
            <w:r w:rsidR="003628B5" w:rsidRPr="00AD6D25">
              <w:rPr>
                <w:b w:val="0"/>
                <w:webHidden/>
              </w:rPr>
            </w:r>
            <w:r w:rsidR="003628B5" w:rsidRPr="00AD6D25">
              <w:rPr>
                <w:b w:val="0"/>
                <w:webHidden/>
              </w:rPr>
              <w:fldChar w:fldCharType="separate"/>
            </w:r>
            <w:r w:rsidR="00B85A3E">
              <w:rPr>
                <w:b w:val="0"/>
                <w:webHidden/>
              </w:rPr>
              <w:t>22</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93" w:history="1">
            <w:r w:rsidR="000B3659" w:rsidRPr="00AD6D25">
              <w:rPr>
                <w:rStyle w:val="Hyperlink"/>
                <w:b w:val="0"/>
              </w:rPr>
              <w:t>2.3.8.1 Public participation and effective management of budgets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_Toc70658193 \h </w:instrText>
            </w:r>
            <w:r w:rsidR="003628B5" w:rsidRPr="00AD6D25">
              <w:rPr>
                <w:b w:val="0"/>
                <w:webHidden/>
              </w:rPr>
            </w:r>
            <w:r w:rsidR="003628B5" w:rsidRPr="00AD6D25">
              <w:rPr>
                <w:b w:val="0"/>
                <w:webHidden/>
              </w:rPr>
              <w:fldChar w:fldCharType="separate"/>
            </w:r>
            <w:r w:rsidR="00B85A3E">
              <w:rPr>
                <w:b w:val="0"/>
                <w:webHidden/>
              </w:rPr>
              <w:t>22</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94" w:history="1">
            <w:r w:rsidR="000B3659" w:rsidRPr="00AD6D25">
              <w:rPr>
                <w:rStyle w:val="Hyperlink"/>
                <w:b w:val="0"/>
              </w:rPr>
              <w:t>2.3.8.2 Staff Competency and Effective Management of Budgets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_Toc70658194 \h </w:instrText>
            </w:r>
            <w:r w:rsidR="003628B5" w:rsidRPr="00AD6D25">
              <w:rPr>
                <w:b w:val="0"/>
                <w:webHidden/>
              </w:rPr>
            </w:r>
            <w:r w:rsidR="003628B5" w:rsidRPr="00AD6D25">
              <w:rPr>
                <w:b w:val="0"/>
                <w:webHidden/>
              </w:rPr>
              <w:fldChar w:fldCharType="separate"/>
            </w:r>
            <w:r w:rsidR="00B85A3E">
              <w:rPr>
                <w:b w:val="0"/>
                <w:webHidden/>
              </w:rPr>
              <w:t>24</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95" w:history="1">
            <w:r w:rsidR="000B3659" w:rsidRPr="00AD6D25">
              <w:rPr>
                <w:rStyle w:val="Hyperlink"/>
                <w:b w:val="0"/>
              </w:rPr>
              <w:t>2.3.8.3 Information technology and effective management of budget</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_Toc70658195 \h </w:instrText>
            </w:r>
            <w:r w:rsidR="003628B5" w:rsidRPr="00AD6D25">
              <w:rPr>
                <w:b w:val="0"/>
                <w:webHidden/>
              </w:rPr>
            </w:r>
            <w:r w:rsidR="003628B5" w:rsidRPr="00AD6D25">
              <w:rPr>
                <w:b w:val="0"/>
                <w:webHidden/>
              </w:rPr>
              <w:fldChar w:fldCharType="separate"/>
            </w:r>
            <w:r w:rsidR="00B85A3E">
              <w:rPr>
                <w:b w:val="0"/>
                <w:webHidden/>
              </w:rPr>
              <w:t>26</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96" w:history="1">
            <w:r w:rsidR="000B3659" w:rsidRPr="00AD6D25">
              <w:rPr>
                <w:rStyle w:val="Hyperlink"/>
                <w:b w:val="0"/>
              </w:rPr>
              <w:t>2.5 Research gaps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_Toc70658196 \h </w:instrText>
            </w:r>
            <w:r w:rsidR="003628B5" w:rsidRPr="00AD6D25">
              <w:rPr>
                <w:b w:val="0"/>
                <w:webHidden/>
              </w:rPr>
            </w:r>
            <w:r w:rsidR="003628B5" w:rsidRPr="00AD6D25">
              <w:rPr>
                <w:b w:val="0"/>
                <w:webHidden/>
              </w:rPr>
              <w:fldChar w:fldCharType="separate"/>
            </w:r>
            <w:r w:rsidR="00B85A3E">
              <w:rPr>
                <w:b w:val="0"/>
                <w:webHidden/>
              </w:rPr>
              <w:t>30</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197" w:history="1">
            <w:r w:rsidR="000B3659" w:rsidRPr="00AD6D25">
              <w:rPr>
                <w:rStyle w:val="Hyperlink"/>
                <w:b w:val="0"/>
              </w:rPr>
              <w:t>2.6 Conceptual framework</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_Toc70658197 \h </w:instrText>
            </w:r>
            <w:r w:rsidR="003628B5" w:rsidRPr="00AD6D25">
              <w:rPr>
                <w:b w:val="0"/>
                <w:webHidden/>
              </w:rPr>
            </w:r>
            <w:r w:rsidR="003628B5" w:rsidRPr="00AD6D25">
              <w:rPr>
                <w:b w:val="0"/>
                <w:webHidden/>
              </w:rPr>
              <w:fldChar w:fldCharType="separate"/>
            </w:r>
            <w:r w:rsidR="00B85A3E">
              <w:rPr>
                <w:b w:val="0"/>
                <w:webHidden/>
              </w:rPr>
              <w:t>32</w:t>
            </w:r>
            <w:r w:rsidR="003628B5" w:rsidRPr="00AD6D25">
              <w:rPr>
                <w:b w:val="0"/>
                <w:webHidden/>
              </w:rPr>
              <w:fldChar w:fldCharType="end"/>
            </w:r>
          </w:hyperlink>
        </w:p>
        <w:p w:rsidR="000B3659" w:rsidRPr="00AD6D25" w:rsidRDefault="008751F9" w:rsidP="00347986">
          <w:pPr>
            <w:pStyle w:val="TOC1"/>
            <w:rPr>
              <w:rFonts w:ascii="Times New Roman" w:eastAsiaTheme="minorEastAsia" w:hAnsi="Times New Roman"/>
              <w:noProof/>
              <w:sz w:val="24"/>
              <w:szCs w:val="24"/>
            </w:rPr>
          </w:pPr>
          <w:hyperlink w:anchor="_Toc70658199" w:history="1">
            <w:r w:rsidR="000B3659" w:rsidRPr="00AD6D25">
              <w:rPr>
                <w:rStyle w:val="Hyperlink"/>
                <w:rFonts w:ascii="Times New Roman" w:hAnsi="Times New Roman"/>
                <w:noProof/>
                <w:sz w:val="24"/>
                <w:szCs w:val="24"/>
              </w:rPr>
              <w:t>Chapter Three: Research Methodology</w:t>
            </w:r>
            <w:r w:rsidR="000B3659" w:rsidRPr="00AD6D25">
              <w:rPr>
                <w:rFonts w:ascii="Times New Roman" w:hAnsi="Times New Roman"/>
                <w:noProof/>
                <w:webHidden/>
                <w:sz w:val="24"/>
                <w:szCs w:val="24"/>
              </w:rPr>
              <w:tab/>
            </w:r>
            <w:r w:rsidR="003628B5" w:rsidRPr="00AD6D25">
              <w:rPr>
                <w:rFonts w:ascii="Times New Roman" w:hAnsi="Times New Roman"/>
                <w:noProof/>
                <w:webHidden/>
                <w:sz w:val="24"/>
                <w:szCs w:val="24"/>
              </w:rPr>
              <w:fldChar w:fldCharType="begin"/>
            </w:r>
            <w:r w:rsidR="000B3659" w:rsidRPr="00AD6D25">
              <w:rPr>
                <w:rFonts w:ascii="Times New Roman" w:hAnsi="Times New Roman"/>
                <w:noProof/>
                <w:webHidden/>
                <w:sz w:val="24"/>
                <w:szCs w:val="24"/>
              </w:rPr>
              <w:instrText xml:space="preserve"> PAGEREF _Toc70658199 \h </w:instrText>
            </w:r>
            <w:r w:rsidR="003628B5" w:rsidRPr="00AD6D25">
              <w:rPr>
                <w:rFonts w:ascii="Times New Roman" w:hAnsi="Times New Roman"/>
                <w:noProof/>
                <w:webHidden/>
                <w:sz w:val="24"/>
                <w:szCs w:val="24"/>
              </w:rPr>
            </w:r>
            <w:r w:rsidR="003628B5" w:rsidRPr="00AD6D25">
              <w:rPr>
                <w:rFonts w:ascii="Times New Roman" w:hAnsi="Times New Roman"/>
                <w:noProof/>
                <w:webHidden/>
                <w:sz w:val="24"/>
                <w:szCs w:val="24"/>
              </w:rPr>
              <w:fldChar w:fldCharType="separate"/>
            </w:r>
            <w:r w:rsidR="00B85A3E">
              <w:rPr>
                <w:rFonts w:ascii="Times New Roman" w:hAnsi="Times New Roman"/>
                <w:noProof/>
                <w:webHidden/>
                <w:sz w:val="24"/>
                <w:szCs w:val="24"/>
              </w:rPr>
              <w:t>33</w:t>
            </w:r>
            <w:r w:rsidR="003628B5" w:rsidRPr="00AD6D25">
              <w:rPr>
                <w:rFonts w:ascii="Times New Roman" w:hAnsi="Times New Roman"/>
                <w:noProof/>
                <w:webHidden/>
                <w:sz w:val="24"/>
                <w:szCs w:val="24"/>
              </w:rPr>
              <w:fldChar w:fldCharType="end"/>
            </w:r>
          </w:hyperlink>
        </w:p>
        <w:p w:rsidR="000B3659" w:rsidRPr="00AD6D25" w:rsidRDefault="008751F9" w:rsidP="00347986">
          <w:pPr>
            <w:pStyle w:val="TOC2"/>
            <w:rPr>
              <w:rFonts w:eastAsiaTheme="minorEastAsia"/>
              <w:b w:val="0"/>
              <w:bCs w:val="0"/>
            </w:rPr>
          </w:pPr>
          <w:hyperlink w:anchor="_Toc70658200" w:history="1">
            <w:r w:rsidR="000B3659" w:rsidRPr="00AD6D25">
              <w:rPr>
                <w:rStyle w:val="Hyperlink"/>
                <w:b w:val="0"/>
              </w:rPr>
              <w:t>3.1. Study Area</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_Toc70658200 \h </w:instrText>
            </w:r>
            <w:r w:rsidR="003628B5" w:rsidRPr="00AD6D25">
              <w:rPr>
                <w:b w:val="0"/>
                <w:webHidden/>
              </w:rPr>
            </w:r>
            <w:r w:rsidR="003628B5" w:rsidRPr="00AD6D25">
              <w:rPr>
                <w:b w:val="0"/>
                <w:webHidden/>
              </w:rPr>
              <w:fldChar w:fldCharType="separate"/>
            </w:r>
            <w:r w:rsidR="00B85A3E">
              <w:rPr>
                <w:b w:val="0"/>
                <w:webHidden/>
              </w:rPr>
              <w:t>33</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01" w:history="1">
            <w:r w:rsidR="000B3659" w:rsidRPr="00AD6D25">
              <w:rPr>
                <w:rStyle w:val="Hyperlink"/>
                <w:b w:val="0"/>
              </w:rPr>
              <w:t>3.2 Study design</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_Toc70658201 \h </w:instrText>
            </w:r>
            <w:r w:rsidR="003628B5" w:rsidRPr="00AD6D25">
              <w:rPr>
                <w:b w:val="0"/>
                <w:webHidden/>
              </w:rPr>
            </w:r>
            <w:r w:rsidR="003628B5" w:rsidRPr="00AD6D25">
              <w:rPr>
                <w:b w:val="0"/>
                <w:webHidden/>
              </w:rPr>
              <w:fldChar w:fldCharType="separate"/>
            </w:r>
            <w:r w:rsidR="00B85A3E">
              <w:rPr>
                <w:b w:val="0"/>
                <w:webHidden/>
              </w:rPr>
              <w:t>33</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02" w:history="1">
            <w:r w:rsidR="000B3659" w:rsidRPr="00AD6D25">
              <w:rPr>
                <w:rStyle w:val="Hyperlink"/>
                <w:b w:val="0"/>
              </w:rPr>
              <w:t>3.3. Data Sources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_Toc70658202 \h </w:instrText>
            </w:r>
            <w:r w:rsidR="003628B5" w:rsidRPr="00AD6D25">
              <w:rPr>
                <w:b w:val="0"/>
                <w:webHidden/>
              </w:rPr>
            </w:r>
            <w:r w:rsidR="003628B5" w:rsidRPr="00AD6D25">
              <w:rPr>
                <w:b w:val="0"/>
                <w:webHidden/>
              </w:rPr>
              <w:fldChar w:fldCharType="separate"/>
            </w:r>
            <w:r w:rsidR="00B85A3E">
              <w:rPr>
                <w:b w:val="0"/>
                <w:webHidden/>
              </w:rPr>
              <w:t>34</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03" w:history="1">
            <w:r w:rsidR="000B3659" w:rsidRPr="00AD6D25">
              <w:rPr>
                <w:rStyle w:val="Hyperlink"/>
                <w:b w:val="0"/>
              </w:rPr>
              <w:t>3.4. Population, Sample Size and Sampling Techniques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_Toc70658203 \h </w:instrText>
            </w:r>
            <w:r w:rsidR="003628B5" w:rsidRPr="00AD6D25">
              <w:rPr>
                <w:b w:val="0"/>
                <w:webHidden/>
              </w:rPr>
            </w:r>
            <w:r w:rsidR="003628B5" w:rsidRPr="00AD6D25">
              <w:rPr>
                <w:b w:val="0"/>
                <w:webHidden/>
              </w:rPr>
              <w:fldChar w:fldCharType="separate"/>
            </w:r>
            <w:r w:rsidR="00B85A3E">
              <w:rPr>
                <w:b w:val="0"/>
                <w:webHidden/>
              </w:rPr>
              <w:t>34</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04" w:history="1">
            <w:r w:rsidR="000B3659" w:rsidRPr="00AD6D25">
              <w:rPr>
                <w:rStyle w:val="Hyperlink"/>
                <w:b w:val="0"/>
              </w:rPr>
              <w:t>3.4.1 Target population</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_Toc70658204 \h </w:instrText>
            </w:r>
            <w:r w:rsidR="003628B5" w:rsidRPr="00AD6D25">
              <w:rPr>
                <w:b w:val="0"/>
                <w:webHidden/>
              </w:rPr>
            </w:r>
            <w:r w:rsidR="003628B5" w:rsidRPr="00AD6D25">
              <w:rPr>
                <w:b w:val="0"/>
                <w:webHidden/>
              </w:rPr>
              <w:fldChar w:fldCharType="separate"/>
            </w:r>
            <w:r w:rsidR="00B85A3E">
              <w:rPr>
                <w:b w:val="0"/>
                <w:webHidden/>
              </w:rPr>
              <w:t>34</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05" w:history="1">
            <w:r w:rsidR="000B3659" w:rsidRPr="00AD6D25">
              <w:rPr>
                <w:rStyle w:val="Hyperlink"/>
                <w:b w:val="0"/>
              </w:rPr>
              <w:t>3.4.2 Sampling Techniques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_Toc70658205 \h </w:instrText>
            </w:r>
            <w:r w:rsidR="003628B5" w:rsidRPr="00AD6D25">
              <w:rPr>
                <w:b w:val="0"/>
                <w:webHidden/>
              </w:rPr>
            </w:r>
            <w:r w:rsidR="003628B5" w:rsidRPr="00AD6D25">
              <w:rPr>
                <w:b w:val="0"/>
                <w:webHidden/>
              </w:rPr>
              <w:fldChar w:fldCharType="separate"/>
            </w:r>
            <w:r w:rsidR="00B85A3E">
              <w:rPr>
                <w:b w:val="0"/>
                <w:webHidden/>
              </w:rPr>
              <w:t>34</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06" w:history="1">
            <w:r w:rsidR="000B3659" w:rsidRPr="00AD6D25">
              <w:rPr>
                <w:rStyle w:val="Hyperlink"/>
                <w:b w:val="0"/>
              </w:rPr>
              <w:t>3.4.3 Sampling size</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_Toc70658206 \h </w:instrText>
            </w:r>
            <w:r w:rsidR="003628B5" w:rsidRPr="00AD6D25">
              <w:rPr>
                <w:b w:val="0"/>
                <w:webHidden/>
              </w:rPr>
            </w:r>
            <w:r w:rsidR="003628B5" w:rsidRPr="00AD6D25">
              <w:rPr>
                <w:b w:val="0"/>
                <w:webHidden/>
              </w:rPr>
              <w:fldChar w:fldCharType="separate"/>
            </w:r>
            <w:r w:rsidR="00B85A3E">
              <w:rPr>
                <w:b w:val="0"/>
                <w:webHidden/>
              </w:rPr>
              <w:t>34</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08" w:history="1">
            <w:r w:rsidR="000B3659" w:rsidRPr="00AD6D25">
              <w:rPr>
                <w:rStyle w:val="Hyperlink"/>
                <w:b w:val="0"/>
              </w:rPr>
              <w:t>3.5. Data Collection Instrument</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_Toc70658208 \h </w:instrText>
            </w:r>
            <w:r w:rsidR="003628B5" w:rsidRPr="00AD6D25">
              <w:rPr>
                <w:b w:val="0"/>
                <w:webHidden/>
              </w:rPr>
            </w:r>
            <w:r w:rsidR="003628B5" w:rsidRPr="00AD6D25">
              <w:rPr>
                <w:b w:val="0"/>
                <w:webHidden/>
              </w:rPr>
              <w:fldChar w:fldCharType="separate"/>
            </w:r>
            <w:r w:rsidR="00B85A3E">
              <w:rPr>
                <w:b w:val="0"/>
                <w:webHidden/>
              </w:rPr>
              <w:t>35</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09" w:history="1">
            <w:r w:rsidR="000B3659" w:rsidRPr="00AD6D25">
              <w:rPr>
                <w:rStyle w:val="Hyperlink"/>
                <w:b w:val="0"/>
              </w:rPr>
              <w:t>3.6. Validity and Reliability</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_Toc70658209 \h </w:instrText>
            </w:r>
            <w:r w:rsidR="003628B5" w:rsidRPr="00AD6D25">
              <w:rPr>
                <w:b w:val="0"/>
                <w:webHidden/>
              </w:rPr>
            </w:r>
            <w:r w:rsidR="003628B5" w:rsidRPr="00AD6D25">
              <w:rPr>
                <w:b w:val="0"/>
                <w:webHidden/>
              </w:rPr>
              <w:fldChar w:fldCharType="separate"/>
            </w:r>
            <w:r w:rsidR="00B85A3E">
              <w:rPr>
                <w:b w:val="0"/>
                <w:webHidden/>
              </w:rPr>
              <w:t>35</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10" w:history="1">
            <w:r w:rsidR="000B3659" w:rsidRPr="00AD6D25">
              <w:rPr>
                <w:rStyle w:val="Hyperlink"/>
                <w:b w:val="0"/>
              </w:rPr>
              <w:t>3.6.1 Validity Test</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_Toc70658210 \h </w:instrText>
            </w:r>
            <w:r w:rsidR="003628B5" w:rsidRPr="00AD6D25">
              <w:rPr>
                <w:b w:val="0"/>
                <w:webHidden/>
              </w:rPr>
            </w:r>
            <w:r w:rsidR="003628B5" w:rsidRPr="00AD6D25">
              <w:rPr>
                <w:b w:val="0"/>
                <w:webHidden/>
              </w:rPr>
              <w:fldChar w:fldCharType="separate"/>
            </w:r>
            <w:r w:rsidR="00B85A3E">
              <w:rPr>
                <w:b w:val="0"/>
                <w:webHidden/>
              </w:rPr>
              <w:t>35</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11" w:history="1">
            <w:r w:rsidR="000B3659" w:rsidRPr="00AD6D25">
              <w:rPr>
                <w:rStyle w:val="Hyperlink"/>
                <w:b w:val="0"/>
              </w:rPr>
              <w:t>3.6.2 Reliability Test</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_Toc70658211 \h </w:instrText>
            </w:r>
            <w:r w:rsidR="003628B5" w:rsidRPr="00AD6D25">
              <w:rPr>
                <w:b w:val="0"/>
                <w:webHidden/>
              </w:rPr>
            </w:r>
            <w:r w:rsidR="003628B5" w:rsidRPr="00AD6D25">
              <w:rPr>
                <w:b w:val="0"/>
                <w:webHidden/>
              </w:rPr>
              <w:fldChar w:fldCharType="separate"/>
            </w:r>
            <w:r w:rsidR="00B85A3E">
              <w:rPr>
                <w:b w:val="0"/>
                <w:webHidden/>
              </w:rPr>
              <w:t>36</w:t>
            </w:r>
            <w:r w:rsidR="003628B5" w:rsidRPr="00AD6D25">
              <w:rPr>
                <w:b w:val="0"/>
                <w:webHidden/>
              </w:rPr>
              <w:fldChar w:fldCharType="end"/>
            </w:r>
          </w:hyperlink>
          <w:hyperlink w:anchor="_Toc70658212" w:history="1">
            <w:r w:rsidR="00AD6D25" w:rsidRPr="00AD6D25">
              <w:rPr>
                <w:rStyle w:val="Hyperlink"/>
                <w:rFonts w:eastAsia="Calibri"/>
                <w:b w:val="0"/>
                <w:bCs w:val="0"/>
              </w:rPr>
              <w:t>_</w:t>
            </w:r>
          </w:hyperlink>
        </w:p>
        <w:p w:rsidR="000B3659" w:rsidRPr="00AD6D25" w:rsidRDefault="008751F9" w:rsidP="00347986">
          <w:pPr>
            <w:pStyle w:val="TOC2"/>
            <w:rPr>
              <w:rFonts w:eastAsiaTheme="minorEastAsia"/>
              <w:b w:val="0"/>
              <w:bCs w:val="0"/>
            </w:rPr>
          </w:pPr>
          <w:hyperlink w:anchor="_Toc70658213" w:history="1">
            <w:r w:rsidR="000B3659" w:rsidRPr="00AD6D25">
              <w:rPr>
                <w:rStyle w:val="Hyperlink"/>
                <w:b w:val="0"/>
              </w:rPr>
              <w:t>3.7 Variables and Model Specification</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_Toc70658213 \h </w:instrText>
            </w:r>
            <w:r w:rsidR="003628B5" w:rsidRPr="00AD6D25">
              <w:rPr>
                <w:b w:val="0"/>
                <w:webHidden/>
              </w:rPr>
            </w:r>
            <w:r w:rsidR="003628B5" w:rsidRPr="00AD6D25">
              <w:rPr>
                <w:b w:val="0"/>
                <w:webHidden/>
              </w:rPr>
              <w:fldChar w:fldCharType="separate"/>
            </w:r>
            <w:r w:rsidR="00B85A3E">
              <w:rPr>
                <w:b w:val="0"/>
                <w:webHidden/>
              </w:rPr>
              <w:t>37</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14" w:history="1">
            <w:r w:rsidR="000B3659" w:rsidRPr="00AD6D25">
              <w:rPr>
                <w:rStyle w:val="Hyperlink"/>
                <w:b w:val="0"/>
              </w:rPr>
              <w:t>3.7.1 Model of specification</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_Toc70658214 \h </w:instrText>
            </w:r>
            <w:r w:rsidR="003628B5" w:rsidRPr="00AD6D25">
              <w:rPr>
                <w:b w:val="0"/>
                <w:webHidden/>
              </w:rPr>
            </w:r>
            <w:r w:rsidR="003628B5" w:rsidRPr="00AD6D25">
              <w:rPr>
                <w:b w:val="0"/>
                <w:webHidden/>
              </w:rPr>
              <w:fldChar w:fldCharType="separate"/>
            </w:r>
            <w:r w:rsidR="00B85A3E">
              <w:rPr>
                <w:b w:val="0"/>
                <w:webHidden/>
              </w:rPr>
              <w:t>37</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15" w:history="1">
            <w:r w:rsidR="000B3659" w:rsidRPr="00AD6D25">
              <w:rPr>
                <w:rStyle w:val="Hyperlink"/>
                <w:b w:val="0"/>
              </w:rPr>
              <w:t>3.8. Operational Definition</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_Toc70658215 \h </w:instrText>
            </w:r>
            <w:r w:rsidR="003628B5" w:rsidRPr="00AD6D25">
              <w:rPr>
                <w:b w:val="0"/>
                <w:webHidden/>
              </w:rPr>
            </w:r>
            <w:r w:rsidR="003628B5" w:rsidRPr="00AD6D25">
              <w:rPr>
                <w:b w:val="0"/>
                <w:webHidden/>
              </w:rPr>
              <w:fldChar w:fldCharType="separate"/>
            </w:r>
            <w:r w:rsidR="00B85A3E">
              <w:rPr>
                <w:b w:val="0"/>
                <w:webHidden/>
              </w:rPr>
              <w:t>38</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17" w:history="1">
            <w:r w:rsidR="000B3659" w:rsidRPr="00AD6D25">
              <w:rPr>
                <w:rStyle w:val="Hyperlink"/>
                <w:b w:val="0"/>
              </w:rPr>
              <w:t>3.9 Methods of Data Analysis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_Toc70658217 \h </w:instrText>
            </w:r>
            <w:r w:rsidR="003628B5" w:rsidRPr="00AD6D25">
              <w:rPr>
                <w:b w:val="0"/>
                <w:webHidden/>
              </w:rPr>
            </w:r>
            <w:r w:rsidR="003628B5" w:rsidRPr="00AD6D25">
              <w:rPr>
                <w:b w:val="0"/>
                <w:webHidden/>
              </w:rPr>
              <w:fldChar w:fldCharType="separate"/>
            </w:r>
            <w:r w:rsidR="00B85A3E">
              <w:rPr>
                <w:b w:val="0"/>
                <w:webHidden/>
              </w:rPr>
              <w:t>39</w:t>
            </w:r>
            <w:r w:rsidR="003628B5" w:rsidRPr="00AD6D25">
              <w:rPr>
                <w:b w:val="0"/>
                <w:webHidden/>
              </w:rPr>
              <w:fldChar w:fldCharType="end"/>
            </w:r>
          </w:hyperlink>
        </w:p>
        <w:p w:rsidR="000B3659" w:rsidRPr="00AD6D25" w:rsidRDefault="008751F9" w:rsidP="00347986">
          <w:pPr>
            <w:pStyle w:val="TOC1"/>
            <w:rPr>
              <w:rFonts w:ascii="Times New Roman" w:eastAsiaTheme="minorEastAsia" w:hAnsi="Times New Roman"/>
              <w:noProof/>
              <w:sz w:val="24"/>
              <w:szCs w:val="24"/>
            </w:rPr>
          </w:pPr>
          <w:hyperlink w:anchor="_Toc70658218" w:history="1">
            <w:r w:rsidR="000B3659" w:rsidRPr="00AD6D25">
              <w:rPr>
                <w:rStyle w:val="Hyperlink"/>
                <w:rFonts w:ascii="Times New Roman" w:hAnsi="Times New Roman"/>
                <w:noProof/>
                <w:sz w:val="24"/>
                <w:szCs w:val="24"/>
              </w:rPr>
              <w:t>Chapter Four: Result and Discussion</w:t>
            </w:r>
            <w:r w:rsidR="000B3659" w:rsidRPr="00AD6D25">
              <w:rPr>
                <w:rFonts w:ascii="Times New Roman" w:hAnsi="Times New Roman"/>
                <w:noProof/>
                <w:webHidden/>
                <w:sz w:val="24"/>
                <w:szCs w:val="24"/>
              </w:rPr>
              <w:tab/>
            </w:r>
            <w:r w:rsidR="003628B5" w:rsidRPr="00AD6D25">
              <w:rPr>
                <w:rFonts w:ascii="Times New Roman" w:hAnsi="Times New Roman"/>
                <w:noProof/>
                <w:webHidden/>
                <w:sz w:val="24"/>
                <w:szCs w:val="24"/>
              </w:rPr>
              <w:fldChar w:fldCharType="begin"/>
            </w:r>
            <w:r w:rsidR="000B3659" w:rsidRPr="00AD6D25">
              <w:rPr>
                <w:rFonts w:ascii="Times New Roman" w:hAnsi="Times New Roman"/>
                <w:noProof/>
                <w:webHidden/>
                <w:sz w:val="24"/>
                <w:szCs w:val="24"/>
              </w:rPr>
              <w:instrText xml:space="preserve"> PAGEREF _Toc70658218 \h </w:instrText>
            </w:r>
            <w:r w:rsidR="003628B5" w:rsidRPr="00AD6D25">
              <w:rPr>
                <w:rFonts w:ascii="Times New Roman" w:hAnsi="Times New Roman"/>
                <w:noProof/>
                <w:webHidden/>
                <w:sz w:val="24"/>
                <w:szCs w:val="24"/>
              </w:rPr>
            </w:r>
            <w:r w:rsidR="003628B5" w:rsidRPr="00AD6D25">
              <w:rPr>
                <w:rFonts w:ascii="Times New Roman" w:hAnsi="Times New Roman"/>
                <w:noProof/>
                <w:webHidden/>
                <w:sz w:val="24"/>
                <w:szCs w:val="24"/>
              </w:rPr>
              <w:fldChar w:fldCharType="separate"/>
            </w:r>
            <w:r w:rsidR="00B85A3E">
              <w:rPr>
                <w:rFonts w:ascii="Times New Roman" w:hAnsi="Times New Roman"/>
                <w:noProof/>
                <w:webHidden/>
                <w:sz w:val="24"/>
                <w:szCs w:val="24"/>
              </w:rPr>
              <w:t>40</w:t>
            </w:r>
            <w:r w:rsidR="003628B5" w:rsidRPr="00AD6D25">
              <w:rPr>
                <w:rFonts w:ascii="Times New Roman" w:hAnsi="Times New Roman"/>
                <w:noProof/>
                <w:webHidden/>
                <w:sz w:val="24"/>
                <w:szCs w:val="24"/>
              </w:rPr>
              <w:fldChar w:fldCharType="end"/>
            </w:r>
          </w:hyperlink>
        </w:p>
        <w:p w:rsidR="000B3659" w:rsidRPr="00AD6D25" w:rsidRDefault="008751F9" w:rsidP="00347986">
          <w:pPr>
            <w:pStyle w:val="TOC2"/>
            <w:rPr>
              <w:rFonts w:eastAsiaTheme="minorEastAsia"/>
              <w:b w:val="0"/>
              <w:bCs w:val="0"/>
            </w:rPr>
          </w:pPr>
          <w:hyperlink w:anchor="_Toc70658219" w:history="1">
            <w:r w:rsidR="000B3659" w:rsidRPr="00AD6D25">
              <w:rPr>
                <w:rStyle w:val="Hyperlink"/>
                <w:b w:val="0"/>
              </w:rPr>
              <w:t>4.1 Demographic background of the respondents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_Toc70658219 \h </w:instrText>
            </w:r>
            <w:r w:rsidR="003628B5" w:rsidRPr="00AD6D25">
              <w:rPr>
                <w:b w:val="0"/>
                <w:webHidden/>
              </w:rPr>
            </w:r>
            <w:r w:rsidR="003628B5" w:rsidRPr="00AD6D25">
              <w:rPr>
                <w:b w:val="0"/>
                <w:webHidden/>
              </w:rPr>
              <w:fldChar w:fldCharType="separate"/>
            </w:r>
            <w:r w:rsidR="00B85A3E">
              <w:rPr>
                <w:b w:val="0"/>
                <w:webHidden/>
              </w:rPr>
              <w:t>40</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21" w:history="1">
            <w:r w:rsidR="000B3659" w:rsidRPr="00AD6D25">
              <w:rPr>
                <w:rStyle w:val="Hyperlink"/>
                <w:b w:val="0"/>
              </w:rPr>
              <w:t>4.2.1. Public participation</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_Toc70658221 \h </w:instrText>
            </w:r>
            <w:r w:rsidR="003628B5" w:rsidRPr="00AD6D25">
              <w:rPr>
                <w:b w:val="0"/>
                <w:webHidden/>
              </w:rPr>
            </w:r>
            <w:r w:rsidR="003628B5" w:rsidRPr="00AD6D25">
              <w:rPr>
                <w:b w:val="0"/>
                <w:webHidden/>
              </w:rPr>
              <w:fldChar w:fldCharType="separate"/>
            </w:r>
            <w:r w:rsidR="00B85A3E">
              <w:rPr>
                <w:b w:val="0"/>
                <w:webHidden/>
              </w:rPr>
              <w:t>42</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23" w:history="1">
            <w:r w:rsidR="000B3659" w:rsidRPr="00AD6D25">
              <w:rPr>
                <w:rStyle w:val="Hyperlink"/>
                <w:b w:val="0"/>
              </w:rPr>
              <w:t>4.2.2. Staff competency on effective management</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_Toc70658223 \h </w:instrText>
            </w:r>
            <w:r w:rsidR="003628B5" w:rsidRPr="00AD6D25">
              <w:rPr>
                <w:b w:val="0"/>
                <w:webHidden/>
              </w:rPr>
            </w:r>
            <w:r w:rsidR="003628B5" w:rsidRPr="00AD6D25">
              <w:rPr>
                <w:b w:val="0"/>
                <w:webHidden/>
              </w:rPr>
              <w:fldChar w:fldCharType="separate"/>
            </w:r>
            <w:r w:rsidR="00B85A3E">
              <w:rPr>
                <w:b w:val="0"/>
                <w:webHidden/>
              </w:rPr>
              <w:t>43</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25" w:history="1">
            <w:r w:rsidR="000B3659" w:rsidRPr="00AD6D25">
              <w:rPr>
                <w:rStyle w:val="Hyperlink"/>
                <w:b w:val="0"/>
              </w:rPr>
              <w:t>4.2.3. Information technology</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_Toc70658225 \h </w:instrText>
            </w:r>
            <w:r w:rsidR="003628B5" w:rsidRPr="00AD6D25">
              <w:rPr>
                <w:b w:val="0"/>
                <w:webHidden/>
              </w:rPr>
            </w:r>
            <w:r w:rsidR="003628B5" w:rsidRPr="00AD6D25">
              <w:rPr>
                <w:b w:val="0"/>
                <w:webHidden/>
              </w:rPr>
              <w:fldChar w:fldCharType="separate"/>
            </w:r>
            <w:r w:rsidR="00B85A3E">
              <w:rPr>
                <w:b w:val="0"/>
                <w:webHidden/>
              </w:rPr>
              <w:t>44</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27" w:history="1">
            <w:r w:rsidR="000B3659" w:rsidRPr="00AD6D25">
              <w:rPr>
                <w:rStyle w:val="Hyperlink"/>
                <w:b w:val="0"/>
              </w:rPr>
              <w:t>4.2.4. Government regulations/laws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_Toc70658227 \h </w:instrText>
            </w:r>
            <w:r w:rsidR="003628B5" w:rsidRPr="00AD6D25">
              <w:rPr>
                <w:b w:val="0"/>
                <w:webHidden/>
              </w:rPr>
            </w:r>
            <w:r w:rsidR="003628B5" w:rsidRPr="00AD6D25">
              <w:rPr>
                <w:b w:val="0"/>
                <w:webHidden/>
              </w:rPr>
              <w:fldChar w:fldCharType="separate"/>
            </w:r>
            <w:r w:rsidR="00B85A3E">
              <w:rPr>
                <w:b w:val="0"/>
                <w:webHidden/>
              </w:rPr>
              <w:t>46</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29" w:history="1">
            <w:r w:rsidR="000B3659" w:rsidRPr="00AD6D25">
              <w:rPr>
                <w:rStyle w:val="Hyperlink"/>
                <w:b w:val="0"/>
              </w:rPr>
              <w:t>4.2.5. Management supports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_Toc70658229 \h </w:instrText>
            </w:r>
            <w:r w:rsidR="003628B5" w:rsidRPr="00AD6D25">
              <w:rPr>
                <w:b w:val="0"/>
                <w:webHidden/>
              </w:rPr>
            </w:r>
            <w:r w:rsidR="003628B5" w:rsidRPr="00AD6D25">
              <w:rPr>
                <w:b w:val="0"/>
                <w:webHidden/>
              </w:rPr>
              <w:fldChar w:fldCharType="separate"/>
            </w:r>
            <w:r w:rsidR="00B85A3E">
              <w:rPr>
                <w:b w:val="0"/>
                <w:webHidden/>
              </w:rPr>
              <w:t>47</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31" w:history="1">
            <w:r w:rsidR="000B3659" w:rsidRPr="00AD6D25">
              <w:rPr>
                <w:rStyle w:val="Hyperlink"/>
                <w:b w:val="0"/>
              </w:rPr>
              <w:t>4.2.6 Effective management of the budget</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_Toc70658231 \h </w:instrText>
            </w:r>
            <w:r w:rsidR="003628B5" w:rsidRPr="00AD6D25">
              <w:rPr>
                <w:b w:val="0"/>
                <w:webHidden/>
              </w:rPr>
            </w:r>
            <w:r w:rsidR="003628B5" w:rsidRPr="00AD6D25">
              <w:rPr>
                <w:b w:val="0"/>
                <w:webHidden/>
              </w:rPr>
              <w:fldChar w:fldCharType="separate"/>
            </w:r>
            <w:r w:rsidR="00B85A3E">
              <w:rPr>
                <w:b w:val="0"/>
                <w:webHidden/>
              </w:rPr>
              <w:t>48</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34" w:history="1">
            <w:r w:rsidR="000B3659" w:rsidRPr="00AD6D25">
              <w:rPr>
                <w:rStyle w:val="Hyperlink"/>
                <w:b w:val="0"/>
              </w:rPr>
              <w:t>4.3. Inferential Analysis Result</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_Toc70658234 \h </w:instrText>
            </w:r>
            <w:r w:rsidR="003628B5" w:rsidRPr="00AD6D25">
              <w:rPr>
                <w:b w:val="0"/>
                <w:webHidden/>
              </w:rPr>
            </w:r>
            <w:r w:rsidR="003628B5" w:rsidRPr="00AD6D25">
              <w:rPr>
                <w:b w:val="0"/>
                <w:webHidden/>
              </w:rPr>
              <w:fldChar w:fldCharType="separate"/>
            </w:r>
            <w:r w:rsidR="00B85A3E">
              <w:rPr>
                <w:b w:val="0"/>
                <w:webHidden/>
              </w:rPr>
              <w:t>49</w:t>
            </w:r>
            <w:r w:rsidR="003628B5" w:rsidRPr="00AD6D25">
              <w:rPr>
                <w:b w:val="0"/>
                <w:webHidden/>
              </w:rPr>
              <w:fldChar w:fldCharType="end"/>
            </w:r>
          </w:hyperlink>
        </w:p>
        <w:p w:rsidR="000B3659" w:rsidRPr="00AD6D25" w:rsidRDefault="008751F9" w:rsidP="00347986">
          <w:pPr>
            <w:pStyle w:val="TOC3"/>
            <w:tabs>
              <w:tab w:val="right" w:leader="dot" w:pos="9350"/>
            </w:tabs>
            <w:spacing w:line="360" w:lineRule="auto"/>
            <w:rPr>
              <w:rFonts w:ascii="Times New Roman" w:eastAsiaTheme="minorEastAsia" w:hAnsi="Times New Roman"/>
              <w:noProof/>
              <w:sz w:val="24"/>
              <w:szCs w:val="24"/>
            </w:rPr>
          </w:pPr>
          <w:hyperlink w:anchor="_Toc70658235" w:history="1">
            <w:r w:rsidR="000B3659" w:rsidRPr="00AD6D25">
              <w:rPr>
                <w:rStyle w:val="Hyperlink"/>
                <w:rFonts w:ascii="Times New Roman" w:hAnsi="Times New Roman"/>
                <w:noProof/>
                <w:sz w:val="24"/>
                <w:szCs w:val="24"/>
              </w:rPr>
              <w:t>4.3.1. Correlation    Result Test</w:t>
            </w:r>
            <w:r w:rsidR="000B3659" w:rsidRPr="00AD6D25">
              <w:rPr>
                <w:rFonts w:ascii="Times New Roman" w:hAnsi="Times New Roman"/>
                <w:noProof/>
                <w:webHidden/>
                <w:sz w:val="24"/>
                <w:szCs w:val="24"/>
              </w:rPr>
              <w:tab/>
            </w:r>
            <w:r w:rsidR="003628B5" w:rsidRPr="00AD6D25">
              <w:rPr>
                <w:rFonts w:ascii="Times New Roman" w:hAnsi="Times New Roman"/>
                <w:noProof/>
                <w:webHidden/>
                <w:sz w:val="24"/>
                <w:szCs w:val="24"/>
              </w:rPr>
              <w:fldChar w:fldCharType="begin"/>
            </w:r>
            <w:r w:rsidR="000B3659" w:rsidRPr="00AD6D25">
              <w:rPr>
                <w:rFonts w:ascii="Times New Roman" w:hAnsi="Times New Roman"/>
                <w:noProof/>
                <w:webHidden/>
                <w:sz w:val="24"/>
                <w:szCs w:val="24"/>
              </w:rPr>
              <w:instrText xml:space="preserve"> PAGEREF _Toc70658235 \h </w:instrText>
            </w:r>
            <w:r w:rsidR="003628B5" w:rsidRPr="00AD6D25">
              <w:rPr>
                <w:rFonts w:ascii="Times New Roman" w:hAnsi="Times New Roman"/>
                <w:noProof/>
                <w:webHidden/>
                <w:sz w:val="24"/>
                <w:szCs w:val="24"/>
              </w:rPr>
            </w:r>
            <w:r w:rsidR="003628B5" w:rsidRPr="00AD6D25">
              <w:rPr>
                <w:rFonts w:ascii="Times New Roman" w:hAnsi="Times New Roman"/>
                <w:noProof/>
                <w:webHidden/>
                <w:sz w:val="24"/>
                <w:szCs w:val="24"/>
              </w:rPr>
              <w:fldChar w:fldCharType="separate"/>
            </w:r>
            <w:r w:rsidR="00B85A3E">
              <w:rPr>
                <w:rFonts w:ascii="Times New Roman" w:hAnsi="Times New Roman"/>
                <w:noProof/>
                <w:webHidden/>
                <w:sz w:val="24"/>
                <w:szCs w:val="24"/>
              </w:rPr>
              <w:t>49</w:t>
            </w:r>
            <w:r w:rsidR="003628B5" w:rsidRPr="00AD6D25">
              <w:rPr>
                <w:rFonts w:ascii="Times New Roman" w:hAnsi="Times New Roman"/>
                <w:noProof/>
                <w:webHidden/>
                <w:sz w:val="24"/>
                <w:szCs w:val="24"/>
              </w:rPr>
              <w:fldChar w:fldCharType="end"/>
            </w:r>
          </w:hyperlink>
        </w:p>
        <w:p w:rsidR="000B3659" w:rsidRPr="00AD6D25" w:rsidRDefault="008751F9" w:rsidP="00347986">
          <w:pPr>
            <w:pStyle w:val="TOC2"/>
            <w:rPr>
              <w:rFonts w:eastAsiaTheme="minorEastAsia"/>
              <w:b w:val="0"/>
              <w:bCs w:val="0"/>
            </w:rPr>
          </w:pPr>
          <w:hyperlink w:anchor="_Toc70658237" w:history="1">
            <w:r w:rsidR="000B3659" w:rsidRPr="00AD6D25">
              <w:rPr>
                <w:rStyle w:val="Hyperlink"/>
                <w:b w:val="0"/>
              </w:rPr>
              <w:t>4.3.2. Multi-co linearity result</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_Toc70658237 \h </w:instrText>
            </w:r>
            <w:r w:rsidR="003628B5" w:rsidRPr="00AD6D25">
              <w:rPr>
                <w:b w:val="0"/>
                <w:webHidden/>
              </w:rPr>
            </w:r>
            <w:r w:rsidR="003628B5" w:rsidRPr="00AD6D25">
              <w:rPr>
                <w:b w:val="0"/>
                <w:webHidden/>
              </w:rPr>
              <w:fldChar w:fldCharType="separate"/>
            </w:r>
            <w:r w:rsidR="00B85A3E">
              <w:rPr>
                <w:b w:val="0"/>
                <w:webHidden/>
              </w:rPr>
              <w:t>51</w:t>
            </w:r>
            <w:r w:rsidR="003628B5" w:rsidRPr="00AD6D25">
              <w:rPr>
                <w:b w:val="0"/>
                <w:webHidden/>
              </w:rPr>
              <w:fldChar w:fldCharType="end"/>
            </w:r>
          </w:hyperlink>
        </w:p>
        <w:p w:rsidR="000B3659" w:rsidRPr="00AD6D25" w:rsidRDefault="008751F9" w:rsidP="00347986">
          <w:pPr>
            <w:pStyle w:val="TOC3"/>
            <w:tabs>
              <w:tab w:val="right" w:leader="dot" w:pos="9350"/>
            </w:tabs>
            <w:spacing w:line="360" w:lineRule="auto"/>
            <w:rPr>
              <w:rFonts w:ascii="Times New Roman" w:eastAsiaTheme="minorEastAsia" w:hAnsi="Times New Roman"/>
              <w:noProof/>
              <w:sz w:val="24"/>
              <w:szCs w:val="24"/>
            </w:rPr>
          </w:pPr>
          <w:hyperlink w:anchor="_Toc70658239" w:history="1">
            <w:r w:rsidR="000B3659" w:rsidRPr="00AD6D25">
              <w:rPr>
                <w:rStyle w:val="Hyperlink"/>
                <w:rFonts w:ascii="Times New Roman" w:hAnsi="Times New Roman"/>
                <w:noProof/>
                <w:sz w:val="24"/>
                <w:szCs w:val="24"/>
              </w:rPr>
              <w:t>4.3.3. Results of Model Summary</w:t>
            </w:r>
            <w:r w:rsidR="000B3659" w:rsidRPr="00AD6D25">
              <w:rPr>
                <w:rFonts w:ascii="Times New Roman" w:hAnsi="Times New Roman"/>
                <w:noProof/>
                <w:webHidden/>
                <w:sz w:val="24"/>
                <w:szCs w:val="24"/>
              </w:rPr>
              <w:tab/>
            </w:r>
            <w:r w:rsidR="003628B5" w:rsidRPr="00AD6D25">
              <w:rPr>
                <w:rFonts w:ascii="Times New Roman" w:hAnsi="Times New Roman"/>
                <w:noProof/>
                <w:webHidden/>
                <w:sz w:val="24"/>
                <w:szCs w:val="24"/>
              </w:rPr>
              <w:fldChar w:fldCharType="begin"/>
            </w:r>
            <w:r w:rsidR="000B3659" w:rsidRPr="00AD6D25">
              <w:rPr>
                <w:rFonts w:ascii="Times New Roman" w:hAnsi="Times New Roman"/>
                <w:noProof/>
                <w:webHidden/>
                <w:sz w:val="24"/>
                <w:szCs w:val="24"/>
              </w:rPr>
              <w:instrText xml:space="preserve"> PAGEREF _Toc70658239 \h </w:instrText>
            </w:r>
            <w:r w:rsidR="003628B5" w:rsidRPr="00AD6D25">
              <w:rPr>
                <w:rFonts w:ascii="Times New Roman" w:hAnsi="Times New Roman"/>
                <w:noProof/>
                <w:webHidden/>
                <w:sz w:val="24"/>
                <w:szCs w:val="24"/>
              </w:rPr>
            </w:r>
            <w:r w:rsidR="003628B5" w:rsidRPr="00AD6D25">
              <w:rPr>
                <w:rFonts w:ascii="Times New Roman" w:hAnsi="Times New Roman"/>
                <w:noProof/>
                <w:webHidden/>
                <w:sz w:val="24"/>
                <w:szCs w:val="24"/>
              </w:rPr>
              <w:fldChar w:fldCharType="separate"/>
            </w:r>
            <w:r w:rsidR="00B85A3E">
              <w:rPr>
                <w:rFonts w:ascii="Times New Roman" w:hAnsi="Times New Roman"/>
                <w:noProof/>
                <w:webHidden/>
                <w:sz w:val="24"/>
                <w:szCs w:val="24"/>
              </w:rPr>
              <w:t>53</w:t>
            </w:r>
            <w:r w:rsidR="003628B5" w:rsidRPr="00AD6D25">
              <w:rPr>
                <w:rFonts w:ascii="Times New Roman" w:hAnsi="Times New Roman"/>
                <w:noProof/>
                <w:webHidden/>
                <w:sz w:val="24"/>
                <w:szCs w:val="24"/>
              </w:rPr>
              <w:fldChar w:fldCharType="end"/>
            </w:r>
          </w:hyperlink>
        </w:p>
        <w:p w:rsidR="000B3659" w:rsidRPr="00AD6D25" w:rsidRDefault="008751F9" w:rsidP="00347986">
          <w:pPr>
            <w:pStyle w:val="TOC1"/>
            <w:rPr>
              <w:rFonts w:ascii="Times New Roman" w:eastAsiaTheme="minorEastAsia" w:hAnsi="Times New Roman"/>
              <w:noProof/>
              <w:sz w:val="24"/>
              <w:szCs w:val="24"/>
            </w:rPr>
          </w:pPr>
          <w:hyperlink w:anchor="_Toc70658247" w:history="1">
            <w:r w:rsidR="000B3659" w:rsidRPr="00AD6D25">
              <w:rPr>
                <w:rStyle w:val="Hyperlink"/>
                <w:rFonts w:ascii="Times New Roman" w:hAnsi="Times New Roman"/>
                <w:noProof/>
                <w:sz w:val="24"/>
                <w:szCs w:val="24"/>
              </w:rPr>
              <w:t>Chapter Five: Summary, Conclusion   and Recommendations</w:t>
            </w:r>
            <w:r w:rsidR="000B3659" w:rsidRPr="00AD6D25">
              <w:rPr>
                <w:rFonts w:ascii="Times New Roman" w:hAnsi="Times New Roman"/>
                <w:noProof/>
                <w:webHidden/>
                <w:sz w:val="24"/>
                <w:szCs w:val="24"/>
              </w:rPr>
              <w:tab/>
            </w:r>
            <w:r w:rsidR="003628B5" w:rsidRPr="00AD6D25">
              <w:rPr>
                <w:rFonts w:ascii="Times New Roman" w:hAnsi="Times New Roman"/>
                <w:noProof/>
                <w:webHidden/>
                <w:sz w:val="24"/>
                <w:szCs w:val="24"/>
              </w:rPr>
              <w:fldChar w:fldCharType="begin"/>
            </w:r>
            <w:r w:rsidR="000B3659" w:rsidRPr="00AD6D25">
              <w:rPr>
                <w:rFonts w:ascii="Times New Roman" w:hAnsi="Times New Roman"/>
                <w:noProof/>
                <w:webHidden/>
                <w:sz w:val="24"/>
                <w:szCs w:val="24"/>
              </w:rPr>
              <w:instrText xml:space="preserve"> PAGEREF _Toc70658247 \h </w:instrText>
            </w:r>
            <w:r w:rsidR="003628B5" w:rsidRPr="00AD6D25">
              <w:rPr>
                <w:rFonts w:ascii="Times New Roman" w:hAnsi="Times New Roman"/>
                <w:noProof/>
                <w:webHidden/>
                <w:sz w:val="24"/>
                <w:szCs w:val="24"/>
              </w:rPr>
            </w:r>
            <w:r w:rsidR="003628B5" w:rsidRPr="00AD6D25">
              <w:rPr>
                <w:rFonts w:ascii="Times New Roman" w:hAnsi="Times New Roman"/>
                <w:noProof/>
                <w:webHidden/>
                <w:sz w:val="24"/>
                <w:szCs w:val="24"/>
              </w:rPr>
              <w:fldChar w:fldCharType="separate"/>
            </w:r>
            <w:r w:rsidR="00B85A3E">
              <w:rPr>
                <w:rFonts w:ascii="Times New Roman" w:hAnsi="Times New Roman"/>
                <w:noProof/>
                <w:webHidden/>
                <w:sz w:val="24"/>
                <w:szCs w:val="24"/>
              </w:rPr>
              <w:t>59</w:t>
            </w:r>
            <w:r w:rsidR="003628B5" w:rsidRPr="00AD6D25">
              <w:rPr>
                <w:rFonts w:ascii="Times New Roman" w:hAnsi="Times New Roman"/>
                <w:noProof/>
                <w:webHidden/>
                <w:sz w:val="24"/>
                <w:szCs w:val="24"/>
              </w:rPr>
              <w:fldChar w:fldCharType="end"/>
            </w:r>
          </w:hyperlink>
        </w:p>
        <w:p w:rsidR="000B3659" w:rsidRPr="00AD6D25" w:rsidRDefault="008751F9" w:rsidP="00347986">
          <w:pPr>
            <w:pStyle w:val="TOC1"/>
            <w:rPr>
              <w:rFonts w:ascii="Times New Roman" w:eastAsiaTheme="minorEastAsia" w:hAnsi="Times New Roman"/>
              <w:noProof/>
              <w:sz w:val="24"/>
              <w:szCs w:val="24"/>
            </w:rPr>
          </w:pPr>
          <w:hyperlink w:anchor="_Toc70658248" w:history="1">
            <w:r w:rsidR="000B3659" w:rsidRPr="00AD6D25">
              <w:rPr>
                <w:rStyle w:val="Hyperlink"/>
                <w:rFonts w:ascii="Times New Roman" w:hAnsi="Times New Roman"/>
                <w:noProof/>
                <w:sz w:val="24"/>
                <w:szCs w:val="24"/>
              </w:rPr>
              <w:t>5.1 Summary</w:t>
            </w:r>
            <w:r w:rsidR="000B3659" w:rsidRPr="00AD6D25">
              <w:rPr>
                <w:rFonts w:ascii="Times New Roman" w:hAnsi="Times New Roman"/>
                <w:noProof/>
                <w:webHidden/>
                <w:sz w:val="24"/>
                <w:szCs w:val="24"/>
              </w:rPr>
              <w:tab/>
            </w:r>
            <w:r w:rsidR="003628B5" w:rsidRPr="00AD6D25">
              <w:rPr>
                <w:rFonts w:ascii="Times New Roman" w:hAnsi="Times New Roman"/>
                <w:noProof/>
                <w:webHidden/>
                <w:sz w:val="24"/>
                <w:szCs w:val="24"/>
              </w:rPr>
              <w:fldChar w:fldCharType="begin"/>
            </w:r>
            <w:r w:rsidR="000B3659" w:rsidRPr="00AD6D25">
              <w:rPr>
                <w:rFonts w:ascii="Times New Roman" w:hAnsi="Times New Roman"/>
                <w:noProof/>
                <w:webHidden/>
                <w:sz w:val="24"/>
                <w:szCs w:val="24"/>
              </w:rPr>
              <w:instrText xml:space="preserve"> PAGEREF _Toc70658248 \h </w:instrText>
            </w:r>
            <w:r w:rsidR="003628B5" w:rsidRPr="00AD6D25">
              <w:rPr>
                <w:rFonts w:ascii="Times New Roman" w:hAnsi="Times New Roman"/>
                <w:noProof/>
                <w:webHidden/>
                <w:sz w:val="24"/>
                <w:szCs w:val="24"/>
              </w:rPr>
            </w:r>
            <w:r w:rsidR="003628B5" w:rsidRPr="00AD6D25">
              <w:rPr>
                <w:rFonts w:ascii="Times New Roman" w:hAnsi="Times New Roman"/>
                <w:noProof/>
                <w:webHidden/>
                <w:sz w:val="24"/>
                <w:szCs w:val="24"/>
              </w:rPr>
              <w:fldChar w:fldCharType="separate"/>
            </w:r>
            <w:r w:rsidR="00B85A3E">
              <w:rPr>
                <w:rFonts w:ascii="Times New Roman" w:hAnsi="Times New Roman"/>
                <w:noProof/>
                <w:webHidden/>
                <w:sz w:val="24"/>
                <w:szCs w:val="24"/>
              </w:rPr>
              <w:t>59</w:t>
            </w:r>
            <w:r w:rsidR="003628B5" w:rsidRPr="00AD6D25">
              <w:rPr>
                <w:rFonts w:ascii="Times New Roman" w:hAnsi="Times New Roman"/>
                <w:noProof/>
                <w:webHidden/>
                <w:sz w:val="24"/>
                <w:szCs w:val="24"/>
              </w:rPr>
              <w:fldChar w:fldCharType="end"/>
            </w:r>
          </w:hyperlink>
        </w:p>
        <w:p w:rsidR="000B3659" w:rsidRPr="00AD6D25" w:rsidRDefault="008751F9" w:rsidP="00347986">
          <w:pPr>
            <w:pStyle w:val="TOC2"/>
            <w:rPr>
              <w:rFonts w:eastAsiaTheme="minorEastAsia"/>
              <w:b w:val="0"/>
              <w:bCs w:val="0"/>
            </w:rPr>
          </w:pPr>
          <w:hyperlink w:anchor="_Toc70658249" w:history="1">
            <w:r w:rsidR="000B3659" w:rsidRPr="00AD6D25">
              <w:rPr>
                <w:rStyle w:val="Hyperlink"/>
                <w:b w:val="0"/>
              </w:rPr>
              <w:t>5.2 Conclusions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_Toc70658249 \h </w:instrText>
            </w:r>
            <w:r w:rsidR="003628B5" w:rsidRPr="00AD6D25">
              <w:rPr>
                <w:b w:val="0"/>
                <w:webHidden/>
              </w:rPr>
            </w:r>
            <w:r w:rsidR="003628B5" w:rsidRPr="00AD6D25">
              <w:rPr>
                <w:b w:val="0"/>
                <w:webHidden/>
              </w:rPr>
              <w:fldChar w:fldCharType="separate"/>
            </w:r>
            <w:r w:rsidR="00B85A3E">
              <w:rPr>
                <w:b w:val="0"/>
                <w:webHidden/>
              </w:rPr>
              <w:t>60</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50" w:history="1">
            <w:r w:rsidR="000B3659" w:rsidRPr="00AD6D25">
              <w:rPr>
                <w:rStyle w:val="Hyperlink"/>
                <w:b w:val="0"/>
              </w:rPr>
              <w:t>5.3. Recommendations</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_Toc70658250 \h </w:instrText>
            </w:r>
            <w:r w:rsidR="003628B5" w:rsidRPr="00AD6D25">
              <w:rPr>
                <w:b w:val="0"/>
                <w:webHidden/>
              </w:rPr>
            </w:r>
            <w:r w:rsidR="003628B5" w:rsidRPr="00AD6D25">
              <w:rPr>
                <w:b w:val="0"/>
                <w:webHidden/>
              </w:rPr>
              <w:fldChar w:fldCharType="separate"/>
            </w:r>
            <w:r w:rsidR="00B85A3E">
              <w:rPr>
                <w:b w:val="0"/>
                <w:webHidden/>
              </w:rPr>
              <w:t>61</w:t>
            </w:r>
            <w:r w:rsidR="003628B5" w:rsidRPr="00AD6D25">
              <w:rPr>
                <w:b w:val="0"/>
                <w:webHidden/>
              </w:rPr>
              <w:fldChar w:fldCharType="end"/>
            </w:r>
          </w:hyperlink>
        </w:p>
        <w:p w:rsidR="000B3659" w:rsidRPr="00AD6D25" w:rsidRDefault="008751F9" w:rsidP="00347986">
          <w:pPr>
            <w:pStyle w:val="TOC2"/>
            <w:rPr>
              <w:rFonts w:eastAsiaTheme="minorEastAsia"/>
              <w:b w:val="0"/>
              <w:bCs w:val="0"/>
            </w:rPr>
          </w:pPr>
          <w:hyperlink w:anchor="_Toc70658251" w:history="1">
            <w:r w:rsidR="000B3659" w:rsidRPr="00AD6D25">
              <w:rPr>
                <w:rStyle w:val="Hyperlink"/>
                <w:b w:val="0"/>
              </w:rPr>
              <w:t>5.4. Future Research</w:t>
            </w:r>
            <w:r w:rsidR="000B3659" w:rsidRPr="00AD6D25">
              <w:rPr>
                <w:b w:val="0"/>
                <w:webHidden/>
              </w:rPr>
              <w:tab/>
            </w:r>
            <w:r w:rsidR="003628B5" w:rsidRPr="00AD6D25">
              <w:rPr>
                <w:b w:val="0"/>
                <w:webHidden/>
              </w:rPr>
              <w:fldChar w:fldCharType="begin"/>
            </w:r>
            <w:r w:rsidR="000B3659" w:rsidRPr="00AD6D25">
              <w:rPr>
                <w:b w:val="0"/>
                <w:webHidden/>
              </w:rPr>
              <w:instrText xml:space="preserve"> PAGEREF _Toc70658251 \h </w:instrText>
            </w:r>
            <w:r w:rsidR="003628B5" w:rsidRPr="00AD6D25">
              <w:rPr>
                <w:b w:val="0"/>
                <w:webHidden/>
              </w:rPr>
            </w:r>
            <w:r w:rsidR="003628B5" w:rsidRPr="00AD6D25">
              <w:rPr>
                <w:b w:val="0"/>
                <w:webHidden/>
              </w:rPr>
              <w:fldChar w:fldCharType="separate"/>
            </w:r>
            <w:r w:rsidR="00B85A3E">
              <w:rPr>
                <w:b w:val="0"/>
                <w:webHidden/>
              </w:rPr>
              <w:t>61</w:t>
            </w:r>
            <w:r w:rsidR="003628B5" w:rsidRPr="00AD6D25">
              <w:rPr>
                <w:b w:val="0"/>
                <w:webHidden/>
              </w:rPr>
              <w:fldChar w:fldCharType="end"/>
            </w:r>
          </w:hyperlink>
        </w:p>
        <w:p w:rsidR="000B3659" w:rsidRPr="00AD6D25" w:rsidRDefault="008751F9" w:rsidP="00347986">
          <w:pPr>
            <w:pStyle w:val="TOC1"/>
            <w:rPr>
              <w:rFonts w:ascii="Times New Roman" w:eastAsiaTheme="minorEastAsia" w:hAnsi="Times New Roman"/>
              <w:noProof/>
              <w:sz w:val="24"/>
              <w:szCs w:val="24"/>
            </w:rPr>
          </w:pPr>
          <w:hyperlink w:anchor="_Toc70658252" w:history="1">
            <w:r w:rsidR="000B3659" w:rsidRPr="00AD6D25">
              <w:rPr>
                <w:rStyle w:val="Hyperlink"/>
                <w:rFonts w:ascii="Times New Roman" w:hAnsi="Times New Roman"/>
                <w:noProof/>
                <w:sz w:val="24"/>
                <w:szCs w:val="24"/>
              </w:rPr>
              <w:t>References</w:t>
            </w:r>
            <w:r w:rsidR="000B3659" w:rsidRPr="00AD6D25">
              <w:rPr>
                <w:rFonts w:ascii="Times New Roman" w:hAnsi="Times New Roman"/>
                <w:noProof/>
                <w:webHidden/>
                <w:sz w:val="24"/>
                <w:szCs w:val="24"/>
              </w:rPr>
              <w:tab/>
            </w:r>
            <w:r w:rsidR="003628B5" w:rsidRPr="00AD6D25">
              <w:rPr>
                <w:rFonts w:ascii="Times New Roman" w:hAnsi="Times New Roman"/>
                <w:noProof/>
                <w:webHidden/>
                <w:sz w:val="24"/>
                <w:szCs w:val="24"/>
              </w:rPr>
              <w:fldChar w:fldCharType="begin"/>
            </w:r>
            <w:r w:rsidR="000B3659" w:rsidRPr="00AD6D25">
              <w:rPr>
                <w:rFonts w:ascii="Times New Roman" w:hAnsi="Times New Roman"/>
                <w:noProof/>
                <w:webHidden/>
                <w:sz w:val="24"/>
                <w:szCs w:val="24"/>
              </w:rPr>
              <w:instrText xml:space="preserve"> PAGEREF _Toc70658252 \h </w:instrText>
            </w:r>
            <w:r w:rsidR="003628B5" w:rsidRPr="00AD6D25">
              <w:rPr>
                <w:rFonts w:ascii="Times New Roman" w:hAnsi="Times New Roman"/>
                <w:noProof/>
                <w:webHidden/>
                <w:sz w:val="24"/>
                <w:szCs w:val="24"/>
              </w:rPr>
            </w:r>
            <w:r w:rsidR="003628B5" w:rsidRPr="00AD6D25">
              <w:rPr>
                <w:rFonts w:ascii="Times New Roman" w:hAnsi="Times New Roman"/>
                <w:noProof/>
                <w:webHidden/>
                <w:sz w:val="24"/>
                <w:szCs w:val="24"/>
              </w:rPr>
              <w:fldChar w:fldCharType="separate"/>
            </w:r>
            <w:r w:rsidR="00B85A3E">
              <w:rPr>
                <w:rFonts w:ascii="Times New Roman" w:hAnsi="Times New Roman"/>
                <w:noProof/>
                <w:webHidden/>
                <w:sz w:val="24"/>
                <w:szCs w:val="24"/>
              </w:rPr>
              <w:t>62</w:t>
            </w:r>
            <w:r w:rsidR="003628B5" w:rsidRPr="00AD6D25">
              <w:rPr>
                <w:rFonts w:ascii="Times New Roman" w:hAnsi="Times New Roman"/>
                <w:noProof/>
                <w:webHidden/>
                <w:sz w:val="24"/>
                <w:szCs w:val="24"/>
              </w:rPr>
              <w:fldChar w:fldCharType="end"/>
            </w:r>
          </w:hyperlink>
        </w:p>
        <w:p w:rsidR="00874E20" w:rsidRDefault="003628B5" w:rsidP="00347986">
          <w:pPr>
            <w:spacing w:line="360" w:lineRule="auto"/>
            <w:jc w:val="both"/>
            <w:rPr>
              <w:rFonts w:ascii="Times New Roman" w:hAnsi="Times New Roman"/>
              <w:bCs/>
              <w:noProof/>
              <w:sz w:val="24"/>
              <w:szCs w:val="24"/>
            </w:rPr>
          </w:pPr>
          <w:r w:rsidRPr="00AD6D25">
            <w:rPr>
              <w:rFonts w:ascii="Times New Roman" w:hAnsi="Times New Roman"/>
              <w:bCs/>
              <w:noProof/>
              <w:sz w:val="24"/>
              <w:szCs w:val="24"/>
            </w:rPr>
            <w:fldChar w:fldCharType="end"/>
          </w:r>
        </w:p>
        <w:p w:rsidR="000E4BBF" w:rsidRPr="00874E20" w:rsidRDefault="008751F9" w:rsidP="00874E20">
          <w:pPr>
            <w:spacing w:line="360" w:lineRule="auto"/>
            <w:jc w:val="both"/>
            <w:rPr>
              <w:rFonts w:ascii="Times New Roman" w:hAnsi="Times New Roman"/>
              <w:sz w:val="24"/>
              <w:szCs w:val="24"/>
            </w:rPr>
          </w:pPr>
        </w:p>
      </w:sdtContent>
    </w:sdt>
    <w:bookmarkStart w:id="12" w:name="_Toc70658154" w:displacedByCustomXml="prev"/>
    <w:bookmarkStart w:id="13" w:name="_Toc70157616" w:displacedByCustomXml="prev"/>
    <w:bookmarkStart w:id="14" w:name="_Toc57343885" w:displacedByCustomXml="prev"/>
    <w:bookmarkStart w:id="15" w:name="_Toc70157620" w:displacedByCustomXml="prev"/>
    <w:p w:rsidR="00770D5D" w:rsidRDefault="00770D5D" w:rsidP="006F3220">
      <w:pPr>
        <w:pStyle w:val="Heading1"/>
        <w:spacing w:line="360" w:lineRule="auto"/>
        <w:jc w:val="center"/>
        <w:rPr>
          <w:rFonts w:ascii="Times New Roman" w:hAnsi="Times New Roman" w:cs="Times New Roman"/>
          <w:color w:val="auto"/>
        </w:rPr>
      </w:pPr>
    </w:p>
    <w:p w:rsidR="00770D5D" w:rsidRDefault="00770D5D" w:rsidP="006F3220">
      <w:pPr>
        <w:pStyle w:val="Heading1"/>
        <w:spacing w:line="360" w:lineRule="auto"/>
        <w:jc w:val="center"/>
        <w:rPr>
          <w:rFonts w:ascii="Times New Roman" w:hAnsi="Times New Roman" w:cs="Times New Roman"/>
          <w:color w:val="auto"/>
        </w:rPr>
      </w:pPr>
    </w:p>
    <w:p w:rsidR="00770D5D" w:rsidRDefault="00770D5D" w:rsidP="006F3220">
      <w:pPr>
        <w:pStyle w:val="Heading1"/>
        <w:spacing w:line="360" w:lineRule="auto"/>
        <w:jc w:val="center"/>
        <w:rPr>
          <w:rFonts w:ascii="Times New Roman" w:hAnsi="Times New Roman" w:cs="Times New Roman"/>
          <w:color w:val="auto"/>
        </w:rPr>
      </w:pPr>
    </w:p>
    <w:p w:rsidR="00770D5D" w:rsidRDefault="00770D5D">
      <w:pPr>
        <w:widowControl/>
        <w:rPr>
          <w:rFonts w:ascii="Times New Roman" w:eastAsiaTheme="majorEastAsia" w:hAnsi="Times New Roman"/>
          <w:b/>
          <w:bCs/>
          <w:sz w:val="28"/>
          <w:szCs w:val="28"/>
        </w:rPr>
      </w:pPr>
      <w:r>
        <w:rPr>
          <w:rFonts w:ascii="Times New Roman" w:hAnsi="Times New Roman"/>
        </w:rPr>
        <w:br w:type="page"/>
      </w:r>
    </w:p>
    <w:p w:rsidR="005705CF" w:rsidRPr="0016584F" w:rsidRDefault="005705CF" w:rsidP="006F3220">
      <w:pPr>
        <w:pStyle w:val="Heading1"/>
        <w:spacing w:line="360" w:lineRule="auto"/>
        <w:jc w:val="center"/>
        <w:rPr>
          <w:rFonts w:ascii="Times New Roman" w:hAnsi="Times New Roman" w:cs="Times New Roman"/>
          <w:color w:val="auto"/>
        </w:rPr>
      </w:pPr>
      <w:r w:rsidRPr="0016584F">
        <w:rPr>
          <w:rFonts w:ascii="Times New Roman" w:hAnsi="Times New Roman" w:cs="Times New Roman"/>
          <w:color w:val="auto"/>
        </w:rPr>
        <w:lastRenderedPageBreak/>
        <w:t>Acronyms</w:t>
      </w:r>
      <w:bookmarkEnd w:id="14"/>
      <w:bookmarkEnd w:id="13"/>
      <w:bookmarkEnd w:id="12"/>
    </w:p>
    <w:p w:rsidR="005705CF" w:rsidRPr="00B526D3" w:rsidRDefault="005705CF" w:rsidP="006F3220">
      <w:pPr>
        <w:pStyle w:val="Default"/>
        <w:spacing w:line="360" w:lineRule="auto"/>
        <w:jc w:val="both"/>
        <w:rPr>
          <w:b/>
          <w:bCs/>
          <w:color w:val="auto"/>
        </w:rPr>
      </w:pPr>
    </w:p>
    <w:p w:rsidR="005705CF" w:rsidRPr="00B526D3" w:rsidRDefault="005705CF" w:rsidP="006F3220">
      <w:pPr>
        <w:pStyle w:val="Default"/>
        <w:spacing w:line="360" w:lineRule="auto"/>
        <w:jc w:val="both"/>
        <w:rPr>
          <w:bCs/>
          <w:color w:val="auto"/>
        </w:rPr>
      </w:pPr>
      <w:r w:rsidRPr="00B526D3">
        <w:rPr>
          <w:bCs/>
          <w:color w:val="auto"/>
        </w:rPr>
        <w:t>AWFEC</w:t>
      </w:r>
      <w:r w:rsidR="00B64F91">
        <w:rPr>
          <w:bCs/>
          <w:color w:val="auto"/>
        </w:rPr>
        <w:t xml:space="preserve">- Ambo </w:t>
      </w:r>
      <w:proofErr w:type="spellStart"/>
      <w:r w:rsidR="00B64F91">
        <w:rPr>
          <w:bCs/>
          <w:color w:val="auto"/>
        </w:rPr>
        <w:t>Woreda</w:t>
      </w:r>
      <w:proofErr w:type="spellEnd"/>
      <w:r w:rsidR="00B64F91">
        <w:rPr>
          <w:bCs/>
          <w:color w:val="auto"/>
        </w:rPr>
        <w:t xml:space="preserve"> Finance and Economic Cooperation </w:t>
      </w:r>
    </w:p>
    <w:p w:rsidR="005705CF" w:rsidRPr="00B526D3" w:rsidRDefault="005705CF" w:rsidP="006F3220">
      <w:pPr>
        <w:pStyle w:val="Default"/>
        <w:spacing w:line="360" w:lineRule="auto"/>
        <w:jc w:val="both"/>
        <w:rPr>
          <w:bCs/>
          <w:color w:val="auto"/>
        </w:rPr>
      </w:pPr>
      <w:r w:rsidRPr="00B526D3">
        <w:rPr>
          <w:bCs/>
          <w:color w:val="auto"/>
        </w:rPr>
        <w:t xml:space="preserve">CBEF - County Budget and Economic Forum </w:t>
      </w:r>
    </w:p>
    <w:p w:rsidR="005705CF" w:rsidRPr="00B526D3" w:rsidRDefault="005705CF" w:rsidP="006F3220">
      <w:pPr>
        <w:pStyle w:val="Default"/>
        <w:spacing w:line="360" w:lineRule="auto"/>
        <w:jc w:val="both"/>
        <w:rPr>
          <w:bCs/>
          <w:color w:val="auto"/>
        </w:rPr>
      </w:pPr>
      <w:r w:rsidRPr="00B526D3">
        <w:rPr>
          <w:bCs/>
          <w:color w:val="auto"/>
        </w:rPr>
        <w:t xml:space="preserve">CSOs - Civil Society Organizations </w:t>
      </w:r>
    </w:p>
    <w:p w:rsidR="005705CF" w:rsidRPr="00B526D3" w:rsidRDefault="005705CF" w:rsidP="006F3220">
      <w:pPr>
        <w:pStyle w:val="Default"/>
        <w:spacing w:line="360" w:lineRule="auto"/>
        <w:jc w:val="both"/>
        <w:rPr>
          <w:bCs/>
          <w:color w:val="auto"/>
        </w:rPr>
      </w:pPr>
      <w:r w:rsidRPr="00B526D3">
        <w:rPr>
          <w:bCs/>
          <w:color w:val="auto"/>
        </w:rPr>
        <w:t>FGD - Focus Group Discussions</w:t>
      </w:r>
    </w:p>
    <w:p w:rsidR="005705CF" w:rsidRPr="00B526D3" w:rsidRDefault="005705CF" w:rsidP="006F3220">
      <w:pPr>
        <w:pStyle w:val="Default"/>
        <w:spacing w:line="360" w:lineRule="auto"/>
        <w:jc w:val="both"/>
        <w:rPr>
          <w:bCs/>
          <w:color w:val="auto"/>
        </w:rPr>
      </w:pPr>
      <w:r w:rsidRPr="00B526D3">
        <w:rPr>
          <w:bCs/>
          <w:color w:val="auto"/>
        </w:rPr>
        <w:t xml:space="preserve">FMIS - Financial Management and Information System </w:t>
      </w:r>
    </w:p>
    <w:p w:rsidR="005705CF" w:rsidRPr="00B526D3" w:rsidRDefault="005705CF" w:rsidP="006F3220">
      <w:pPr>
        <w:pStyle w:val="Default"/>
        <w:spacing w:line="360" w:lineRule="auto"/>
        <w:jc w:val="both"/>
        <w:rPr>
          <w:bCs/>
          <w:color w:val="auto"/>
        </w:rPr>
      </w:pPr>
      <w:r w:rsidRPr="00B526D3">
        <w:rPr>
          <w:bCs/>
          <w:color w:val="auto"/>
        </w:rPr>
        <w:t xml:space="preserve">GDP - Gross Domestic Product </w:t>
      </w:r>
    </w:p>
    <w:p w:rsidR="005705CF" w:rsidRPr="00B526D3" w:rsidRDefault="005705CF" w:rsidP="006F3220">
      <w:pPr>
        <w:pStyle w:val="Default"/>
        <w:spacing w:line="360" w:lineRule="auto"/>
        <w:jc w:val="both"/>
        <w:rPr>
          <w:bCs/>
          <w:color w:val="auto"/>
        </w:rPr>
      </w:pPr>
      <w:r w:rsidRPr="00B526D3">
        <w:rPr>
          <w:bCs/>
          <w:color w:val="auto"/>
        </w:rPr>
        <w:t xml:space="preserve">IFMIS - Integrated Financial Management and Information System </w:t>
      </w:r>
    </w:p>
    <w:p w:rsidR="005705CF" w:rsidRPr="00B526D3" w:rsidRDefault="005705CF" w:rsidP="006F3220">
      <w:pPr>
        <w:pStyle w:val="Default"/>
        <w:spacing w:line="360" w:lineRule="auto"/>
        <w:jc w:val="both"/>
        <w:rPr>
          <w:bCs/>
          <w:color w:val="auto"/>
        </w:rPr>
      </w:pPr>
      <w:r w:rsidRPr="00B526D3">
        <w:rPr>
          <w:bCs/>
          <w:color w:val="auto"/>
        </w:rPr>
        <w:t xml:space="preserve">LG - Local Government </w:t>
      </w:r>
    </w:p>
    <w:p w:rsidR="005705CF" w:rsidRPr="00B526D3" w:rsidRDefault="005705CF" w:rsidP="006F3220">
      <w:pPr>
        <w:pStyle w:val="Default"/>
        <w:spacing w:line="360" w:lineRule="auto"/>
        <w:jc w:val="both"/>
        <w:rPr>
          <w:bCs/>
          <w:color w:val="auto"/>
        </w:rPr>
      </w:pPr>
      <w:r w:rsidRPr="00B526D3">
        <w:rPr>
          <w:bCs/>
          <w:color w:val="auto"/>
        </w:rPr>
        <w:t xml:space="preserve">MTEF - Medium Term Expenditure Framework </w:t>
      </w:r>
    </w:p>
    <w:p w:rsidR="005705CF" w:rsidRPr="00B526D3" w:rsidRDefault="005705CF" w:rsidP="006F3220">
      <w:pPr>
        <w:pStyle w:val="Default"/>
        <w:spacing w:line="360" w:lineRule="auto"/>
        <w:jc w:val="both"/>
        <w:rPr>
          <w:bCs/>
          <w:color w:val="auto"/>
        </w:rPr>
      </w:pPr>
      <w:r w:rsidRPr="00B526D3">
        <w:rPr>
          <w:bCs/>
          <w:color w:val="auto"/>
        </w:rPr>
        <w:t xml:space="preserve">OCOB - Office of the Controller of Budget </w:t>
      </w:r>
    </w:p>
    <w:p w:rsidR="005705CF" w:rsidRPr="00B526D3" w:rsidRDefault="005705CF" w:rsidP="006F3220">
      <w:pPr>
        <w:pStyle w:val="Default"/>
        <w:spacing w:line="360" w:lineRule="auto"/>
        <w:jc w:val="both"/>
        <w:rPr>
          <w:bCs/>
          <w:color w:val="auto"/>
        </w:rPr>
      </w:pPr>
      <w:r w:rsidRPr="00B526D3">
        <w:rPr>
          <w:bCs/>
          <w:color w:val="auto"/>
        </w:rPr>
        <w:t xml:space="preserve">PB - Participatory Budgeting </w:t>
      </w:r>
    </w:p>
    <w:p w:rsidR="005705CF" w:rsidRPr="00B526D3" w:rsidRDefault="005705CF" w:rsidP="006F3220">
      <w:pPr>
        <w:pStyle w:val="Default"/>
        <w:spacing w:line="360" w:lineRule="auto"/>
        <w:jc w:val="both"/>
        <w:rPr>
          <w:bCs/>
          <w:color w:val="auto"/>
        </w:rPr>
      </w:pPr>
      <w:r w:rsidRPr="00B526D3">
        <w:rPr>
          <w:bCs/>
          <w:color w:val="auto"/>
        </w:rPr>
        <w:t xml:space="preserve">PEMS - Public Expenditure Management Systems </w:t>
      </w:r>
    </w:p>
    <w:p w:rsidR="005705CF" w:rsidRPr="00B526D3" w:rsidRDefault="005705CF" w:rsidP="006F3220">
      <w:pPr>
        <w:pStyle w:val="Default"/>
        <w:spacing w:line="360" w:lineRule="auto"/>
        <w:jc w:val="both"/>
        <w:rPr>
          <w:bCs/>
          <w:color w:val="auto"/>
        </w:rPr>
      </w:pPr>
      <w:r w:rsidRPr="00B526D3">
        <w:rPr>
          <w:bCs/>
          <w:color w:val="auto"/>
        </w:rPr>
        <w:t xml:space="preserve">PFM - Public Finance Management Act </w:t>
      </w:r>
    </w:p>
    <w:p w:rsidR="005705CF" w:rsidRPr="00B526D3" w:rsidRDefault="005705CF" w:rsidP="006F3220">
      <w:pPr>
        <w:pStyle w:val="Default"/>
        <w:spacing w:line="360" w:lineRule="auto"/>
        <w:jc w:val="both"/>
        <w:rPr>
          <w:bCs/>
          <w:color w:val="auto"/>
        </w:rPr>
      </w:pPr>
    </w:p>
    <w:p w:rsidR="005705CF" w:rsidRPr="00B526D3" w:rsidRDefault="005705CF" w:rsidP="005705CF">
      <w:pPr>
        <w:pStyle w:val="Default"/>
        <w:spacing w:after="200" w:line="360" w:lineRule="auto"/>
        <w:jc w:val="both"/>
        <w:rPr>
          <w:bCs/>
          <w:color w:val="auto"/>
        </w:rPr>
      </w:pPr>
    </w:p>
    <w:p w:rsidR="005705CF" w:rsidRPr="00B526D3" w:rsidRDefault="005705CF" w:rsidP="005705CF">
      <w:pPr>
        <w:pStyle w:val="Default"/>
        <w:spacing w:after="200" w:line="360" w:lineRule="auto"/>
        <w:jc w:val="both"/>
        <w:rPr>
          <w:b/>
          <w:bCs/>
          <w:color w:val="auto"/>
        </w:rPr>
      </w:pPr>
    </w:p>
    <w:p w:rsidR="005705CF" w:rsidRPr="00B526D3" w:rsidRDefault="005705CF" w:rsidP="005705CF">
      <w:pPr>
        <w:pStyle w:val="Default"/>
        <w:spacing w:after="200" w:line="360" w:lineRule="auto"/>
        <w:jc w:val="both"/>
        <w:rPr>
          <w:b/>
          <w:bCs/>
          <w:color w:val="auto"/>
        </w:rPr>
      </w:pPr>
    </w:p>
    <w:p w:rsidR="005705CF" w:rsidRDefault="005705CF" w:rsidP="005705CF">
      <w:pPr>
        <w:pStyle w:val="Default"/>
        <w:spacing w:after="200" w:line="360" w:lineRule="auto"/>
        <w:jc w:val="both"/>
        <w:rPr>
          <w:b/>
          <w:bCs/>
          <w:color w:val="auto"/>
        </w:rPr>
      </w:pPr>
    </w:p>
    <w:p w:rsidR="005705CF" w:rsidRDefault="005705CF" w:rsidP="005705CF">
      <w:pPr>
        <w:pStyle w:val="Default"/>
        <w:spacing w:after="200" w:line="360" w:lineRule="auto"/>
        <w:jc w:val="both"/>
        <w:rPr>
          <w:b/>
          <w:bCs/>
          <w:color w:val="auto"/>
        </w:rPr>
      </w:pPr>
    </w:p>
    <w:p w:rsidR="005705CF" w:rsidRDefault="005705CF" w:rsidP="005705CF">
      <w:pPr>
        <w:pStyle w:val="Default"/>
        <w:spacing w:after="200" w:line="360" w:lineRule="auto"/>
        <w:jc w:val="both"/>
        <w:rPr>
          <w:b/>
          <w:bCs/>
          <w:color w:val="auto"/>
        </w:rPr>
      </w:pPr>
    </w:p>
    <w:p w:rsidR="005705CF" w:rsidRDefault="005705CF" w:rsidP="005705CF">
      <w:pPr>
        <w:pStyle w:val="Default"/>
        <w:spacing w:after="200" w:line="360" w:lineRule="auto"/>
        <w:jc w:val="both"/>
        <w:rPr>
          <w:b/>
          <w:bCs/>
          <w:color w:val="auto"/>
        </w:rPr>
      </w:pPr>
    </w:p>
    <w:p w:rsidR="005705CF" w:rsidRDefault="005705CF" w:rsidP="005705CF">
      <w:pPr>
        <w:pStyle w:val="Default"/>
        <w:spacing w:after="200" w:line="360" w:lineRule="auto"/>
        <w:jc w:val="both"/>
        <w:rPr>
          <w:b/>
          <w:bCs/>
          <w:color w:val="auto"/>
        </w:rPr>
      </w:pPr>
    </w:p>
    <w:p w:rsidR="005705CF" w:rsidRPr="00B526D3" w:rsidRDefault="005705CF" w:rsidP="005705CF">
      <w:pPr>
        <w:pStyle w:val="Default"/>
        <w:spacing w:after="200" w:line="360" w:lineRule="auto"/>
        <w:jc w:val="both"/>
        <w:rPr>
          <w:b/>
          <w:bCs/>
          <w:color w:val="auto"/>
        </w:rPr>
      </w:pPr>
    </w:p>
    <w:p w:rsidR="005705CF" w:rsidRPr="00B526D3" w:rsidRDefault="005705CF" w:rsidP="005705CF">
      <w:pPr>
        <w:pStyle w:val="Default"/>
        <w:spacing w:after="200" w:line="360" w:lineRule="auto"/>
        <w:jc w:val="both"/>
        <w:rPr>
          <w:b/>
          <w:bCs/>
          <w:color w:val="auto"/>
        </w:rPr>
      </w:pPr>
    </w:p>
    <w:p w:rsidR="005705CF" w:rsidRPr="00063BA5" w:rsidRDefault="005705CF" w:rsidP="007147E0">
      <w:pPr>
        <w:pStyle w:val="Heading1"/>
        <w:spacing w:line="360" w:lineRule="auto"/>
        <w:jc w:val="center"/>
        <w:rPr>
          <w:rFonts w:ascii="Times New Roman" w:hAnsi="Times New Roman" w:cs="Times New Roman"/>
          <w:color w:val="auto"/>
        </w:rPr>
      </w:pPr>
      <w:bookmarkStart w:id="16" w:name="_Toc57343886"/>
      <w:bookmarkStart w:id="17" w:name="_Toc70157617"/>
      <w:bookmarkStart w:id="18" w:name="_Toc70658155"/>
      <w:r w:rsidRPr="00063BA5">
        <w:rPr>
          <w:rFonts w:ascii="Times New Roman" w:hAnsi="Times New Roman" w:cs="Times New Roman"/>
          <w:color w:val="auto"/>
        </w:rPr>
        <w:lastRenderedPageBreak/>
        <w:t>LIST OF TABLES</w:t>
      </w:r>
      <w:bookmarkEnd w:id="16"/>
      <w:bookmarkEnd w:id="17"/>
      <w:bookmarkEnd w:id="18"/>
    </w:p>
    <w:p w:rsidR="005705CF" w:rsidRPr="003F747C" w:rsidRDefault="005705CF" w:rsidP="00EB23C7">
      <w:pPr>
        <w:spacing w:after="0" w:line="360" w:lineRule="auto"/>
        <w:rPr>
          <w:rFonts w:ascii="Times New Roman" w:hAnsi="Times New Roman"/>
          <w:sz w:val="24"/>
          <w:szCs w:val="24"/>
        </w:rPr>
      </w:pPr>
    </w:p>
    <w:bookmarkStart w:id="19" w:name="_Toc57343887"/>
    <w:p w:rsidR="00E17C60" w:rsidRPr="003F747C" w:rsidRDefault="00E17C60" w:rsidP="00E17C60">
      <w:pPr>
        <w:pStyle w:val="TOC2"/>
        <w:rPr>
          <w:rFonts w:eastAsiaTheme="minorEastAsia"/>
          <w:b w:val="0"/>
          <w:bCs w:val="0"/>
        </w:rPr>
      </w:pPr>
      <w:r w:rsidRPr="003F747C">
        <w:fldChar w:fldCharType="begin"/>
      </w:r>
      <w:r w:rsidRPr="003F747C">
        <w:instrText xml:space="preserve"> HYPERLINK \l "_Toc64627153" </w:instrText>
      </w:r>
      <w:r w:rsidRPr="003F747C">
        <w:fldChar w:fldCharType="separate"/>
      </w:r>
      <w:r w:rsidRPr="003F747C">
        <w:rPr>
          <w:rStyle w:val="Hyperlink"/>
          <w:b w:val="0"/>
          <w:color w:val="auto"/>
          <w:u w:val="none"/>
        </w:rPr>
        <w:t>Table 3.1. Sample proportion of the sample size of the respondents</w:t>
      </w:r>
      <w:r w:rsidRPr="003F747C">
        <w:rPr>
          <w:b w:val="0"/>
          <w:webHidden/>
        </w:rPr>
        <w:tab/>
      </w:r>
      <w:r w:rsidRPr="003F747C">
        <w:rPr>
          <w:b w:val="0"/>
          <w:webHidden/>
        </w:rPr>
        <w:fldChar w:fldCharType="begin"/>
      </w:r>
      <w:r w:rsidRPr="003F747C">
        <w:rPr>
          <w:b w:val="0"/>
          <w:webHidden/>
        </w:rPr>
        <w:instrText xml:space="preserve"> PAGEREF _Toc64627153 \h </w:instrText>
      </w:r>
      <w:r w:rsidRPr="003F747C">
        <w:rPr>
          <w:b w:val="0"/>
          <w:webHidden/>
        </w:rPr>
      </w:r>
      <w:r w:rsidRPr="003F747C">
        <w:rPr>
          <w:b w:val="0"/>
          <w:webHidden/>
        </w:rPr>
        <w:fldChar w:fldCharType="separate"/>
      </w:r>
      <w:r w:rsidRPr="003F747C">
        <w:rPr>
          <w:b w:val="0"/>
          <w:webHidden/>
        </w:rPr>
        <w:t>36</w:t>
      </w:r>
      <w:r w:rsidRPr="003F747C">
        <w:rPr>
          <w:b w:val="0"/>
          <w:webHidden/>
        </w:rPr>
        <w:fldChar w:fldCharType="end"/>
      </w:r>
      <w:r w:rsidRPr="003F747C">
        <w:rPr>
          <w:b w:val="0"/>
        </w:rPr>
        <w:fldChar w:fldCharType="end"/>
      </w:r>
    </w:p>
    <w:p w:rsidR="00E17C60" w:rsidRPr="003F747C" w:rsidRDefault="008751F9" w:rsidP="00E17C60">
      <w:pPr>
        <w:pStyle w:val="TOC2"/>
        <w:rPr>
          <w:rFonts w:eastAsiaTheme="minorEastAsia"/>
          <w:b w:val="0"/>
          <w:bCs w:val="0"/>
        </w:rPr>
      </w:pPr>
      <w:hyperlink w:anchor="_Toc64627161" w:history="1">
        <w:r w:rsidR="00E17C60" w:rsidRPr="003F747C">
          <w:rPr>
            <w:rStyle w:val="Hyperlink"/>
            <w:b w:val="0"/>
            <w:color w:val="auto"/>
            <w:u w:val="none"/>
          </w:rPr>
          <w:t>Table 3.2 Operationalization of Variables</w:t>
        </w:r>
        <w:r w:rsidR="00E17C60" w:rsidRPr="003F747C">
          <w:rPr>
            <w:b w:val="0"/>
            <w:webHidden/>
          </w:rPr>
          <w:tab/>
        </w:r>
        <w:r w:rsidR="00E17C60" w:rsidRPr="003F747C">
          <w:rPr>
            <w:b w:val="0"/>
            <w:webHidden/>
          </w:rPr>
          <w:fldChar w:fldCharType="begin"/>
        </w:r>
        <w:r w:rsidR="00E17C60" w:rsidRPr="003F747C">
          <w:rPr>
            <w:b w:val="0"/>
            <w:webHidden/>
          </w:rPr>
          <w:instrText xml:space="preserve"> PAGEREF _Toc64627161 \h </w:instrText>
        </w:r>
        <w:r w:rsidR="00E17C60" w:rsidRPr="003F747C">
          <w:rPr>
            <w:b w:val="0"/>
            <w:webHidden/>
          </w:rPr>
        </w:r>
        <w:r w:rsidR="00E17C60" w:rsidRPr="003F747C">
          <w:rPr>
            <w:b w:val="0"/>
            <w:webHidden/>
          </w:rPr>
          <w:fldChar w:fldCharType="separate"/>
        </w:r>
        <w:r w:rsidR="00E17C60" w:rsidRPr="003F747C">
          <w:rPr>
            <w:b w:val="0"/>
            <w:webHidden/>
          </w:rPr>
          <w:t>38</w:t>
        </w:r>
        <w:r w:rsidR="00E17C60" w:rsidRPr="003F747C">
          <w:rPr>
            <w:b w:val="0"/>
            <w:webHidden/>
          </w:rPr>
          <w:fldChar w:fldCharType="end"/>
        </w:r>
      </w:hyperlink>
    </w:p>
    <w:p w:rsidR="00E17C60" w:rsidRPr="003F747C" w:rsidRDefault="008751F9" w:rsidP="00E17C60">
      <w:pPr>
        <w:pStyle w:val="TOC2"/>
        <w:rPr>
          <w:rFonts w:eastAsiaTheme="minorEastAsia"/>
          <w:b w:val="0"/>
          <w:bCs w:val="0"/>
        </w:rPr>
      </w:pPr>
      <w:hyperlink w:anchor="_Toc64627166" w:history="1">
        <w:r w:rsidR="00E17C60" w:rsidRPr="003F747C">
          <w:rPr>
            <w:rStyle w:val="Hyperlink"/>
            <w:b w:val="0"/>
            <w:color w:val="auto"/>
            <w:u w:val="none"/>
          </w:rPr>
          <w:t>Table 4.1. Background characteristics of the respondents</w:t>
        </w:r>
        <w:r w:rsidR="00E17C60" w:rsidRPr="003F747C">
          <w:rPr>
            <w:b w:val="0"/>
            <w:webHidden/>
          </w:rPr>
          <w:tab/>
        </w:r>
        <w:r w:rsidR="00E17C60" w:rsidRPr="003F747C">
          <w:rPr>
            <w:b w:val="0"/>
            <w:webHidden/>
          </w:rPr>
          <w:fldChar w:fldCharType="begin"/>
        </w:r>
        <w:r w:rsidR="00E17C60" w:rsidRPr="003F747C">
          <w:rPr>
            <w:b w:val="0"/>
            <w:webHidden/>
          </w:rPr>
          <w:instrText xml:space="preserve"> PAGEREF _Toc64627166 \h </w:instrText>
        </w:r>
        <w:r w:rsidR="00E17C60" w:rsidRPr="003F747C">
          <w:rPr>
            <w:b w:val="0"/>
            <w:webHidden/>
          </w:rPr>
        </w:r>
        <w:r w:rsidR="00E17C60" w:rsidRPr="003F747C">
          <w:rPr>
            <w:b w:val="0"/>
            <w:webHidden/>
          </w:rPr>
          <w:fldChar w:fldCharType="separate"/>
        </w:r>
        <w:r w:rsidR="00E17C60" w:rsidRPr="003F747C">
          <w:rPr>
            <w:b w:val="0"/>
            <w:webHidden/>
          </w:rPr>
          <w:t>40</w:t>
        </w:r>
        <w:r w:rsidR="00E17C60" w:rsidRPr="003F747C">
          <w:rPr>
            <w:b w:val="0"/>
            <w:webHidden/>
          </w:rPr>
          <w:fldChar w:fldCharType="end"/>
        </w:r>
      </w:hyperlink>
    </w:p>
    <w:p w:rsidR="00E17C60" w:rsidRPr="003F747C" w:rsidRDefault="008751F9" w:rsidP="00E17C60">
      <w:pPr>
        <w:pStyle w:val="TOC2"/>
        <w:rPr>
          <w:rFonts w:eastAsiaTheme="minorEastAsia"/>
          <w:b w:val="0"/>
          <w:bCs w:val="0"/>
        </w:rPr>
      </w:pPr>
      <w:hyperlink w:anchor="_Toc64627168" w:history="1">
        <w:r w:rsidR="00E17C60" w:rsidRPr="003F747C">
          <w:rPr>
            <w:rStyle w:val="Hyperlink"/>
            <w:b w:val="0"/>
            <w:color w:val="auto"/>
            <w:u w:val="none"/>
          </w:rPr>
          <w:t>Table 4.2. Results of descriptive statics</w:t>
        </w:r>
        <w:r w:rsidR="00E17C60" w:rsidRPr="003F747C">
          <w:rPr>
            <w:b w:val="0"/>
            <w:webHidden/>
          </w:rPr>
          <w:tab/>
        </w:r>
        <w:r w:rsidR="00E17C60" w:rsidRPr="003F747C">
          <w:rPr>
            <w:b w:val="0"/>
            <w:webHidden/>
          </w:rPr>
          <w:fldChar w:fldCharType="begin"/>
        </w:r>
        <w:r w:rsidR="00E17C60" w:rsidRPr="003F747C">
          <w:rPr>
            <w:b w:val="0"/>
            <w:webHidden/>
          </w:rPr>
          <w:instrText xml:space="preserve"> PAGEREF _Toc64627168 \h </w:instrText>
        </w:r>
        <w:r w:rsidR="00E17C60" w:rsidRPr="003F747C">
          <w:rPr>
            <w:b w:val="0"/>
            <w:webHidden/>
          </w:rPr>
        </w:r>
        <w:r w:rsidR="00E17C60" w:rsidRPr="003F747C">
          <w:rPr>
            <w:b w:val="0"/>
            <w:webHidden/>
          </w:rPr>
          <w:fldChar w:fldCharType="separate"/>
        </w:r>
        <w:r w:rsidR="00E17C60" w:rsidRPr="003F747C">
          <w:rPr>
            <w:b w:val="0"/>
            <w:webHidden/>
          </w:rPr>
          <w:t>42</w:t>
        </w:r>
        <w:r w:rsidR="00E17C60" w:rsidRPr="003F747C">
          <w:rPr>
            <w:b w:val="0"/>
            <w:webHidden/>
          </w:rPr>
          <w:fldChar w:fldCharType="end"/>
        </w:r>
      </w:hyperlink>
    </w:p>
    <w:p w:rsidR="00E17C60" w:rsidRPr="003F747C" w:rsidRDefault="008751F9" w:rsidP="00E17C60">
      <w:pPr>
        <w:pStyle w:val="TOC2"/>
        <w:rPr>
          <w:rFonts w:eastAsiaTheme="minorEastAsia"/>
          <w:b w:val="0"/>
          <w:bCs w:val="0"/>
        </w:rPr>
      </w:pPr>
      <w:hyperlink w:anchor="_Toc64627170" w:history="1">
        <w:r w:rsidR="00E17C60" w:rsidRPr="003F747C">
          <w:rPr>
            <w:rStyle w:val="Hyperlink"/>
            <w:b w:val="0"/>
            <w:color w:val="auto"/>
            <w:u w:val="none"/>
          </w:rPr>
          <w:t>Table 4.3. The impact of public participation on effective management of the budget</w:t>
        </w:r>
        <w:r w:rsidR="00E17C60" w:rsidRPr="003F747C">
          <w:rPr>
            <w:b w:val="0"/>
            <w:webHidden/>
          </w:rPr>
          <w:tab/>
        </w:r>
        <w:r w:rsidR="00E17C60" w:rsidRPr="003F747C">
          <w:rPr>
            <w:b w:val="0"/>
            <w:webHidden/>
          </w:rPr>
          <w:fldChar w:fldCharType="begin"/>
        </w:r>
        <w:r w:rsidR="00E17C60" w:rsidRPr="003F747C">
          <w:rPr>
            <w:b w:val="0"/>
            <w:webHidden/>
          </w:rPr>
          <w:instrText xml:space="preserve"> PAGEREF _Toc64627170 \h </w:instrText>
        </w:r>
        <w:r w:rsidR="00E17C60" w:rsidRPr="003F747C">
          <w:rPr>
            <w:b w:val="0"/>
            <w:webHidden/>
          </w:rPr>
        </w:r>
        <w:r w:rsidR="00E17C60" w:rsidRPr="003F747C">
          <w:rPr>
            <w:b w:val="0"/>
            <w:webHidden/>
          </w:rPr>
          <w:fldChar w:fldCharType="separate"/>
        </w:r>
        <w:r w:rsidR="00E17C60" w:rsidRPr="003F747C">
          <w:rPr>
            <w:b w:val="0"/>
            <w:webHidden/>
          </w:rPr>
          <w:t>42</w:t>
        </w:r>
        <w:r w:rsidR="00E17C60" w:rsidRPr="003F747C">
          <w:rPr>
            <w:b w:val="0"/>
            <w:webHidden/>
          </w:rPr>
          <w:fldChar w:fldCharType="end"/>
        </w:r>
      </w:hyperlink>
    </w:p>
    <w:p w:rsidR="00E17C60" w:rsidRPr="003F747C" w:rsidRDefault="008751F9" w:rsidP="00E17C60">
      <w:pPr>
        <w:pStyle w:val="TOC2"/>
        <w:rPr>
          <w:rFonts w:eastAsiaTheme="minorEastAsia"/>
          <w:b w:val="0"/>
          <w:bCs w:val="0"/>
        </w:rPr>
      </w:pPr>
      <w:hyperlink w:anchor="_Toc64627172" w:history="1">
        <w:r w:rsidR="00E17C60" w:rsidRPr="003F747C">
          <w:rPr>
            <w:rStyle w:val="Hyperlink"/>
            <w:b w:val="0"/>
            <w:color w:val="auto"/>
            <w:u w:val="none"/>
          </w:rPr>
          <w:t>Table 4.4 The impact of staff competency on effective management of the budget.</w:t>
        </w:r>
        <w:r w:rsidR="00E17C60" w:rsidRPr="003F747C">
          <w:rPr>
            <w:b w:val="0"/>
            <w:webHidden/>
          </w:rPr>
          <w:tab/>
        </w:r>
        <w:r w:rsidR="00E17C60" w:rsidRPr="003F747C">
          <w:rPr>
            <w:b w:val="0"/>
            <w:webHidden/>
          </w:rPr>
          <w:fldChar w:fldCharType="begin"/>
        </w:r>
        <w:r w:rsidR="00E17C60" w:rsidRPr="003F747C">
          <w:rPr>
            <w:b w:val="0"/>
            <w:webHidden/>
          </w:rPr>
          <w:instrText xml:space="preserve"> PAGEREF _Toc64627172 \h </w:instrText>
        </w:r>
        <w:r w:rsidR="00E17C60" w:rsidRPr="003F747C">
          <w:rPr>
            <w:b w:val="0"/>
            <w:webHidden/>
          </w:rPr>
        </w:r>
        <w:r w:rsidR="00E17C60" w:rsidRPr="003F747C">
          <w:rPr>
            <w:b w:val="0"/>
            <w:webHidden/>
          </w:rPr>
          <w:fldChar w:fldCharType="separate"/>
        </w:r>
        <w:r w:rsidR="00E17C60" w:rsidRPr="003F747C">
          <w:rPr>
            <w:b w:val="0"/>
            <w:webHidden/>
          </w:rPr>
          <w:t>43</w:t>
        </w:r>
        <w:r w:rsidR="00E17C60" w:rsidRPr="003F747C">
          <w:rPr>
            <w:b w:val="0"/>
            <w:webHidden/>
          </w:rPr>
          <w:fldChar w:fldCharType="end"/>
        </w:r>
      </w:hyperlink>
    </w:p>
    <w:p w:rsidR="00E17C60" w:rsidRPr="003F747C" w:rsidRDefault="008751F9" w:rsidP="00E17C60">
      <w:pPr>
        <w:pStyle w:val="TOC2"/>
        <w:rPr>
          <w:rFonts w:eastAsiaTheme="minorEastAsia"/>
          <w:b w:val="0"/>
          <w:bCs w:val="0"/>
        </w:rPr>
      </w:pPr>
      <w:hyperlink w:anchor="_Toc64627174" w:history="1">
        <w:r w:rsidR="00E17C60" w:rsidRPr="003F747C">
          <w:rPr>
            <w:rStyle w:val="Hyperlink"/>
            <w:b w:val="0"/>
            <w:color w:val="auto"/>
            <w:u w:val="none"/>
          </w:rPr>
          <w:t>Table 4.5 The impact of information technology on effective management of the budget.</w:t>
        </w:r>
        <w:r w:rsidR="00E17C60" w:rsidRPr="003F747C">
          <w:rPr>
            <w:b w:val="0"/>
            <w:webHidden/>
          </w:rPr>
          <w:tab/>
        </w:r>
        <w:r w:rsidR="00E17C60" w:rsidRPr="003F747C">
          <w:rPr>
            <w:b w:val="0"/>
            <w:webHidden/>
          </w:rPr>
          <w:fldChar w:fldCharType="begin"/>
        </w:r>
        <w:r w:rsidR="00E17C60" w:rsidRPr="003F747C">
          <w:rPr>
            <w:b w:val="0"/>
            <w:webHidden/>
          </w:rPr>
          <w:instrText xml:space="preserve"> PAGEREF _Toc64627174 \h </w:instrText>
        </w:r>
        <w:r w:rsidR="00E17C60" w:rsidRPr="003F747C">
          <w:rPr>
            <w:b w:val="0"/>
            <w:webHidden/>
          </w:rPr>
        </w:r>
        <w:r w:rsidR="00E17C60" w:rsidRPr="003F747C">
          <w:rPr>
            <w:b w:val="0"/>
            <w:webHidden/>
          </w:rPr>
          <w:fldChar w:fldCharType="separate"/>
        </w:r>
        <w:r w:rsidR="00E17C60" w:rsidRPr="003F747C">
          <w:rPr>
            <w:b w:val="0"/>
            <w:webHidden/>
          </w:rPr>
          <w:t>44</w:t>
        </w:r>
        <w:r w:rsidR="00E17C60" w:rsidRPr="003F747C">
          <w:rPr>
            <w:b w:val="0"/>
            <w:webHidden/>
          </w:rPr>
          <w:fldChar w:fldCharType="end"/>
        </w:r>
      </w:hyperlink>
    </w:p>
    <w:p w:rsidR="00E17C60" w:rsidRPr="003F747C" w:rsidRDefault="008751F9" w:rsidP="00E17C60">
      <w:pPr>
        <w:pStyle w:val="TOC2"/>
        <w:ind w:left="0"/>
        <w:rPr>
          <w:rFonts w:eastAsiaTheme="minorEastAsia"/>
          <w:b w:val="0"/>
          <w:bCs w:val="0"/>
        </w:rPr>
      </w:pPr>
      <w:hyperlink w:anchor="_Toc64627176" w:history="1">
        <w:r w:rsidR="00E17C60" w:rsidRPr="003F747C">
          <w:rPr>
            <w:rStyle w:val="Hyperlink"/>
            <w:b w:val="0"/>
            <w:color w:val="auto"/>
            <w:u w:val="none"/>
          </w:rPr>
          <w:t>Table 4.6. The impact of government regulations/laws on effective management of the budget</w:t>
        </w:r>
        <w:r w:rsidR="000A63B7" w:rsidRPr="003F747C">
          <w:rPr>
            <w:rStyle w:val="Hyperlink"/>
            <w:b w:val="0"/>
            <w:color w:val="auto"/>
            <w:u w:val="none"/>
          </w:rPr>
          <w:t xml:space="preserve"> </w:t>
        </w:r>
        <w:r w:rsidR="00E17C60" w:rsidRPr="003F747C">
          <w:rPr>
            <w:b w:val="0"/>
            <w:webHidden/>
          </w:rPr>
          <w:tab/>
          <w:t xml:space="preserve">-- </w:t>
        </w:r>
        <w:r w:rsidR="00E17C60" w:rsidRPr="003F747C">
          <w:rPr>
            <w:b w:val="0"/>
            <w:webHidden/>
          </w:rPr>
          <w:fldChar w:fldCharType="begin"/>
        </w:r>
        <w:r w:rsidR="00E17C60" w:rsidRPr="003F747C">
          <w:rPr>
            <w:b w:val="0"/>
            <w:webHidden/>
          </w:rPr>
          <w:instrText xml:space="preserve"> PAGEREF _Toc64627176 \h </w:instrText>
        </w:r>
        <w:r w:rsidR="00E17C60" w:rsidRPr="003F747C">
          <w:rPr>
            <w:b w:val="0"/>
            <w:webHidden/>
          </w:rPr>
        </w:r>
        <w:r w:rsidR="00E17C60" w:rsidRPr="003F747C">
          <w:rPr>
            <w:b w:val="0"/>
            <w:webHidden/>
          </w:rPr>
          <w:fldChar w:fldCharType="separate"/>
        </w:r>
        <w:r w:rsidR="00E17C60" w:rsidRPr="003F747C">
          <w:rPr>
            <w:b w:val="0"/>
            <w:webHidden/>
          </w:rPr>
          <w:t>46</w:t>
        </w:r>
        <w:r w:rsidR="00E17C60" w:rsidRPr="003F747C">
          <w:rPr>
            <w:b w:val="0"/>
            <w:webHidden/>
          </w:rPr>
          <w:fldChar w:fldCharType="end"/>
        </w:r>
      </w:hyperlink>
    </w:p>
    <w:p w:rsidR="00E17C60" w:rsidRPr="003F747C" w:rsidRDefault="008751F9" w:rsidP="00E17C60">
      <w:pPr>
        <w:pStyle w:val="TOC2"/>
        <w:rPr>
          <w:rFonts w:eastAsiaTheme="minorEastAsia"/>
          <w:b w:val="0"/>
          <w:bCs w:val="0"/>
        </w:rPr>
      </w:pPr>
      <w:hyperlink w:anchor="_Toc64627178" w:history="1">
        <w:r w:rsidR="00E17C60" w:rsidRPr="003F747C">
          <w:rPr>
            <w:rStyle w:val="Hyperlink"/>
            <w:b w:val="0"/>
            <w:color w:val="auto"/>
            <w:u w:val="none"/>
          </w:rPr>
          <w:t>Table 4.7 Impacts of Management supports on the effective management of the budget</w:t>
        </w:r>
        <w:r w:rsidR="00E17C60" w:rsidRPr="003F747C">
          <w:rPr>
            <w:b w:val="0"/>
            <w:webHidden/>
          </w:rPr>
          <w:tab/>
          <w:t xml:space="preserve">   </w:t>
        </w:r>
        <w:r w:rsidR="00E17C60" w:rsidRPr="003F747C">
          <w:rPr>
            <w:b w:val="0"/>
            <w:webHidden/>
          </w:rPr>
          <w:fldChar w:fldCharType="begin"/>
        </w:r>
        <w:r w:rsidR="00E17C60" w:rsidRPr="003F747C">
          <w:rPr>
            <w:b w:val="0"/>
            <w:webHidden/>
          </w:rPr>
          <w:instrText xml:space="preserve"> PAGEREF _Toc64627178 \h </w:instrText>
        </w:r>
        <w:r w:rsidR="00E17C60" w:rsidRPr="003F747C">
          <w:rPr>
            <w:b w:val="0"/>
            <w:webHidden/>
          </w:rPr>
        </w:r>
        <w:r w:rsidR="00E17C60" w:rsidRPr="003F747C">
          <w:rPr>
            <w:b w:val="0"/>
            <w:webHidden/>
          </w:rPr>
          <w:fldChar w:fldCharType="separate"/>
        </w:r>
        <w:r w:rsidR="00E17C60" w:rsidRPr="003F747C">
          <w:rPr>
            <w:b w:val="0"/>
            <w:webHidden/>
          </w:rPr>
          <w:t>47</w:t>
        </w:r>
        <w:r w:rsidR="00E17C60" w:rsidRPr="003F747C">
          <w:rPr>
            <w:b w:val="0"/>
            <w:webHidden/>
          </w:rPr>
          <w:fldChar w:fldCharType="end"/>
        </w:r>
      </w:hyperlink>
    </w:p>
    <w:p w:rsidR="00E17C60" w:rsidRPr="003F747C" w:rsidRDefault="008751F9" w:rsidP="00E17C60">
      <w:pPr>
        <w:pStyle w:val="TOC2"/>
        <w:rPr>
          <w:rFonts w:eastAsiaTheme="minorEastAsia"/>
          <w:b w:val="0"/>
          <w:bCs w:val="0"/>
        </w:rPr>
      </w:pPr>
      <w:hyperlink w:anchor="_Toc64627180" w:history="1">
        <w:r w:rsidR="00E17C60" w:rsidRPr="003F747C">
          <w:rPr>
            <w:rStyle w:val="Hyperlink"/>
            <w:b w:val="0"/>
            <w:color w:val="auto"/>
            <w:u w:val="none"/>
          </w:rPr>
          <w:t>Table 4.8. Impacts of effective management of the budget</w:t>
        </w:r>
        <w:r w:rsidR="00E17C60" w:rsidRPr="003F747C">
          <w:rPr>
            <w:b w:val="0"/>
            <w:webHidden/>
          </w:rPr>
          <w:tab/>
        </w:r>
        <w:r w:rsidR="00E17C60" w:rsidRPr="003F747C">
          <w:rPr>
            <w:b w:val="0"/>
            <w:webHidden/>
          </w:rPr>
          <w:fldChar w:fldCharType="begin"/>
        </w:r>
        <w:r w:rsidR="00E17C60" w:rsidRPr="003F747C">
          <w:rPr>
            <w:b w:val="0"/>
            <w:webHidden/>
          </w:rPr>
          <w:instrText xml:space="preserve"> PAGEREF _Toc64627180 \h </w:instrText>
        </w:r>
        <w:r w:rsidR="00E17C60" w:rsidRPr="003F747C">
          <w:rPr>
            <w:b w:val="0"/>
            <w:webHidden/>
          </w:rPr>
        </w:r>
        <w:r w:rsidR="00E17C60" w:rsidRPr="003F747C">
          <w:rPr>
            <w:b w:val="0"/>
            <w:webHidden/>
          </w:rPr>
          <w:fldChar w:fldCharType="separate"/>
        </w:r>
        <w:r w:rsidR="00E17C60" w:rsidRPr="003F747C">
          <w:rPr>
            <w:b w:val="0"/>
            <w:webHidden/>
          </w:rPr>
          <w:t>47</w:t>
        </w:r>
        <w:r w:rsidR="00E17C60" w:rsidRPr="003F747C">
          <w:rPr>
            <w:b w:val="0"/>
            <w:webHidden/>
          </w:rPr>
          <w:fldChar w:fldCharType="end"/>
        </w:r>
      </w:hyperlink>
    </w:p>
    <w:p w:rsidR="00E17C60" w:rsidRPr="003F747C" w:rsidRDefault="008751F9" w:rsidP="00E17C60">
      <w:pPr>
        <w:pStyle w:val="TOC2"/>
        <w:rPr>
          <w:rFonts w:eastAsiaTheme="minorEastAsia"/>
          <w:b w:val="0"/>
          <w:bCs w:val="0"/>
        </w:rPr>
      </w:pPr>
      <w:hyperlink w:anchor="_Toc64627184" w:history="1">
        <w:r w:rsidR="00E17C60" w:rsidRPr="003F747C">
          <w:rPr>
            <w:rStyle w:val="Hyperlink"/>
            <w:b w:val="0"/>
            <w:color w:val="auto"/>
            <w:u w:val="none"/>
          </w:rPr>
          <w:t>Table 4.9. Results of reliability Test</w:t>
        </w:r>
        <w:r w:rsidR="00E17C60" w:rsidRPr="003F747C">
          <w:rPr>
            <w:b w:val="0"/>
            <w:webHidden/>
          </w:rPr>
          <w:tab/>
        </w:r>
        <w:r w:rsidR="00E17C60" w:rsidRPr="003F747C">
          <w:rPr>
            <w:b w:val="0"/>
            <w:webHidden/>
          </w:rPr>
          <w:fldChar w:fldCharType="begin"/>
        </w:r>
        <w:r w:rsidR="00E17C60" w:rsidRPr="003F747C">
          <w:rPr>
            <w:b w:val="0"/>
            <w:webHidden/>
          </w:rPr>
          <w:instrText xml:space="preserve"> PAGEREF _Toc64627184 \h </w:instrText>
        </w:r>
        <w:r w:rsidR="00E17C60" w:rsidRPr="003F747C">
          <w:rPr>
            <w:b w:val="0"/>
            <w:webHidden/>
          </w:rPr>
        </w:r>
        <w:r w:rsidR="00E17C60" w:rsidRPr="003F747C">
          <w:rPr>
            <w:b w:val="0"/>
            <w:webHidden/>
          </w:rPr>
          <w:fldChar w:fldCharType="separate"/>
        </w:r>
        <w:r w:rsidR="00E17C60" w:rsidRPr="003F747C">
          <w:rPr>
            <w:b w:val="0"/>
            <w:webHidden/>
          </w:rPr>
          <w:t>49</w:t>
        </w:r>
        <w:r w:rsidR="00E17C60" w:rsidRPr="003F747C">
          <w:rPr>
            <w:b w:val="0"/>
            <w:webHidden/>
          </w:rPr>
          <w:fldChar w:fldCharType="end"/>
        </w:r>
      </w:hyperlink>
    </w:p>
    <w:p w:rsidR="00E17C60" w:rsidRPr="003F747C" w:rsidRDefault="008751F9" w:rsidP="00E17C60">
      <w:pPr>
        <w:pStyle w:val="TOC2"/>
        <w:rPr>
          <w:rFonts w:eastAsiaTheme="minorEastAsia"/>
          <w:b w:val="0"/>
          <w:bCs w:val="0"/>
        </w:rPr>
      </w:pPr>
      <w:hyperlink w:anchor="_Toc64627191" w:history="1">
        <w:r w:rsidR="00E17C60" w:rsidRPr="003F747C">
          <w:rPr>
            <w:rStyle w:val="Hyperlink"/>
            <w:b w:val="0"/>
            <w:color w:val="auto"/>
            <w:u w:val="none"/>
          </w:rPr>
          <w:t>Table 4:11Pearson Correlation</w:t>
        </w:r>
        <w:r w:rsidR="00E17C60" w:rsidRPr="003F747C">
          <w:rPr>
            <w:b w:val="0"/>
            <w:webHidden/>
          </w:rPr>
          <w:tab/>
        </w:r>
        <w:r w:rsidR="00E17C60" w:rsidRPr="003F747C">
          <w:rPr>
            <w:b w:val="0"/>
            <w:webHidden/>
          </w:rPr>
          <w:fldChar w:fldCharType="begin"/>
        </w:r>
        <w:r w:rsidR="00E17C60" w:rsidRPr="003F747C">
          <w:rPr>
            <w:b w:val="0"/>
            <w:webHidden/>
          </w:rPr>
          <w:instrText xml:space="preserve"> PAGEREF _Toc64627191 \h </w:instrText>
        </w:r>
        <w:r w:rsidR="00E17C60" w:rsidRPr="003F747C">
          <w:rPr>
            <w:b w:val="0"/>
            <w:webHidden/>
          </w:rPr>
        </w:r>
        <w:r w:rsidR="00E17C60" w:rsidRPr="003F747C">
          <w:rPr>
            <w:b w:val="0"/>
            <w:webHidden/>
          </w:rPr>
          <w:fldChar w:fldCharType="separate"/>
        </w:r>
        <w:r w:rsidR="00E17C60" w:rsidRPr="003F747C">
          <w:rPr>
            <w:b w:val="0"/>
            <w:webHidden/>
          </w:rPr>
          <w:t>52</w:t>
        </w:r>
        <w:r w:rsidR="00E17C60" w:rsidRPr="003F747C">
          <w:rPr>
            <w:b w:val="0"/>
            <w:webHidden/>
          </w:rPr>
          <w:fldChar w:fldCharType="end"/>
        </w:r>
      </w:hyperlink>
    </w:p>
    <w:p w:rsidR="00E17C60" w:rsidRPr="003F747C" w:rsidRDefault="008751F9" w:rsidP="00E17C60">
      <w:pPr>
        <w:pStyle w:val="TOC2"/>
        <w:rPr>
          <w:rFonts w:eastAsiaTheme="minorEastAsia"/>
          <w:b w:val="0"/>
          <w:bCs w:val="0"/>
        </w:rPr>
      </w:pPr>
      <w:hyperlink w:anchor="_Toc64627193" w:history="1">
        <w:r w:rsidR="00E17C60" w:rsidRPr="003F747C">
          <w:rPr>
            <w:rStyle w:val="Hyperlink"/>
            <w:b w:val="0"/>
            <w:color w:val="auto"/>
            <w:u w:val="none"/>
          </w:rPr>
          <w:t>Table 4.12. Breusch Pagan Test for Heteroscedasticity</w:t>
        </w:r>
        <w:r w:rsidR="00E17C60" w:rsidRPr="003F747C">
          <w:rPr>
            <w:b w:val="0"/>
            <w:webHidden/>
          </w:rPr>
          <w:tab/>
        </w:r>
        <w:r w:rsidR="00E17C60" w:rsidRPr="003F747C">
          <w:rPr>
            <w:b w:val="0"/>
            <w:webHidden/>
          </w:rPr>
          <w:fldChar w:fldCharType="begin"/>
        </w:r>
        <w:r w:rsidR="00E17C60" w:rsidRPr="003F747C">
          <w:rPr>
            <w:b w:val="0"/>
            <w:webHidden/>
          </w:rPr>
          <w:instrText xml:space="preserve"> PAGEREF _Toc64627193 \h </w:instrText>
        </w:r>
        <w:r w:rsidR="00E17C60" w:rsidRPr="003F747C">
          <w:rPr>
            <w:b w:val="0"/>
            <w:webHidden/>
          </w:rPr>
        </w:r>
        <w:r w:rsidR="00E17C60" w:rsidRPr="003F747C">
          <w:rPr>
            <w:b w:val="0"/>
            <w:webHidden/>
          </w:rPr>
          <w:fldChar w:fldCharType="separate"/>
        </w:r>
        <w:r w:rsidR="00E17C60" w:rsidRPr="003F747C">
          <w:rPr>
            <w:b w:val="0"/>
            <w:webHidden/>
          </w:rPr>
          <w:t>54</w:t>
        </w:r>
        <w:r w:rsidR="00E17C60" w:rsidRPr="003F747C">
          <w:rPr>
            <w:b w:val="0"/>
            <w:webHidden/>
          </w:rPr>
          <w:fldChar w:fldCharType="end"/>
        </w:r>
      </w:hyperlink>
    </w:p>
    <w:p w:rsidR="00E17C60" w:rsidRPr="003F747C" w:rsidRDefault="008751F9" w:rsidP="00E17C60">
      <w:pPr>
        <w:pStyle w:val="TOC2"/>
        <w:rPr>
          <w:rFonts w:eastAsiaTheme="minorEastAsia"/>
          <w:b w:val="0"/>
          <w:bCs w:val="0"/>
        </w:rPr>
      </w:pPr>
      <w:hyperlink w:anchor="_Toc64627196" w:history="1">
        <w:r w:rsidR="00E17C60" w:rsidRPr="003F747C">
          <w:rPr>
            <w:rStyle w:val="Hyperlink"/>
            <w:b w:val="0"/>
            <w:color w:val="auto"/>
            <w:u w:val="none"/>
          </w:rPr>
          <w:t>Table 4.13.Model summary</w:t>
        </w:r>
        <w:r w:rsidR="00E17C60" w:rsidRPr="003F747C">
          <w:rPr>
            <w:b w:val="0"/>
            <w:webHidden/>
          </w:rPr>
          <w:tab/>
        </w:r>
        <w:r w:rsidR="00E17C60" w:rsidRPr="003F747C">
          <w:rPr>
            <w:b w:val="0"/>
            <w:webHidden/>
          </w:rPr>
          <w:fldChar w:fldCharType="begin"/>
        </w:r>
        <w:r w:rsidR="00E17C60" w:rsidRPr="003F747C">
          <w:rPr>
            <w:b w:val="0"/>
            <w:webHidden/>
          </w:rPr>
          <w:instrText xml:space="preserve"> PAGEREF _Toc64627196 \h </w:instrText>
        </w:r>
        <w:r w:rsidR="00E17C60" w:rsidRPr="003F747C">
          <w:rPr>
            <w:b w:val="0"/>
            <w:webHidden/>
          </w:rPr>
        </w:r>
        <w:r w:rsidR="00E17C60" w:rsidRPr="003F747C">
          <w:rPr>
            <w:b w:val="0"/>
            <w:webHidden/>
          </w:rPr>
          <w:fldChar w:fldCharType="separate"/>
        </w:r>
        <w:r w:rsidR="00E17C60" w:rsidRPr="003F747C">
          <w:rPr>
            <w:b w:val="0"/>
            <w:webHidden/>
          </w:rPr>
          <w:t>55</w:t>
        </w:r>
        <w:r w:rsidR="00E17C60" w:rsidRPr="003F747C">
          <w:rPr>
            <w:b w:val="0"/>
            <w:webHidden/>
          </w:rPr>
          <w:fldChar w:fldCharType="end"/>
        </w:r>
      </w:hyperlink>
    </w:p>
    <w:p w:rsidR="008848BF" w:rsidRPr="003F747C" w:rsidRDefault="003F747C" w:rsidP="00E17C60">
      <w:pPr>
        <w:rPr>
          <w:rFonts w:ascii="Times New Roman" w:hAnsi="Times New Roman"/>
          <w:sz w:val="24"/>
          <w:szCs w:val="24"/>
        </w:rPr>
      </w:pPr>
      <w:r w:rsidRPr="003F747C">
        <w:rPr>
          <w:rFonts w:ascii="Times New Roman" w:hAnsi="Times New Roman"/>
          <w:sz w:val="24"/>
          <w:szCs w:val="24"/>
        </w:rPr>
        <w:t xml:space="preserve">  </w:t>
      </w:r>
      <w:hyperlink w:anchor="_Toc64627197" w:history="1">
        <w:proofErr w:type="gramStart"/>
        <w:r w:rsidR="00E17C60" w:rsidRPr="003F747C">
          <w:rPr>
            <w:rStyle w:val="Hyperlink"/>
            <w:rFonts w:ascii="Times New Roman" w:hAnsi="Times New Roman"/>
            <w:color w:val="auto"/>
            <w:sz w:val="24"/>
            <w:szCs w:val="24"/>
            <w:u w:val="none"/>
          </w:rPr>
          <w:t>Table 4.14.</w:t>
        </w:r>
        <w:proofErr w:type="gramEnd"/>
        <w:r w:rsidR="00E17C60" w:rsidRPr="003F747C">
          <w:rPr>
            <w:rStyle w:val="Hyperlink"/>
            <w:rFonts w:ascii="Times New Roman" w:hAnsi="Times New Roman"/>
            <w:color w:val="auto"/>
            <w:sz w:val="24"/>
            <w:szCs w:val="24"/>
            <w:u w:val="none"/>
          </w:rPr>
          <w:t xml:space="preserve"> Coefficient correlation</w:t>
        </w:r>
        <w:r w:rsidR="00E17C60" w:rsidRPr="003F747C">
          <w:rPr>
            <w:rFonts w:ascii="Times New Roman" w:hAnsi="Times New Roman"/>
            <w:webHidden/>
            <w:sz w:val="24"/>
            <w:szCs w:val="24"/>
          </w:rPr>
          <w:tab/>
        </w:r>
        <w:r w:rsidRPr="003F747C">
          <w:rPr>
            <w:rFonts w:ascii="Times New Roman" w:hAnsi="Times New Roman"/>
            <w:webHidden/>
            <w:sz w:val="24"/>
            <w:szCs w:val="24"/>
          </w:rPr>
          <w:t>---------------------------------------------------------------------</w:t>
        </w:r>
        <w:r w:rsidR="00E17C60" w:rsidRPr="003F747C">
          <w:rPr>
            <w:rFonts w:ascii="Times New Roman" w:hAnsi="Times New Roman"/>
            <w:b/>
            <w:webHidden/>
            <w:sz w:val="24"/>
            <w:szCs w:val="24"/>
          </w:rPr>
          <w:fldChar w:fldCharType="begin"/>
        </w:r>
        <w:r w:rsidR="00E17C60" w:rsidRPr="003F747C">
          <w:rPr>
            <w:rFonts w:ascii="Times New Roman" w:hAnsi="Times New Roman"/>
            <w:webHidden/>
            <w:sz w:val="24"/>
            <w:szCs w:val="24"/>
          </w:rPr>
          <w:instrText xml:space="preserve"> PAGEREF _Toc64627197 \h </w:instrText>
        </w:r>
        <w:r w:rsidR="00E17C60" w:rsidRPr="003F747C">
          <w:rPr>
            <w:rFonts w:ascii="Times New Roman" w:hAnsi="Times New Roman"/>
            <w:b/>
            <w:webHidden/>
            <w:sz w:val="24"/>
            <w:szCs w:val="24"/>
          </w:rPr>
        </w:r>
        <w:r w:rsidR="00E17C60" w:rsidRPr="003F747C">
          <w:rPr>
            <w:rFonts w:ascii="Times New Roman" w:hAnsi="Times New Roman"/>
            <w:b/>
            <w:webHidden/>
            <w:sz w:val="24"/>
            <w:szCs w:val="24"/>
          </w:rPr>
          <w:fldChar w:fldCharType="separate"/>
        </w:r>
        <w:r w:rsidR="00E17C60" w:rsidRPr="003F747C">
          <w:rPr>
            <w:rFonts w:ascii="Times New Roman" w:hAnsi="Times New Roman"/>
            <w:webHidden/>
            <w:sz w:val="24"/>
            <w:szCs w:val="24"/>
          </w:rPr>
          <w:t>55</w:t>
        </w:r>
        <w:r w:rsidR="00E17C60" w:rsidRPr="003F747C">
          <w:rPr>
            <w:rFonts w:ascii="Times New Roman" w:hAnsi="Times New Roman"/>
            <w:b/>
            <w:webHidden/>
            <w:sz w:val="24"/>
            <w:szCs w:val="24"/>
          </w:rPr>
          <w:fldChar w:fldCharType="end"/>
        </w:r>
      </w:hyperlink>
    </w:p>
    <w:p w:rsidR="005705CF" w:rsidRPr="003F747C" w:rsidRDefault="005705CF" w:rsidP="005705CF">
      <w:pPr>
        <w:rPr>
          <w:rFonts w:ascii="Times New Roman" w:hAnsi="Times New Roman"/>
          <w:sz w:val="24"/>
          <w:szCs w:val="24"/>
        </w:rPr>
      </w:pPr>
    </w:p>
    <w:p w:rsidR="001134DD" w:rsidRDefault="001134DD" w:rsidP="005705CF">
      <w:pPr>
        <w:pStyle w:val="Heading1"/>
        <w:jc w:val="center"/>
        <w:rPr>
          <w:rFonts w:ascii="Times New Roman" w:hAnsi="Times New Roman" w:cs="Times New Roman"/>
          <w:color w:val="auto"/>
        </w:rPr>
      </w:pPr>
      <w:bookmarkStart w:id="20" w:name="_Toc70157618"/>
      <w:bookmarkStart w:id="21" w:name="_Toc70658156"/>
    </w:p>
    <w:p w:rsidR="001134DD" w:rsidRDefault="001134DD" w:rsidP="005705CF">
      <w:pPr>
        <w:pStyle w:val="Heading1"/>
        <w:jc w:val="center"/>
        <w:rPr>
          <w:rFonts w:ascii="Times New Roman" w:hAnsi="Times New Roman" w:cs="Times New Roman"/>
          <w:color w:val="auto"/>
        </w:rPr>
      </w:pPr>
    </w:p>
    <w:p w:rsidR="005705CF" w:rsidRPr="00CD7401" w:rsidRDefault="005705CF" w:rsidP="005705CF">
      <w:pPr>
        <w:pStyle w:val="Heading1"/>
        <w:jc w:val="center"/>
        <w:rPr>
          <w:rFonts w:ascii="Times New Roman" w:hAnsi="Times New Roman" w:cs="Times New Roman"/>
          <w:color w:val="auto"/>
        </w:rPr>
      </w:pPr>
      <w:r w:rsidRPr="00CD7401">
        <w:rPr>
          <w:rFonts w:ascii="Times New Roman" w:hAnsi="Times New Roman" w:cs="Times New Roman"/>
          <w:color w:val="auto"/>
        </w:rPr>
        <w:t>LIST OF FIGURES</w:t>
      </w:r>
      <w:bookmarkEnd w:id="19"/>
      <w:bookmarkEnd w:id="20"/>
      <w:bookmarkEnd w:id="21"/>
    </w:p>
    <w:p w:rsidR="005705CF" w:rsidRPr="00BD0210" w:rsidRDefault="005705CF" w:rsidP="005705CF"/>
    <w:p w:rsidR="005705CF" w:rsidRPr="00E9608F" w:rsidRDefault="008751F9" w:rsidP="005705CF">
      <w:pPr>
        <w:pStyle w:val="TOC2"/>
        <w:ind w:left="0"/>
        <w:rPr>
          <w:rStyle w:val="Hyperlink"/>
          <w:rFonts w:eastAsia="Arial Unicode MS"/>
          <w:b w:val="0"/>
          <w:color w:val="auto"/>
          <w:u w:val="none"/>
        </w:rPr>
      </w:pPr>
      <w:hyperlink w:anchor="_Toc60129774" w:history="1">
        <w:r w:rsidR="005705CF" w:rsidRPr="00E9608F">
          <w:rPr>
            <w:rStyle w:val="Hyperlink"/>
            <w:rFonts w:eastAsia="Arial Unicode MS"/>
            <w:b w:val="0"/>
            <w:color w:val="auto"/>
            <w:u w:val="none"/>
          </w:rPr>
          <w:t>Fig.1. Conceptual Framework of the study</w:t>
        </w:r>
        <w:r w:rsidR="00E9608F">
          <w:rPr>
            <w:rFonts w:eastAsia="Arial Unicode MS"/>
            <w:b w:val="0"/>
            <w:webHidden/>
          </w:rPr>
          <w:tab/>
        </w:r>
        <w:r w:rsidR="005705CF" w:rsidRPr="00E9608F">
          <w:rPr>
            <w:rFonts w:eastAsia="Arial Unicode MS"/>
            <w:b w:val="0"/>
            <w:webHidden/>
          </w:rPr>
          <w:t>.</w:t>
        </w:r>
        <w:r w:rsidR="003628B5" w:rsidRPr="00E9608F">
          <w:rPr>
            <w:rFonts w:eastAsia="Arial Unicode MS"/>
            <w:b w:val="0"/>
            <w:webHidden/>
          </w:rPr>
          <w:fldChar w:fldCharType="begin"/>
        </w:r>
        <w:r w:rsidR="005705CF" w:rsidRPr="00E9608F">
          <w:rPr>
            <w:rFonts w:eastAsia="Arial Unicode MS"/>
            <w:b w:val="0"/>
            <w:webHidden/>
          </w:rPr>
          <w:instrText xml:space="preserve"> PAGEREF _Toc60129774 \h </w:instrText>
        </w:r>
        <w:r w:rsidR="003628B5" w:rsidRPr="00E9608F">
          <w:rPr>
            <w:rFonts w:eastAsia="Arial Unicode MS"/>
            <w:b w:val="0"/>
            <w:webHidden/>
          </w:rPr>
        </w:r>
        <w:r w:rsidR="003628B5" w:rsidRPr="00E9608F">
          <w:rPr>
            <w:rFonts w:eastAsia="Arial Unicode MS"/>
            <w:b w:val="0"/>
            <w:webHidden/>
          </w:rPr>
          <w:fldChar w:fldCharType="separate"/>
        </w:r>
        <w:r w:rsidR="005D325C" w:rsidRPr="00E9608F">
          <w:rPr>
            <w:rFonts w:eastAsia="Arial Unicode MS"/>
            <w:b w:val="0"/>
            <w:webHidden/>
          </w:rPr>
          <w:t>33</w:t>
        </w:r>
        <w:r w:rsidR="003628B5" w:rsidRPr="00E9608F">
          <w:rPr>
            <w:rFonts w:eastAsia="Arial Unicode MS"/>
            <w:b w:val="0"/>
            <w:webHidden/>
          </w:rPr>
          <w:fldChar w:fldCharType="end"/>
        </w:r>
      </w:hyperlink>
    </w:p>
    <w:p w:rsidR="005705CF" w:rsidRPr="00E9608F" w:rsidRDefault="00B56376" w:rsidP="005705CF">
      <w:pPr>
        <w:pStyle w:val="Default"/>
        <w:spacing w:after="200" w:line="360" w:lineRule="auto"/>
        <w:jc w:val="both"/>
        <w:rPr>
          <w:bCs/>
          <w:color w:val="auto"/>
        </w:rPr>
      </w:pPr>
      <w:proofErr w:type="gramStart"/>
      <w:r w:rsidRPr="00E9608F">
        <w:t>Fig. 4.1.</w:t>
      </w:r>
      <w:proofErr w:type="gramEnd"/>
      <w:r w:rsidRPr="00E9608F">
        <w:t xml:space="preserve"> </w:t>
      </w:r>
      <w:r w:rsidRPr="00E9608F">
        <w:t xml:space="preserve"> Histogram Test for Normality</w:t>
      </w:r>
      <w:r w:rsidRPr="00E9608F">
        <w:t>-----------------------------------------------------------------</w:t>
      </w:r>
      <w:r w:rsidR="00E9608F">
        <w:t>-</w:t>
      </w:r>
      <w:r w:rsidR="00E9608F" w:rsidRPr="00E9608F">
        <w:t>49</w:t>
      </w:r>
    </w:p>
    <w:p w:rsidR="00E9608F" w:rsidRPr="00E9608F" w:rsidRDefault="00E9608F" w:rsidP="00E9608F">
      <w:pPr>
        <w:pStyle w:val="Heading3"/>
        <w:rPr>
          <w:rFonts w:ascii="Times New Roman" w:hAnsi="Times New Roman" w:cs="Times New Roman"/>
          <w:b w:val="0"/>
          <w:color w:val="auto"/>
          <w:sz w:val="22"/>
        </w:rPr>
      </w:pPr>
      <w:proofErr w:type="gramStart"/>
      <w:r w:rsidRPr="00E9608F">
        <w:rPr>
          <w:rFonts w:ascii="Times New Roman" w:hAnsi="Times New Roman" w:cs="Times New Roman"/>
          <w:b w:val="0"/>
          <w:color w:val="auto"/>
          <w:sz w:val="22"/>
        </w:rPr>
        <w:t>Fig. 4.2.</w:t>
      </w:r>
      <w:proofErr w:type="gramEnd"/>
      <w:r w:rsidRPr="00E9608F">
        <w:rPr>
          <w:rFonts w:ascii="Times New Roman" w:hAnsi="Times New Roman" w:cs="Times New Roman"/>
          <w:b w:val="0"/>
          <w:color w:val="auto"/>
          <w:sz w:val="22"/>
        </w:rPr>
        <w:t xml:space="preserve"> Normal P-P plot of regression standardized residual </w:t>
      </w:r>
      <w:r w:rsidRPr="00E9608F">
        <w:rPr>
          <w:rFonts w:ascii="Times New Roman" w:hAnsi="Times New Roman" w:cs="Times New Roman"/>
          <w:b w:val="0"/>
          <w:color w:val="auto"/>
          <w:sz w:val="22"/>
        </w:rPr>
        <w:t>---------------------------------------------</w:t>
      </w:r>
      <w:r>
        <w:rPr>
          <w:rFonts w:ascii="Times New Roman" w:hAnsi="Times New Roman" w:cs="Times New Roman"/>
          <w:b w:val="0"/>
          <w:color w:val="auto"/>
          <w:sz w:val="22"/>
        </w:rPr>
        <w:t>-----</w:t>
      </w:r>
      <w:r w:rsidRPr="00E9608F">
        <w:rPr>
          <w:rFonts w:ascii="Times New Roman" w:hAnsi="Times New Roman" w:cs="Times New Roman"/>
          <w:b w:val="0"/>
          <w:color w:val="auto"/>
          <w:sz w:val="22"/>
        </w:rPr>
        <w:t>50</w:t>
      </w:r>
    </w:p>
    <w:p w:rsidR="00E9608F" w:rsidRPr="00E9608F" w:rsidRDefault="00E9608F" w:rsidP="00E9608F">
      <w:pPr>
        <w:widowControl/>
        <w:autoSpaceDE w:val="0"/>
        <w:autoSpaceDN w:val="0"/>
        <w:adjustRightInd w:val="0"/>
        <w:spacing w:after="0" w:line="240" w:lineRule="auto"/>
        <w:rPr>
          <w:rFonts w:ascii="Times New Roman" w:hAnsi="Times New Roman"/>
          <w:sz w:val="24"/>
          <w:szCs w:val="24"/>
        </w:rPr>
      </w:pPr>
    </w:p>
    <w:p w:rsidR="008848BF" w:rsidRPr="00E9608F" w:rsidRDefault="008848BF" w:rsidP="005705CF">
      <w:pPr>
        <w:pStyle w:val="Default"/>
        <w:spacing w:after="200" w:line="360" w:lineRule="auto"/>
        <w:jc w:val="both"/>
        <w:rPr>
          <w:bCs/>
          <w:color w:val="auto"/>
        </w:rPr>
      </w:pPr>
    </w:p>
    <w:p w:rsidR="008848BF" w:rsidRDefault="008848BF" w:rsidP="005705CF">
      <w:pPr>
        <w:pStyle w:val="Default"/>
        <w:spacing w:after="200" w:line="360" w:lineRule="auto"/>
        <w:jc w:val="both"/>
        <w:rPr>
          <w:b/>
          <w:bCs/>
          <w:color w:val="auto"/>
        </w:rPr>
      </w:pPr>
    </w:p>
    <w:p w:rsidR="008848BF" w:rsidRDefault="008848BF" w:rsidP="005705CF">
      <w:pPr>
        <w:pStyle w:val="Default"/>
        <w:spacing w:after="200" w:line="360" w:lineRule="auto"/>
        <w:jc w:val="both"/>
        <w:rPr>
          <w:b/>
          <w:bCs/>
          <w:color w:val="auto"/>
        </w:rPr>
      </w:pPr>
    </w:p>
    <w:p w:rsidR="008848BF" w:rsidRDefault="008848BF" w:rsidP="005705CF">
      <w:pPr>
        <w:pStyle w:val="Default"/>
        <w:spacing w:after="200" w:line="360" w:lineRule="auto"/>
        <w:jc w:val="both"/>
        <w:rPr>
          <w:b/>
          <w:bCs/>
          <w:color w:val="auto"/>
        </w:rPr>
      </w:pPr>
    </w:p>
    <w:p w:rsidR="008848BF" w:rsidRDefault="008848BF" w:rsidP="005705CF">
      <w:pPr>
        <w:pStyle w:val="Default"/>
        <w:spacing w:after="200" w:line="360" w:lineRule="auto"/>
        <w:jc w:val="both"/>
        <w:rPr>
          <w:b/>
          <w:bCs/>
          <w:color w:val="auto"/>
        </w:rPr>
      </w:pPr>
    </w:p>
    <w:p w:rsidR="008848BF" w:rsidRPr="00B526D3" w:rsidRDefault="008848BF" w:rsidP="005705CF">
      <w:pPr>
        <w:pStyle w:val="Default"/>
        <w:spacing w:after="200" w:line="360" w:lineRule="auto"/>
        <w:jc w:val="both"/>
        <w:rPr>
          <w:b/>
          <w:bCs/>
          <w:color w:val="auto"/>
        </w:rPr>
      </w:pPr>
    </w:p>
    <w:p w:rsidR="00EB35EC" w:rsidRPr="00B526D3" w:rsidRDefault="00EB35EC" w:rsidP="00E232C5">
      <w:pPr>
        <w:pStyle w:val="Heading1"/>
        <w:jc w:val="center"/>
        <w:rPr>
          <w:rFonts w:ascii="Times New Roman" w:hAnsi="Times New Roman" w:cs="Times New Roman"/>
          <w:color w:val="auto"/>
        </w:rPr>
      </w:pPr>
      <w:bookmarkStart w:id="22" w:name="_Toc70658157"/>
      <w:r w:rsidRPr="00B526D3">
        <w:rPr>
          <w:rFonts w:ascii="Times New Roman" w:hAnsi="Times New Roman" w:cs="Times New Roman"/>
          <w:color w:val="auto"/>
        </w:rPr>
        <w:lastRenderedPageBreak/>
        <w:t>ABSTRACT</w:t>
      </w:r>
      <w:bookmarkEnd w:id="11"/>
      <w:bookmarkEnd w:id="15"/>
      <w:bookmarkEnd w:id="22"/>
    </w:p>
    <w:p w:rsidR="00661C17" w:rsidRPr="0024048C" w:rsidRDefault="00661C17" w:rsidP="005233DA">
      <w:pPr>
        <w:pStyle w:val="Heading1"/>
        <w:spacing w:line="360" w:lineRule="auto"/>
        <w:jc w:val="both"/>
        <w:rPr>
          <w:rFonts w:ascii="Times New Roman" w:hAnsi="Times New Roman" w:cs="Times New Roman"/>
          <w:b w:val="0"/>
          <w:i/>
          <w:color w:val="auto"/>
          <w:sz w:val="24"/>
          <w:szCs w:val="24"/>
        </w:rPr>
      </w:pPr>
      <w:bookmarkStart w:id="23" w:name="_Toc60129726"/>
      <w:bookmarkStart w:id="24" w:name="_Toc64627095"/>
      <w:bookmarkStart w:id="25" w:name="_Toc70157621"/>
      <w:bookmarkStart w:id="26" w:name="_Toc70478269"/>
      <w:bookmarkStart w:id="27" w:name="_Toc70656465"/>
      <w:bookmarkStart w:id="28" w:name="_Toc70656871"/>
      <w:bookmarkStart w:id="29" w:name="_Toc70658158"/>
      <w:r w:rsidRPr="0024048C">
        <w:rPr>
          <w:rFonts w:ascii="Times New Roman" w:hAnsi="Times New Roman" w:cs="Times New Roman"/>
          <w:b w:val="0"/>
          <w:i/>
          <w:color w:val="auto"/>
          <w:sz w:val="24"/>
          <w:szCs w:val="24"/>
        </w:rPr>
        <w:t xml:space="preserve">The study intended to establish Factors Affecting Effective Budget Management: The case of Ambo </w:t>
      </w:r>
      <w:proofErr w:type="spellStart"/>
      <w:r w:rsidRPr="0024048C">
        <w:rPr>
          <w:rFonts w:ascii="Times New Roman" w:hAnsi="Times New Roman" w:cs="Times New Roman"/>
          <w:b w:val="0"/>
          <w:i/>
          <w:color w:val="auto"/>
          <w:sz w:val="24"/>
          <w:szCs w:val="24"/>
        </w:rPr>
        <w:t>Woreda</w:t>
      </w:r>
      <w:proofErr w:type="spellEnd"/>
      <w:r w:rsidRPr="0024048C">
        <w:rPr>
          <w:rFonts w:ascii="Times New Roman" w:hAnsi="Times New Roman" w:cs="Times New Roman"/>
          <w:b w:val="0"/>
          <w:i/>
          <w:color w:val="auto"/>
          <w:sz w:val="24"/>
          <w:szCs w:val="24"/>
        </w:rPr>
        <w:t xml:space="preserve"> Finance &amp; Economic Cooperation</w:t>
      </w:r>
      <w:r w:rsidR="005926E3" w:rsidRPr="0024048C">
        <w:rPr>
          <w:rFonts w:ascii="Times New Roman" w:hAnsi="Times New Roman" w:cs="Times New Roman"/>
          <w:b w:val="0"/>
          <w:i/>
          <w:color w:val="auto"/>
          <w:sz w:val="24"/>
          <w:szCs w:val="24"/>
        </w:rPr>
        <w:t xml:space="preserve"> office</w:t>
      </w:r>
      <w:r w:rsidRPr="0024048C">
        <w:rPr>
          <w:rFonts w:ascii="Times New Roman" w:hAnsi="Times New Roman" w:cs="Times New Roman"/>
          <w:b w:val="0"/>
          <w:i/>
          <w:color w:val="auto"/>
          <w:sz w:val="24"/>
          <w:szCs w:val="24"/>
        </w:rPr>
        <w:t xml:space="preserve">   and it was guided by the following research objectives to determine the effect of public participation, staff competency, government regulations</w:t>
      </w:r>
      <w:r w:rsidR="00CC7D54" w:rsidRPr="0024048C">
        <w:rPr>
          <w:rFonts w:ascii="Times New Roman" w:hAnsi="Times New Roman" w:cs="Times New Roman"/>
          <w:b w:val="0"/>
          <w:i/>
          <w:color w:val="auto"/>
          <w:sz w:val="24"/>
          <w:szCs w:val="24"/>
        </w:rPr>
        <w:t xml:space="preserve">, management support </w:t>
      </w:r>
      <w:r w:rsidRPr="0024048C">
        <w:rPr>
          <w:rFonts w:ascii="Times New Roman" w:hAnsi="Times New Roman" w:cs="Times New Roman"/>
          <w:b w:val="0"/>
          <w:i/>
          <w:color w:val="auto"/>
          <w:sz w:val="24"/>
          <w:szCs w:val="24"/>
        </w:rPr>
        <w:t xml:space="preserve">and the application of information technology on effective management of budget. The problem that the study intended to address was lack of effective management of the budget in the </w:t>
      </w:r>
      <w:r w:rsidR="00867FE9" w:rsidRPr="0024048C">
        <w:rPr>
          <w:rFonts w:ascii="Times New Roman" w:hAnsi="Times New Roman" w:cs="Times New Roman"/>
          <w:b w:val="0"/>
          <w:i/>
          <w:color w:val="auto"/>
          <w:sz w:val="24"/>
          <w:szCs w:val="24"/>
        </w:rPr>
        <w:t>study area</w:t>
      </w:r>
      <w:r w:rsidRPr="0024048C">
        <w:rPr>
          <w:rFonts w:ascii="Times New Roman" w:hAnsi="Times New Roman" w:cs="Times New Roman"/>
          <w:b w:val="0"/>
          <w:i/>
          <w:color w:val="auto"/>
          <w:sz w:val="24"/>
          <w:szCs w:val="24"/>
        </w:rPr>
        <w:t xml:space="preserve">. The target population was </w:t>
      </w:r>
      <w:proofErr w:type="spellStart"/>
      <w:r w:rsidR="00867FE9" w:rsidRPr="0024048C">
        <w:rPr>
          <w:rFonts w:ascii="Times New Roman" w:hAnsi="Times New Roman" w:cs="Times New Roman"/>
          <w:b w:val="0"/>
          <w:i/>
          <w:color w:val="auto"/>
          <w:sz w:val="24"/>
          <w:szCs w:val="24"/>
        </w:rPr>
        <w:t>Woreda</w:t>
      </w:r>
      <w:proofErr w:type="spellEnd"/>
      <w:r w:rsidR="00867FE9" w:rsidRPr="0024048C">
        <w:rPr>
          <w:rFonts w:ascii="Times New Roman" w:hAnsi="Times New Roman" w:cs="Times New Roman"/>
          <w:b w:val="0"/>
          <w:i/>
          <w:color w:val="auto"/>
          <w:sz w:val="24"/>
          <w:szCs w:val="24"/>
        </w:rPr>
        <w:t xml:space="preserve"> Finance &amp; Economic </w:t>
      </w:r>
      <w:r w:rsidR="00977F9A" w:rsidRPr="0024048C">
        <w:rPr>
          <w:rFonts w:ascii="Times New Roman" w:hAnsi="Times New Roman" w:cs="Times New Roman"/>
          <w:b w:val="0"/>
          <w:i/>
          <w:color w:val="auto"/>
          <w:sz w:val="24"/>
          <w:szCs w:val="24"/>
        </w:rPr>
        <w:t>Cooperation Office</w:t>
      </w:r>
      <w:r w:rsidRPr="0024048C">
        <w:rPr>
          <w:rFonts w:ascii="Times New Roman" w:hAnsi="Times New Roman" w:cs="Times New Roman"/>
          <w:b w:val="0"/>
          <w:i/>
          <w:color w:val="auto"/>
          <w:sz w:val="24"/>
          <w:szCs w:val="24"/>
        </w:rPr>
        <w:t xml:space="preserve">, while the available </w:t>
      </w:r>
      <w:r w:rsidR="003B5259" w:rsidRPr="0024048C">
        <w:rPr>
          <w:rFonts w:ascii="Times New Roman" w:hAnsi="Times New Roman" w:cs="Times New Roman"/>
          <w:b w:val="0"/>
          <w:i/>
          <w:color w:val="auto"/>
          <w:sz w:val="24"/>
          <w:szCs w:val="24"/>
        </w:rPr>
        <w:t xml:space="preserve">target </w:t>
      </w:r>
      <w:r w:rsidRPr="0024048C">
        <w:rPr>
          <w:rFonts w:ascii="Times New Roman" w:hAnsi="Times New Roman" w:cs="Times New Roman"/>
          <w:b w:val="0"/>
          <w:i/>
          <w:color w:val="auto"/>
          <w:sz w:val="24"/>
          <w:szCs w:val="24"/>
        </w:rPr>
        <w:t>populations were</w:t>
      </w:r>
      <w:r w:rsidR="003B5259" w:rsidRPr="0024048C">
        <w:rPr>
          <w:rFonts w:ascii="Times New Roman" w:hAnsi="Times New Roman" w:cs="Times New Roman"/>
          <w:b w:val="0"/>
          <w:i/>
          <w:color w:val="auto"/>
          <w:sz w:val="24"/>
          <w:szCs w:val="24"/>
        </w:rPr>
        <w:t xml:space="preserve"> 97 and a</w:t>
      </w:r>
      <w:r w:rsidRPr="0024048C">
        <w:rPr>
          <w:rFonts w:ascii="Times New Roman" w:hAnsi="Times New Roman" w:cs="Times New Roman"/>
          <w:b w:val="0"/>
          <w:i/>
          <w:color w:val="auto"/>
          <w:sz w:val="24"/>
          <w:szCs w:val="24"/>
        </w:rPr>
        <w:t xml:space="preserve"> sample of </w:t>
      </w:r>
      <w:r w:rsidR="003B5259" w:rsidRPr="0024048C">
        <w:rPr>
          <w:rFonts w:ascii="Times New Roman" w:hAnsi="Times New Roman" w:cs="Times New Roman"/>
          <w:b w:val="0"/>
          <w:i/>
          <w:color w:val="auto"/>
          <w:sz w:val="24"/>
          <w:szCs w:val="24"/>
        </w:rPr>
        <w:t>78 was</w:t>
      </w:r>
      <w:r w:rsidRPr="0024048C">
        <w:rPr>
          <w:rFonts w:ascii="Times New Roman" w:hAnsi="Times New Roman" w:cs="Times New Roman"/>
          <w:b w:val="0"/>
          <w:i/>
          <w:color w:val="auto"/>
          <w:sz w:val="24"/>
          <w:szCs w:val="24"/>
        </w:rPr>
        <w:t xml:space="preserve"> selected by the application of </w:t>
      </w:r>
      <w:r w:rsidR="003B5259" w:rsidRPr="0024048C">
        <w:rPr>
          <w:rFonts w:ascii="Times New Roman" w:hAnsi="Times New Roman" w:cs="Times New Roman"/>
          <w:b w:val="0"/>
          <w:i/>
          <w:color w:val="auto"/>
          <w:sz w:val="24"/>
          <w:szCs w:val="24"/>
        </w:rPr>
        <w:t xml:space="preserve">simple random </w:t>
      </w:r>
      <w:r w:rsidRPr="0024048C">
        <w:rPr>
          <w:rFonts w:ascii="Times New Roman" w:hAnsi="Times New Roman" w:cs="Times New Roman"/>
          <w:b w:val="0"/>
          <w:i/>
          <w:color w:val="auto"/>
          <w:sz w:val="24"/>
          <w:szCs w:val="24"/>
        </w:rPr>
        <w:t xml:space="preserve">sampling. The researcher collected data through administering questionnaires to </w:t>
      </w:r>
      <w:proofErr w:type="spellStart"/>
      <w:r w:rsidRPr="0024048C">
        <w:rPr>
          <w:rFonts w:ascii="Times New Roman" w:hAnsi="Times New Roman" w:cs="Times New Roman"/>
          <w:b w:val="0"/>
          <w:i/>
          <w:color w:val="auto"/>
          <w:sz w:val="24"/>
          <w:szCs w:val="24"/>
        </w:rPr>
        <w:t>woreda</w:t>
      </w:r>
      <w:proofErr w:type="spellEnd"/>
      <w:r w:rsidRPr="0024048C">
        <w:rPr>
          <w:rFonts w:ascii="Times New Roman" w:hAnsi="Times New Roman" w:cs="Times New Roman"/>
          <w:b w:val="0"/>
          <w:i/>
          <w:color w:val="auto"/>
          <w:sz w:val="24"/>
          <w:szCs w:val="24"/>
        </w:rPr>
        <w:t xml:space="preserve"> senior budget directors and experts in budget department. Explanatory research technique was </w:t>
      </w:r>
      <w:r w:rsidR="00537213">
        <w:rPr>
          <w:rFonts w:ascii="Times New Roman" w:hAnsi="Times New Roman" w:cs="Times New Roman"/>
          <w:b w:val="0"/>
          <w:i/>
          <w:color w:val="auto"/>
          <w:sz w:val="24"/>
          <w:szCs w:val="24"/>
        </w:rPr>
        <w:t>applied to analyze and interpret data</w:t>
      </w:r>
      <w:r w:rsidRPr="0024048C">
        <w:rPr>
          <w:rFonts w:ascii="Times New Roman" w:hAnsi="Times New Roman" w:cs="Times New Roman"/>
          <w:b w:val="0"/>
          <w:i/>
          <w:color w:val="auto"/>
          <w:sz w:val="24"/>
          <w:szCs w:val="24"/>
        </w:rPr>
        <w:t>. These were supported by SPSS which is statistical software</w:t>
      </w:r>
      <w:r w:rsidR="002F0011" w:rsidRPr="0024048C">
        <w:rPr>
          <w:rFonts w:ascii="Times New Roman" w:hAnsi="Times New Roman" w:cs="Times New Roman"/>
          <w:b w:val="0"/>
          <w:i/>
          <w:color w:val="auto"/>
          <w:sz w:val="24"/>
          <w:szCs w:val="24"/>
        </w:rPr>
        <w:t xml:space="preserve"> version 21 and </w:t>
      </w:r>
      <w:r w:rsidR="00DF74E5" w:rsidRPr="0024048C">
        <w:rPr>
          <w:rFonts w:ascii="Times New Roman" w:hAnsi="Times New Roman" w:cs="Times New Roman"/>
          <w:b w:val="0"/>
          <w:i/>
          <w:color w:val="auto"/>
          <w:sz w:val="24"/>
          <w:szCs w:val="24"/>
        </w:rPr>
        <w:t>Stata</w:t>
      </w:r>
      <w:r w:rsidR="002F0011" w:rsidRPr="0024048C">
        <w:rPr>
          <w:rFonts w:ascii="Times New Roman" w:hAnsi="Times New Roman" w:cs="Times New Roman"/>
          <w:b w:val="0"/>
          <w:i/>
          <w:color w:val="auto"/>
          <w:sz w:val="24"/>
          <w:szCs w:val="24"/>
        </w:rPr>
        <w:t xml:space="preserve"> soft</w:t>
      </w:r>
      <w:r w:rsidR="00302762" w:rsidRPr="0024048C">
        <w:rPr>
          <w:rFonts w:ascii="Times New Roman" w:hAnsi="Times New Roman" w:cs="Times New Roman"/>
          <w:b w:val="0"/>
          <w:i/>
          <w:color w:val="auto"/>
          <w:sz w:val="24"/>
          <w:szCs w:val="24"/>
        </w:rPr>
        <w:t>ware 13</w:t>
      </w:r>
      <w:r w:rsidRPr="0024048C">
        <w:rPr>
          <w:rFonts w:ascii="Times New Roman" w:hAnsi="Times New Roman" w:cs="Times New Roman"/>
          <w:b w:val="0"/>
          <w:i/>
          <w:color w:val="auto"/>
          <w:sz w:val="24"/>
          <w:szCs w:val="24"/>
        </w:rPr>
        <w:t xml:space="preserve">. The study established that there was a positive and significant relationship between the explanatory variables as tabulated above and effective management of the budget in </w:t>
      </w:r>
      <w:r w:rsidR="00302762" w:rsidRPr="0024048C">
        <w:rPr>
          <w:rFonts w:ascii="Times New Roman" w:hAnsi="Times New Roman" w:cs="Times New Roman"/>
          <w:b w:val="0"/>
          <w:i/>
          <w:color w:val="auto"/>
          <w:sz w:val="24"/>
          <w:szCs w:val="24"/>
        </w:rPr>
        <w:t xml:space="preserve">the </w:t>
      </w:r>
      <w:proofErr w:type="spellStart"/>
      <w:r w:rsidR="00302762" w:rsidRPr="0024048C">
        <w:rPr>
          <w:rFonts w:ascii="Times New Roman" w:hAnsi="Times New Roman" w:cs="Times New Roman"/>
          <w:b w:val="0"/>
          <w:i/>
          <w:color w:val="auto"/>
          <w:sz w:val="24"/>
          <w:szCs w:val="24"/>
        </w:rPr>
        <w:t>Woreda</w:t>
      </w:r>
      <w:proofErr w:type="spellEnd"/>
      <w:r w:rsidR="004E6FAC">
        <w:rPr>
          <w:rFonts w:ascii="Times New Roman" w:hAnsi="Times New Roman" w:cs="Times New Roman"/>
          <w:b w:val="0"/>
          <w:i/>
          <w:color w:val="auto"/>
          <w:sz w:val="24"/>
          <w:szCs w:val="24"/>
        </w:rPr>
        <w:t xml:space="preserve"> </w:t>
      </w:r>
      <w:r w:rsidRPr="0024048C">
        <w:rPr>
          <w:rFonts w:ascii="Times New Roman" w:hAnsi="Times New Roman" w:cs="Times New Roman"/>
          <w:b w:val="0"/>
          <w:i/>
          <w:color w:val="auto"/>
          <w:sz w:val="24"/>
          <w:szCs w:val="24"/>
        </w:rPr>
        <w:t>posting an R-Squared (R</w:t>
      </w:r>
      <w:r w:rsidRPr="0024048C">
        <w:rPr>
          <w:rFonts w:ascii="Times New Roman" w:hAnsi="Times New Roman" w:cs="Times New Roman"/>
          <w:b w:val="0"/>
          <w:i/>
          <w:color w:val="auto"/>
          <w:sz w:val="24"/>
          <w:szCs w:val="24"/>
          <w:vertAlign w:val="superscript"/>
        </w:rPr>
        <w:t>2</w:t>
      </w:r>
      <w:r w:rsidRPr="0024048C">
        <w:rPr>
          <w:rFonts w:ascii="Times New Roman" w:hAnsi="Times New Roman" w:cs="Times New Roman"/>
          <w:b w:val="0"/>
          <w:i/>
          <w:color w:val="auto"/>
          <w:sz w:val="24"/>
          <w:szCs w:val="24"/>
        </w:rPr>
        <w:t>) of 71.</w:t>
      </w:r>
      <w:r w:rsidR="002B02AA" w:rsidRPr="0024048C">
        <w:rPr>
          <w:rFonts w:ascii="Times New Roman" w:hAnsi="Times New Roman" w:cs="Times New Roman"/>
          <w:b w:val="0"/>
          <w:i/>
          <w:color w:val="auto"/>
          <w:sz w:val="24"/>
          <w:szCs w:val="24"/>
        </w:rPr>
        <w:t xml:space="preserve">8%. </w:t>
      </w:r>
      <w:r w:rsidRPr="0024048C">
        <w:rPr>
          <w:rFonts w:ascii="Times New Roman" w:hAnsi="Times New Roman" w:cs="Times New Roman"/>
          <w:b w:val="0"/>
          <w:i/>
          <w:color w:val="auto"/>
          <w:sz w:val="24"/>
          <w:szCs w:val="24"/>
        </w:rPr>
        <w:t xml:space="preserve"> The study therefore concluded that, </w:t>
      </w:r>
      <w:r w:rsidR="002B02AA" w:rsidRPr="0024048C">
        <w:rPr>
          <w:rFonts w:ascii="Times New Roman" w:hAnsi="Times New Roman" w:cs="Times New Roman"/>
          <w:b w:val="0"/>
          <w:i/>
          <w:color w:val="auto"/>
          <w:sz w:val="24"/>
          <w:szCs w:val="24"/>
        </w:rPr>
        <w:t>public participation</w:t>
      </w:r>
      <w:r w:rsidRPr="0024048C">
        <w:rPr>
          <w:rFonts w:ascii="Times New Roman" w:hAnsi="Times New Roman" w:cs="Times New Roman"/>
          <w:b w:val="0"/>
          <w:i/>
          <w:color w:val="auto"/>
          <w:sz w:val="24"/>
          <w:szCs w:val="24"/>
        </w:rPr>
        <w:t xml:space="preserve">, employee </w:t>
      </w:r>
      <w:r w:rsidR="004E6FAC" w:rsidRPr="0024048C">
        <w:rPr>
          <w:rFonts w:ascii="Times New Roman" w:hAnsi="Times New Roman" w:cs="Times New Roman"/>
          <w:b w:val="0"/>
          <w:i/>
          <w:color w:val="auto"/>
          <w:sz w:val="24"/>
          <w:szCs w:val="24"/>
        </w:rPr>
        <w:t>competency; management</w:t>
      </w:r>
      <w:r w:rsidR="00F851EA" w:rsidRPr="0024048C">
        <w:rPr>
          <w:rFonts w:ascii="Times New Roman" w:hAnsi="Times New Roman" w:cs="Times New Roman"/>
          <w:b w:val="0"/>
          <w:i/>
          <w:color w:val="auto"/>
          <w:sz w:val="24"/>
          <w:szCs w:val="24"/>
        </w:rPr>
        <w:t xml:space="preserve"> supports</w:t>
      </w:r>
      <w:r w:rsidR="00492671" w:rsidRPr="0024048C">
        <w:rPr>
          <w:rFonts w:ascii="Times New Roman" w:hAnsi="Times New Roman" w:cs="Times New Roman"/>
          <w:b w:val="0"/>
          <w:i/>
          <w:color w:val="auto"/>
          <w:sz w:val="24"/>
          <w:szCs w:val="24"/>
        </w:rPr>
        <w:t xml:space="preserve">, information </w:t>
      </w:r>
      <w:r w:rsidR="00A012DB" w:rsidRPr="0024048C">
        <w:rPr>
          <w:rFonts w:ascii="Times New Roman" w:hAnsi="Times New Roman" w:cs="Times New Roman"/>
          <w:b w:val="0"/>
          <w:i/>
          <w:color w:val="auto"/>
          <w:sz w:val="24"/>
          <w:szCs w:val="24"/>
        </w:rPr>
        <w:t>technology,</w:t>
      </w:r>
      <w:r w:rsidR="00F851EA" w:rsidRPr="0024048C">
        <w:rPr>
          <w:rFonts w:ascii="Times New Roman" w:hAnsi="Times New Roman" w:cs="Times New Roman"/>
          <w:b w:val="0"/>
          <w:i/>
          <w:color w:val="auto"/>
          <w:sz w:val="24"/>
          <w:szCs w:val="24"/>
        </w:rPr>
        <w:t xml:space="preserve"> and</w:t>
      </w:r>
      <w:r w:rsidRPr="0024048C">
        <w:rPr>
          <w:rFonts w:ascii="Times New Roman" w:hAnsi="Times New Roman" w:cs="Times New Roman"/>
          <w:b w:val="0"/>
          <w:i/>
          <w:color w:val="auto"/>
          <w:sz w:val="24"/>
          <w:szCs w:val="24"/>
        </w:rPr>
        <w:t xml:space="preserve"> public finance regulations should be embraced since they established a significant positive relationship with the dependent </w:t>
      </w:r>
      <w:r w:rsidR="00AE381E" w:rsidRPr="0024048C">
        <w:rPr>
          <w:rFonts w:ascii="Times New Roman" w:hAnsi="Times New Roman" w:cs="Times New Roman"/>
          <w:b w:val="0"/>
          <w:i/>
          <w:color w:val="auto"/>
          <w:sz w:val="24"/>
          <w:szCs w:val="24"/>
        </w:rPr>
        <w:t xml:space="preserve">variable. </w:t>
      </w:r>
      <w:r w:rsidR="00121BBB" w:rsidRPr="0024048C">
        <w:rPr>
          <w:rFonts w:ascii="Times New Roman" w:hAnsi="Times New Roman" w:cs="Times New Roman"/>
          <w:b w:val="0"/>
          <w:i/>
          <w:color w:val="auto"/>
          <w:sz w:val="24"/>
          <w:szCs w:val="24"/>
        </w:rPr>
        <w:t>Based on th</w:t>
      </w:r>
      <w:r w:rsidR="00CA1B59" w:rsidRPr="0024048C">
        <w:rPr>
          <w:rFonts w:ascii="Times New Roman" w:hAnsi="Times New Roman" w:cs="Times New Roman"/>
          <w:b w:val="0"/>
          <w:i/>
          <w:color w:val="auto"/>
          <w:sz w:val="24"/>
          <w:szCs w:val="24"/>
        </w:rPr>
        <w:t>e result the study concluded that for</w:t>
      </w:r>
      <w:r w:rsidR="00AE381E" w:rsidRPr="0024048C">
        <w:rPr>
          <w:rFonts w:ascii="Times New Roman" w:hAnsi="Times New Roman" w:cs="Times New Roman"/>
          <w:b w:val="0"/>
          <w:i/>
          <w:color w:val="auto"/>
          <w:sz w:val="24"/>
          <w:szCs w:val="24"/>
        </w:rPr>
        <w:t xml:space="preserve"> variables there was poor practice of </w:t>
      </w:r>
      <w:r w:rsidR="00CA1B59" w:rsidRPr="0024048C">
        <w:rPr>
          <w:rFonts w:ascii="Times New Roman" w:hAnsi="Times New Roman" w:cs="Times New Roman"/>
          <w:b w:val="0"/>
          <w:i/>
          <w:color w:val="auto"/>
          <w:sz w:val="24"/>
          <w:szCs w:val="24"/>
        </w:rPr>
        <w:t xml:space="preserve">effective management of the budget in the </w:t>
      </w:r>
      <w:proofErr w:type="spellStart"/>
      <w:proofErr w:type="gramStart"/>
      <w:r w:rsidR="00CA1B59" w:rsidRPr="0024048C">
        <w:rPr>
          <w:rFonts w:ascii="Times New Roman" w:hAnsi="Times New Roman" w:cs="Times New Roman"/>
          <w:b w:val="0"/>
          <w:i/>
          <w:color w:val="auto"/>
          <w:sz w:val="24"/>
          <w:szCs w:val="24"/>
        </w:rPr>
        <w:t>woreda</w:t>
      </w:r>
      <w:proofErr w:type="spellEnd"/>
      <w:r w:rsidR="00537213">
        <w:rPr>
          <w:rFonts w:ascii="Times New Roman" w:hAnsi="Times New Roman" w:cs="Times New Roman"/>
          <w:b w:val="0"/>
          <w:i/>
          <w:color w:val="auto"/>
          <w:sz w:val="24"/>
          <w:szCs w:val="24"/>
        </w:rPr>
        <w:t xml:space="preserve"> </w:t>
      </w:r>
      <w:r w:rsidR="00A012DB" w:rsidRPr="0024048C">
        <w:rPr>
          <w:rFonts w:ascii="Times New Roman" w:hAnsi="Times New Roman" w:cs="Times New Roman"/>
          <w:b w:val="0"/>
          <w:i/>
          <w:color w:val="auto"/>
          <w:sz w:val="24"/>
          <w:szCs w:val="24"/>
        </w:rPr>
        <w:t>.</w:t>
      </w:r>
      <w:proofErr w:type="gramEnd"/>
      <w:r w:rsidR="00121BBB" w:rsidRPr="0024048C">
        <w:rPr>
          <w:rFonts w:ascii="Times New Roman" w:hAnsi="Times New Roman" w:cs="Times New Roman"/>
          <w:b w:val="0"/>
          <w:i/>
          <w:color w:val="auto"/>
          <w:sz w:val="24"/>
          <w:szCs w:val="24"/>
        </w:rPr>
        <w:t xml:space="preserve"> The</w:t>
      </w:r>
      <w:r w:rsidR="00610752" w:rsidRPr="0024048C">
        <w:rPr>
          <w:rFonts w:ascii="Times New Roman" w:hAnsi="Times New Roman" w:cs="Times New Roman"/>
          <w:b w:val="0"/>
          <w:i/>
          <w:color w:val="auto"/>
          <w:sz w:val="24"/>
          <w:szCs w:val="24"/>
        </w:rPr>
        <w:t xml:space="preserve"> researcher recommended </w:t>
      </w:r>
      <w:r w:rsidR="004E6FAC">
        <w:rPr>
          <w:rFonts w:ascii="Times New Roman" w:hAnsi="Times New Roman" w:cs="Times New Roman"/>
          <w:b w:val="0"/>
          <w:i/>
          <w:color w:val="auto"/>
          <w:sz w:val="24"/>
          <w:szCs w:val="24"/>
        </w:rPr>
        <w:t xml:space="preserve">that to achieve </w:t>
      </w:r>
      <w:r w:rsidR="004E6FAC" w:rsidRPr="0024048C">
        <w:rPr>
          <w:rFonts w:ascii="Times New Roman" w:hAnsi="Times New Roman" w:cs="Times New Roman"/>
          <w:b w:val="0"/>
          <w:i/>
          <w:color w:val="auto"/>
          <w:sz w:val="24"/>
          <w:szCs w:val="24"/>
        </w:rPr>
        <w:t>effective</w:t>
      </w:r>
      <w:r w:rsidR="00610752" w:rsidRPr="0024048C">
        <w:rPr>
          <w:rFonts w:ascii="Times New Roman" w:hAnsi="Times New Roman" w:cs="Times New Roman"/>
          <w:b w:val="0"/>
          <w:i/>
          <w:color w:val="auto"/>
          <w:sz w:val="24"/>
          <w:szCs w:val="24"/>
        </w:rPr>
        <w:t xml:space="preserve"> management of budget in the study area; AWFEC management</w:t>
      </w:r>
      <w:r w:rsidR="004E6FAC">
        <w:rPr>
          <w:rFonts w:ascii="Times New Roman" w:hAnsi="Times New Roman" w:cs="Times New Roman"/>
          <w:b w:val="0"/>
          <w:i/>
          <w:color w:val="auto"/>
          <w:sz w:val="24"/>
          <w:szCs w:val="24"/>
        </w:rPr>
        <w:t xml:space="preserve"> and concerned government body  </w:t>
      </w:r>
      <w:r w:rsidR="00C95DF3">
        <w:rPr>
          <w:rFonts w:ascii="Times New Roman" w:hAnsi="Times New Roman" w:cs="Times New Roman"/>
          <w:b w:val="0"/>
          <w:i/>
          <w:color w:val="auto"/>
          <w:sz w:val="24"/>
          <w:szCs w:val="24"/>
        </w:rPr>
        <w:t xml:space="preserve"> should be advised to enhance</w:t>
      </w:r>
      <w:r w:rsidR="00610752" w:rsidRPr="0024048C">
        <w:rPr>
          <w:rFonts w:ascii="Times New Roman" w:hAnsi="Times New Roman" w:cs="Times New Roman"/>
          <w:b w:val="0"/>
          <w:i/>
          <w:color w:val="auto"/>
          <w:sz w:val="24"/>
          <w:szCs w:val="24"/>
        </w:rPr>
        <w:t xml:space="preserve"> the application of the variables under this study.</w:t>
      </w:r>
      <w:bookmarkEnd w:id="23"/>
      <w:bookmarkEnd w:id="24"/>
      <w:bookmarkEnd w:id="25"/>
      <w:bookmarkEnd w:id="26"/>
      <w:bookmarkEnd w:id="27"/>
      <w:bookmarkEnd w:id="28"/>
      <w:bookmarkEnd w:id="29"/>
    </w:p>
    <w:p w:rsidR="005233DA" w:rsidRDefault="005233DA" w:rsidP="005233DA">
      <w:pPr>
        <w:pStyle w:val="Heading1"/>
        <w:spacing w:before="0"/>
        <w:jc w:val="both"/>
        <w:rPr>
          <w:rFonts w:ascii="Times New Roman" w:hAnsi="Times New Roman" w:cs="Times New Roman"/>
          <w:color w:val="auto"/>
          <w:sz w:val="22"/>
          <w:szCs w:val="24"/>
        </w:rPr>
      </w:pPr>
      <w:bookmarkStart w:id="30" w:name="_Toc60129727"/>
    </w:p>
    <w:p w:rsidR="005233DA" w:rsidRDefault="005233DA" w:rsidP="005233DA">
      <w:pPr>
        <w:pStyle w:val="Heading1"/>
        <w:spacing w:before="0"/>
        <w:jc w:val="both"/>
        <w:rPr>
          <w:rFonts w:ascii="Times New Roman" w:hAnsi="Times New Roman" w:cs="Times New Roman"/>
          <w:color w:val="auto"/>
          <w:sz w:val="22"/>
          <w:szCs w:val="24"/>
        </w:rPr>
      </w:pPr>
    </w:p>
    <w:p w:rsidR="00A34954" w:rsidRDefault="00A34954" w:rsidP="005233DA">
      <w:pPr>
        <w:pStyle w:val="Heading1"/>
        <w:spacing w:before="0"/>
        <w:jc w:val="both"/>
        <w:rPr>
          <w:rFonts w:ascii="Times New Roman" w:hAnsi="Times New Roman" w:cs="Times New Roman"/>
          <w:color w:val="auto"/>
          <w:sz w:val="22"/>
          <w:szCs w:val="24"/>
        </w:rPr>
      </w:pPr>
    </w:p>
    <w:p w:rsidR="00A34954" w:rsidRDefault="00A34954" w:rsidP="005233DA">
      <w:pPr>
        <w:pStyle w:val="Heading1"/>
        <w:spacing w:before="0"/>
        <w:jc w:val="both"/>
        <w:rPr>
          <w:rFonts w:ascii="Times New Roman" w:hAnsi="Times New Roman" w:cs="Times New Roman"/>
          <w:color w:val="auto"/>
          <w:sz w:val="22"/>
          <w:szCs w:val="24"/>
        </w:rPr>
      </w:pPr>
    </w:p>
    <w:p w:rsidR="00A34954" w:rsidRDefault="00A34954" w:rsidP="005233DA">
      <w:pPr>
        <w:pStyle w:val="Heading1"/>
        <w:spacing w:before="0"/>
        <w:jc w:val="both"/>
        <w:rPr>
          <w:rFonts w:ascii="Times New Roman" w:hAnsi="Times New Roman" w:cs="Times New Roman"/>
          <w:color w:val="auto"/>
          <w:sz w:val="22"/>
          <w:szCs w:val="24"/>
        </w:rPr>
      </w:pPr>
    </w:p>
    <w:p w:rsidR="00A34954" w:rsidRDefault="00A34954" w:rsidP="005233DA">
      <w:pPr>
        <w:pStyle w:val="Heading1"/>
        <w:spacing w:before="0"/>
        <w:jc w:val="both"/>
        <w:rPr>
          <w:rFonts w:ascii="Times New Roman" w:hAnsi="Times New Roman" w:cs="Times New Roman"/>
          <w:color w:val="auto"/>
          <w:sz w:val="22"/>
          <w:szCs w:val="24"/>
        </w:rPr>
      </w:pPr>
    </w:p>
    <w:p w:rsidR="00A34954" w:rsidRDefault="00A34954" w:rsidP="005233DA">
      <w:pPr>
        <w:pStyle w:val="Heading1"/>
        <w:spacing w:before="0"/>
        <w:jc w:val="both"/>
        <w:rPr>
          <w:rFonts w:ascii="Times New Roman" w:hAnsi="Times New Roman" w:cs="Times New Roman"/>
          <w:color w:val="auto"/>
          <w:sz w:val="22"/>
          <w:szCs w:val="24"/>
        </w:rPr>
      </w:pPr>
    </w:p>
    <w:p w:rsidR="00A34954" w:rsidRDefault="00A34954" w:rsidP="005233DA">
      <w:pPr>
        <w:pStyle w:val="Heading1"/>
        <w:spacing w:before="0"/>
        <w:jc w:val="both"/>
        <w:rPr>
          <w:rFonts w:ascii="Times New Roman" w:hAnsi="Times New Roman" w:cs="Times New Roman"/>
          <w:color w:val="auto"/>
          <w:sz w:val="22"/>
          <w:szCs w:val="24"/>
        </w:rPr>
      </w:pPr>
    </w:p>
    <w:p w:rsidR="005233DA" w:rsidRPr="00B526D3" w:rsidRDefault="005233DA" w:rsidP="005233DA">
      <w:pPr>
        <w:pStyle w:val="Heading1"/>
        <w:spacing w:before="0"/>
        <w:jc w:val="both"/>
        <w:rPr>
          <w:rFonts w:ascii="Times New Roman" w:hAnsi="Times New Roman" w:cs="Times New Roman"/>
          <w:color w:val="auto"/>
          <w:sz w:val="24"/>
        </w:rPr>
      </w:pPr>
      <w:r w:rsidRPr="00B526D3">
        <w:rPr>
          <w:rFonts w:ascii="Times New Roman" w:hAnsi="Times New Roman" w:cs="Times New Roman"/>
          <w:color w:val="auto"/>
          <w:sz w:val="22"/>
          <w:szCs w:val="24"/>
        </w:rPr>
        <w:t>Key words:</w:t>
      </w:r>
      <w:r w:rsidRPr="00B526D3">
        <w:rPr>
          <w:rFonts w:ascii="Times New Roman" w:hAnsi="Times New Roman" w:cs="Times New Roman"/>
          <w:b w:val="0"/>
          <w:color w:val="auto"/>
          <w:sz w:val="22"/>
          <w:szCs w:val="24"/>
        </w:rPr>
        <w:t xml:space="preserve"> Budget, effective management, Employee competency, information </w:t>
      </w:r>
      <w:r w:rsidR="00277AA6" w:rsidRPr="00B526D3">
        <w:rPr>
          <w:rFonts w:ascii="Times New Roman" w:hAnsi="Times New Roman" w:cs="Times New Roman"/>
          <w:b w:val="0"/>
          <w:color w:val="auto"/>
          <w:sz w:val="22"/>
          <w:szCs w:val="24"/>
        </w:rPr>
        <w:t>technology, population</w:t>
      </w:r>
      <w:r w:rsidRPr="00B526D3">
        <w:rPr>
          <w:rFonts w:ascii="Times New Roman" w:hAnsi="Times New Roman" w:cs="Times New Roman"/>
          <w:b w:val="0"/>
          <w:color w:val="auto"/>
          <w:sz w:val="22"/>
          <w:szCs w:val="24"/>
        </w:rPr>
        <w:t>,</w:t>
      </w:r>
      <w:bookmarkEnd w:id="30"/>
    </w:p>
    <w:p w:rsidR="005233DA" w:rsidRPr="00B526D3" w:rsidRDefault="003F29AD" w:rsidP="005233DA">
      <w:pPr>
        <w:pStyle w:val="Heading1"/>
        <w:spacing w:before="0"/>
        <w:jc w:val="both"/>
        <w:rPr>
          <w:rFonts w:ascii="Times New Roman" w:hAnsi="Times New Roman" w:cs="Times New Roman"/>
          <w:b w:val="0"/>
          <w:color w:val="auto"/>
          <w:sz w:val="22"/>
          <w:szCs w:val="24"/>
        </w:rPr>
      </w:pPr>
      <w:bookmarkStart w:id="31" w:name="_Toc60129728"/>
      <w:proofErr w:type="gramStart"/>
      <w:r w:rsidRPr="00B526D3">
        <w:rPr>
          <w:rFonts w:ascii="Times New Roman" w:hAnsi="Times New Roman" w:cs="Times New Roman"/>
          <w:b w:val="0"/>
          <w:color w:val="auto"/>
          <w:sz w:val="22"/>
          <w:szCs w:val="24"/>
        </w:rPr>
        <w:t xml:space="preserve">Public </w:t>
      </w:r>
      <w:r>
        <w:rPr>
          <w:rFonts w:ascii="Times New Roman" w:hAnsi="Times New Roman" w:cs="Times New Roman"/>
          <w:b w:val="0"/>
          <w:color w:val="auto"/>
          <w:sz w:val="22"/>
          <w:szCs w:val="24"/>
        </w:rPr>
        <w:t>Participation</w:t>
      </w:r>
      <w:r w:rsidR="005233DA" w:rsidRPr="00B526D3">
        <w:rPr>
          <w:rFonts w:ascii="Times New Roman" w:hAnsi="Times New Roman" w:cs="Times New Roman"/>
          <w:b w:val="0"/>
          <w:color w:val="auto"/>
          <w:sz w:val="22"/>
          <w:szCs w:val="24"/>
        </w:rPr>
        <w:t>.</w:t>
      </w:r>
      <w:bookmarkEnd w:id="31"/>
      <w:proofErr w:type="gramEnd"/>
    </w:p>
    <w:p w:rsidR="0084303B" w:rsidRPr="0024048C" w:rsidRDefault="0084303B" w:rsidP="0024048C">
      <w:pPr>
        <w:spacing w:line="360" w:lineRule="auto"/>
        <w:rPr>
          <w:rFonts w:ascii="Times New Roman" w:hAnsi="Times New Roman"/>
          <w:i/>
          <w:sz w:val="24"/>
          <w:szCs w:val="24"/>
        </w:rPr>
      </w:pPr>
    </w:p>
    <w:p w:rsidR="003611E9" w:rsidRPr="001C3B7A" w:rsidRDefault="003611E9" w:rsidP="001D7DD7">
      <w:pPr>
        <w:pStyle w:val="Heading1"/>
        <w:spacing w:before="0" w:line="360" w:lineRule="auto"/>
        <w:jc w:val="both"/>
        <w:rPr>
          <w:rFonts w:ascii="Times New Roman" w:hAnsi="Times New Roman" w:cs="Times New Roman"/>
          <w:color w:val="auto"/>
          <w:szCs w:val="24"/>
        </w:rPr>
        <w:sectPr w:rsidR="003611E9" w:rsidRPr="001C3B7A" w:rsidSect="00067AC7">
          <w:footerReference w:type="default" r:id="rId10"/>
          <w:footerReference w:type="first" r:id="rId11"/>
          <w:pgSz w:w="12240" w:h="15840"/>
          <w:pgMar w:top="1440" w:right="1440" w:bottom="1440" w:left="1440" w:header="0" w:footer="1035" w:gutter="0"/>
          <w:pgNumType w:fmt="lowerRoman" w:start="1"/>
          <w:cols w:space="720"/>
          <w:titlePg/>
          <w:docGrid w:linePitch="360"/>
        </w:sectPr>
      </w:pPr>
    </w:p>
    <w:p w:rsidR="007365DE" w:rsidRPr="005944FA" w:rsidRDefault="005705CF" w:rsidP="005705CF">
      <w:pPr>
        <w:pStyle w:val="Heading1"/>
        <w:spacing w:before="0" w:after="240"/>
        <w:jc w:val="center"/>
        <w:rPr>
          <w:rFonts w:ascii="Times New Roman" w:hAnsi="Times New Roman" w:cs="Times New Roman"/>
          <w:color w:val="auto"/>
        </w:rPr>
      </w:pPr>
      <w:bookmarkStart w:id="32" w:name="_Toc70658159"/>
      <w:r w:rsidRPr="005944FA">
        <w:rPr>
          <w:rFonts w:ascii="Times New Roman" w:hAnsi="Times New Roman" w:cs="Times New Roman"/>
          <w:color w:val="auto"/>
        </w:rPr>
        <w:lastRenderedPageBreak/>
        <w:t>Chapter One:  Introduction</w:t>
      </w:r>
      <w:bookmarkEnd w:id="32"/>
    </w:p>
    <w:p w:rsidR="007365DE" w:rsidRPr="008A6457" w:rsidRDefault="00502A3E" w:rsidP="005705CF">
      <w:pPr>
        <w:pStyle w:val="Heading2"/>
        <w:spacing w:before="0" w:line="360" w:lineRule="auto"/>
        <w:jc w:val="both"/>
        <w:rPr>
          <w:rFonts w:ascii="Times New Roman" w:hAnsi="Times New Roman" w:cs="Times New Roman"/>
          <w:color w:val="auto"/>
          <w:sz w:val="24"/>
          <w:szCs w:val="24"/>
        </w:rPr>
      </w:pPr>
      <w:bookmarkStart w:id="33" w:name="_Toc70658160"/>
      <w:r w:rsidRPr="008A6457">
        <w:rPr>
          <w:rFonts w:ascii="Times New Roman" w:hAnsi="Times New Roman" w:cs="Times New Roman"/>
          <w:color w:val="auto"/>
          <w:sz w:val="24"/>
          <w:szCs w:val="24"/>
        </w:rPr>
        <w:t xml:space="preserve">1.1 </w:t>
      </w:r>
      <w:r w:rsidR="007365DE" w:rsidRPr="008A6457">
        <w:rPr>
          <w:rFonts w:ascii="Times New Roman" w:hAnsi="Times New Roman" w:cs="Times New Roman"/>
          <w:color w:val="auto"/>
          <w:sz w:val="24"/>
          <w:szCs w:val="24"/>
        </w:rPr>
        <w:t xml:space="preserve">Background </w:t>
      </w:r>
      <w:r w:rsidRPr="008A6457">
        <w:rPr>
          <w:rFonts w:ascii="Times New Roman" w:hAnsi="Times New Roman" w:cs="Times New Roman"/>
          <w:color w:val="auto"/>
          <w:sz w:val="24"/>
          <w:szCs w:val="24"/>
        </w:rPr>
        <w:t>of the Study</w:t>
      </w:r>
      <w:bookmarkEnd w:id="33"/>
    </w:p>
    <w:p w:rsidR="008C33F7" w:rsidRPr="008A6457" w:rsidRDefault="008C33F7" w:rsidP="005705CF">
      <w:pPr>
        <w:pStyle w:val="Default"/>
        <w:spacing w:line="360" w:lineRule="auto"/>
        <w:jc w:val="both"/>
        <w:rPr>
          <w:color w:val="auto"/>
        </w:rPr>
      </w:pPr>
      <w:r w:rsidRPr="008A6457">
        <w:rPr>
          <w:color w:val="auto"/>
        </w:rPr>
        <w:t>Budget can be generally considered as a proper expression of plans, goals, and objectives of an organization that covers all aspects of operations for a designated time period (</w:t>
      </w:r>
      <w:proofErr w:type="spellStart"/>
      <w:r w:rsidRPr="008A6457">
        <w:rPr>
          <w:color w:val="auto"/>
        </w:rPr>
        <w:t>Jatau</w:t>
      </w:r>
      <w:proofErr w:type="spellEnd"/>
      <w:r w:rsidRPr="008A6457">
        <w:rPr>
          <w:color w:val="auto"/>
        </w:rPr>
        <w:t>, 2018), and it is described as the single most important document of the government in any fiscal year. This is because, budget management enforces fiscal discipline, fosters macroeconomic stability, improves the portfolio of programs by rewarding effective and efficient programs as well as builds a culture of performance and accountability within the government (Pascua, 2015).</w:t>
      </w:r>
    </w:p>
    <w:p w:rsidR="008C33F7" w:rsidRPr="008A6457" w:rsidRDefault="008C33F7" w:rsidP="005705CF">
      <w:pPr>
        <w:pStyle w:val="Default"/>
        <w:spacing w:line="360" w:lineRule="auto"/>
        <w:jc w:val="both"/>
        <w:rPr>
          <w:color w:val="auto"/>
        </w:rPr>
      </w:pPr>
    </w:p>
    <w:p w:rsidR="002658B7" w:rsidRPr="008A6457" w:rsidRDefault="007365DE" w:rsidP="005705CF">
      <w:pPr>
        <w:pStyle w:val="Default"/>
        <w:spacing w:line="360" w:lineRule="auto"/>
        <w:jc w:val="both"/>
        <w:rPr>
          <w:color w:val="auto"/>
        </w:rPr>
      </w:pPr>
      <w:r w:rsidRPr="008A6457">
        <w:rPr>
          <w:color w:val="auto"/>
        </w:rPr>
        <w:t>Effective budget management is the ability of an organization to formulate, adopt and execute a budget and also put in place control measures to ensure achievement of both long term and short term goals and obligations of t</w:t>
      </w:r>
      <w:r w:rsidR="00621485" w:rsidRPr="008A6457">
        <w:rPr>
          <w:color w:val="auto"/>
        </w:rPr>
        <w:t xml:space="preserve">he organization (Hashem, 2014). </w:t>
      </w:r>
      <w:r w:rsidRPr="008A6457">
        <w:rPr>
          <w:color w:val="auto"/>
        </w:rPr>
        <w:t xml:space="preserve">Budget is an important component </w:t>
      </w:r>
      <w:r w:rsidR="00621485" w:rsidRPr="008A6457">
        <w:rPr>
          <w:color w:val="auto"/>
        </w:rPr>
        <w:t xml:space="preserve">in </w:t>
      </w:r>
      <w:r w:rsidR="00164B4E" w:rsidRPr="008A6457">
        <w:rPr>
          <w:color w:val="auto"/>
        </w:rPr>
        <w:t>any institutions</w:t>
      </w:r>
      <w:r w:rsidR="00621485" w:rsidRPr="008A6457">
        <w:rPr>
          <w:color w:val="auto"/>
        </w:rPr>
        <w:t xml:space="preserve"> planning</w:t>
      </w:r>
      <w:r w:rsidRPr="008A6457">
        <w:rPr>
          <w:color w:val="auto"/>
        </w:rPr>
        <w:t xml:space="preserve"> and decision making. Almost every organization, regardless of size, complexity or sector, relies heavily on budgets and budgetary systems to achieve strategic goals (</w:t>
      </w:r>
      <w:proofErr w:type="spellStart"/>
      <w:r w:rsidRPr="008A6457">
        <w:rPr>
          <w:color w:val="auto"/>
        </w:rPr>
        <w:t>Oketa</w:t>
      </w:r>
      <w:proofErr w:type="spellEnd"/>
      <w:r w:rsidRPr="008A6457">
        <w:rPr>
          <w:color w:val="auto"/>
        </w:rPr>
        <w:t>, 2013). In practice, budgets are rarely effectively managed. This can be for legitimate reasons, such as adjustments in policies in response to changes in economic conditions, or for negative reasons, including mismanagement, poor budgetary process, unauthorized expenditures, inefficiency, or fraud (Nebraska, 2015).</w:t>
      </w:r>
    </w:p>
    <w:p w:rsidR="005705CF" w:rsidRPr="008A6457" w:rsidRDefault="005705CF" w:rsidP="005705CF">
      <w:pPr>
        <w:pStyle w:val="Default"/>
        <w:spacing w:line="360" w:lineRule="auto"/>
        <w:jc w:val="both"/>
        <w:rPr>
          <w:color w:val="auto"/>
        </w:rPr>
      </w:pPr>
    </w:p>
    <w:p w:rsidR="00805E8D" w:rsidRPr="008A6457" w:rsidRDefault="000C2CEF" w:rsidP="005705CF">
      <w:pPr>
        <w:pStyle w:val="Default"/>
        <w:spacing w:line="360" w:lineRule="auto"/>
        <w:jc w:val="both"/>
        <w:rPr>
          <w:color w:val="auto"/>
        </w:rPr>
      </w:pPr>
      <w:r w:rsidRPr="008A6457">
        <w:rPr>
          <w:color w:val="auto"/>
        </w:rPr>
        <w:t xml:space="preserve">Lack of effective management of Budget was not </w:t>
      </w:r>
      <w:r w:rsidR="00A77B4E" w:rsidRPr="008A6457">
        <w:rPr>
          <w:color w:val="auto"/>
        </w:rPr>
        <w:t xml:space="preserve">challenge </w:t>
      </w:r>
      <w:r w:rsidRPr="008A6457">
        <w:rPr>
          <w:color w:val="auto"/>
        </w:rPr>
        <w:t xml:space="preserve">only </w:t>
      </w:r>
      <w:r w:rsidR="00A77B4E" w:rsidRPr="008A6457">
        <w:rPr>
          <w:color w:val="auto"/>
        </w:rPr>
        <w:t>in developing countries</w:t>
      </w:r>
      <w:r w:rsidRPr="008A6457">
        <w:rPr>
          <w:color w:val="auto"/>
        </w:rPr>
        <w:t xml:space="preserve"> but a global challenge. Budgeting has succeeded in many countries including New Zealand, Australia, Singapore, Netherlands, Norway, Sweden, USA, Canada, Mauritius, Rwanda and South Africa but also failed in others like Sri Lanka and Thailand as measured by poverty index and GDP (World Bank Group, 2017).</w:t>
      </w:r>
      <w:r w:rsidR="00805E8D" w:rsidRPr="008A6457">
        <w:rPr>
          <w:color w:val="auto"/>
        </w:rPr>
        <w:t>An effective budget is a budget that leads an organization to meet both its short-term and long-term goals and obligations. An effective Budget Preparation Life Cycle includes; determining needs of community being served, to set up program/project goals and objectives, to decide strategy to accomplish the goals, to translate strategy into dollars, to prepare the budget, to set up Budget Control process, to compare budget to actual and to modify the b</w:t>
      </w:r>
      <w:r w:rsidR="00502A3E" w:rsidRPr="008A6457">
        <w:rPr>
          <w:color w:val="auto"/>
        </w:rPr>
        <w:t>udget for a realistic scenario</w:t>
      </w:r>
      <w:r w:rsidR="00805E8D" w:rsidRPr="008A6457">
        <w:rPr>
          <w:color w:val="auto"/>
        </w:rPr>
        <w:t xml:space="preserve"> (Nebraska, 2015).</w:t>
      </w:r>
    </w:p>
    <w:p w:rsidR="00B91CEB" w:rsidRPr="008A6457" w:rsidRDefault="00B91CEB" w:rsidP="005705CF">
      <w:pPr>
        <w:pStyle w:val="Default"/>
        <w:spacing w:line="360" w:lineRule="auto"/>
        <w:jc w:val="both"/>
        <w:rPr>
          <w:color w:val="auto"/>
        </w:rPr>
      </w:pPr>
      <w:r w:rsidRPr="008A6457">
        <w:rPr>
          <w:color w:val="auto"/>
        </w:rPr>
        <w:lastRenderedPageBreak/>
        <w:t>Effective management of the Budget is one of the critical aspects in determining the success of a government, a government</w:t>
      </w:r>
      <w:r w:rsidR="000E7D5E" w:rsidRPr="008A6457">
        <w:rPr>
          <w:color w:val="auto"/>
        </w:rPr>
        <w:t xml:space="preserve"> unit, an organization and even </w:t>
      </w:r>
      <w:proofErr w:type="spellStart"/>
      <w:r w:rsidR="000E7D5E" w:rsidRPr="008A6457">
        <w:rPr>
          <w:color w:val="auto"/>
        </w:rPr>
        <w:t>Woreda</w:t>
      </w:r>
      <w:proofErr w:type="spellEnd"/>
      <w:r w:rsidR="000E7D5E" w:rsidRPr="008A6457">
        <w:rPr>
          <w:color w:val="auto"/>
        </w:rPr>
        <w:t xml:space="preserve"> Finance &amp; Economic Cooperation </w:t>
      </w:r>
      <w:r w:rsidRPr="008A6457">
        <w:rPr>
          <w:color w:val="auto"/>
        </w:rPr>
        <w:t>(Nebraska, 2015)</w:t>
      </w:r>
      <w:r w:rsidR="000E7D5E" w:rsidRPr="008A6457">
        <w:rPr>
          <w:color w:val="auto"/>
        </w:rPr>
        <w:t>.</w:t>
      </w:r>
      <w:r w:rsidRPr="008A6457">
        <w:rPr>
          <w:color w:val="auto"/>
        </w:rPr>
        <w:t xml:space="preserve"> The qualities of an effective budget are; it should be realistic, consistent with organizational objectives, cost effective and flexible (Nebraska, 2015)</w:t>
      </w:r>
      <w:r w:rsidR="00971581" w:rsidRPr="008A6457">
        <w:rPr>
          <w:color w:val="auto"/>
        </w:rPr>
        <w:t>.</w:t>
      </w:r>
      <w:r w:rsidRPr="008A6457">
        <w:rPr>
          <w:color w:val="auto"/>
        </w:rPr>
        <w:t xml:space="preserve"> In practice, budgets are rarely effectively managed. This can be for legitimate reasons, such as adjustments in policies in response to changes in economic conditions, or for negative reasons, including mismanagement, poor budgetary process, unauthorized expenditures, inefficiency, or fraud (Nebraska, 2015).</w:t>
      </w:r>
      <w:r w:rsidR="00950BCA" w:rsidRPr="008A6457">
        <w:rPr>
          <w:color w:val="auto"/>
        </w:rPr>
        <w:t>Lack of effective management of the Budget was not only an Ethiopian challenge but a global challenge. Budgeting has succeeded in many countries including New Zealand, Australia, Singapore, Netherlands, Norway, Sweden, USA, Canada, Mauritius, Rwanda and South Africa but also failed in others like Sri Lanka and Thailand as measured by poverty index and GDP (World Bank Group, 2017).</w:t>
      </w:r>
    </w:p>
    <w:p w:rsidR="006955F4" w:rsidRPr="008A6457" w:rsidRDefault="006955F4" w:rsidP="005705CF">
      <w:pPr>
        <w:pStyle w:val="Default"/>
        <w:spacing w:line="360" w:lineRule="auto"/>
        <w:jc w:val="both"/>
        <w:rPr>
          <w:color w:val="auto"/>
        </w:rPr>
      </w:pPr>
    </w:p>
    <w:p w:rsidR="00F04677" w:rsidRPr="008A6457" w:rsidRDefault="003F791E" w:rsidP="005705CF">
      <w:pPr>
        <w:pStyle w:val="Default"/>
        <w:spacing w:line="360" w:lineRule="auto"/>
        <w:jc w:val="both"/>
        <w:rPr>
          <w:color w:val="auto"/>
        </w:rPr>
      </w:pPr>
      <w:r w:rsidRPr="008A6457">
        <w:rPr>
          <w:color w:val="auto"/>
        </w:rPr>
        <w:t>Some scholars view this development to poor budgeting and implementation while others associate it to the federal and state government’s interference. Whatever may be the reason; there is considerable emphasis, possibly an over-emphasis on budgeting in the federal government against the under emphasis on budgeting practices and procedures in state and local governments in Nigeria (</w:t>
      </w:r>
      <w:proofErr w:type="spellStart"/>
      <w:r w:rsidRPr="008A6457">
        <w:rPr>
          <w:color w:val="auto"/>
        </w:rPr>
        <w:t>Ukpere</w:t>
      </w:r>
      <w:r w:rsidRPr="008A6457">
        <w:rPr>
          <w:i/>
          <w:color w:val="auto"/>
        </w:rPr>
        <w:t>et</w:t>
      </w:r>
      <w:proofErr w:type="spellEnd"/>
      <w:r w:rsidRPr="008A6457">
        <w:rPr>
          <w:i/>
          <w:color w:val="auto"/>
        </w:rPr>
        <w:t xml:space="preserve"> al.,</w:t>
      </w:r>
      <w:r w:rsidRPr="008A6457">
        <w:rPr>
          <w:color w:val="auto"/>
        </w:rPr>
        <w:t xml:space="preserve"> 2009).</w:t>
      </w:r>
      <w:r w:rsidR="00F04677" w:rsidRPr="008A6457">
        <w:rPr>
          <w:color w:val="auto"/>
        </w:rPr>
        <w:t xml:space="preserve">The Budget undergoes some processes before it becomes both a law and an economic tool. Budgetary process involves all </w:t>
      </w:r>
      <w:r w:rsidR="00B64EAA" w:rsidRPr="008A6457">
        <w:rPr>
          <w:color w:val="auto"/>
        </w:rPr>
        <w:t>centers, programs</w:t>
      </w:r>
      <w:r w:rsidR="00F04677" w:rsidRPr="008A6457">
        <w:rPr>
          <w:color w:val="auto"/>
        </w:rPr>
        <w:t xml:space="preserve"> and administrative units of an entity in the development of periodic budget. It refers to the totality of the processes a budget passes through before it finally becomes a document. It involves all the executive and legislative processes, that is, collection of estimates from the various government departments to the defense before the various committees of the legislature and debates in the floor of the Houses, the passage into law and the final implementation and monitoring (Ukpere</w:t>
      </w:r>
      <w:r w:rsidR="00F04677" w:rsidRPr="008A6457">
        <w:rPr>
          <w:i/>
          <w:color w:val="auto"/>
        </w:rPr>
        <w:t>et</w:t>
      </w:r>
      <w:r w:rsidR="00606CA6" w:rsidRPr="008A6457">
        <w:rPr>
          <w:i/>
          <w:color w:val="auto"/>
        </w:rPr>
        <w:t>.</w:t>
      </w:r>
      <w:r w:rsidR="00F04677" w:rsidRPr="008A6457">
        <w:rPr>
          <w:i/>
          <w:color w:val="auto"/>
        </w:rPr>
        <w:t>al,</w:t>
      </w:r>
      <w:r w:rsidR="00F04677" w:rsidRPr="008A6457">
        <w:rPr>
          <w:color w:val="auto"/>
        </w:rPr>
        <w:t xml:space="preserve"> 2009).</w:t>
      </w:r>
    </w:p>
    <w:p w:rsidR="006955F4" w:rsidRPr="008A6457" w:rsidRDefault="006955F4" w:rsidP="005705CF">
      <w:pPr>
        <w:pStyle w:val="Default"/>
        <w:spacing w:line="360" w:lineRule="auto"/>
        <w:jc w:val="both"/>
        <w:rPr>
          <w:color w:val="auto"/>
        </w:rPr>
      </w:pPr>
    </w:p>
    <w:p w:rsidR="00744637" w:rsidRPr="008A6457" w:rsidRDefault="00EE3622" w:rsidP="005705CF">
      <w:pPr>
        <w:pStyle w:val="Default"/>
        <w:spacing w:line="360" w:lineRule="auto"/>
        <w:jc w:val="both"/>
        <w:rPr>
          <w:color w:val="auto"/>
        </w:rPr>
      </w:pPr>
      <w:r w:rsidRPr="008A6457">
        <w:rPr>
          <w:color w:val="auto"/>
        </w:rPr>
        <w:t>Considering that a budget is a list of all planned expenses and revenues. A budget according to macroeconomic analysis and objectives of a country is the core of Public Finance in revenue generation and public expenditure (</w:t>
      </w:r>
      <w:proofErr w:type="spellStart"/>
      <w:r w:rsidRPr="008A6457">
        <w:rPr>
          <w:color w:val="auto"/>
        </w:rPr>
        <w:t>Oketa</w:t>
      </w:r>
      <w:proofErr w:type="spellEnd"/>
      <w:r w:rsidRPr="008A6457">
        <w:rPr>
          <w:color w:val="auto"/>
        </w:rPr>
        <w:t>, 2013).</w:t>
      </w:r>
      <w:r w:rsidR="009B1818" w:rsidRPr="008A6457">
        <w:rPr>
          <w:color w:val="auto"/>
        </w:rPr>
        <w:t xml:space="preserve">According to </w:t>
      </w:r>
      <w:proofErr w:type="spellStart"/>
      <w:r w:rsidR="009B1818" w:rsidRPr="008A6457">
        <w:rPr>
          <w:color w:val="auto"/>
        </w:rPr>
        <w:t>Raghunandan</w:t>
      </w:r>
      <w:proofErr w:type="spellEnd"/>
      <w:r w:rsidR="009B1818" w:rsidRPr="008A6457">
        <w:rPr>
          <w:color w:val="auto"/>
        </w:rPr>
        <w:t xml:space="preserve">, </w:t>
      </w:r>
      <w:proofErr w:type="spellStart"/>
      <w:r w:rsidR="009B1818" w:rsidRPr="008A6457">
        <w:rPr>
          <w:color w:val="auto"/>
        </w:rPr>
        <w:t>Ramgulam</w:t>
      </w:r>
      <w:proofErr w:type="spellEnd"/>
      <w:r w:rsidR="009B1818" w:rsidRPr="008A6457">
        <w:rPr>
          <w:color w:val="auto"/>
        </w:rPr>
        <w:t xml:space="preserve"> and </w:t>
      </w:r>
      <w:proofErr w:type="spellStart"/>
      <w:r w:rsidR="009B1818" w:rsidRPr="008A6457">
        <w:rPr>
          <w:color w:val="auto"/>
        </w:rPr>
        <w:t>Raghunandan</w:t>
      </w:r>
      <w:proofErr w:type="spellEnd"/>
      <w:r w:rsidR="009B1818" w:rsidRPr="008A6457">
        <w:rPr>
          <w:color w:val="auto"/>
        </w:rPr>
        <w:t xml:space="preserve">-Mohammed (2012:111) budgets are formalized plans of management’s objectives. </w:t>
      </w:r>
    </w:p>
    <w:p w:rsidR="002E31C4" w:rsidRPr="008A6457" w:rsidRDefault="009B1818" w:rsidP="005705CF">
      <w:pPr>
        <w:pStyle w:val="Default"/>
        <w:spacing w:line="360" w:lineRule="auto"/>
        <w:jc w:val="both"/>
        <w:rPr>
          <w:color w:val="auto"/>
        </w:rPr>
      </w:pPr>
      <w:r w:rsidRPr="008A6457">
        <w:rPr>
          <w:color w:val="auto"/>
        </w:rPr>
        <w:t xml:space="preserve">Budgeting is used to identify public priorities and is defined by distributing resources to carryout </w:t>
      </w:r>
      <w:r w:rsidR="00685554" w:rsidRPr="008A6457">
        <w:rPr>
          <w:color w:val="auto"/>
        </w:rPr>
        <w:t>organizational</w:t>
      </w:r>
      <w:r w:rsidRPr="008A6457">
        <w:rPr>
          <w:color w:val="auto"/>
        </w:rPr>
        <w:t xml:space="preserve"> activities (Takana2007:148).</w:t>
      </w:r>
    </w:p>
    <w:p w:rsidR="004534CB" w:rsidRPr="008A6457" w:rsidRDefault="00C50E00" w:rsidP="005705CF">
      <w:pPr>
        <w:pStyle w:val="Default"/>
        <w:spacing w:line="360" w:lineRule="auto"/>
        <w:jc w:val="both"/>
        <w:rPr>
          <w:color w:val="auto"/>
        </w:rPr>
      </w:pPr>
      <w:r w:rsidRPr="008A6457">
        <w:rPr>
          <w:color w:val="auto"/>
        </w:rPr>
        <w:lastRenderedPageBreak/>
        <w:t>Budget implementation is the actual functioning, performance and execution of a specific revenue and expenditure estimation. Budget implementation has been very low in most less developed countries including Nigeria (</w:t>
      </w:r>
      <w:proofErr w:type="spellStart"/>
      <w:r w:rsidRPr="008A6457">
        <w:rPr>
          <w:color w:val="auto"/>
        </w:rPr>
        <w:t>Oketa</w:t>
      </w:r>
      <w:proofErr w:type="spellEnd"/>
      <w:r w:rsidRPr="008A6457">
        <w:rPr>
          <w:color w:val="auto"/>
        </w:rPr>
        <w:t>, 2013).</w:t>
      </w:r>
      <w:r w:rsidR="00C77044" w:rsidRPr="008A6457">
        <w:rPr>
          <w:color w:val="auto"/>
        </w:rPr>
        <w:t xml:space="preserve">The importance of a realistic budget cannot far fetch from its implementation such that; a realistic budget is implemented with few significant deviations from plan; Low level of corruption in public expenditure; high transparency in public finance; public funds spent for authorized public purposes; reported expenditure corresponding to actual expenditure; reliable external and/or internal controls and where spending units have reasonable certainty as to the funds that </w:t>
      </w:r>
      <w:r w:rsidR="00190968" w:rsidRPr="008A6457">
        <w:rPr>
          <w:color w:val="auto"/>
        </w:rPr>
        <w:t>was</w:t>
      </w:r>
      <w:r w:rsidR="00C77044" w:rsidRPr="008A6457">
        <w:rPr>
          <w:color w:val="auto"/>
        </w:rPr>
        <w:t xml:space="preserve"> available (</w:t>
      </w:r>
      <w:proofErr w:type="spellStart"/>
      <w:r w:rsidR="00C77044" w:rsidRPr="008A6457">
        <w:rPr>
          <w:color w:val="auto"/>
        </w:rPr>
        <w:t>Oketa</w:t>
      </w:r>
      <w:proofErr w:type="spellEnd"/>
      <w:r w:rsidR="00C77044" w:rsidRPr="008A6457">
        <w:rPr>
          <w:color w:val="auto"/>
        </w:rPr>
        <w:t>, 2013).</w:t>
      </w:r>
    </w:p>
    <w:p w:rsidR="005705CF" w:rsidRPr="008A6457" w:rsidRDefault="005705CF" w:rsidP="005705CF">
      <w:pPr>
        <w:pStyle w:val="Default"/>
        <w:spacing w:line="360" w:lineRule="auto"/>
        <w:jc w:val="both"/>
        <w:rPr>
          <w:color w:val="auto"/>
        </w:rPr>
      </w:pPr>
    </w:p>
    <w:p w:rsidR="003B0AC7" w:rsidRPr="008A6457" w:rsidRDefault="003B0AC7" w:rsidP="005705CF">
      <w:pPr>
        <w:pStyle w:val="Default"/>
        <w:spacing w:line="360" w:lineRule="auto"/>
        <w:jc w:val="both"/>
        <w:rPr>
          <w:color w:val="auto"/>
        </w:rPr>
      </w:pPr>
      <w:r w:rsidRPr="008A6457">
        <w:rPr>
          <w:color w:val="auto"/>
        </w:rPr>
        <w:t>Abogun</w:t>
      </w:r>
      <w:r w:rsidRPr="008A6457">
        <w:rPr>
          <w:i/>
          <w:color w:val="auto"/>
        </w:rPr>
        <w:t>e</w:t>
      </w:r>
      <w:r w:rsidR="00DE1A0C" w:rsidRPr="008A6457">
        <w:rPr>
          <w:i/>
          <w:color w:val="auto"/>
        </w:rPr>
        <w:t>t.</w:t>
      </w:r>
      <w:r w:rsidRPr="008A6457">
        <w:rPr>
          <w:i/>
          <w:color w:val="auto"/>
        </w:rPr>
        <w:t>al</w:t>
      </w:r>
      <w:r w:rsidRPr="008A6457">
        <w:rPr>
          <w:color w:val="auto"/>
        </w:rPr>
        <w:t xml:space="preserve"> (2012:177) perceives management control system as a sound plan for getting and utilizing data to ensure that planning and control decisions are made accurately and in time. </w:t>
      </w:r>
      <w:proofErr w:type="spellStart"/>
      <w:r w:rsidRPr="008A6457">
        <w:rPr>
          <w:color w:val="auto"/>
        </w:rPr>
        <w:t>Ghias</w:t>
      </w:r>
      <w:proofErr w:type="spellEnd"/>
      <w:r w:rsidRPr="008A6457">
        <w:rPr>
          <w:color w:val="auto"/>
        </w:rPr>
        <w:t xml:space="preserve"> (2014:3) argues that inadequacy of budget allocation happens in many developing countries due to a lack of proper planning and the failure to priorities programs and activities.</w:t>
      </w:r>
    </w:p>
    <w:p w:rsidR="005705CF" w:rsidRPr="008A6457" w:rsidRDefault="005705CF" w:rsidP="005705CF">
      <w:pPr>
        <w:pStyle w:val="Default"/>
        <w:spacing w:line="360" w:lineRule="auto"/>
        <w:jc w:val="both"/>
        <w:rPr>
          <w:color w:val="auto"/>
        </w:rPr>
      </w:pPr>
    </w:p>
    <w:p w:rsidR="005C470B" w:rsidRPr="008A6457" w:rsidRDefault="001633DF" w:rsidP="005705CF">
      <w:pPr>
        <w:pStyle w:val="Heading2"/>
        <w:spacing w:before="0" w:line="360" w:lineRule="auto"/>
        <w:jc w:val="both"/>
        <w:rPr>
          <w:rFonts w:ascii="Times New Roman" w:hAnsi="Times New Roman" w:cs="Times New Roman"/>
          <w:color w:val="auto"/>
          <w:sz w:val="24"/>
          <w:szCs w:val="24"/>
        </w:rPr>
      </w:pPr>
      <w:bookmarkStart w:id="34" w:name="_Toc70658161"/>
      <w:r w:rsidRPr="008A6457">
        <w:rPr>
          <w:rFonts w:ascii="Times New Roman" w:hAnsi="Times New Roman" w:cs="Times New Roman"/>
          <w:color w:val="auto"/>
          <w:sz w:val="24"/>
          <w:szCs w:val="24"/>
        </w:rPr>
        <w:t xml:space="preserve">1.2 </w:t>
      </w:r>
      <w:r w:rsidR="005C470B" w:rsidRPr="008A6457">
        <w:rPr>
          <w:rFonts w:ascii="Times New Roman" w:hAnsi="Times New Roman" w:cs="Times New Roman"/>
          <w:color w:val="auto"/>
          <w:sz w:val="24"/>
          <w:szCs w:val="24"/>
        </w:rPr>
        <w:t xml:space="preserve">Statement </w:t>
      </w:r>
      <w:r w:rsidRPr="008A6457">
        <w:rPr>
          <w:rFonts w:ascii="Times New Roman" w:hAnsi="Times New Roman" w:cs="Times New Roman"/>
          <w:color w:val="auto"/>
          <w:sz w:val="24"/>
          <w:szCs w:val="24"/>
        </w:rPr>
        <w:t xml:space="preserve">of </w:t>
      </w:r>
      <w:r w:rsidR="00AA5E92" w:rsidRPr="008A6457">
        <w:rPr>
          <w:rFonts w:ascii="Times New Roman" w:hAnsi="Times New Roman" w:cs="Times New Roman"/>
          <w:color w:val="auto"/>
          <w:sz w:val="24"/>
          <w:szCs w:val="24"/>
        </w:rPr>
        <w:t>the</w:t>
      </w:r>
      <w:r w:rsidRPr="008A6457">
        <w:rPr>
          <w:rFonts w:ascii="Times New Roman" w:hAnsi="Times New Roman" w:cs="Times New Roman"/>
          <w:color w:val="auto"/>
          <w:sz w:val="24"/>
          <w:szCs w:val="24"/>
        </w:rPr>
        <w:t xml:space="preserve"> Problem</w:t>
      </w:r>
      <w:bookmarkEnd w:id="34"/>
    </w:p>
    <w:p w:rsidR="00685554" w:rsidRPr="008A6457" w:rsidRDefault="00F734F4" w:rsidP="005705CF">
      <w:pPr>
        <w:pStyle w:val="Default"/>
        <w:spacing w:after="240" w:line="360" w:lineRule="auto"/>
        <w:jc w:val="both"/>
        <w:rPr>
          <w:color w:val="auto"/>
        </w:rPr>
      </w:pPr>
      <w:r w:rsidRPr="008A6457">
        <w:rPr>
          <w:color w:val="auto"/>
        </w:rPr>
        <w:t>Lack of effective management of the budget was not only an Ethiopian challenge but a global challenge Tefera, (2015</w:t>
      </w:r>
      <w:r w:rsidR="006613FC" w:rsidRPr="008A6457">
        <w:rPr>
          <w:color w:val="auto"/>
        </w:rPr>
        <w:t xml:space="preserve">) and </w:t>
      </w:r>
      <w:r w:rsidR="004534CB" w:rsidRPr="008A6457">
        <w:rPr>
          <w:color w:val="auto"/>
        </w:rPr>
        <w:t>(</w:t>
      </w:r>
      <w:proofErr w:type="spellStart"/>
      <w:r w:rsidR="005555EB" w:rsidRPr="008A6457">
        <w:rPr>
          <w:color w:val="auto"/>
        </w:rPr>
        <w:t>MoFED</w:t>
      </w:r>
      <w:proofErr w:type="spellEnd"/>
      <w:r w:rsidR="005555EB" w:rsidRPr="008A6457">
        <w:rPr>
          <w:color w:val="auto"/>
        </w:rPr>
        <w:t>, 2010)</w:t>
      </w:r>
      <w:r w:rsidR="005C470B" w:rsidRPr="008A6457">
        <w:rPr>
          <w:color w:val="auto"/>
        </w:rPr>
        <w:t>. For example, in Nigeria, Local Government has historically provided services of importance to its citizens in rural and urban areas which include provision of basic services like water, roads, health services, education, etc. Of late, the role of local government in providing these services had attracted public concern. Some scholars view this development to poor budgeting and implementation while others associate it to the federal and s</w:t>
      </w:r>
      <w:r w:rsidR="00257D6B" w:rsidRPr="008A6457">
        <w:rPr>
          <w:color w:val="auto"/>
        </w:rPr>
        <w:t xml:space="preserve">tate government’s interference </w:t>
      </w:r>
      <w:r w:rsidR="005C470B" w:rsidRPr="008A6457">
        <w:rPr>
          <w:color w:val="auto"/>
        </w:rPr>
        <w:t>(</w:t>
      </w:r>
      <w:proofErr w:type="spellStart"/>
      <w:r w:rsidR="005C470B" w:rsidRPr="008A6457">
        <w:rPr>
          <w:color w:val="auto"/>
        </w:rPr>
        <w:t>Ukpere</w:t>
      </w:r>
      <w:r w:rsidR="005C470B" w:rsidRPr="008A6457">
        <w:rPr>
          <w:i/>
          <w:color w:val="auto"/>
        </w:rPr>
        <w:t>et</w:t>
      </w:r>
      <w:proofErr w:type="spellEnd"/>
      <w:r w:rsidR="005C470B" w:rsidRPr="008A6457">
        <w:rPr>
          <w:i/>
          <w:color w:val="auto"/>
        </w:rPr>
        <w:t xml:space="preserve"> al.,</w:t>
      </w:r>
      <w:r w:rsidR="005C470B" w:rsidRPr="008A6457">
        <w:rPr>
          <w:color w:val="auto"/>
        </w:rPr>
        <w:t xml:space="preserve"> 2009)</w:t>
      </w:r>
      <w:r w:rsidR="001E6390" w:rsidRPr="008A6457">
        <w:rPr>
          <w:color w:val="auto"/>
        </w:rPr>
        <w:t>.</w:t>
      </w:r>
      <w:r w:rsidR="001B75A0" w:rsidRPr="008A6457">
        <w:rPr>
          <w:color w:val="auto"/>
        </w:rPr>
        <w:t xml:space="preserve">The most important use of budgets is to interpret </w:t>
      </w:r>
      <w:r w:rsidR="002B0090" w:rsidRPr="008A6457">
        <w:rPr>
          <w:color w:val="auto"/>
        </w:rPr>
        <w:t>organizational</w:t>
      </w:r>
      <w:r w:rsidR="001B75A0" w:rsidRPr="008A6457">
        <w:rPr>
          <w:color w:val="auto"/>
        </w:rPr>
        <w:t xml:space="preserve"> objectives to achieve plans of action, instead of using budgeting as a cost cutting measure and confining </w:t>
      </w:r>
      <w:r w:rsidR="002B0090" w:rsidRPr="008A6457">
        <w:rPr>
          <w:color w:val="auto"/>
        </w:rPr>
        <w:t>organizations</w:t>
      </w:r>
      <w:r w:rsidR="001B75A0" w:rsidRPr="008A6457">
        <w:rPr>
          <w:color w:val="auto"/>
        </w:rPr>
        <w:t xml:space="preserve"> to spend less due to scarce and limited resources (</w:t>
      </w:r>
      <w:proofErr w:type="spellStart"/>
      <w:r w:rsidR="001B75A0" w:rsidRPr="008A6457">
        <w:rPr>
          <w:color w:val="auto"/>
        </w:rPr>
        <w:t>Abogun</w:t>
      </w:r>
      <w:r w:rsidR="001B75A0" w:rsidRPr="008A6457">
        <w:rPr>
          <w:i/>
          <w:iCs/>
          <w:color w:val="auto"/>
        </w:rPr>
        <w:t>et</w:t>
      </w:r>
      <w:proofErr w:type="spellEnd"/>
      <w:r w:rsidR="001B75A0" w:rsidRPr="008A6457">
        <w:rPr>
          <w:i/>
          <w:iCs/>
          <w:color w:val="auto"/>
        </w:rPr>
        <w:t xml:space="preserve"> al </w:t>
      </w:r>
      <w:r w:rsidR="001B75A0" w:rsidRPr="008A6457">
        <w:rPr>
          <w:color w:val="auto"/>
        </w:rPr>
        <w:t xml:space="preserve">2012:176). </w:t>
      </w:r>
    </w:p>
    <w:p w:rsidR="002E31C4" w:rsidRPr="008A6457" w:rsidRDefault="001B75A0" w:rsidP="005705CF">
      <w:pPr>
        <w:pStyle w:val="Default"/>
        <w:spacing w:line="360" w:lineRule="auto"/>
        <w:jc w:val="both"/>
        <w:rPr>
          <w:color w:val="auto"/>
        </w:rPr>
      </w:pPr>
      <w:r w:rsidRPr="008A6457">
        <w:rPr>
          <w:color w:val="auto"/>
        </w:rPr>
        <w:t xml:space="preserve">However Carreras </w:t>
      </w:r>
      <w:r w:rsidRPr="008A6457">
        <w:rPr>
          <w:i/>
          <w:iCs/>
          <w:color w:val="auto"/>
        </w:rPr>
        <w:t xml:space="preserve">et al </w:t>
      </w:r>
      <w:r w:rsidRPr="008A6457">
        <w:rPr>
          <w:color w:val="auto"/>
        </w:rPr>
        <w:t xml:space="preserve">(2011:6) states that a budget is a management instrument that guides management in planning and controlling </w:t>
      </w:r>
      <w:r w:rsidR="00257D6B" w:rsidRPr="008A6457">
        <w:rPr>
          <w:color w:val="auto"/>
        </w:rPr>
        <w:t xml:space="preserve">resources. </w:t>
      </w:r>
      <w:proofErr w:type="gramStart"/>
      <w:r w:rsidR="00C411F7" w:rsidRPr="008A6457">
        <w:rPr>
          <w:color w:val="auto"/>
        </w:rPr>
        <w:t>While   there</w:t>
      </w:r>
      <w:r w:rsidR="001E78F6" w:rsidRPr="008A6457">
        <w:rPr>
          <w:color w:val="auto"/>
        </w:rPr>
        <w:t xml:space="preserve"> are various empirical evidences on the effectiveness of the budget such as, </w:t>
      </w:r>
      <w:proofErr w:type="spellStart"/>
      <w:r w:rsidR="001E78F6" w:rsidRPr="008A6457">
        <w:rPr>
          <w:color w:val="auto"/>
        </w:rPr>
        <w:t>Moolch</w:t>
      </w:r>
      <w:proofErr w:type="spellEnd"/>
      <w:r w:rsidR="001E78F6" w:rsidRPr="008A6457">
        <w:rPr>
          <w:color w:val="auto"/>
        </w:rPr>
        <w:t xml:space="preserve"> and </w:t>
      </w:r>
      <w:proofErr w:type="spellStart"/>
      <w:r w:rsidR="001E78F6" w:rsidRPr="008A6457">
        <w:rPr>
          <w:color w:val="auto"/>
        </w:rPr>
        <w:t>Raghunandan</w:t>
      </w:r>
      <w:r w:rsidR="001E78F6" w:rsidRPr="008A6457">
        <w:rPr>
          <w:i/>
          <w:color w:val="auto"/>
        </w:rPr>
        <w:t>et</w:t>
      </w:r>
      <w:proofErr w:type="spellEnd"/>
      <w:r w:rsidR="001E78F6" w:rsidRPr="008A6457">
        <w:rPr>
          <w:i/>
          <w:color w:val="auto"/>
        </w:rPr>
        <w:t>.</w:t>
      </w:r>
      <w:proofErr w:type="gramEnd"/>
      <w:r w:rsidR="001E78F6" w:rsidRPr="008A6457">
        <w:rPr>
          <w:i/>
          <w:color w:val="auto"/>
        </w:rPr>
        <w:t xml:space="preserve"> </w:t>
      </w:r>
      <w:proofErr w:type="gramStart"/>
      <w:r w:rsidR="00C411F7" w:rsidRPr="008A6457">
        <w:rPr>
          <w:i/>
          <w:color w:val="auto"/>
        </w:rPr>
        <w:t>al</w:t>
      </w:r>
      <w:proofErr w:type="gramEnd"/>
      <w:r w:rsidR="00C411F7" w:rsidRPr="008A6457">
        <w:rPr>
          <w:i/>
          <w:color w:val="auto"/>
        </w:rPr>
        <w:t xml:space="preserve"> ;</w:t>
      </w:r>
      <w:r w:rsidR="001E78F6" w:rsidRPr="008A6457">
        <w:rPr>
          <w:color w:val="auto"/>
        </w:rPr>
        <w:t>(2012)</w:t>
      </w:r>
      <w:r w:rsidR="00BC46F2" w:rsidRPr="008A6457">
        <w:rPr>
          <w:color w:val="auto"/>
        </w:rPr>
        <w:t>.</w:t>
      </w:r>
      <w:r w:rsidR="001E78F6" w:rsidRPr="008A6457">
        <w:rPr>
          <w:color w:val="auto"/>
        </w:rPr>
        <w:t xml:space="preserve">Behavioral </w:t>
      </w:r>
      <w:r w:rsidR="00BC46F2" w:rsidRPr="008A6457">
        <w:rPr>
          <w:color w:val="auto"/>
        </w:rPr>
        <w:t xml:space="preserve">aspects of budgeting </w:t>
      </w:r>
      <w:r w:rsidR="001E78F6" w:rsidRPr="008A6457">
        <w:rPr>
          <w:color w:val="auto"/>
        </w:rPr>
        <w:t xml:space="preserve">with particular emphasis on </w:t>
      </w:r>
      <w:r w:rsidR="000368AB" w:rsidRPr="008A6457">
        <w:rPr>
          <w:color w:val="auto"/>
        </w:rPr>
        <w:t xml:space="preserve">public sector/service </w:t>
      </w:r>
      <w:r w:rsidR="001E78F6" w:rsidRPr="008A6457">
        <w:rPr>
          <w:color w:val="auto"/>
        </w:rPr>
        <w:t xml:space="preserve">Budgets and </w:t>
      </w:r>
      <w:proofErr w:type="spellStart"/>
      <w:r w:rsidR="001E78F6" w:rsidRPr="008A6457">
        <w:rPr>
          <w:color w:val="auto"/>
        </w:rPr>
        <w:t>Pandeya</w:t>
      </w:r>
      <w:proofErr w:type="spellEnd"/>
      <w:r w:rsidR="001E78F6" w:rsidRPr="008A6457">
        <w:rPr>
          <w:color w:val="auto"/>
        </w:rPr>
        <w:t xml:space="preserve"> (2015) who sought to answer the following question. </w:t>
      </w:r>
    </w:p>
    <w:p w:rsidR="001E78F6" w:rsidRPr="008A6457" w:rsidRDefault="001E78F6" w:rsidP="005705CF">
      <w:pPr>
        <w:pStyle w:val="Default"/>
        <w:spacing w:line="360" w:lineRule="auto"/>
        <w:jc w:val="both"/>
        <w:rPr>
          <w:color w:val="auto"/>
        </w:rPr>
      </w:pPr>
      <w:r w:rsidRPr="008A6457">
        <w:rPr>
          <w:color w:val="auto"/>
        </w:rPr>
        <w:lastRenderedPageBreak/>
        <w:t>Does citizen participation in local government decision-making contribute to strengthening local planning and accountability systems? “An empirical assessment of the stakeholders’ perceptions in Nepal” there was limited research that was carried out to determine exactly why devolved units were not able to ach</w:t>
      </w:r>
      <w:r w:rsidR="00680F32" w:rsidRPr="008A6457">
        <w:rPr>
          <w:color w:val="auto"/>
        </w:rPr>
        <w:t>ieve their budgetary objectives (</w:t>
      </w:r>
      <w:proofErr w:type="spellStart"/>
      <w:r w:rsidR="00680F32" w:rsidRPr="008A6457">
        <w:rPr>
          <w:color w:val="auto"/>
        </w:rPr>
        <w:t>Musyoka</w:t>
      </w:r>
      <w:proofErr w:type="spellEnd"/>
      <w:r w:rsidR="00BC46F2" w:rsidRPr="008A6457">
        <w:rPr>
          <w:color w:val="auto"/>
        </w:rPr>
        <w:t>, 2015</w:t>
      </w:r>
      <w:r w:rsidR="00680F32" w:rsidRPr="008A6457">
        <w:rPr>
          <w:color w:val="auto"/>
        </w:rPr>
        <w:t>).</w:t>
      </w:r>
    </w:p>
    <w:p w:rsidR="005705CF" w:rsidRPr="008A6457" w:rsidRDefault="005705CF" w:rsidP="005705CF">
      <w:pPr>
        <w:pStyle w:val="Default"/>
        <w:spacing w:line="360" w:lineRule="auto"/>
        <w:jc w:val="both"/>
        <w:rPr>
          <w:color w:val="auto"/>
        </w:rPr>
      </w:pPr>
    </w:p>
    <w:p w:rsidR="00F1068B" w:rsidRPr="008A6457" w:rsidRDefault="00074EED" w:rsidP="005705CF">
      <w:pPr>
        <w:pStyle w:val="Default"/>
        <w:spacing w:line="360" w:lineRule="auto"/>
        <w:jc w:val="both"/>
        <w:rPr>
          <w:color w:val="auto"/>
        </w:rPr>
      </w:pPr>
      <w:r w:rsidRPr="008A6457">
        <w:rPr>
          <w:color w:val="auto"/>
        </w:rPr>
        <w:t>Tanaka (2007:142) suggests that budgeting is one of the most problematic responsibilities of government. For example lack of monitoring, analysis and execution of budgets. The significance of budgets narrates to identification of organizational goals and objectives (</w:t>
      </w:r>
      <w:proofErr w:type="spellStart"/>
      <w:r w:rsidRPr="008A6457">
        <w:rPr>
          <w:color w:val="auto"/>
        </w:rPr>
        <w:t>Faleti</w:t>
      </w:r>
      <w:r w:rsidRPr="008A6457">
        <w:rPr>
          <w:i/>
          <w:color w:val="auto"/>
        </w:rPr>
        <w:t>et</w:t>
      </w:r>
      <w:proofErr w:type="spellEnd"/>
      <w:r w:rsidRPr="008A6457">
        <w:rPr>
          <w:i/>
          <w:color w:val="auto"/>
        </w:rPr>
        <w:t xml:space="preserve"> al,</w:t>
      </w:r>
      <w:r w:rsidRPr="008A6457">
        <w:rPr>
          <w:color w:val="auto"/>
        </w:rPr>
        <w:t xml:space="preserve"> 2014:44).</w:t>
      </w:r>
      <w:r w:rsidR="00E806E4" w:rsidRPr="008A6457">
        <w:rPr>
          <w:color w:val="auto"/>
        </w:rPr>
        <w:t xml:space="preserve">A study which was conducted by </w:t>
      </w:r>
      <w:proofErr w:type="spellStart"/>
      <w:r w:rsidR="00E806E4" w:rsidRPr="008A6457">
        <w:rPr>
          <w:color w:val="auto"/>
        </w:rPr>
        <w:t>Apiyo</w:t>
      </w:r>
      <w:proofErr w:type="spellEnd"/>
      <w:r w:rsidR="00E806E4" w:rsidRPr="008A6457">
        <w:rPr>
          <w:color w:val="auto"/>
        </w:rPr>
        <w:t xml:space="preserve"> and </w:t>
      </w:r>
      <w:proofErr w:type="spellStart"/>
      <w:r w:rsidR="00E806E4" w:rsidRPr="008A6457">
        <w:rPr>
          <w:color w:val="auto"/>
        </w:rPr>
        <w:t>Mburu</w:t>
      </w:r>
      <w:proofErr w:type="spellEnd"/>
      <w:r w:rsidR="00E806E4" w:rsidRPr="008A6457">
        <w:rPr>
          <w:color w:val="auto"/>
        </w:rPr>
        <w:t xml:space="preserve"> (2014) to explore the factors that affect procurement planning in </w:t>
      </w:r>
      <w:r w:rsidR="000B5857" w:rsidRPr="008A6457">
        <w:rPr>
          <w:color w:val="auto"/>
        </w:rPr>
        <w:t>Sri Lanka and Thailand</w:t>
      </w:r>
      <w:r w:rsidR="00E806E4" w:rsidRPr="008A6457">
        <w:rPr>
          <w:color w:val="auto"/>
        </w:rPr>
        <w:t xml:space="preserve">. This study concluded that there was a positive relationship between staff competence and the procurement </w:t>
      </w:r>
      <w:r w:rsidR="009016AB" w:rsidRPr="008A6457">
        <w:rPr>
          <w:color w:val="auto"/>
        </w:rPr>
        <w:t xml:space="preserve">planning. </w:t>
      </w:r>
      <w:r w:rsidR="004B19F9" w:rsidRPr="008A6457">
        <w:rPr>
          <w:color w:val="auto"/>
        </w:rPr>
        <w:t xml:space="preserve">As </w:t>
      </w:r>
      <w:proofErr w:type="spellStart"/>
      <w:r w:rsidR="004B19F9" w:rsidRPr="008A6457">
        <w:rPr>
          <w:color w:val="auto"/>
        </w:rPr>
        <w:t>Offei-Nyako</w:t>
      </w:r>
      <w:r w:rsidR="004B19F9" w:rsidRPr="008A6457">
        <w:rPr>
          <w:i/>
          <w:color w:val="auto"/>
        </w:rPr>
        <w:t>et</w:t>
      </w:r>
      <w:proofErr w:type="gramStart"/>
      <w:r w:rsidR="004B19F9" w:rsidRPr="008A6457">
        <w:rPr>
          <w:i/>
          <w:color w:val="auto"/>
        </w:rPr>
        <w:t>;al</w:t>
      </w:r>
      <w:proofErr w:type="spellEnd"/>
      <w:proofErr w:type="gramEnd"/>
      <w:r w:rsidR="004B19F9" w:rsidRPr="008A6457">
        <w:rPr>
          <w:i/>
          <w:color w:val="auto"/>
        </w:rPr>
        <w:t>.</w:t>
      </w:r>
      <w:r w:rsidR="004B19F9" w:rsidRPr="008A6457">
        <w:rPr>
          <w:color w:val="auto"/>
        </w:rPr>
        <w:t xml:space="preserve"> (2016) identifies, there exist diverse factors which cause the variances between the contract sum and the final accounts.</w:t>
      </w:r>
    </w:p>
    <w:p w:rsidR="005705CF" w:rsidRPr="008A6457" w:rsidRDefault="005705CF" w:rsidP="005705CF">
      <w:pPr>
        <w:pStyle w:val="Default"/>
        <w:spacing w:line="360" w:lineRule="auto"/>
        <w:jc w:val="both"/>
        <w:rPr>
          <w:color w:val="auto"/>
        </w:rPr>
      </w:pPr>
    </w:p>
    <w:p w:rsidR="000B5857" w:rsidRPr="008A6457" w:rsidRDefault="000B5857" w:rsidP="005705CF">
      <w:pPr>
        <w:pStyle w:val="Default"/>
        <w:spacing w:line="360" w:lineRule="auto"/>
        <w:jc w:val="both"/>
        <w:rPr>
          <w:color w:val="auto"/>
        </w:rPr>
      </w:pPr>
      <w:r w:rsidRPr="008A6457">
        <w:rPr>
          <w:color w:val="auto"/>
        </w:rPr>
        <w:t xml:space="preserve">In spite of the several attempts at reforming the budgetary process including implementation and control, the county budget in Ethiopia remained an unsatisfactory instrument of achieving county policies because of poor budget management. The high percentage of under-utilization of the budget had negative effect to the citizens of the country in regard to achieving the desired goals and objectives. It was with this in mind that the researcher sought to establish and analyze the factors that were likely to affect the effective management of budgets in the study area in particularly (Tanaka, 2007).  </w:t>
      </w:r>
    </w:p>
    <w:p w:rsidR="000B5857" w:rsidRPr="008A6457" w:rsidRDefault="000B5857" w:rsidP="005705CF">
      <w:pPr>
        <w:pStyle w:val="Default"/>
        <w:spacing w:line="360" w:lineRule="auto"/>
        <w:jc w:val="both"/>
        <w:rPr>
          <w:color w:val="auto"/>
        </w:rPr>
      </w:pPr>
    </w:p>
    <w:p w:rsidR="00EE6CFD" w:rsidRPr="008A6457" w:rsidRDefault="004B19F9" w:rsidP="005705CF">
      <w:pPr>
        <w:spacing w:after="0" w:line="360" w:lineRule="auto"/>
        <w:jc w:val="both"/>
        <w:rPr>
          <w:rFonts w:ascii="Times New Roman" w:hAnsi="Times New Roman"/>
          <w:sz w:val="24"/>
          <w:szCs w:val="24"/>
        </w:rPr>
      </w:pPr>
      <w:r w:rsidRPr="008A6457">
        <w:rPr>
          <w:rFonts w:ascii="Times New Roman" w:hAnsi="Times New Roman"/>
          <w:sz w:val="24"/>
          <w:szCs w:val="24"/>
        </w:rPr>
        <w:t>Therefore, t</w:t>
      </w:r>
      <w:r w:rsidR="009016AB" w:rsidRPr="008A6457">
        <w:rPr>
          <w:rFonts w:ascii="Times New Roman" w:hAnsi="Times New Roman"/>
          <w:sz w:val="24"/>
          <w:szCs w:val="24"/>
        </w:rPr>
        <w:t>he</w:t>
      </w:r>
      <w:r w:rsidR="008050A7" w:rsidRPr="008A6457">
        <w:rPr>
          <w:rFonts w:ascii="Times New Roman" w:hAnsi="Times New Roman"/>
          <w:sz w:val="24"/>
          <w:szCs w:val="24"/>
        </w:rPr>
        <w:t xml:space="preserve"> researcher </w:t>
      </w:r>
      <w:r w:rsidR="00190968" w:rsidRPr="008A6457">
        <w:rPr>
          <w:rFonts w:ascii="Times New Roman" w:hAnsi="Times New Roman"/>
          <w:sz w:val="24"/>
          <w:szCs w:val="24"/>
        </w:rPr>
        <w:t>was</w:t>
      </w:r>
      <w:r w:rsidR="008050A7" w:rsidRPr="008A6457">
        <w:rPr>
          <w:rFonts w:ascii="Times New Roman" w:hAnsi="Times New Roman"/>
          <w:sz w:val="24"/>
          <w:szCs w:val="24"/>
        </w:rPr>
        <w:t xml:space="preserve"> of the view </w:t>
      </w:r>
      <w:r w:rsidR="00405D2C" w:rsidRPr="008A6457">
        <w:rPr>
          <w:rFonts w:ascii="Times New Roman" w:hAnsi="Times New Roman"/>
          <w:sz w:val="24"/>
          <w:szCs w:val="24"/>
        </w:rPr>
        <w:t>that, to</w:t>
      </w:r>
      <w:r w:rsidR="00E14FA5" w:rsidRPr="008A6457">
        <w:rPr>
          <w:rFonts w:ascii="Times New Roman" w:hAnsi="Times New Roman"/>
          <w:sz w:val="24"/>
          <w:szCs w:val="24"/>
        </w:rPr>
        <w:t xml:space="preserve"> investigate whether or not those variables </w:t>
      </w:r>
      <w:r w:rsidR="00190968" w:rsidRPr="008A6457">
        <w:rPr>
          <w:rFonts w:ascii="Times New Roman" w:hAnsi="Times New Roman"/>
          <w:sz w:val="24"/>
          <w:szCs w:val="24"/>
        </w:rPr>
        <w:t>was</w:t>
      </w:r>
      <w:r w:rsidR="00E14FA5" w:rsidRPr="008A6457">
        <w:rPr>
          <w:rFonts w:ascii="Times New Roman" w:hAnsi="Times New Roman"/>
          <w:sz w:val="24"/>
          <w:szCs w:val="24"/>
        </w:rPr>
        <w:t xml:space="preserve"> affecting   the effectiveness of management of budgets, such as lack of public participation, public finance regulation, competences of the staff, management support and information technology. </w:t>
      </w:r>
      <w:r w:rsidR="00C0087E" w:rsidRPr="008A6457">
        <w:rPr>
          <w:rFonts w:ascii="Times New Roman" w:hAnsi="Times New Roman"/>
          <w:sz w:val="24"/>
          <w:szCs w:val="24"/>
        </w:rPr>
        <w:t xml:space="preserve">It is therefore this gap that the current study sought to address with the hope that the views and findings of the study </w:t>
      </w:r>
      <w:r w:rsidR="00190968" w:rsidRPr="008A6457">
        <w:rPr>
          <w:rFonts w:ascii="Times New Roman" w:hAnsi="Times New Roman"/>
          <w:sz w:val="24"/>
          <w:szCs w:val="24"/>
        </w:rPr>
        <w:t>was</w:t>
      </w:r>
      <w:r w:rsidR="00C0087E" w:rsidRPr="008A6457">
        <w:rPr>
          <w:rFonts w:ascii="Times New Roman" w:hAnsi="Times New Roman"/>
          <w:sz w:val="24"/>
          <w:szCs w:val="24"/>
        </w:rPr>
        <w:t xml:space="preserve"> incorporated in the </w:t>
      </w:r>
      <w:r w:rsidR="00405D2C" w:rsidRPr="008A6457">
        <w:rPr>
          <w:rFonts w:ascii="Times New Roman" w:hAnsi="Times New Roman"/>
          <w:sz w:val="24"/>
          <w:szCs w:val="24"/>
        </w:rPr>
        <w:t xml:space="preserve">study area </w:t>
      </w:r>
      <w:r w:rsidR="00C0087E" w:rsidRPr="008A6457">
        <w:rPr>
          <w:rFonts w:ascii="Times New Roman" w:hAnsi="Times New Roman"/>
          <w:sz w:val="24"/>
          <w:szCs w:val="24"/>
        </w:rPr>
        <w:t xml:space="preserve">budget management process to ensure the process is more beneficial </w:t>
      </w:r>
      <w:r w:rsidR="00EE6CFD" w:rsidRPr="008A6457">
        <w:rPr>
          <w:rFonts w:ascii="Times New Roman" w:hAnsi="Times New Roman"/>
          <w:sz w:val="24"/>
          <w:szCs w:val="24"/>
        </w:rPr>
        <w:t xml:space="preserve">Ambo </w:t>
      </w:r>
      <w:proofErr w:type="spellStart"/>
      <w:r w:rsidR="00EE6CFD" w:rsidRPr="008A6457">
        <w:rPr>
          <w:rFonts w:ascii="Times New Roman" w:hAnsi="Times New Roman"/>
          <w:sz w:val="24"/>
          <w:szCs w:val="24"/>
        </w:rPr>
        <w:t>Woreda</w:t>
      </w:r>
      <w:proofErr w:type="spellEnd"/>
      <w:r w:rsidR="00EE6CFD" w:rsidRPr="008A6457">
        <w:rPr>
          <w:rFonts w:ascii="Times New Roman" w:hAnsi="Times New Roman"/>
          <w:sz w:val="24"/>
          <w:szCs w:val="24"/>
        </w:rPr>
        <w:t xml:space="preserve"> Finance &amp; Economic Cooperation</w:t>
      </w:r>
      <w:r w:rsidR="00475522" w:rsidRPr="008A6457">
        <w:rPr>
          <w:rFonts w:ascii="Times New Roman" w:hAnsi="Times New Roman"/>
          <w:sz w:val="24"/>
          <w:szCs w:val="24"/>
        </w:rPr>
        <w:t xml:space="preserve"> office </w:t>
      </w:r>
      <w:r w:rsidR="00EE6CFD" w:rsidRPr="008A6457">
        <w:rPr>
          <w:rFonts w:ascii="Times New Roman" w:hAnsi="Times New Roman"/>
          <w:sz w:val="24"/>
          <w:szCs w:val="24"/>
        </w:rPr>
        <w:t xml:space="preserve"> and </w:t>
      </w:r>
      <w:r w:rsidR="00CB230D" w:rsidRPr="008A6457">
        <w:rPr>
          <w:rFonts w:ascii="Times New Roman" w:hAnsi="Times New Roman"/>
          <w:sz w:val="24"/>
          <w:szCs w:val="24"/>
        </w:rPr>
        <w:t>the other</w:t>
      </w:r>
      <w:r w:rsidR="002532C8" w:rsidRPr="008A6457">
        <w:rPr>
          <w:rFonts w:ascii="Times New Roman" w:hAnsi="Times New Roman"/>
          <w:sz w:val="24"/>
          <w:szCs w:val="24"/>
        </w:rPr>
        <w:t xml:space="preserve"> area.</w:t>
      </w:r>
    </w:p>
    <w:p w:rsidR="007F34A1" w:rsidRDefault="007F34A1" w:rsidP="007F34A1">
      <w:pPr>
        <w:pStyle w:val="Heading2"/>
        <w:spacing w:before="0" w:line="360" w:lineRule="auto"/>
        <w:jc w:val="both"/>
        <w:rPr>
          <w:rFonts w:ascii="Times New Roman" w:hAnsi="Times New Roman" w:cs="Times New Roman"/>
          <w:color w:val="auto"/>
          <w:sz w:val="24"/>
          <w:szCs w:val="24"/>
        </w:rPr>
      </w:pPr>
      <w:bookmarkStart w:id="35" w:name="_Toc70658162"/>
    </w:p>
    <w:p w:rsidR="004C73C5" w:rsidRPr="008A6457" w:rsidRDefault="00AA5E92" w:rsidP="007F34A1">
      <w:pPr>
        <w:pStyle w:val="Heading2"/>
        <w:spacing w:before="0" w:line="360" w:lineRule="auto"/>
        <w:jc w:val="both"/>
        <w:rPr>
          <w:rFonts w:ascii="Times New Roman" w:hAnsi="Times New Roman" w:cs="Times New Roman"/>
          <w:color w:val="auto"/>
          <w:sz w:val="24"/>
          <w:szCs w:val="24"/>
        </w:rPr>
      </w:pPr>
      <w:r w:rsidRPr="008A6457">
        <w:rPr>
          <w:rFonts w:ascii="Times New Roman" w:hAnsi="Times New Roman" w:cs="Times New Roman"/>
          <w:color w:val="auto"/>
          <w:sz w:val="24"/>
          <w:szCs w:val="24"/>
        </w:rPr>
        <w:t>1.3.</w:t>
      </w:r>
      <w:r w:rsidR="004C73C5" w:rsidRPr="008A6457">
        <w:rPr>
          <w:rFonts w:ascii="Times New Roman" w:hAnsi="Times New Roman" w:cs="Times New Roman"/>
          <w:color w:val="auto"/>
          <w:sz w:val="24"/>
          <w:szCs w:val="24"/>
        </w:rPr>
        <w:t xml:space="preserve"> Objective of the Study</w:t>
      </w:r>
      <w:bookmarkEnd w:id="35"/>
    </w:p>
    <w:p w:rsidR="004C73C5" w:rsidRPr="008A6457" w:rsidRDefault="004C73C5" w:rsidP="007F34A1">
      <w:pPr>
        <w:pStyle w:val="Heading2"/>
        <w:spacing w:before="0" w:line="360" w:lineRule="auto"/>
        <w:jc w:val="both"/>
        <w:rPr>
          <w:rFonts w:ascii="Times New Roman" w:hAnsi="Times New Roman" w:cs="Times New Roman"/>
          <w:color w:val="auto"/>
          <w:sz w:val="24"/>
          <w:szCs w:val="24"/>
        </w:rPr>
      </w:pPr>
      <w:bookmarkStart w:id="36" w:name="_Toc70658163"/>
      <w:r w:rsidRPr="008A6457">
        <w:rPr>
          <w:rFonts w:ascii="Times New Roman" w:hAnsi="Times New Roman" w:cs="Times New Roman"/>
          <w:color w:val="auto"/>
          <w:sz w:val="24"/>
          <w:szCs w:val="24"/>
        </w:rPr>
        <w:t>1.</w:t>
      </w:r>
      <w:r w:rsidR="00AA5E92" w:rsidRPr="008A6457">
        <w:rPr>
          <w:rFonts w:ascii="Times New Roman" w:hAnsi="Times New Roman" w:cs="Times New Roman"/>
          <w:color w:val="auto"/>
          <w:sz w:val="24"/>
          <w:szCs w:val="24"/>
        </w:rPr>
        <w:t>3</w:t>
      </w:r>
      <w:r w:rsidRPr="008A6457">
        <w:rPr>
          <w:rFonts w:ascii="Times New Roman" w:hAnsi="Times New Roman" w:cs="Times New Roman"/>
          <w:color w:val="auto"/>
          <w:sz w:val="24"/>
          <w:szCs w:val="24"/>
        </w:rPr>
        <w:t>.1 G</w:t>
      </w:r>
      <w:r w:rsidR="004B1415" w:rsidRPr="008A6457">
        <w:rPr>
          <w:rFonts w:ascii="Times New Roman" w:hAnsi="Times New Roman" w:cs="Times New Roman"/>
          <w:color w:val="auto"/>
          <w:sz w:val="24"/>
          <w:szCs w:val="24"/>
        </w:rPr>
        <w:t>eneral Objective</w:t>
      </w:r>
      <w:bookmarkEnd w:id="36"/>
    </w:p>
    <w:p w:rsidR="00C914D5" w:rsidRPr="008A6457" w:rsidRDefault="004C73C5" w:rsidP="005705CF">
      <w:pPr>
        <w:widowControl/>
        <w:autoSpaceDE w:val="0"/>
        <w:autoSpaceDN w:val="0"/>
        <w:adjustRightInd w:val="0"/>
        <w:spacing w:after="0" w:line="360" w:lineRule="auto"/>
        <w:jc w:val="both"/>
        <w:rPr>
          <w:rFonts w:ascii="Times New Roman" w:hAnsi="Times New Roman"/>
          <w:bCs/>
          <w:sz w:val="24"/>
          <w:szCs w:val="24"/>
        </w:rPr>
      </w:pPr>
      <w:r w:rsidRPr="008A6457">
        <w:rPr>
          <w:rFonts w:ascii="Times New Roman" w:hAnsi="Times New Roman"/>
          <w:bCs/>
          <w:sz w:val="24"/>
          <w:szCs w:val="24"/>
        </w:rPr>
        <w:t xml:space="preserve">The main objective of the study </w:t>
      </w:r>
      <w:r w:rsidR="00D21448" w:rsidRPr="008A6457">
        <w:rPr>
          <w:rFonts w:ascii="Times New Roman" w:hAnsi="Times New Roman"/>
          <w:bCs/>
          <w:sz w:val="24"/>
          <w:szCs w:val="24"/>
        </w:rPr>
        <w:t xml:space="preserve">is </w:t>
      </w:r>
      <w:r w:rsidR="006955F4" w:rsidRPr="008A6457">
        <w:rPr>
          <w:rFonts w:ascii="Times New Roman" w:hAnsi="Times New Roman"/>
          <w:bCs/>
          <w:sz w:val="24"/>
          <w:szCs w:val="24"/>
        </w:rPr>
        <w:t>to analyze</w:t>
      </w:r>
      <w:r w:rsidR="00D21448" w:rsidRPr="008A6457">
        <w:rPr>
          <w:rFonts w:ascii="Times New Roman" w:hAnsi="Times New Roman"/>
          <w:bCs/>
          <w:sz w:val="24"/>
          <w:szCs w:val="24"/>
        </w:rPr>
        <w:t xml:space="preserve"> factors that affect</w:t>
      </w:r>
      <w:r w:rsidR="006955F4" w:rsidRPr="008A6457">
        <w:rPr>
          <w:rFonts w:ascii="Times New Roman" w:hAnsi="Times New Roman"/>
          <w:bCs/>
          <w:sz w:val="24"/>
          <w:szCs w:val="24"/>
        </w:rPr>
        <w:t xml:space="preserve">ing effective budget management </w:t>
      </w:r>
      <w:r w:rsidR="005D0464" w:rsidRPr="008A6457">
        <w:rPr>
          <w:rFonts w:ascii="Times New Roman" w:hAnsi="Times New Roman"/>
          <w:bCs/>
          <w:sz w:val="24"/>
          <w:szCs w:val="24"/>
        </w:rPr>
        <w:t>in the</w:t>
      </w:r>
      <w:r w:rsidR="00D21448" w:rsidRPr="008A6457">
        <w:rPr>
          <w:rFonts w:ascii="Times New Roman" w:hAnsi="Times New Roman"/>
          <w:bCs/>
          <w:sz w:val="24"/>
          <w:szCs w:val="24"/>
        </w:rPr>
        <w:t xml:space="preserve"> case of </w:t>
      </w:r>
      <w:r w:rsidR="004727B9" w:rsidRPr="008A6457">
        <w:rPr>
          <w:rFonts w:ascii="Times New Roman" w:hAnsi="Times New Roman"/>
          <w:bCs/>
          <w:sz w:val="24"/>
          <w:szCs w:val="24"/>
        </w:rPr>
        <w:t xml:space="preserve">Ambo </w:t>
      </w:r>
      <w:proofErr w:type="spellStart"/>
      <w:r w:rsidR="004727B9" w:rsidRPr="008A6457">
        <w:rPr>
          <w:rFonts w:ascii="Times New Roman" w:hAnsi="Times New Roman"/>
          <w:bCs/>
          <w:sz w:val="24"/>
          <w:szCs w:val="24"/>
        </w:rPr>
        <w:t>Woreda</w:t>
      </w:r>
      <w:proofErr w:type="spellEnd"/>
      <w:r w:rsidR="004727B9" w:rsidRPr="008A6457">
        <w:rPr>
          <w:rFonts w:ascii="Times New Roman" w:hAnsi="Times New Roman"/>
          <w:bCs/>
          <w:sz w:val="24"/>
          <w:szCs w:val="24"/>
        </w:rPr>
        <w:t xml:space="preserve"> Finance &amp; Economic Cooperation</w:t>
      </w:r>
      <w:r w:rsidR="004B59CB" w:rsidRPr="008A6457">
        <w:rPr>
          <w:rFonts w:ascii="Times New Roman" w:hAnsi="Times New Roman"/>
          <w:bCs/>
          <w:sz w:val="24"/>
          <w:szCs w:val="24"/>
        </w:rPr>
        <w:t>.</w:t>
      </w:r>
    </w:p>
    <w:p w:rsidR="009776B5" w:rsidRPr="008A6457" w:rsidRDefault="009776B5" w:rsidP="005705CF">
      <w:pPr>
        <w:pStyle w:val="Heading2"/>
        <w:spacing w:before="0" w:line="360" w:lineRule="auto"/>
        <w:jc w:val="both"/>
        <w:rPr>
          <w:rFonts w:ascii="Times New Roman" w:hAnsi="Times New Roman" w:cs="Times New Roman"/>
          <w:color w:val="auto"/>
          <w:sz w:val="24"/>
          <w:szCs w:val="24"/>
        </w:rPr>
      </w:pPr>
    </w:p>
    <w:p w:rsidR="00486351" w:rsidRPr="008A6457" w:rsidRDefault="00486351" w:rsidP="005705CF">
      <w:pPr>
        <w:pStyle w:val="Heading2"/>
        <w:spacing w:before="0" w:line="360" w:lineRule="auto"/>
        <w:jc w:val="both"/>
        <w:rPr>
          <w:rFonts w:ascii="Times New Roman" w:hAnsi="Times New Roman" w:cs="Times New Roman"/>
          <w:color w:val="auto"/>
          <w:sz w:val="24"/>
          <w:szCs w:val="24"/>
        </w:rPr>
      </w:pPr>
      <w:bookmarkStart w:id="37" w:name="_Toc70658164"/>
      <w:r w:rsidRPr="008A6457">
        <w:rPr>
          <w:rFonts w:ascii="Times New Roman" w:hAnsi="Times New Roman" w:cs="Times New Roman"/>
          <w:color w:val="auto"/>
          <w:sz w:val="24"/>
          <w:szCs w:val="24"/>
        </w:rPr>
        <w:t>1.</w:t>
      </w:r>
      <w:r w:rsidR="00AA5E92" w:rsidRPr="008A6457">
        <w:rPr>
          <w:rFonts w:ascii="Times New Roman" w:hAnsi="Times New Roman" w:cs="Times New Roman"/>
          <w:color w:val="auto"/>
          <w:sz w:val="24"/>
          <w:szCs w:val="24"/>
        </w:rPr>
        <w:t>3</w:t>
      </w:r>
      <w:r w:rsidRPr="008A6457">
        <w:rPr>
          <w:rFonts w:ascii="Times New Roman" w:hAnsi="Times New Roman" w:cs="Times New Roman"/>
          <w:color w:val="auto"/>
          <w:sz w:val="24"/>
          <w:szCs w:val="24"/>
        </w:rPr>
        <w:t>.2 Specific Objectives</w:t>
      </w:r>
      <w:bookmarkEnd w:id="37"/>
    </w:p>
    <w:p w:rsidR="00486351" w:rsidRPr="008A6457" w:rsidRDefault="00486351" w:rsidP="005705CF">
      <w:pPr>
        <w:widowControl/>
        <w:autoSpaceDE w:val="0"/>
        <w:autoSpaceDN w:val="0"/>
        <w:adjustRightInd w:val="0"/>
        <w:spacing w:after="0" w:line="360" w:lineRule="auto"/>
        <w:jc w:val="both"/>
        <w:rPr>
          <w:rFonts w:ascii="Times New Roman" w:hAnsi="Times New Roman"/>
          <w:sz w:val="24"/>
          <w:szCs w:val="24"/>
        </w:rPr>
      </w:pPr>
      <w:r w:rsidRPr="008A6457">
        <w:rPr>
          <w:rFonts w:ascii="Times New Roman" w:hAnsi="Times New Roman"/>
          <w:sz w:val="24"/>
          <w:szCs w:val="24"/>
        </w:rPr>
        <w:t xml:space="preserve">In general the study </w:t>
      </w:r>
      <w:r w:rsidR="00190968" w:rsidRPr="008A6457">
        <w:rPr>
          <w:rFonts w:ascii="Times New Roman" w:hAnsi="Times New Roman"/>
          <w:sz w:val="24"/>
          <w:szCs w:val="24"/>
        </w:rPr>
        <w:t>was</w:t>
      </w:r>
      <w:r w:rsidRPr="008A6457">
        <w:rPr>
          <w:rFonts w:ascii="Times New Roman" w:hAnsi="Times New Roman"/>
          <w:sz w:val="24"/>
          <w:szCs w:val="24"/>
        </w:rPr>
        <w:t xml:space="preserve"> considered the following specific objectives: </w:t>
      </w:r>
    </w:p>
    <w:p w:rsidR="00565962" w:rsidRPr="008A6457" w:rsidRDefault="00565962" w:rsidP="005705CF">
      <w:pPr>
        <w:pStyle w:val="ListParagraph"/>
        <w:numPr>
          <w:ilvl w:val="0"/>
          <w:numId w:val="6"/>
        </w:numPr>
        <w:autoSpaceDE w:val="0"/>
        <w:autoSpaceDN w:val="0"/>
        <w:adjustRightInd w:val="0"/>
        <w:spacing w:after="0" w:line="360" w:lineRule="auto"/>
        <w:rPr>
          <w:rFonts w:ascii="Times New Roman" w:hAnsi="Times New Roman" w:cs="Times New Roman"/>
          <w:sz w:val="24"/>
          <w:szCs w:val="24"/>
        </w:rPr>
      </w:pPr>
      <w:r w:rsidRPr="008A6457">
        <w:rPr>
          <w:rFonts w:ascii="Times New Roman" w:hAnsi="Times New Roman" w:cs="Times New Roman"/>
          <w:sz w:val="24"/>
          <w:szCs w:val="24"/>
        </w:rPr>
        <w:t xml:space="preserve">To assess budget </w:t>
      </w:r>
      <w:r w:rsidR="00B965E0" w:rsidRPr="008A6457">
        <w:rPr>
          <w:rFonts w:ascii="Times New Roman" w:hAnsi="Times New Roman" w:cs="Times New Roman"/>
          <w:sz w:val="24"/>
          <w:szCs w:val="24"/>
        </w:rPr>
        <w:t xml:space="preserve">implementation </w:t>
      </w:r>
      <w:r w:rsidR="004557DF">
        <w:rPr>
          <w:rFonts w:ascii="Times New Roman" w:hAnsi="Times New Roman" w:cs="Times New Roman"/>
          <w:sz w:val="24"/>
          <w:szCs w:val="24"/>
        </w:rPr>
        <w:t>practices</w:t>
      </w:r>
      <w:r w:rsidRPr="008A6457">
        <w:rPr>
          <w:rFonts w:ascii="Times New Roman" w:hAnsi="Times New Roman" w:cs="Times New Roman"/>
          <w:sz w:val="24"/>
          <w:szCs w:val="24"/>
        </w:rPr>
        <w:t xml:space="preserve"> in </w:t>
      </w:r>
      <w:r w:rsidR="00864221" w:rsidRPr="008A6457">
        <w:rPr>
          <w:rFonts w:ascii="Times New Roman" w:hAnsi="Times New Roman" w:cs="Times New Roman"/>
          <w:sz w:val="24"/>
          <w:szCs w:val="24"/>
        </w:rPr>
        <w:t>study area.</w:t>
      </w:r>
    </w:p>
    <w:p w:rsidR="00565962" w:rsidRPr="008A6457" w:rsidRDefault="00565962" w:rsidP="005705CF">
      <w:pPr>
        <w:pStyle w:val="ListParagraph"/>
        <w:numPr>
          <w:ilvl w:val="0"/>
          <w:numId w:val="6"/>
        </w:numPr>
        <w:autoSpaceDE w:val="0"/>
        <w:autoSpaceDN w:val="0"/>
        <w:adjustRightInd w:val="0"/>
        <w:spacing w:after="0" w:line="360" w:lineRule="auto"/>
        <w:rPr>
          <w:rFonts w:ascii="Times New Roman" w:hAnsi="Times New Roman" w:cs="Times New Roman"/>
          <w:sz w:val="24"/>
          <w:szCs w:val="24"/>
        </w:rPr>
      </w:pPr>
      <w:r w:rsidRPr="008A6457">
        <w:rPr>
          <w:rFonts w:ascii="Times New Roman" w:hAnsi="Times New Roman" w:cs="Times New Roman"/>
          <w:sz w:val="24"/>
          <w:szCs w:val="24"/>
        </w:rPr>
        <w:t xml:space="preserve">To identify factors that affects </w:t>
      </w:r>
      <w:r w:rsidR="00D24F9F" w:rsidRPr="008A6457">
        <w:rPr>
          <w:rFonts w:ascii="Times New Roman" w:hAnsi="Times New Roman" w:cs="Times New Roman"/>
          <w:sz w:val="24"/>
          <w:szCs w:val="24"/>
        </w:rPr>
        <w:t xml:space="preserve">budget </w:t>
      </w:r>
      <w:r w:rsidR="00B452DF" w:rsidRPr="008A6457">
        <w:rPr>
          <w:rFonts w:ascii="Times New Roman" w:hAnsi="Times New Roman" w:cs="Times New Roman"/>
          <w:sz w:val="24"/>
          <w:szCs w:val="24"/>
        </w:rPr>
        <w:t xml:space="preserve">management </w:t>
      </w:r>
      <w:r w:rsidR="007B6B51" w:rsidRPr="008A6457">
        <w:rPr>
          <w:rFonts w:ascii="Times New Roman" w:hAnsi="Times New Roman" w:cs="Times New Roman"/>
          <w:sz w:val="24"/>
          <w:szCs w:val="24"/>
        </w:rPr>
        <w:t>in study</w:t>
      </w:r>
      <w:r w:rsidR="004727B9" w:rsidRPr="008A6457">
        <w:rPr>
          <w:rFonts w:ascii="Times New Roman" w:hAnsi="Times New Roman" w:cs="Times New Roman"/>
          <w:sz w:val="24"/>
          <w:szCs w:val="24"/>
        </w:rPr>
        <w:t xml:space="preserve"> area</w:t>
      </w:r>
      <w:r w:rsidR="008313A2" w:rsidRPr="008A6457">
        <w:rPr>
          <w:rFonts w:ascii="Times New Roman" w:hAnsi="Times New Roman" w:cs="Times New Roman"/>
          <w:sz w:val="24"/>
          <w:szCs w:val="24"/>
        </w:rPr>
        <w:t>.</w:t>
      </w:r>
    </w:p>
    <w:p w:rsidR="00565962" w:rsidRPr="008A6457" w:rsidRDefault="00565962" w:rsidP="005705CF">
      <w:pPr>
        <w:pStyle w:val="ListParagraph"/>
        <w:numPr>
          <w:ilvl w:val="0"/>
          <w:numId w:val="6"/>
        </w:numPr>
        <w:spacing w:after="0" w:line="360" w:lineRule="auto"/>
        <w:rPr>
          <w:rFonts w:ascii="Times New Roman" w:hAnsi="Times New Roman" w:cs="Times New Roman"/>
          <w:sz w:val="24"/>
          <w:szCs w:val="24"/>
        </w:rPr>
      </w:pPr>
      <w:r w:rsidRPr="008A6457">
        <w:rPr>
          <w:rFonts w:ascii="Times New Roman" w:hAnsi="Times New Roman" w:cs="Times New Roman"/>
          <w:sz w:val="24"/>
          <w:szCs w:val="24"/>
        </w:rPr>
        <w:t xml:space="preserve">To examine in what extent </w:t>
      </w:r>
      <w:r w:rsidR="00B965E0" w:rsidRPr="008A6457">
        <w:rPr>
          <w:rFonts w:ascii="Times New Roman" w:hAnsi="Times New Roman" w:cs="Times New Roman"/>
          <w:sz w:val="24"/>
          <w:szCs w:val="24"/>
        </w:rPr>
        <w:t xml:space="preserve">the selected </w:t>
      </w:r>
      <w:r w:rsidR="00A53FD2" w:rsidRPr="008A6457">
        <w:rPr>
          <w:rFonts w:ascii="Times New Roman" w:hAnsi="Times New Roman" w:cs="Times New Roman"/>
          <w:sz w:val="24"/>
          <w:szCs w:val="24"/>
        </w:rPr>
        <w:t xml:space="preserve">offices perform effective </w:t>
      </w:r>
      <w:r w:rsidR="006955F4" w:rsidRPr="008A6457">
        <w:rPr>
          <w:rFonts w:ascii="Times New Roman" w:hAnsi="Times New Roman" w:cs="Times New Roman"/>
          <w:sz w:val="24"/>
          <w:szCs w:val="24"/>
        </w:rPr>
        <w:t>budget</w:t>
      </w:r>
      <w:r w:rsidR="008313A2" w:rsidRPr="008A6457">
        <w:rPr>
          <w:rFonts w:ascii="Times New Roman" w:hAnsi="Times New Roman" w:cs="Times New Roman"/>
          <w:sz w:val="24"/>
          <w:szCs w:val="24"/>
        </w:rPr>
        <w:t xml:space="preserve"> management in the study area.</w:t>
      </w:r>
    </w:p>
    <w:p w:rsidR="005705CF" w:rsidRPr="008A6457" w:rsidRDefault="005705CF" w:rsidP="005705CF">
      <w:pPr>
        <w:pStyle w:val="ListParagraph"/>
        <w:spacing w:after="0" w:line="360" w:lineRule="auto"/>
        <w:ind w:left="360"/>
        <w:rPr>
          <w:rFonts w:ascii="Times New Roman" w:hAnsi="Times New Roman" w:cs="Times New Roman"/>
          <w:sz w:val="24"/>
          <w:szCs w:val="24"/>
        </w:rPr>
      </w:pPr>
    </w:p>
    <w:p w:rsidR="00AA5E92" w:rsidRPr="008A6457" w:rsidRDefault="00E65B94" w:rsidP="005705CF">
      <w:pPr>
        <w:pStyle w:val="Heading2"/>
        <w:spacing w:before="0" w:line="360" w:lineRule="auto"/>
        <w:jc w:val="both"/>
        <w:rPr>
          <w:rFonts w:ascii="Times New Roman" w:hAnsi="Times New Roman" w:cs="Times New Roman"/>
          <w:color w:val="auto"/>
          <w:sz w:val="24"/>
          <w:szCs w:val="24"/>
        </w:rPr>
      </w:pPr>
      <w:bookmarkStart w:id="38" w:name="_Toc70658165"/>
      <w:r w:rsidRPr="008A6457">
        <w:rPr>
          <w:rFonts w:ascii="Times New Roman" w:hAnsi="Times New Roman" w:cs="Times New Roman"/>
          <w:color w:val="auto"/>
          <w:sz w:val="24"/>
          <w:szCs w:val="24"/>
        </w:rPr>
        <w:t>1.4 Research</w:t>
      </w:r>
      <w:r w:rsidR="00AA5E92" w:rsidRPr="008A6457">
        <w:rPr>
          <w:rFonts w:ascii="Times New Roman" w:hAnsi="Times New Roman" w:cs="Times New Roman"/>
          <w:color w:val="auto"/>
          <w:sz w:val="24"/>
          <w:szCs w:val="24"/>
        </w:rPr>
        <w:t xml:space="preserve"> Questions</w:t>
      </w:r>
      <w:bookmarkEnd w:id="38"/>
    </w:p>
    <w:p w:rsidR="00C4043A" w:rsidRPr="008A6457" w:rsidRDefault="00B965E0" w:rsidP="005705CF">
      <w:pPr>
        <w:pStyle w:val="ListParagraph"/>
        <w:numPr>
          <w:ilvl w:val="0"/>
          <w:numId w:val="8"/>
        </w:numPr>
        <w:autoSpaceDE w:val="0"/>
        <w:autoSpaceDN w:val="0"/>
        <w:adjustRightInd w:val="0"/>
        <w:spacing w:after="0" w:line="360" w:lineRule="auto"/>
        <w:rPr>
          <w:rFonts w:ascii="Times New Roman" w:hAnsi="Times New Roman" w:cs="Times New Roman"/>
          <w:sz w:val="24"/>
          <w:szCs w:val="24"/>
        </w:rPr>
      </w:pPr>
      <w:r w:rsidRPr="008A6457">
        <w:rPr>
          <w:rFonts w:ascii="Times New Roman" w:hAnsi="Times New Roman" w:cs="Times New Roman"/>
          <w:sz w:val="24"/>
          <w:szCs w:val="24"/>
        </w:rPr>
        <w:t xml:space="preserve">What are </w:t>
      </w:r>
      <w:r w:rsidR="00AE6533" w:rsidRPr="008A6457">
        <w:rPr>
          <w:rFonts w:ascii="Times New Roman" w:hAnsi="Times New Roman" w:cs="Times New Roman"/>
          <w:sz w:val="24"/>
          <w:szCs w:val="24"/>
        </w:rPr>
        <w:t xml:space="preserve">the </w:t>
      </w:r>
      <w:r w:rsidRPr="008A6457">
        <w:rPr>
          <w:rFonts w:ascii="Times New Roman" w:hAnsi="Times New Roman" w:cs="Times New Roman"/>
          <w:sz w:val="24"/>
          <w:szCs w:val="24"/>
        </w:rPr>
        <w:t xml:space="preserve">budget implementation </w:t>
      </w:r>
      <w:r w:rsidR="004557DF">
        <w:rPr>
          <w:rFonts w:ascii="Times New Roman" w:hAnsi="Times New Roman" w:cs="Times New Roman"/>
          <w:sz w:val="24"/>
          <w:szCs w:val="24"/>
        </w:rPr>
        <w:t>practices</w:t>
      </w:r>
      <w:r w:rsidR="00C00E0B" w:rsidRPr="008A6457">
        <w:rPr>
          <w:rFonts w:ascii="Times New Roman" w:hAnsi="Times New Roman" w:cs="Times New Roman"/>
          <w:sz w:val="24"/>
          <w:szCs w:val="24"/>
        </w:rPr>
        <w:t xml:space="preserve"> in </w:t>
      </w:r>
      <w:r w:rsidR="00790C91" w:rsidRPr="008A6457">
        <w:rPr>
          <w:rFonts w:ascii="Times New Roman" w:hAnsi="Times New Roman" w:cs="Times New Roman"/>
          <w:sz w:val="24"/>
          <w:szCs w:val="24"/>
        </w:rPr>
        <w:t>the study area</w:t>
      </w:r>
      <w:r w:rsidR="00565962" w:rsidRPr="008A6457">
        <w:rPr>
          <w:rFonts w:ascii="Times New Roman" w:hAnsi="Times New Roman" w:cs="Times New Roman"/>
          <w:sz w:val="24"/>
          <w:szCs w:val="24"/>
        </w:rPr>
        <w:t>?</w:t>
      </w:r>
    </w:p>
    <w:p w:rsidR="00C4043A" w:rsidRPr="008A6457" w:rsidRDefault="00C00E0B" w:rsidP="005705CF">
      <w:pPr>
        <w:pStyle w:val="ListParagraph"/>
        <w:numPr>
          <w:ilvl w:val="0"/>
          <w:numId w:val="8"/>
        </w:numPr>
        <w:spacing w:line="360" w:lineRule="auto"/>
        <w:rPr>
          <w:rFonts w:ascii="Times New Roman" w:hAnsi="Times New Roman" w:cs="Times New Roman"/>
          <w:sz w:val="24"/>
          <w:szCs w:val="24"/>
        </w:rPr>
      </w:pPr>
      <w:r w:rsidRPr="008A6457">
        <w:rPr>
          <w:rFonts w:ascii="Times New Roman" w:hAnsi="Times New Roman" w:cs="Times New Roman"/>
          <w:sz w:val="24"/>
          <w:szCs w:val="24"/>
        </w:rPr>
        <w:t xml:space="preserve">What </w:t>
      </w:r>
      <w:r w:rsidR="00B965E0" w:rsidRPr="008A6457">
        <w:rPr>
          <w:rFonts w:ascii="Times New Roman" w:hAnsi="Times New Roman" w:cs="Times New Roman"/>
          <w:sz w:val="24"/>
          <w:szCs w:val="24"/>
        </w:rPr>
        <w:t xml:space="preserve">are the </w:t>
      </w:r>
      <w:r w:rsidR="00A854C6" w:rsidRPr="008A6457">
        <w:rPr>
          <w:rFonts w:ascii="Times New Roman" w:hAnsi="Times New Roman" w:cs="Times New Roman"/>
          <w:sz w:val="24"/>
          <w:szCs w:val="24"/>
        </w:rPr>
        <w:t xml:space="preserve">factors that </w:t>
      </w:r>
      <w:r w:rsidR="001D6BD2" w:rsidRPr="008A6457">
        <w:rPr>
          <w:rFonts w:ascii="Times New Roman" w:hAnsi="Times New Roman" w:cs="Times New Roman"/>
          <w:sz w:val="24"/>
          <w:szCs w:val="24"/>
        </w:rPr>
        <w:t>affect budget</w:t>
      </w:r>
      <w:r w:rsidR="00336F72" w:rsidRPr="008A6457">
        <w:rPr>
          <w:rFonts w:ascii="Times New Roman" w:hAnsi="Times New Roman" w:cs="Times New Roman"/>
          <w:sz w:val="24"/>
          <w:szCs w:val="24"/>
        </w:rPr>
        <w:t xml:space="preserve"> management </w:t>
      </w:r>
      <w:r w:rsidR="001D6BD2" w:rsidRPr="008A6457">
        <w:rPr>
          <w:rFonts w:ascii="Times New Roman" w:hAnsi="Times New Roman" w:cs="Times New Roman"/>
          <w:sz w:val="24"/>
          <w:szCs w:val="24"/>
        </w:rPr>
        <w:t>in the</w:t>
      </w:r>
      <w:r w:rsidR="00BD3F2F" w:rsidRPr="008A6457">
        <w:rPr>
          <w:rFonts w:ascii="Times New Roman" w:hAnsi="Times New Roman" w:cs="Times New Roman"/>
          <w:sz w:val="24"/>
          <w:szCs w:val="24"/>
        </w:rPr>
        <w:t xml:space="preserve"> study area</w:t>
      </w:r>
      <w:r w:rsidR="008045B8" w:rsidRPr="008A6457">
        <w:rPr>
          <w:rFonts w:ascii="Times New Roman" w:hAnsi="Times New Roman" w:cs="Times New Roman"/>
          <w:sz w:val="24"/>
          <w:szCs w:val="24"/>
        </w:rPr>
        <w:t>?</w:t>
      </w:r>
    </w:p>
    <w:p w:rsidR="00C914D5" w:rsidRPr="008A6457" w:rsidRDefault="00B965E0" w:rsidP="005705CF">
      <w:pPr>
        <w:pStyle w:val="ListParagraph"/>
        <w:numPr>
          <w:ilvl w:val="0"/>
          <w:numId w:val="8"/>
        </w:numPr>
        <w:spacing w:after="0" w:line="360" w:lineRule="auto"/>
        <w:rPr>
          <w:rFonts w:ascii="Times New Roman" w:hAnsi="Times New Roman" w:cs="Times New Roman"/>
          <w:sz w:val="24"/>
          <w:szCs w:val="24"/>
        </w:rPr>
      </w:pPr>
      <w:r w:rsidRPr="008A6457">
        <w:rPr>
          <w:rFonts w:ascii="Times New Roman" w:hAnsi="Times New Roman" w:cs="Times New Roman"/>
          <w:sz w:val="24"/>
          <w:szCs w:val="24"/>
        </w:rPr>
        <w:t>To w</w:t>
      </w:r>
      <w:r w:rsidR="006566F3" w:rsidRPr="008A6457">
        <w:rPr>
          <w:rFonts w:ascii="Times New Roman" w:hAnsi="Times New Roman" w:cs="Times New Roman"/>
          <w:sz w:val="24"/>
          <w:szCs w:val="24"/>
        </w:rPr>
        <w:t>hat</w:t>
      </w:r>
      <w:r w:rsidR="00C4043A" w:rsidRPr="008A6457">
        <w:rPr>
          <w:rFonts w:ascii="Times New Roman" w:hAnsi="Times New Roman" w:cs="Times New Roman"/>
          <w:sz w:val="24"/>
          <w:szCs w:val="24"/>
        </w:rPr>
        <w:t xml:space="preserve"> extent </w:t>
      </w:r>
      <w:r w:rsidR="00A53FD2" w:rsidRPr="008A6457">
        <w:rPr>
          <w:rFonts w:ascii="Times New Roman" w:hAnsi="Times New Roman" w:cs="Times New Roman"/>
          <w:sz w:val="24"/>
          <w:szCs w:val="24"/>
        </w:rPr>
        <w:t xml:space="preserve">selected offices </w:t>
      </w:r>
      <w:r w:rsidR="00C4043A" w:rsidRPr="008A6457">
        <w:rPr>
          <w:rFonts w:ascii="Times New Roman" w:hAnsi="Times New Roman" w:cs="Times New Roman"/>
          <w:sz w:val="24"/>
          <w:szCs w:val="24"/>
        </w:rPr>
        <w:t>perfo</w:t>
      </w:r>
      <w:r w:rsidR="00A53FD2" w:rsidRPr="008A6457">
        <w:rPr>
          <w:rFonts w:ascii="Times New Roman" w:hAnsi="Times New Roman" w:cs="Times New Roman"/>
          <w:sz w:val="24"/>
          <w:szCs w:val="24"/>
        </w:rPr>
        <w:t xml:space="preserve">rm </w:t>
      </w:r>
      <w:r w:rsidR="00AE6533" w:rsidRPr="008A6457">
        <w:rPr>
          <w:rFonts w:ascii="Times New Roman" w:hAnsi="Times New Roman" w:cs="Times New Roman"/>
          <w:sz w:val="24"/>
          <w:szCs w:val="24"/>
        </w:rPr>
        <w:t xml:space="preserve">on </w:t>
      </w:r>
      <w:r w:rsidR="00A53FD2" w:rsidRPr="008A6457">
        <w:rPr>
          <w:rFonts w:ascii="Times New Roman" w:hAnsi="Times New Roman" w:cs="Times New Roman"/>
          <w:sz w:val="24"/>
          <w:szCs w:val="24"/>
        </w:rPr>
        <w:t>effective budget management</w:t>
      </w:r>
      <w:r w:rsidR="006566F3" w:rsidRPr="008A6457">
        <w:rPr>
          <w:rFonts w:ascii="Times New Roman" w:hAnsi="Times New Roman" w:cs="Times New Roman"/>
          <w:sz w:val="24"/>
          <w:szCs w:val="24"/>
        </w:rPr>
        <w:t>?</w:t>
      </w:r>
    </w:p>
    <w:p w:rsidR="005705CF" w:rsidRPr="008A6457" w:rsidRDefault="005705CF" w:rsidP="005705CF">
      <w:pPr>
        <w:pStyle w:val="Heading2"/>
        <w:spacing w:before="0" w:line="360" w:lineRule="auto"/>
        <w:jc w:val="both"/>
        <w:rPr>
          <w:rFonts w:ascii="Times New Roman" w:hAnsi="Times New Roman" w:cs="Times New Roman"/>
          <w:color w:val="auto"/>
          <w:sz w:val="24"/>
          <w:szCs w:val="24"/>
        </w:rPr>
      </w:pPr>
    </w:p>
    <w:p w:rsidR="0042321F" w:rsidRPr="008A6457" w:rsidRDefault="00E65B94" w:rsidP="005705CF">
      <w:pPr>
        <w:pStyle w:val="Heading2"/>
        <w:spacing w:before="0" w:line="360" w:lineRule="auto"/>
        <w:jc w:val="both"/>
        <w:rPr>
          <w:rFonts w:ascii="Times New Roman" w:hAnsi="Times New Roman" w:cs="Times New Roman"/>
          <w:color w:val="auto"/>
          <w:sz w:val="24"/>
          <w:szCs w:val="24"/>
        </w:rPr>
      </w:pPr>
      <w:bookmarkStart w:id="39" w:name="_Toc70658166"/>
      <w:r w:rsidRPr="008A6457">
        <w:rPr>
          <w:rFonts w:ascii="Times New Roman" w:hAnsi="Times New Roman" w:cs="Times New Roman"/>
          <w:color w:val="auto"/>
          <w:sz w:val="24"/>
          <w:szCs w:val="24"/>
        </w:rPr>
        <w:t xml:space="preserve">1.5 </w:t>
      </w:r>
      <w:r w:rsidR="00A53FD2" w:rsidRPr="008A6457">
        <w:rPr>
          <w:rFonts w:ascii="Times New Roman" w:hAnsi="Times New Roman" w:cs="Times New Roman"/>
          <w:color w:val="auto"/>
          <w:sz w:val="24"/>
          <w:szCs w:val="24"/>
        </w:rPr>
        <w:t>Significance of</w:t>
      </w:r>
      <w:r w:rsidR="00AA5E92" w:rsidRPr="008A6457">
        <w:rPr>
          <w:rFonts w:ascii="Times New Roman" w:hAnsi="Times New Roman" w:cs="Times New Roman"/>
          <w:color w:val="auto"/>
          <w:sz w:val="24"/>
          <w:szCs w:val="24"/>
        </w:rPr>
        <w:t xml:space="preserve"> the </w:t>
      </w:r>
      <w:r w:rsidR="00C30B21" w:rsidRPr="008A6457">
        <w:rPr>
          <w:rFonts w:ascii="Times New Roman" w:hAnsi="Times New Roman" w:cs="Times New Roman"/>
          <w:color w:val="auto"/>
          <w:sz w:val="24"/>
          <w:szCs w:val="24"/>
        </w:rPr>
        <w:t>Study</w:t>
      </w:r>
      <w:bookmarkEnd w:id="39"/>
    </w:p>
    <w:p w:rsidR="00AA5E92" w:rsidRPr="008A6457" w:rsidRDefault="0042321F" w:rsidP="005705CF">
      <w:pPr>
        <w:pStyle w:val="Default"/>
        <w:spacing w:line="360" w:lineRule="auto"/>
        <w:jc w:val="both"/>
        <w:rPr>
          <w:color w:val="auto"/>
        </w:rPr>
      </w:pPr>
      <w:r w:rsidRPr="008A6457">
        <w:rPr>
          <w:color w:val="auto"/>
        </w:rPr>
        <w:t xml:space="preserve">The study had a lot of benefits to the general public and all the stake holders involved in the budgeting process. </w:t>
      </w:r>
    </w:p>
    <w:p w:rsidR="00BE0E66" w:rsidRPr="008A6457" w:rsidRDefault="0042321F" w:rsidP="005705CF">
      <w:pPr>
        <w:pStyle w:val="Default"/>
        <w:numPr>
          <w:ilvl w:val="0"/>
          <w:numId w:val="9"/>
        </w:numPr>
        <w:spacing w:line="360" w:lineRule="auto"/>
        <w:jc w:val="both"/>
        <w:rPr>
          <w:color w:val="auto"/>
        </w:rPr>
      </w:pPr>
      <w:r w:rsidRPr="008A6457">
        <w:rPr>
          <w:color w:val="auto"/>
        </w:rPr>
        <w:t xml:space="preserve">It contributed to the body of knowledge in the academic field. To the general public, the study explained the budgeting process and the role of the citizens in the budgeting process. The study also sensitized the citizens on their rights with regard to the budget making process. To </w:t>
      </w:r>
      <w:r w:rsidR="002E5FF4" w:rsidRPr="008A6457">
        <w:rPr>
          <w:color w:val="auto"/>
        </w:rPr>
        <w:t>the AWFECs and</w:t>
      </w:r>
      <w:r w:rsidRPr="008A6457">
        <w:rPr>
          <w:color w:val="auto"/>
        </w:rPr>
        <w:t xml:space="preserve"> the central government; the study explained why effective management of budgets had not been achieved as anticipated. It provided reference information for purposes of implementing budgets effectively. </w:t>
      </w:r>
    </w:p>
    <w:p w:rsidR="00BE0E66" w:rsidRPr="008A6457" w:rsidRDefault="0042321F" w:rsidP="005705CF">
      <w:pPr>
        <w:pStyle w:val="Default"/>
        <w:numPr>
          <w:ilvl w:val="0"/>
          <w:numId w:val="9"/>
        </w:numPr>
        <w:spacing w:line="360" w:lineRule="auto"/>
        <w:jc w:val="both"/>
        <w:rPr>
          <w:color w:val="auto"/>
        </w:rPr>
      </w:pPr>
      <w:r w:rsidRPr="008A6457">
        <w:rPr>
          <w:color w:val="auto"/>
        </w:rPr>
        <w:t>The</w:t>
      </w:r>
      <w:r w:rsidR="00661903" w:rsidRPr="008A6457">
        <w:rPr>
          <w:color w:val="auto"/>
        </w:rPr>
        <w:t xml:space="preserve"> findings also provided insights to the regulatory bodies and the government at large on the factors affecting the effective management of budgets and also reasons for poor implementation of budgets. This would </w:t>
      </w:r>
      <w:r w:rsidR="002E5FF4" w:rsidRPr="008A6457">
        <w:rPr>
          <w:color w:val="auto"/>
        </w:rPr>
        <w:t>enable AWFECs</w:t>
      </w:r>
      <w:r w:rsidR="00661903" w:rsidRPr="008A6457">
        <w:rPr>
          <w:color w:val="auto"/>
        </w:rPr>
        <w:t xml:space="preserve"> to make appropriate interventions when things tend to move outside the plan.</w:t>
      </w:r>
    </w:p>
    <w:p w:rsidR="00C947E6" w:rsidRPr="008A6457" w:rsidRDefault="00C947E6" w:rsidP="005705CF">
      <w:pPr>
        <w:pStyle w:val="Default"/>
        <w:numPr>
          <w:ilvl w:val="0"/>
          <w:numId w:val="9"/>
        </w:numPr>
        <w:spacing w:line="360" w:lineRule="auto"/>
        <w:jc w:val="both"/>
        <w:rPr>
          <w:color w:val="auto"/>
        </w:rPr>
      </w:pPr>
      <w:r w:rsidRPr="008A6457">
        <w:rPr>
          <w:color w:val="auto"/>
        </w:rPr>
        <w:lastRenderedPageBreak/>
        <w:t xml:space="preserve">To other researchers, the study provided useful basis upon which further studies on effective management of budgets would be conducted. The study made a contribution to the academic literature and therefore contributed to the body of knowledge in budgetary issues and the related fields. The researcher strongly believed that after the conclusion of the study, if the recommendations made </w:t>
      </w:r>
      <w:r w:rsidR="00190968" w:rsidRPr="008A6457">
        <w:rPr>
          <w:color w:val="auto"/>
        </w:rPr>
        <w:t>was</w:t>
      </w:r>
      <w:r w:rsidRPr="008A6457">
        <w:rPr>
          <w:color w:val="auto"/>
        </w:rPr>
        <w:t xml:space="preserve"> implemented to the letter, the matter of ineffective budget management shall be addressed adequately.</w:t>
      </w:r>
    </w:p>
    <w:p w:rsidR="005705CF" w:rsidRPr="008A6457" w:rsidRDefault="005705CF" w:rsidP="005705CF">
      <w:pPr>
        <w:pStyle w:val="Heading2"/>
        <w:spacing w:before="0" w:line="360" w:lineRule="auto"/>
        <w:jc w:val="both"/>
        <w:rPr>
          <w:rFonts w:ascii="Times New Roman" w:hAnsi="Times New Roman" w:cs="Times New Roman"/>
          <w:color w:val="auto"/>
          <w:sz w:val="24"/>
          <w:szCs w:val="24"/>
        </w:rPr>
      </w:pPr>
    </w:p>
    <w:p w:rsidR="000A056B" w:rsidRPr="008A6457" w:rsidRDefault="00BE5660" w:rsidP="005705CF">
      <w:pPr>
        <w:pStyle w:val="Heading2"/>
        <w:spacing w:before="0" w:line="360" w:lineRule="auto"/>
        <w:jc w:val="both"/>
        <w:rPr>
          <w:rFonts w:ascii="Times New Roman" w:hAnsi="Times New Roman" w:cs="Times New Roman"/>
          <w:color w:val="auto"/>
          <w:sz w:val="24"/>
          <w:szCs w:val="24"/>
        </w:rPr>
      </w:pPr>
      <w:bookmarkStart w:id="40" w:name="_Toc70658167"/>
      <w:r w:rsidRPr="008A6457">
        <w:rPr>
          <w:rFonts w:ascii="Times New Roman" w:hAnsi="Times New Roman" w:cs="Times New Roman"/>
          <w:color w:val="auto"/>
          <w:sz w:val="24"/>
          <w:szCs w:val="24"/>
        </w:rPr>
        <w:t>1.6</w:t>
      </w:r>
      <w:r w:rsidR="00A53FD2" w:rsidRPr="008A6457">
        <w:rPr>
          <w:rFonts w:ascii="Times New Roman" w:hAnsi="Times New Roman" w:cs="Times New Roman"/>
          <w:color w:val="auto"/>
          <w:sz w:val="24"/>
          <w:szCs w:val="24"/>
        </w:rPr>
        <w:t>.</w:t>
      </w:r>
      <w:r w:rsidRPr="008A6457">
        <w:rPr>
          <w:rFonts w:ascii="Times New Roman" w:hAnsi="Times New Roman" w:cs="Times New Roman"/>
          <w:color w:val="auto"/>
          <w:sz w:val="24"/>
          <w:szCs w:val="24"/>
        </w:rPr>
        <w:t xml:space="preserve"> Delimitation </w:t>
      </w:r>
      <w:r w:rsidR="000A056B" w:rsidRPr="008A6457">
        <w:rPr>
          <w:rFonts w:ascii="Times New Roman" w:hAnsi="Times New Roman" w:cs="Times New Roman"/>
          <w:color w:val="auto"/>
          <w:sz w:val="24"/>
          <w:szCs w:val="24"/>
        </w:rPr>
        <w:t>of the Study</w:t>
      </w:r>
      <w:bookmarkEnd w:id="40"/>
    </w:p>
    <w:p w:rsidR="0018776A" w:rsidRPr="008A6457" w:rsidRDefault="000A056B" w:rsidP="005705CF">
      <w:pPr>
        <w:pStyle w:val="Default"/>
        <w:spacing w:line="360" w:lineRule="auto"/>
        <w:jc w:val="both"/>
        <w:rPr>
          <w:color w:val="auto"/>
        </w:rPr>
      </w:pPr>
      <w:r w:rsidRPr="008A6457">
        <w:rPr>
          <w:color w:val="auto"/>
        </w:rPr>
        <w:t xml:space="preserve">The study focused on analyze factors that affecting effective budget management: the case of </w:t>
      </w:r>
      <w:r w:rsidR="00006955" w:rsidRPr="008A6457">
        <w:rPr>
          <w:color w:val="auto"/>
        </w:rPr>
        <w:t xml:space="preserve">Ambo </w:t>
      </w:r>
      <w:proofErr w:type="spellStart"/>
      <w:r w:rsidR="00006955" w:rsidRPr="008A6457">
        <w:rPr>
          <w:color w:val="auto"/>
        </w:rPr>
        <w:t>Woreda</w:t>
      </w:r>
      <w:proofErr w:type="spellEnd"/>
      <w:r w:rsidR="00006955" w:rsidRPr="008A6457">
        <w:rPr>
          <w:color w:val="auto"/>
        </w:rPr>
        <w:t xml:space="preserve"> Finance &amp; Economic Cooperation</w:t>
      </w:r>
      <w:r w:rsidRPr="008A6457">
        <w:rPr>
          <w:color w:val="auto"/>
        </w:rPr>
        <w:t xml:space="preserve">. </w:t>
      </w:r>
      <w:r w:rsidR="00512EAB" w:rsidRPr="008A6457">
        <w:rPr>
          <w:color w:val="auto"/>
        </w:rPr>
        <w:t xml:space="preserve">Data for the study </w:t>
      </w:r>
      <w:r w:rsidR="00190968" w:rsidRPr="008A6457">
        <w:rPr>
          <w:color w:val="auto"/>
        </w:rPr>
        <w:t>was</w:t>
      </w:r>
      <w:r w:rsidR="00512EAB" w:rsidRPr="008A6457">
        <w:rPr>
          <w:color w:val="auto"/>
        </w:rPr>
        <w:t xml:space="preserve"> collected by the use of questionnaires. The target population </w:t>
      </w:r>
      <w:r w:rsidR="00190968" w:rsidRPr="008A6457">
        <w:rPr>
          <w:color w:val="auto"/>
        </w:rPr>
        <w:t>was</w:t>
      </w:r>
      <w:r w:rsidR="00EE5760" w:rsidRPr="008A6457">
        <w:rPr>
          <w:color w:val="auto"/>
        </w:rPr>
        <w:t xml:space="preserve"> chief</w:t>
      </w:r>
      <w:r w:rsidR="00512EAB" w:rsidRPr="008A6457">
        <w:rPr>
          <w:color w:val="auto"/>
        </w:rPr>
        <w:t xml:space="preserve"> officers, budget officers, and other resourceful officers working in </w:t>
      </w:r>
      <w:r w:rsidR="00006955" w:rsidRPr="008A6457">
        <w:rPr>
          <w:color w:val="auto"/>
        </w:rPr>
        <w:t xml:space="preserve">Ambo </w:t>
      </w:r>
      <w:proofErr w:type="spellStart"/>
      <w:r w:rsidR="00006955" w:rsidRPr="008A6457">
        <w:rPr>
          <w:color w:val="auto"/>
        </w:rPr>
        <w:t>Woreda</w:t>
      </w:r>
      <w:proofErr w:type="spellEnd"/>
      <w:r w:rsidR="00006955" w:rsidRPr="008A6457">
        <w:rPr>
          <w:color w:val="auto"/>
        </w:rPr>
        <w:t xml:space="preserve"> Finance &amp; Economic Cooperation</w:t>
      </w:r>
      <w:r w:rsidR="00B01812" w:rsidRPr="008A6457">
        <w:rPr>
          <w:color w:val="auto"/>
        </w:rPr>
        <w:t xml:space="preserve">. </w:t>
      </w:r>
      <w:r w:rsidR="00512EAB" w:rsidRPr="008A6457">
        <w:rPr>
          <w:color w:val="auto"/>
        </w:rPr>
        <w:t xml:space="preserve">The researcher </w:t>
      </w:r>
      <w:r w:rsidR="00190968" w:rsidRPr="008A6457">
        <w:rPr>
          <w:color w:val="auto"/>
        </w:rPr>
        <w:t>was</w:t>
      </w:r>
      <w:r w:rsidR="00512EAB" w:rsidRPr="008A6457">
        <w:rPr>
          <w:color w:val="auto"/>
        </w:rPr>
        <w:t xml:space="preserve"> confident that the selected population provided an adequate base upon which a sample </w:t>
      </w:r>
      <w:r w:rsidR="00190968" w:rsidRPr="008A6457">
        <w:rPr>
          <w:color w:val="auto"/>
        </w:rPr>
        <w:t>was</w:t>
      </w:r>
      <w:r w:rsidR="008358DF" w:rsidRPr="008A6457">
        <w:rPr>
          <w:color w:val="auto"/>
        </w:rPr>
        <w:t xml:space="preserve"> drawn</w:t>
      </w:r>
      <w:r w:rsidR="00512EAB" w:rsidRPr="008A6457">
        <w:rPr>
          <w:color w:val="auto"/>
        </w:rPr>
        <w:t xml:space="preserve"> that </w:t>
      </w:r>
      <w:r w:rsidR="00190968" w:rsidRPr="008A6457">
        <w:rPr>
          <w:color w:val="auto"/>
        </w:rPr>
        <w:t>was</w:t>
      </w:r>
      <w:r w:rsidR="00512EAB" w:rsidRPr="008A6457">
        <w:rPr>
          <w:color w:val="auto"/>
        </w:rPr>
        <w:t xml:space="preserve"> able to provide reliable results after the analysis. The reliable results generated led to good recommendations that if implemented </w:t>
      </w:r>
      <w:r w:rsidR="00190968" w:rsidRPr="008A6457">
        <w:rPr>
          <w:color w:val="auto"/>
        </w:rPr>
        <w:t>was</w:t>
      </w:r>
      <w:r w:rsidR="00512EAB" w:rsidRPr="008A6457">
        <w:rPr>
          <w:color w:val="auto"/>
        </w:rPr>
        <w:t xml:space="preserve"> lead to solving the problem of ineffective budget management in </w:t>
      </w:r>
      <w:r w:rsidR="008358DF" w:rsidRPr="008A6457">
        <w:rPr>
          <w:color w:val="auto"/>
        </w:rPr>
        <w:t xml:space="preserve">the study </w:t>
      </w:r>
      <w:r w:rsidR="00FD39E6" w:rsidRPr="008A6457">
        <w:rPr>
          <w:color w:val="auto"/>
        </w:rPr>
        <w:t>area. In</w:t>
      </w:r>
      <w:r w:rsidR="00DD3770" w:rsidRPr="008A6457">
        <w:rPr>
          <w:color w:val="auto"/>
        </w:rPr>
        <w:t xml:space="preserve"> generally, the </w:t>
      </w:r>
      <w:r w:rsidR="006B56A2" w:rsidRPr="008A6457">
        <w:rPr>
          <w:color w:val="auto"/>
        </w:rPr>
        <w:t xml:space="preserve">study </w:t>
      </w:r>
      <w:r w:rsidR="00EE608A" w:rsidRPr="008A6457">
        <w:rPr>
          <w:color w:val="auto"/>
        </w:rPr>
        <w:t>has Geographical</w:t>
      </w:r>
      <w:r w:rsidR="00DD3770" w:rsidRPr="008A6457">
        <w:rPr>
          <w:color w:val="auto"/>
        </w:rPr>
        <w:t xml:space="preserve">, Methodological and content scope. Geographically, the study limited to </w:t>
      </w:r>
      <w:r w:rsidR="000E0C97" w:rsidRPr="008A6457">
        <w:rPr>
          <w:color w:val="auto"/>
        </w:rPr>
        <w:t xml:space="preserve">Western </w:t>
      </w:r>
      <w:proofErr w:type="spellStart"/>
      <w:r w:rsidR="000E0C97" w:rsidRPr="008A6457">
        <w:rPr>
          <w:color w:val="auto"/>
        </w:rPr>
        <w:t>Shoa</w:t>
      </w:r>
      <w:proofErr w:type="spellEnd"/>
      <w:r w:rsidR="000E0C97" w:rsidRPr="008A6457">
        <w:rPr>
          <w:color w:val="auto"/>
        </w:rPr>
        <w:t xml:space="preserve"> Zone, </w:t>
      </w:r>
      <w:r w:rsidR="00E232C5" w:rsidRPr="008A6457">
        <w:rPr>
          <w:color w:val="auto"/>
        </w:rPr>
        <w:t xml:space="preserve">AWFECO </w:t>
      </w:r>
      <w:r w:rsidR="00EE608A" w:rsidRPr="008A6457">
        <w:rPr>
          <w:color w:val="auto"/>
        </w:rPr>
        <w:t>and design</w:t>
      </w:r>
      <w:r w:rsidR="00D40896" w:rsidRPr="008A6457">
        <w:rPr>
          <w:color w:val="auto"/>
        </w:rPr>
        <w:t xml:space="preserve"> and content wise the researcher </w:t>
      </w:r>
      <w:r w:rsidR="00190968" w:rsidRPr="008A6457">
        <w:rPr>
          <w:color w:val="auto"/>
        </w:rPr>
        <w:t>was</w:t>
      </w:r>
      <w:r w:rsidR="00D40896" w:rsidRPr="008A6457">
        <w:rPr>
          <w:color w:val="auto"/>
        </w:rPr>
        <w:t xml:space="preserve"> analysis in terms of both descriptive and causal</w:t>
      </w:r>
      <w:r w:rsidR="000A705B" w:rsidRPr="008A6457">
        <w:rPr>
          <w:color w:val="auto"/>
        </w:rPr>
        <w:t xml:space="preserve"> relation</w:t>
      </w:r>
      <w:r w:rsidR="00D40896" w:rsidRPr="008A6457">
        <w:rPr>
          <w:color w:val="auto"/>
        </w:rPr>
        <w:t>ship</w:t>
      </w:r>
      <w:r w:rsidR="00106A8D" w:rsidRPr="008A6457">
        <w:rPr>
          <w:color w:val="auto"/>
        </w:rPr>
        <w:t xml:space="preserve"> of dependent and independent variables</w:t>
      </w:r>
      <w:r w:rsidR="00D40896" w:rsidRPr="008A6457">
        <w:rPr>
          <w:color w:val="auto"/>
        </w:rPr>
        <w:t xml:space="preserve">.  </w:t>
      </w:r>
    </w:p>
    <w:p w:rsidR="00AA0D14" w:rsidRPr="008A6457" w:rsidRDefault="00A53FD2" w:rsidP="005705CF">
      <w:pPr>
        <w:pStyle w:val="Heading2"/>
        <w:spacing w:line="360" w:lineRule="auto"/>
        <w:rPr>
          <w:rFonts w:ascii="Times New Roman" w:hAnsi="Times New Roman" w:cs="Times New Roman"/>
          <w:color w:val="auto"/>
          <w:sz w:val="24"/>
          <w:szCs w:val="24"/>
        </w:rPr>
      </w:pPr>
      <w:bookmarkStart w:id="41" w:name="_Toc70658168"/>
      <w:r w:rsidRPr="008A6457">
        <w:rPr>
          <w:rFonts w:ascii="Times New Roman" w:hAnsi="Times New Roman" w:cs="Times New Roman"/>
          <w:color w:val="auto"/>
          <w:sz w:val="24"/>
          <w:szCs w:val="24"/>
        </w:rPr>
        <w:t xml:space="preserve">1.7. </w:t>
      </w:r>
      <w:r w:rsidR="00EE608A" w:rsidRPr="008A6457">
        <w:rPr>
          <w:rFonts w:ascii="Times New Roman" w:hAnsi="Times New Roman" w:cs="Times New Roman"/>
          <w:color w:val="auto"/>
          <w:sz w:val="24"/>
          <w:szCs w:val="24"/>
        </w:rPr>
        <w:t>Key Terms</w:t>
      </w:r>
      <w:bookmarkEnd w:id="41"/>
    </w:p>
    <w:p w:rsidR="00F02C9B" w:rsidRPr="008A6457" w:rsidRDefault="00A53FD2" w:rsidP="005705CF">
      <w:pPr>
        <w:pStyle w:val="Default"/>
        <w:spacing w:line="360" w:lineRule="auto"/>
        <w:jc w:val="both"/>
        <w:rPr>
          <w:b/>
          <w:color w:val="auto"/>
        </w:rPr>
      </w:pPr>
      <w:r w:rsidRPr="008A6457">
        <w:rPr>
          <w:b/>
          <w:color w:val="auto"/>
        </w:rPr>
        <w:t xml:space="preserve">1.7.1 </w:t>
      </w:r>
      <w:r w:rsidR="00F02C9B" w:rsidRPr="008A6457">
        <w:rPr>
          <w:b/>
          <w:color w:val="auto"/>
        </w:rPr>
        <w:t xml:space="preserve">Operational </w:t>
      </w:r>
      <w:r w:rsidRPr="008A6457">
        <w:rPr>
          <w:b/>
          <w:color w:val="auto"/>
        </w:rPr>
        <w:t>Definition of Terms</w:t>
      </w:r>
    </w:p>
    <w:p w:rsidR="00F02C9B" w:rsidRPr="008A6457" w:rsidRDefault="00F02C9B" w:rsidP="005705CF">
      <w:pPr>
        <w:pStyle w:val="Default"/>
        <w:spacing w:line="360" w:lineRule="auto"/>
        <w:jc w:val="both"/>
        <w:rPr>
          <w:color w:val="auto"/>
        </w:rPr>
      </w:pPr>
      <w:r w:rsidRPr="008A6457">
        <w:rPr>
          <w:b/>
          <w:bCs/>
          <w:color w:val="auto"/>
        </w:rPr>
        <w:t xml:space="preserve">Effective budget management </w:t>
      </w:r>
      <w:r w:rsidRPr="008A6457">
        <w:rPr>
          <w:color w:val="auto"/>
        </w:rPr>
        <w:t xml:space="preserve">- Effective budget management is the ability of an organization to formulate, adopt and execute a budget and also put in place control measures to ensure achievement of both long term and short term goals and obligations of </w:t>
      </w:r>
      <w:r w:rsidR="00D773C4" w:rsidRPr="008A6457">
        <w:rPr>
          <w:color w:val="auto"/>
        </w:rPr>
        <w:t>the organization (Hashem, 2014)</w:t>
      </w:r>
      <w:r w:rsidR="00AB3794" w:rsidRPr="008A6457">
        <w:rPr>
          <w:color w:val="auto"/>
        </w:rPr>
        <w:t>.</w:t>
      </w:r>
    </w:p>
    <w:p w:rsidR="00F02C9B" w:rsidRPr="008A6457" w:rsidRDefault="00F02C9B" w:rsidP="005705CF">
      <w:pPr>
        <w:pStyle w:val="Default"/>
        <w:spacing w:line="360" w:lineRule="auto"/>
        <w:jc w:val="both"/>
        <w:rPr>
          <w:color w:val="auto"/>
        </w:rPr>
      </w:pPr>
      <w:r w:rsidRPr="008A6457">
        <w:rPr>
          <w:b/>
          <w:bCs/>
          <w:color w:val="auto"/>
        </w:rPr>
        <w:t xml:space="preserve">The budgetary process - </w:t>
      </w:r>
      <w:r w:rsidRPr="008A6457">
        <w:rPr>
          <w:color w:val="auto"/>
        </w:rPr>
        <w:t>The budget process is defined as the process through which government expenditures are determined or allocated. Normally a budget process is composed of four main stages: formulation, a</w:t>
      </w:r>
      <w:r w:rsidR="006B1D59" w:rsidRPr="008A6457">
        <w:rPr>
          <w:color w:val="auto"/>
        </w:rPr>
        <w:t xml:space="preserve">doption, execution, and control </w:t>
      </w:r>
      <w:r w:rsidRPr="008A6457">
        <w:rPr>
          <w:color w:val="auto"/>
        </w:rPr>
        <w:t>(Hashem, 2014)</w:t>
      </w:r>
      <w:r w:rsidR="006B1D59" w:rsidRPr="008A6457">
        <w:rPr>
          <w:color w:val="auto"/>
        </w:rPr>
        <w:t>.</w:t>
      </w:r>
    </w:p>
    <w:p w:rsidR="00F02C9B" w:rsidRPr="008A6457" w:rsidRDefault="00F02C9B" w:rsidP="005705CF">
      <w:pPr>
        <w:pStyle w:val="Default"/>
        <w:spacing w:line="360" w:lineRule="auto"/>
        <w:jc w:val="both"/>
        <w:rPr>
          <w:color w:val="auto"/>
        </w:rPr>
      </w:pPr>
      <w:r w:rsidRPr="008A6457">
        <w:rPr>
          <w:b/>
          <w:bCs/>
          <w:color w:val="auto"/>
        </w:rPr>
        <w:lastRenderedPageBreak/>
        <w:t xml:space="preserve">Budget implementation - </w:t>
      </w:r>
      <w:r w:rsidRPr="008A6457">
        <w:rPr>
          <w:color w:val="auto"/>
        </w:rPr>
        <w:t>Budget implementation is the actual functioning, performance and execution of a specific revenue and expenditure estimation. Budget implementation has been very low in most less develo</w:t>
      </w:r>
      <w:r w:rsidR="00E74F12" w:rsidRPr="008A6457">
        <w:rPr>
          <w:color w:val="auto"/>
        </w:rPr>
        <w:t xml:space="preserve">ped countries including Nigeria </w:t>
      </w:r>
      <w:r w:rsidRPr="008A6457">
        <w:rPr>
          <w:color w:val="auto"/>
        </w:rPr>
        <w:t>(</w:t>
      </w:r>
      <w:proofErr w:type="spellStart"/>
      <w:r w:rsidRPr="008A6457">
        <w:rPr>
          <w:color w:val="auto"/>
        </w:rPr>
        <w:t>Oketa</w:t>
      </w:r>
      <w:proofErr w:type="spellEnd"/>
      <w:r w:rsidRPr="008A6457">
        <w:rPr>
          <w:color w:val="auto"/>
        </w:rPr>
        <w:t>, 2013)</w:t>
      </w:r>
      <w:r w:rsidR="00E74F12" w:rsidRPr="008A6457">
        <w:rPr>
          <w:color w:val="auto"/>
        </w:rPr>
        <w:t>.</w:t>
      </w:r>
    </w:p>
    <w:p w:rsidR="00F02C9B" w:rsidRPr="008A6457" w:rsidRDefault="00F02C9B" w:rsidP="005705CF">
      <w:pPr>
        <w:pStyle w:val="Default"/>
        <w:spacing w:line="360" w:lineRule="auto"/>
        <w:jc w:val="both"/>
        <w:rPr>
          <w:color w:val="auto"/>
        </w:rPr>
      </w:pPr>
      <w:r w:rsidRPr="008A6457">
        <w:rPr>
          <w:b/>
          <w:bCs/>
          <w:color w:val="auto"/>
        </w:rPr>
        <w:t>Budget -</w:t>
      </w:r>
      <w:r w:rsidRPr="008A6457">
        <w:rPr>
          <w:color w:val="auto"/>
        </w:rPr>
        <w:t>A budget refers to a comprehensive plan in writing, stated in monetary terms that outline the expected financial consequences of management’s plans and strategies for accomplishing the organization’s</w:t>
      </w:r>
      <w:r w:rsidR="00531244" w:rsidRPr="008A6457">
        <w:rPr>
          <w:color w:val="auto"/>
        </w:rPr>
        <w:t xml:space="preserve"> mission for the coming period </w:t>
      </w:r>
      <w:r w:rsidRPr="008A6457">
        <w:rPr>
          <w:color w:val="auto"/>
        </w:rPr>
        <w:t>(</w:t>
      </w:r>
      <w:r w:rsidR="00531244" w:rsidRPr="008A6457">
        <w:rPr>
          <w:color w:val="auto"/>
        </w:rPr>
        <w:t>Abdullah</w:t>
      </w:r>
      <w:r w:rsidR="00E74F12" w:rsidRPr="008A6457">
        <w:rPr>
          <w:color w:val="auto"/>
        </w:rPr>
        <w:t>, 2008</w:t>
      </w:r>
      <w:r w:rsidRPr="008A6457">
        <w:rPr>
          <w:color w:val="auto"/>
        </w:rPr>
        <w:t>)</w:t>
      </w:r>
      <w:r w:rsidR="00531244" w:rsidRPr="008A6457">
        <w:rPr>
          <w:color w:val="auto"/>
        </w:rPr>
        <w:t>.</w:t>
      </w:r>
    </w:p>
    <w:p w:rsidR="00F02C9B" w:rsidRPr="008A6457" w:rsidRDefault="00F02C9B" w:rsidP="005705CF">
      <w:pPr>
        <w:pStyle w:val="Default"/>
        <w:spacing w:line="360" w:lineRule="auto"/>
        <w:jc w:val="both"/>
        <w:rPr>
          <w:color w:val="auto"/>
        </w:rPr>
      </w:pPr>
      <w:r w:rsidRPr="008A6457">
        <w:rPr>
          <w:b/>
          <w:bCs/>
          <w:color w:val="auto"/>
        </w:rPr>
        <w:t>Budgetary control -</w:t>
      </w:r>
      <w:r w:rsidRPr="008A6457">
        <w:rPr>
          <w:color w:val="auto"/>
        </w:rPr>
        <w:t>It refers to any management approach that involves setting some kind of targets, regularly measuring variances between the original targets and actual outcomes, and motivating people to reduce those variances. (</w:t>
      </w:r>
      <w:r w:rsidR="004157DC" w:rsidRPr="008A6457">
        <w:rPr>
          <w:color w:val="auto"/>
        </w:rPr>
        <w:t>Abdullah,</w:t>
      </w:r>
      <w:r w:rsidRPr="008A6457">
        <w:rPr>
          <w:color w:val="auto"/>
        </w:rPr>
        <w:t xml:space="preserve"> 2008) </w:t>
      </w:r>
    </w:p>
    <w:p w:rsidR="00EE608A" w:rsidRPr="008A6457" w:rsidRDefault="00EE608A" w:rsidP="00EE608A">
      <w:pPr>
        <w:pStyle w:val="Heading2"/>
        <w:spacing w:before="0" w:line="360" w:lineRule="auto"/>
        <w:jc w:val="both"/>
        <w:rPr>
          <w:rFonts w:ascii="Times New Roman" w:eastAsia="Times New Roman" w:hAnsi="Times New Roman" w:cs="Times New Roman"/>
          <w:color w:val="auto"/>
          <w:sz w:val="24"/>
          <w:szCs w:val="24"/>
        </w:rPr>
      </w:pPr>
      <w:bookmarkStart w:id="42" w:name="_Toc49245485"/>
    </w:p>
    <w:p w:rsidR="00214BD5" w:rsidRPr="008A6457" w:rsidRDefault="00214BD5" w:rsidP="00EE608A">
      <w:pPr>
        <w:pStyle w:val="Heading2"/>
        <w:spacing w:before="0" w:line="360" w:lineRule="auto"/>
        <w:jc w:val="both"/>
        <w:rPr>
          <w:rFonts w:ascii="Times New Roman" w:eastAsia="Times New Roman" w:hAnsi="Times New Roman" w:cs="Times New Roman"/>
          <w:color w:val="auto"/>
          <w:sz w:val="24"/>
          <w:szCs w:val="24"/>
        </w:rPr>
      </w:pPr>
      <w:bookmarkStart w:id="43" w:name="_Toc70658169"/>
      <w:r w:rsidRPr="008A6457">
        <w:rPr>
          <w:rFonts w:ascii="Times New Roman" w:eastAsia="Times New Roman" w:hAnsi="Times New Roman" w:cs="Times New Roman"/>
          <w:color w:val="auto"/>
          <w:sz w:val="24"/>
          <w:szCs w:val="24"/>
        </w:rPr>
        <w:t xml:space="preserve">1.8. Organization of the </w:t>
      </w:r>
      <w:bookmarkEnd w:id="42"/>
      <w:r w:rsidR="00897941" w:rsidRPr="008A6457">
        <w:rPr>
          <w:rFonts w:ascii="Times New Roman" w:eastAsia="Times New Roman" w:hAnsi="Times New Roman" w:cs="Times New Roman"/>
          <w:color w:val="auto"/>
          <w:sz w:val="24"/>
          <w:szCs w:val="24"/>
        </w:rPr>
        <w:t>study</w:t>
      </w:r>
      <w:bookmarkEnd w:id="43"/>
    </w:p>
    <w:p w:rsidR="00214BD5" w:rsidRPr="008A6457" w:rsidRDefault="00214BD5" w:rsidP="005705CF">
      <w:pPr>
        <w:spacing w:after="0" w:line="360" w:lineRule="auto"/>
        <w:jc w:val="both"/>
        <w:rPr>
          <w:rFonts w:ascii="Times New Roman" w:hAnsi="Times New Roman"/>
          <w:sz w:val="24"/>
          <w:szCs w:val="24"/>
        </w:rPr>
      </w:pPr>
      <w:r w:rsidRPr="008A6457">
        <w:rPr>
          <w:rFonts w:ascii="Times New Roman" w:hAnsi="Times New Roman"/>
          <w:sz w:val="24"/>
          <w:szCs w:val="24"/>
        </w:rPr>
        <w:t xml:space="preserve">This </w:t>
      </w:r>
      <w:r w:rsidR="003911F9" w:rsidRPr="008A6457">
        <w:rPr>
          <w:rFonts w:ascii="Times New Roman" w:hAnsi="Times New Roman"/>
          <w:sz w:val="24"/>
          <w:szCs w:val="24"/>
        </w:rPr>
        <w:t xml:space="preserve">thesis </w:t>
      </w:r>
      <w:r w:rsidR="0000741E" w:rsidRPr="008A6457">
        <w:rPr>
          <w:rFonts w:ascii="Times New Roman" w:hAnsi="Times New Roman"/>
          <w:sz w:val="24"/>
          <w:szCs w:val="24"/>
        </w:rPr>
        <w:t>proposal is</w:t>
      </w:r>
      <w:r w:rsidRPr="008A6457">
        <w:rPr>
          <w:rFonts w:ascii="Times New Roman" w:hAnsi="Times New Roman"/>
          <w:sz w:val="24"/>
          <w:szCs w:val="24"/>
        </w:rPr>
        <w:t xml:space="preserve"> composed of 5 chapters:</w:t>
      </w:r>
    </w:p>
    <w:p w:rsidR="00214BD5" w:rsidRPr="008A6457" w:rsidRDefault="00214BD5" w:rsidP="005705CF">
      <w:pPr>
        <w:spacing w:after="0" w:line="360" w:lineRule="auto"/>
        <w:jc w:val="both"/>
        <w:rPr>
          <w:rFonts w:ascii="Times New Roman" w:hAnsi="Times New Roman"/>
          <w:sz w:val="24"/>
          <w:szCs w:val="24"/>
        </w:rPr>
      </w:pPr>
      <w:r w:rsidRPr="008A6457">
        <w:rPr>
          <w:rFonts w:ascii="Times New Roman" w:hAnsi="Times New Roman"/>
          <w:b/>
          <w:sz w:val="24"/>
          <w:szCs w:val="24"/>
        </w:rPr>
        <w:t>Chapter 1:</w:t>
      </w:r>
      <w:r w:rsidRPr="008A6457">
        <w:rPr>
          <w:rFonts w:ascii="Times New Roman" w:hAnsi="Times New Roman"/>
          <w:sz w:val="24"/>
          <w:szCs w:val="24"/>
        </w:rPr>
        <w:t xml:space="preserve"> The first chapter outlines the introduction of this dissertation, i</w:t>
      </w:r>
      <w:r w:rsidR="00FE3FC6" w:rsidRPr="008A6457">
        <w:rPr>
          <w:rFonts w:ascii="Times New Roman" w:hAnsi="Times New Roman"/>
          <w:sz w:val="24"/>
          <w:szCs w:val="24"/>
        </w:rPr>
        <w:t>ncluding the background the study,</w:t>
      </w:r>
      <w:r w:rsidRPr="008A6457">
        <w:rPr>
          <w:rFonts w:ascii="Times New Roman" w:hAnsi="Times New Roman"/>
          <w:sz w:val="24"/>
          <w:szCs w:val="24"/>
        </w:rPr>
        <w:t xml:space="preserve"> the problem statement, research objectives, scope of the study, s</w:t>
      </w:r>
      <w:r w:rsidR="00904DEF" w:rsidRPr="008A6457">
        <w:rPr>
          <w:rFonts w:ascii="Times New Roman" w:hAnsi="Times New Roman"/>
          <w:sz w:val="24"/>
          <w:szCs w:val="24"/>
        </w:rPr>
        <w:t>ignificance of the study, the deli</w:t>
      </w:r>
      <w:r w:rsidRPr="008A6457">
        <w:rPr>
          <w:rFonts w:ascii="Times New Roman" w:hAnsi="Times New Roman"/>
          <w:sz w:val="24"/>
          <w:szCs w:val="24"/>
        </w:rPr>
        <w:t>mitations of the study, and lastly definitions of terms that are used in this paper.</w:t>
      </w:r>
    </w:p>
    <w:p w:rsidR="00214BD5" w:rsidRPr="008A6457" w:rsidRDefault="00214BD5" w:rsidP="005705CF">
      <w:pPr>
        <w:spacing w:after="0" w:line="360" w:lineRule="auto"/>
        <w:jc w:val="both"/>
        <w:rPr>
          <w:rFonts w:ascii="Times New Roman" w:hAnsi="Times New Roman"/>
          <w:bCs/>
          <w:sz w:val="24"/>
          <w:szCs w:val="24"/>
        </w:rPr>
      </w:pPr>
      <w:r w:rsidRPr="008A6457">
        <w:rPr>
          <w:rFonts w:ascii="Times New Roman" w:hAnsi="Times New Roman"/>
          <w:b/>
          <w:sz w:val="24"/>
          <w:szCs w:val="24"/>
        </w:rPr>
        <w:t>Chapter 2:</w:t>
      </w:r>
      <w:r w:rsidRPr="008A6457">
        <w:rPr>
          <w:rFonts w:ascii="Times New Roman" w:hAnsi="Times New Roman"/>
          <w:sz w:val="24"/>
          <w:szCs w:val="24"/>
        </w:rPr>
        <w:t xml:space="preserve"> The reviewed literature focuses on the </w:t>
      </w:r>
      <w:r w:rsidRPr="008A6457">
        <w:rPr>
          <w:rFonts w:ascii="Times New Roman" w:hAnsi="Times New Roman"/>
          <w:bCs/>
          <w:sz w:val="24"/>
          <w:szCs w:val="24"/>
        </w:rPr>
        <w:t xml:space="preserve">Concept and Definition of BM, </w:t>
      </w:r>
      <w:r w:rsidRPr="008A6457">
        <w:rPr>
          <w:rFonts w:ascii="Times New Roman" w:hAnsi="Times New Roman"/>
          <w:sz w:val="24"/>
          <w:szCs w:val="24"/>
        </w:rPr>
        <w:t xml:space="preserve">Theory of Budget MGT, Factors affecting BM in Government </w:t>
      </w:r>
      <w:r w:rsidR="00A53FD2" w:rsidRPr="008A6457">
        <w:rPr>
          <w:rFonts w:ascii="Times New Roman" w:hAnsi="Times New Roman"/>
          <w:sz w:val="24"/>
          <w:szCs w:val="24"/>
        </w:rPr>
        <w:t>Sectors and</w:t>
      </w:r>
      <w:r w:rsidRPr="008A6457">
        <w:rPr>
          <w:rFonts w:ascii="Times New Roman" w:hAnsi="Times New Roman"/>
          <w:sz w:val="24"/>
          <w:szCs w:val="24"/>
        </w:rPr>
        <w:t xml:space="preserve"> the conceptual framework.</w:t>
      </w:r>
    </w:p>
    <w:p w:rsidR="00214BD5" w:rsidRPr="008A6457" w:rsidRDefault="00214BD5" w:rsidP="005705CF">
      <w:pPr>
        <w:spacing w:after="0" w:line="360" w:lineRule="auto"/>
        <w:jc w:val="both"/>
        <w:rPr>
          <w:rFonts w:ascii="Times New Roman" w:hAnsi="Times New Roman"/>
          <w:sz w:val="24"/>
          <w:szCs w:val="24"/>
        </w:rPr>
      </w:pPr>
      <w:r w:rsidRPr="008A6457">
        <w:rPr>
          <w:rFonts w:ascii="Times New Roman" w:hAnsi="Times New Roman"/>
          <w:b/>
          <w:sz w:val="24"/>
          <w:szCs w:val="24"/>
        </w:rPr>
        <w:t>Chapter 3:</w:t>
      </w:r>
      <w:r w:rsidRPr="008A6457">
        <w:rPr>
          <w:rFonts w:ascii="Times New Roman" w:hAnsi="Times New Roman"/>
          <w:sz w:val="24"/>
          <w:szCs w:val="24"/>
        </w:rPr>
        <w:t xml:space="preserve"> This chapter begins with an introduction and continues to discuss the research process, the unit of analysis, population and sample size, operational definitions, measurements, the pretest, validity and reliability of the measurements, and the data collection and data analysis.</w:t>
      </w:r>
    </w:p>
    <w:p w:rsidR="00214BD5" w:rsidRPr="008A6457" w:rsidRDefault="00214BD5" w:rsidP="005705CF">
      <w:pPr>
        <w:spacing w:after="0" w:line="360" w:lineRule="auto"/>
        <w:jc w:val="both"/>
        <w:rPr>
          <w:rFonts w:ascii="Times New Roman" w:hAnsi="Times New Roman"/>
          <w:sz w:val="24"/>
          <w:szCs w:val="24"/>
        </w:rPr>
      </w:pPr>
      <w:r w:rsidRPr="008A6457">
        <w:rPr>
          <w:rFonts w:ascii="Times New Roman" w:hAnsi="Times New Roman"/>
          <w:b/>
          <w:sz w:val="24"/>
          <w:szCs w:val="24"/>
        </w:rPr>
        <w:t>Chapter 4:</w:t>
      </w:r>
      <w:r w:rsidRPr="008A6457">
        <w:rPr>
          <w:rFonts w:ascii="Times New Roman" w:hAnsi="Times New Roman"/>
          <w:sz w:val="24"/>
          <w:szCs w:val="24"/>
        </w:rPr>
        <w:t xml:space="preserve"> The fourth chapter presents the descriptive statistics which provides the understanding about the characteristics of the respondents in this study.</w:t>
      </w:r>
    </w:p>
    <w:p w:rsidR="0000741E" w:rsidRPr="008A6457" w:rsidRDefault="00214BD5" w:rsidP="005705CF">
      <w:pPr>
        <w:spacing w:after="0" w:line="360" w:lineRule="auto"/>
        <w:jc w:val="both"/>
        <w:rPr>
          <w:rFonts w:ascii="Times New Roman" w:hAnsi="Times New Roman"/>
          <w:bCs/>
          <w:sz w:val="24"/>
          <w:szCs w:val="24"/>
        </w:rPr>
      </w:pPr>
      <w:r w:rsidRPr="008A6457">
        <w:rPr>
          <w:rFonts w:ascii="Times New Roman" w:hAnsi="Times New Roman"/>
          <w:sz w:val="24"/>
          <w:szCs w:val="24"/>
        </w:rPr>
        <w:t>However, the inferential statistics convey the findings of this study, which are the key Factors affecting BM in Government Sectors</w:t>
      </w:r>
    </w:p>
    <w:p w:rsidR="00214BD5" w:rsidRPr="008A6457" w:rsidRDefault="00214BD5" w:rsidP="005705CF">
      <w:pPr>
        <w:spacing w:after="0" w:line="360" w:lineRule="auto"/>
        <w:jc w:val="both"/>
        <w:rPr>
          <w:rFonts w:ascii="Times New Roman" w:hAnsi="Times New Roman"/>
          <w:sz w:val="24"/>
          <w:szCs w:val="24"/>
        </w:rPr>
      </w:pPr>
      <w:r w:rsidRPr="008A6457">
        <w:rPr>
          <w:rFonts w:ascii="Times New Roman" w:hAnsi="Times New Roman"/>
          <w:b/>
          <w:sz w:val="24"/>
          <w:szCs w:val="24"/>
        </w:rPr>
        <w:t>Chapter 5:</w:t>
      </w:r>
      <w:r w:rsidRPr="008A6457">
        <w:rPr>
          <w:rFonts w:ascii="Times New Roman" w:hAnsi="Times New Roman"/>
          <w:sz w:val="24"/>
          <w:szCs w:val="24"/>
        </w:rPr>
        <w:t xml:space="preserve"> The final chapter presents the findings from study’s summarization</w:t>
      </w:r>
      <w:r w:rsidR="00CA0808" w:rsidRPr="008A6457">
        <w:rPr>
          <w:rFonts w:ascii="Times New Roman" w:hAnsi="Times New Roman"/>
          <w:sz w:val="24"/>
          <w:szCs w:val="24"/>
        </w:rPr>
        <w:t>, conclusion</w:t>
      </w:r>
      <w:r w:rsidRPr="008A6457">
        <w:rPr>
          <w:rFonts w:ascii="Times New Roman" w:hAnsi="Times New Roman"/>
          <w:sz w:val="24"/>
          <w:szCs w:val="24"/>
        </w:rPr>
        <w:t xml:space="preserve"> and recommendations.</w:t>
      </w:r>
    </w:p>
    <w:p w:rsidR="00A854C6" w:rsidRPr="008A6457" w:rsidRDefault="00A854C6" w:rsidP="006955F4">
      <w:pPr>
        <w:spacing w:after="0" w:line="360" w:lineRule="auto"/>
        <w:jc w:val="both"/>
        <w:rPr>
          <w:rFonts w:ascii="Times New Roman" w:hAnsi="Times New Roman"/>
          <w:sz w:val="24"/>
          <w:szCs w:val="24"/>
        </w:rPr>
      </w:pPr>
    </w:p>
    <w:p w:rsidR="00A854C6" w:rsidRPr="00B526D3" w:rsidRDefault="00A854C6" w:rsidP="006955F4">
      <w:pPr>
        <w:spacing w:after="0" w:line="360" w:lineRule="auto"/>
        <w:jc w:val="both"/>
        <w:rPr>
          <w:rFonts w:ascii="Times New Roman" w:hAnsi="Times New Roman"/>
          <w:sz w:val="24"/>
          <w:szCs w:val="24"/>
        </w:rPr>
      </w:pPr>
    </w:p>
    <w:p w:rsidR="008A6457" w:rsidRDefault="008A6457">
      <w:pPr>
        <w:widowControl/>
        <w:rPr>
          <w:rFonts w:ascii="Times New Roman" w:eastAsiaTheme="majorEastAsia" w:hAnsi="Times New Roman"/>
          <w:b/>
          <w:bCs/>
          <w:sz w:val="24"/>
          <w:szCs w:val="24"/>
        </w:rPr>
      </w:pPr>
      <w:bookmarkStart w:id="44" w:name="_Toc70658170"/>
    </w:p>
    <w:p w:rsidR="003B4477" w:rsidRPr="00376B1F" w:rsidRDefault="00EE608A" w:rsidP="00B76287">
      <w:pPr>
        <w:pStyle w:val="Heading1"/>
        <w:spacing w:line="360" w:lineRule="auto"/>
        <w:jc w:val="center"/>
        <w:rPr>
          <w:rFonts w:ascii="Times New Roman" w:hAnsi="Times New Roman" w:cs="Times New Roman"/>
          <w:color w:val="auto"/>
        </w:rPr>
      </w:pPr>
      <w:r w:rsidRPr="00376B1F">
        <w:rPr>
          <w:rFonts w:ascii="Times New Roman" w:hAnsi="Times New Roman" w:cs="Times New Roman"/>
          <w:color w:val="auto"/>
        </w:rPr>
        <w:lastRenderedPageBreak/>
        <w:t>Chapter Two: Literature Review</w:t>
      </w:r>
      <w:bookmarkEnd w:id="44"/>
    </w:p>
    <w:p w:rsidR="00EE608A" w:rsidRPr="00B76287" w:rsidRDefault="00EE608A" w:rsidP="00B76287">
      <w:pPr>
        <w:spacing w:line="360" w:lineRule="auto"/>
        <w:rPr>
          <w:rFonts w:ascii="Times New Roman" w:hAnsi="Times New Roman"/>
          <w:sz w:val="24"/>
          <w:szCs w:val="24"/>
        </w:rPr>
      </w:pPr>
    </w:p>
    <w:p w:rsidR="003B4477" w:rsidRPr="00B76287" w:rsidRDefault="00EE608A" w:rsidP="00B76287">
      <w:pPr>
        <w:autoSpaceDE w:val="0"/>
        <w:autoSpaceDN w:val="0"/>
        <w:spacing w:before="132" w:after="0" w:line="360" w:lineRule="auto"/>
        <w:jc w:val="both"/>
        <w:rPr>
          <w:rFonts w:ascii="Times New Roman" w:hAnsi="Times New Roman"/>
          <w:b/>
          <w:sz w:val="24"/>
          <w:szCs w:val="24"/>
        </w:rPr>
      </w:pPr>
      <w:r w:rsidRPr="00B76287">
        <w:rPr>
          <w:rFonts w:ascii="Times New Roman" w:hAnsi="Times New Roman"/>
          <w:b/>
          <w:sz w:val="24"/>
          <w:szCs w:val="24"/>
        </w:rPr>
        <w:t xml:space="preserve">2.1. </w:t>
      </w:r>
      <w:r w:rsidRPr="00B76287">
        <w:rPr>
          <w:rFonts w:ascii="Times New Roman" w:eastAsia="Times New Roman" w:hAnsi="Times New Roman"/>
          <w:b/>
          <w:sz w:val="24"/>
          <w:szCs w:val="24"/>
        </w:rPr>
        <w:t xml:space="preserve">Conceptual Review </w:t>
      </w:r>
    </w:p>
    <w:p w:rsidR="003B4477" w:rsidRPr="00B76287" w:rsidRDefault="003B4477" w:rsidP="00B76287">
      <w:pPr>
        <w:autoSpaceDE w:val="0"/>
        <w:autoSpaceDN w:val="0"/>
        <w:spacing w:before="132" w:after="0" w:line="360" w:lineRule="auto"/>
        <w:jc w:val="both"/>
        <w:rPr>
          <w:rFonts w:ascii="Times New Roman" w:eastAsia="Times New Roman" w:hAnsi="Times New Roman"/>
          <w:sz w:val="24"/>
          <w:szCs w:val="24"/>
        </w:rPr>
      </w:pPr>
      <w:r w:rsidRPr="00B76287">
        <w:rPr>
          <w:rFonts w:ascii="Times New Roman" w:eastAsia="Times New Roman" w:hAnsi="Times New Roman"/>
          <w:sz w:val="24"/>
          <w:szCs w:val="24"/>
        </w:rPr>
        <w:t>The English word “budget” derives from the Middl</w:t>
      </w:r>
      <w:r w:rsidR="00111A08" w:rsidRPr="00B76287">
        <w:rPr>
          <w:rFonts w:ascii="Times New Roman" w:eastAsia="Times New Roman" w:hAnsi="Times New Roman"/>
          <w:sz w:val="24"/>
          <w:szCs w:val="24"/>
        </w:rPr>
        <w:t xml:space="preserve">e French </w:t>
      </w:r>
      <w:r w:rsidR="006C5515" w:rsidRPr="00B76287">
        <w:rPr>
          <w:rFonts w:ascii="Times New Roman" w:eastAsia="Times New Roman" w:hAnsi="Times New Roman"/>
          <w:sz w:val="24"/>
          <w:szCs w:val="24"/>
        </w:rPr>
        <w:t>baguette</w:t>
      </w:r>
      <w:r w:rsidR="00111A08" w:rsidRPr="00B76287">
        <w:rPr>
          <w:rFonts w:ascii="Times New Roman" w:eastAsia="Times New Roman" w:hAnsi="Times New Roman"/>
          <w:sz w:val="24"/>
          <w:szCs w:val="24"/>
        </w:rPr>
        <w:t xml:space="preserve">, which is the </w:t>
      </w:r>
      <w:r w:rsidRPr="00B76287">
        <w:rPr>
          <w:rFonts w:ascii="Times New Roman" w:eastAsia="Times New Roman" w:hAnsi="Times New Roman"/>
          <w:sz w:val="24"/>
          <w:szCs w:val="24"/>
        </w:rPr>
        <w:t xml:space="preserve">diminutive of </w:t>
      </w:r>
      <w:r w:rsidR="00D1426B" w:rsidRPr="00B76287">
        <w:rPr>
          <w:rFonts w:ascii="Times New Roman" w:eastAsia="Times New Roman" w:hAnsi="Times New Roman"/>
          <w:sz w:val="24"/>
          <w:szCs w:val="24"/>
        </w:rPr>
        <w:t>bough</w:t>
      </w:r>
      <w:r w:rsidRPr="00B76287">
        <w:rPr>
          <w:rFonts w:ascii="Times New Roman" w:eastAsia="Times New Roman" w:hAnsi="Times New Roman"/>
          <w:sz w:val="24"/>
          <w:szCs w:val="24"/>
        </w:rPr>
        <w:t xml:space="preserve">, a leather bag. At its most basic, therefore, a budget is a small leather bag. During the middle Ages in England, letters of particulars about taxes and spending were brought before Parliament by putting them in a small leather bag (a </w:t>
      </w:r>
      <w:proofErr w:type="spellStart"/>
      <w:r w:rsidRPr="00B76287">
        <w:rPr>
          <w:rFonts w:ascii="Times New Roman" w:eastAsia="Times New Roman" w:hAnsi="Times New Roman"/>
          <w:sz w:val="24"/>
          <w:szCs w:val="24"/>
        </w:rPr>
        <w:t>bougette</w:t>
      </w:r>
      <w:proofErr w:type="spellEnd"/>
      <w:r w:rsidRPr="00B76287">
        <w:rPr>
          <w:rFonts w:ascii="Times New Roman" w:eastAsia="Times New Roman" w:hAnsi="Times New Roman"/>
          <w:sz w:val="24"/>
          <w:szCs w:val="24"/>
        </w:rPr>
        <w:t xml:space="preserve">), which was placed on a table before the assembly. As centuries passed, the word came to be applied to the contents as well as to the bag itself, though originally only in the sense of a group of things (Quick et al., 2010). </w:t>
      </w:r>
    </w:p>
    <w:p w:rsidR="006C5515" w:rsidRPr="00B76287" w:rsidRDefault="003B4477" w:rsidP="00B76287">
      <w:pPr>
        <w:autoSpaceDE w:val="0"/>
        <w:autoSpaceDN w:val="0"/>
        <w:spacing w:before="132" w:after="0" w:line="360" w:lineRule="auto"/>
        <w:jc w:val="both"/>
        <w:rPr>
          <w:rFonts w:ascii="Times New Roman" w:eastAsia="Times New Roman" w:hAnsi="Times New Roman"/>
          <w:sz w:val="24"/>
          <w:szCs w:val="24"/>
        </w:rPr>
      </w:pPr>
      <w:r w:rsidRPr="00B76287">
        <w:rPr>
          <w:rFonts w:ascii="Times New Roman" w:eastAsia="Times New Roman" w:hAnsi="Times New Roman"/>
          <w:sz w:val="24"/>
          <w:szCs w:val="24"/>
        </w:rPr>
        <w:t xml:space="preserve">The meaning of the term has, of course, changed since the days when a </w:t>
      </w:r>
      <w:r w:rsidR="00B64EAA" w:rsidRPr="00B76287">
        <w:rPr>
          <w:rFonts w:ascii="Times New Roman" w:eastAsia="Times New Roman" w:hAnsi="Times New Roman"/>
          <w:sz w:val="24"/>
          <w:szCs w:val="24"/>
        </w:rPr>
        <w:t>country’s</w:t>
      </w:r>
      <w:r w:rsidRPr="00B76287">
        <w:rPr>
          <w:rFonts w:ascii="Times New Roman" w:eastAsia="Times New Roman" w:hAnsi="Times New Roman"/>
          <w:sz w:val="24"/>
          <w:szCs w:val="24"/>
        </w:rPr>
        <w:t xml:space="preserve"> resources were deemed to be the personal property of the king, along with the political evolution from absolute monarchies to constitutional governments. In most countries today, including a majority of African countries, approval of the budget (the “power of the purse”) is the main form of legislative control over the executive, with public money spent only under the law (Shah, 2007) Budgets (also termed as financial plans) for most organizations form an integral part and serve a variety of management function (</w:t>
      </w:r>
      <w:proofErr w:type="spellStart"/>
      <w:r w:rsidRPr="00B76287">
        <w:rPr>
          <w:rFonts w:ascii="Times New Roman" w:eastAsia="Times New Roman" w:hAnsi="Times New Roman"/>
          <w:sz w:val="24"/>
          <w:szCs w:val="24"/>
        </w:rPr>
        <w:t>Kibunja</w:t>
      </w:r>
      <w:proofErr w:type="spellEnd"/>
      <w:r w:rsidRPr="00B76287">
        <w:rPr>
          <w:rFonts w:ascii="Times New Roman" w:eastAsia="Times New Roman" w:hAnsi="Times New Roman"/>
          <w:sz w:val="24"/>
          <w:szCs w:val="24"/>
        </w:rPr>
        <w:t>, 2017).According to Samuelsson et al. (2016), budgeting is a key policy instrument for public management and management of the firm; it is a familiar activity to many as it is practiced in our private lives as well as in businesses, government and voluntary groups.</w:t>
      </w:r>
      <w:bookmarkStart w:id="45" w:name="_bookmark22"/>
      <w:bookmarkEnd w:id="45"/>
    </w:p>
    <w:p w:rsidR="00380597" w:rsidRPr="00B76287" w:rsidRDefault="00380597" w:rsidP="00B76287">
      <w:pPr>
        <w:autoSpaceDE w:val="0"/>
        <w:autoSpaceDN w:val="0"/>
        <w:spacing w:before="132" w:after="0" w:line="360" w:lineRule="auto"/>
        <w:jc w:val="both"/>
        <w:rPr>
          <w:rFonts w:ascii="Times New Roman" w:eastAsia="Times New Roman" w:hAnsi="Times New Roman"/>
          <w:sz w:val="24"/>
          <w:szCs w:val="24"/>
        </w:rPr>
      </w:pPr>
      <w:r w:rsidRPr="00B76287">
        <w:rPr>
          <w:rFonts w:ascii="Times New Roman" w:hAnsi="Times New Roman"/>
          <w:sz w:val="24"/>
          <w:szCs w:val="24"/>
        </w:rPr>
        <w:t xml:space="preserve">Budgeting is a complete and coordinated plan which is compiled by the management of an organization, and expressed in financial terms for the operations and resources of an organization for some specific period ( Isaac, </w:t>
      </w:r>
      <w:proofErr w:type="spellStart"/>
      <w:r w:rsidRPr="00B76287">
        <w:rPr>
          <w:rFonts w:ascii="Times New Roman" w:hAnsi="Times New Roman"/>
          <w:sz w:val="24"/>
          <w:szCs w:val="24"/>
        </w:rPr>
        <w:t>Lawal</w:t>
      </w:r>
      <w:proofErr w:type="spellEnd"/>
      <w:r w:rsidRPr="00B76287">
        <w:rPr>
          <w:rFonts w:ascii="Times New Roman" w:hAnsi="Times New Roman"/>
          <w:sz w:val="24"/>
          <w:szCs w:val="24"/>
        </w:rPr>
        <w:t xml:space="preserve"> and </w:t>
      </w:r>
      <w:proofErr w:type="spellStart"/>
      <w:r w:rsidRPr="00B76287">
        <w:rPr>
          <w:rFonts w:ascii="Times New Roman" w:hAnsi="Times New Roman"/>
          <w:sz w:val="24"/>
          <w:szCs w:val="24"/>
        </w:rPr>
        <w:t>Okoli</w:t>
      </w:r>
      <w:proofErr w:type="spellEnd"/>
      <w:r w:rsidRPr="00B76287">
        <w:rPr>
          <w:rFonts w:ascii="Times New Roman" w:hAnsi="Times New Roman"/>
          <w:sz w:val="24"/>
          <w:szCs w:val="24"/>
        </w:rPr>
        <w:t>, 2015:1) and (Carreras et al 2011:6) concurs and suggests that budgeting is simply a tool that can help management plan and control resources. A budget is a comprehensive document that outlines what economic and non-economic activities a government wants to undertake with special focus on policies, objectives and strategies for accomplishments that are substantiated with revenue and expenditure projections (</w:t>
      </w:r>
      <w:proofErr w:type="spellStart"/>
      <w:r w:rsidRPr="00B76287">
        <w:rPr>
          <w:rFonts w:ascii="Times New Roman" w:hAnsi="Times New Roman"/>
          <w:sz w:val="24"/>
          <w:szCs w:val="24"/>
        </w:rPr>
        <w:t>Ugoh</w:t>
      </w:r>
      <w:r w:rsidRPr="00B76287">
        <w:rPr>
          <w:rFonts w:ascii="Times New Roman" w:hAnsi="Times New Roman"/>
          <w:i/>
          <w:iCs/>
          <w:sz w:val="24"/>
          <w:szCs w:val="24"/>
        </w:rPr>
        <w:t>et</w:t>
      </w:r>
      <w:proofErr w:type="spellEnd"/>
      <w:r w:rsidRPr="00B76287">
        <w:rPr>
          <w:rFonts w:ascii="Times New Roman" w:hAnsi="Times New Roman"/>
          <w:i/>
          <w:iCs/>
          <w:sz w:val="24"/>
          <w:szCs w:val="24"/>
        </w:rPr>
        <w:t xml:space="preserve"> al</w:t>
      </w:r>
      <w:r w:rsidRPr="00B76287">
        <w:rPr>
          <w:rFonts w:ascii="Times New Roman" w:hAnsi="Times New Roman"/>
          <w:sz w:val="24"/>
          <w:szCs w:val="24"/>
        </w:rPr>
        <w:t>, 2009:837).</w:t>
      </w:r>
    </w:p>
    <w:p w:rsidR="00EE608A" w:rsidRPr="00B76287" w:rsidRDefault="00EE608A" w:rsidP="00B76287">
      <w:pPr>
        <w:tabs>
          <w:tab w:val="left" w:pos="9360"/>
        </w:tabs>
        <w:autoSpaceDE w:val="0"/>
        <w:autoSpaceDN w:val="0"/>
        <w:spacing w:after="0" w:line="360" w:lineRule="auto"/>
        <w:jc w:val="both"/>
        <w:rPr>
          <w:rFonts w:ascii="Times New Roman" w:eastAsia="Times New Roman" w:hAnsi="Times New Roman"/>
          <w:sz w:val="24"/>
          <w:szCs w:val="24"/>
        </w:rPr>
      </w:pPr>
    </w:p>
    <w:p w:rsidR="00EE608A" w:rsidRPr="00B76287" w:rsidRDefault="00EE608A" w:rsidP="00B76287">
      <w:pPr>
        <w:tabs>
          <w:tab w:val="left" w:pos="9360"/>
        </w:tabs>
        <w:autoSpaceDE w:val="0"/>
        <w:autoSpaceDN w:val="0"/>
        <w:spacing w:after="0" w:line="360" w:lineRule="auto"/>
        <w:jc w:val="both"/>
        <w:rPr>
          <w:rFonts w:ascii="Times New Roman" w:eastAsia="Times New Roman" w:hAnsi="Times New Roman"/>
          <w:sz w:val="24"/>
          <w:szCs w:val="24"/>
        </w:rPr>
      </w:pPr>
    </w:p>
    <w:p w:rsidR="007467DC" w:rsidRPr="00B76287" w:rsidRDefault="003B4477" w:rsidP="00B76287">
      <w:pPr>
        <w:tabs>
          <w:tab w:val="left" w:pos="9360"/>
        </w:tabs>
        <w:autoSpaceDE w:val="0"/>
        <w:autoSpaceDN w:val="0"/>
        <w:spacing w:after="0" w:line="360" w:lineRule="auto"/>
        <w:jc w:val="both"/>
        <w:rPr>
          <w:rFonts w:ascii="Times New Roman" w:eastAsia="Times New Roman" w:hAnsi="Times New Roman"/>
          <w:sz w:val="24"/>
          <w:szCs w:val="24"/>
        </w:rPr>
      </w:pPr>
      <w:r w:rsidRPr="00B76287">
        <w:rPr>
          <w:rFonts w:ascii="Times New Roman" w:eastAsia="Times New Roman" w:hAnsi="Times New Roman"/>
          <w:sz w:val="24"/>
          <w:szCs w:val="24"/>
        </w:rPr>
        <w:lastRenderedPageBreak/>
        <w:t>The literature holds a large number of definitions of management control. The modern management control system originated with the influential work of Robert Anthony (2008) who drew boundaries between management control, strategic planning and operation control. He recognizes accounting language as the base for commonalities in the system. Anthony (</w:t>
      </w:r>
      <w:r w:rsidR="00520015" w:rsidRPr="00B76287">
        <w:rPr>
          <w:rFonts w:ascii="Times New Roman" w:eastAsia="Times New Roman" w:hAnsi="Times New Roman"/>
          <w:sz w:val="24"/>
          <w:szCs w:val="24"/>
        </w:rPr>
        <w:t>i</w:t>
      </w:r>
      <w:r w:rsidRPr="00B76287">
        <w:rPr>
          <w:rFonts w:ascii="Times New Roman" w:eastAsia="Times New Roman" w:hAnsi="Times New Roman"/>
          <w:sz w:val="24"/>
          <w:szCs w:val="24"/>
        </w:rPr>
        <w:t xml:space="preserve">bid) defines management control as the processes by which managers assure that resources are obtained and used efficiently in the accomplishment of the </w:t>
      </w:r>
      <w:r w:rsidR="00EF7D90" w:rsidRPr="00B76287">
        <w:rPr>
          <w:rFonts w:ascii="Times New Roman" w:eastAsia="Times New Roman" w:hAnsi="Times New Roman"/>
          <w:sz w:val="24"/>
          <w:szCs w:val="24"/>
        </w:rPr>
        <w:t>organization’s</w:t>
      </w:r>
      <w:r w:rsidRPr="00B76287">
        <w:rPr>
          <w:rFonts w:ascii="Times New Roman" w:eastAsia="Times New Roman" w:hAnsi="Times New Roman"/>
          <w:sz w:val="24"/>
          <w:szCs w:val="24"/>
        </w:rPr>
        <w:t xml:space="preserve"> objectives.</w:t>
      </w:r>
    </w:p>
    <w:p w:rsidR="007467DC" w:rsidRPr="00B76287" w:rsidRDefault="007467DC" w:rsidP="00B76287">
      <w:pPr>
        <w:tabs>
          <w:tab w:val="left" w:pos="9360"/>
        </w:tabs>
        <w:autoSpaceDE w:val="0"/>
        <w:autoSpaceDN w:val="0"/>
        <w:spacing w:after="0" w:line="360" w:lineRule="auto"/>
        <w:jc w:val="both"/>
        <w:rPr>
          <w:rFonts w:ascii="Times New Roman" w:eastAsia="Times New Roman" w:hAnsi="Times New Roman"/>
          <w:sz w:val="24"/>
          <w:szCs w:val="24"/>
        </w:rPr>
      </w:pPr>
    </w:p>
    <w:p w:rsidR="00991B2C" w:rsidRPr="00B76287" w:rsidRDefault="003B4477" w:rsidP="00B76287">
      <w:pPr>
        <w:tabs>
          <w:tab w:val="left" w:pos="9360"/>
        </w:tabs>
        <w:autoSpaceDE w:val="0"/>
        <w:autoSpaceDN w:val="0"/>
        <w:spacing w:after="0" w:line="360" w:lineRule="auto"/>
        <w:jc w:val="both"/>
        <w:rPr>
          <w:rFonts w:ascii="Times New Roman" w:eastAsia="Times New Roman" w:hAnsi="Times New Roman"/>
          <w:sz w:val="24"/>
          <w:szCs w:val="24"/>
        </w:rPr>
      </w:pPr>
      <w:r w:rsidRPr="00B76287">
        <w:rPr>
          <w:rFonts w:ascii="Times New Roman" w:eastAsia="Times New Roman" w:hAnsi="Times New Roman"/>
          <w:sz w:val="24"/>
          <w:szCs w:val="24"/>
        </w:rPr>
        <w:t xml:space="preserve">Garrison and Noreen (2010) suggest a different definition of management control as follows: “those steps taken by management that attempt to increase the likelihood that the objectives set down at the planning stage are attained and to ensure that all parts of the organization function in a manner consistent with organizational policies. </w:t>
      </w:r>
      <w:r w:rsidR="00991B2C" w:rsidRPr="00B76287">
        <w:rPr>
          <w:rFonts w:ascii="Times New Roman" w:eastAsia="Times New Roman" w:hAnsi="Times New Roman"/>
          <w:sz w:val="24"/>
          <w:szCs w:val="24"/>
        </w:rPr>
        <w:t xml:space="preserve">According to </w:t>
      </w:r>
      <w:proofErr w:type="spellStart"/>
      <w:r w:rsidR="00991B2C" w:rsidRPr="00B76287">
        <w:rPr>
          <w:rFonts w:ascii="Times New Roman" w:eastAsia="Times New Roman" w:hAnsi="Times New Roman"/>
          <w:sz w:val="24"/>
          <w:szCs w:val="24"/>
        </w:rPr>
        <w:t>Raghunanda</w:t>
      </w:r>
      <w:proofErr w:type="spellEnd"/>
      <w:r w:rsidR="00991B2C" w:rsidRPr="00B76287">
        <w:rPr>
          <w:rFonts w:ascii="Times New Roman" w:eastAsia="Times New Roman" w:hAnsi="Times New Roman"/>
          <w:sz w:val="24"/>
          <w:szCs w:val="24"/>
        </w:rPr>
        <w:t xml:space="preserve">, </w:t>
      </w:r>
      <w:proofErr w:type="spellStart"/>
      <w:r w:rsidR="00991B2C" w:rsidRPr="00B76287">
        <w:rPr>
          <w:rFonts w:ascii="Times New Roman" w:eastAsia="Times New Roman" w:hAnsi="Times New Roman"/>
          <w:sz w:val="24"/>
          <w:szCs w:val="24"/>
        </w:rPr>
        <w:t>Ramgulam</w:t>
      </w:r>
      <w:proofErr w:type="spellEnd"/>
      <w:r w:rsidR="00991B2C" w:rsidRPr="00B76287">
        <w:rPr>
          <w:rFonts w:ascii="Times New Roman" w:eastAsia="Times New Roman" w:hAnsi="Times New Roman"/>
          <w:sz w:val="24"/>
          <w:szCs w:val="24"/>
        </w:rPr>
        <w:t xml:space="preserve"> and Mohammed (2012:110) a budget is one of the most useful management tools that can realize huge rewards if understood and implemented properly. </w:t>
      </w:r>
      <w:proofErr w:type="spellStart"/>
      <w:r w:rsidR="00991B2C" w:rsidRPr="00B76287">
        <w:rPr>
          <w:rFonts w:ascii="Times New Roman" w:eastAsia="Times New Roman" w:hAnsi="Times New Roman"/>
          <w:sz w:val="24"/>
          <w:szCs w:val="24"/>
        </w:rPr>
        <w:t>Suberu</w:t>
      </w:r>
      <w:proofErr w:type="spellEnd"/>
      <w:r w:rsidR="00991B2C" w:rsidRPr="00B76287">
        <w:rPr>
          <w:rFonts w:ascii="Times New Roman" w:eastAsia="Times New Roman" w:hAnsi="Times New Roman"/>
          <w:sz w:val="24"/>
          <w:szCs w:val="24"/>
        </w:rPr>
        <w:t xml:space="preserve"> (2010:17) further notes that budgeting is one of the modern management tools that aids in the allocation of available resources of Government to satisfy private and public needs. There are important operational reasons to budget in </w:t>
      </w:r>
      <w:r w:rsidR="0054086B" w:rsidRPr="00B76287">
        <w:rPr>
          <w:rFonts w:ascii="Times New Roman" w:eastAsia="Times New Roman" w:hAnsi="Times New Roman"/>
          <w:sz w:val="24"/>
          <w:szCs w:val="24"/>
        </w:rPr>
        <w:t>organizations</w:t>
      </w:r>
      <w:r w:rsidR="00991B2C" w:rsidRPr="00B76287">
        <w:rPr>
          <w:rFonts w:ascii="Times New Roman" w:eastAsia="Times New Roman" w:hAnsi="Times New Roman"/>
          <w:sz w:val="24"/>
          <w:szCs w:val="24"/>
        </w:rPr>
        <w:t>, including planning, control and evaluation (</w:t>
      </w:r>
      <w:proofErr w:type="spellStart"/>
      <w:r w:rsidR="00991B2C" w:rsidRPr="00B76287">
        <w:rPr>
          <w:rFonts w:ascii="Times New Roman" w:eastAsia="Times New Roman" w:hAnsi="Times New Roman"/>
          <w:sz w:val="24"/>
          <w:szCs w:val="24"/>
        </w:rPr>
        <w:t>Sivabalan</w:t>
      </w:r>
      <w:proofErr w:type="spellEnd"/>
      <w:r w:rsidR="00991B2C" w:rsidRPr="00B76287">
        <w:rPr>
          <w:rFonts w:ascii="Times New Roman" w:eastAsia="Times New Roman" w:hAnsi="Times New Roman"/>
          <w:sz w:val="24"/>
          <w:szCs w:val="24"/>
        </w:rPr>
        <w:t xml:space="preserve"> et al, 2009:850). Grief, (1993) and Peter et al, (2007) as quoted by </w:t>
      </w:r>
      <w:proofErr w:type="spellStart"/>
      <w:r w:rsidR="00991B2C" w:rsidRPr="00B76287">
        <w:rPr>
          <w:rFonts w:ascii="Times New Roman" w:eastAsia="Times New Roman" w:hAnsi="Times New Roman"/>
          <w:sz w:val="24"/>
          <w:szCs w:val="24"/>
        </w:rPr>
        <w:t>Abogun</w:t>
      </w:r>
      <w:proofErr w:type="spellEnd"/>
      <w:r w:rsidR="00991B2C" w:rsidRPr="00B76287">
        <w:rPr>
          <w:rFonts w:ascii="Times New Roman" w:eastAsia="Times New Roman" w:hAnsi="Times New Roman"/>
          <w:sz w:val="24"/>
          <w:szCs w:val="24"/>
        </w:rPr>
        <w:t xml:space="preserve"> et al (2012:177) affirms that, some of the major roles of budgeting in management </w:t>
      </w:r>
      <w:r w:rsidR="00D4281C" w:rsidRPr="00B76287">
        <w:rPr>
          <w:rFonts w:ascii="Times New Roman" w:eastAsia="Times New Roman" w:hAnsi="Times New Roman"/>
          <w:sz w:val="24"/>
          <w:szCs w:val="24"/>
        </w:rPr>
        <w:t>are: For</w:t>
      </w:r>
      <w:r w:rsidR="00991B2C" w:rsidRPr="00B76287">
        <w:rPr>
          <w:rFonts w:ascii="Times New Roman" w:eastAsia="Times New Roman" w:hAnsi="Times New Roman"/>
          <w:sz w:val="24"/>
          <w:szCs w:val="24"/>
        </w:rPr>
        <w:t xml:space="preserve"> planning, Control, Coordination, Evaluating and directing performance improvement, Communication and decision making.</w:t>
      </w:r>
    </w:p>
    <w:p w:rsidR="00EE608A" w:rsidRPr="00B76287" w:rsidRDefault="00EE608A" w:rsidP="00B76287">
      <w:pPr>
        <w:tabs>
          <w:tab w:val="left" w:pos="9360"/>
        </w:tabs>
        <w:autoSpaceDE w:val="0"/>
        <w:autoSpaceDN w:val="0"/>
        <w:spacing w:after="0" w:line="360" w:lineRule="auto"/>
        <w:jc w:val="both"/>
        <w:rPr>
          <w:rFonts w:ascii="Times New Roman" w:eastAsia="Times New Roman" w:hAnsi="Times New Roman"/>
          <w:sz w:val="24"/>
          <w:szCs w:val="24"/>
        </w:rPr>
      </w:pPr>
    </w:p>
    <w:p w:rsidR="003B4477" w:rsidRPr="00B76287" w:rsidRDefault="003B4477" w:rsidP="00B76287">
      <w:pPr>
        <w:tabs>
          <w:tab w:val="left" w:pos="9360"/>
        </w:tabs>
        <w:autoSpaceDE w:val="0"/>
        <w:autoSpaceDN w:val="0"/>
        <w:spacing w:after="0" w:line="360" w:lineRule="auto"/>
        <w:ind w:right="-26"/>
        <w:jc w:val="both"/>
        <w:rPr>
          <w:rFonts w:ascii="Times New Roman" w:eastAsia="Times New Roman" w:hAnsi="Times New Roman"/>
          <w:sz w:val="24"/>
          <w:szCs w:val="24"/>
        </w:rPr>
      </w:pPr>
      <w:r w:rsidRPr="00B76287">
        <w:rPr>
          <w:rFonts w:ascii="Times New Roman" w:eastAsia="Times New Roman" w:hAnsi="Times New Roman"/>
          <w:sz w:val="24"/>
          <w:szCs w:val="24"/>
        </w:rPr>
        <w:t xml:space="preserve">Lucey (2006) defines budget as a plan expressed in money terms. It is prepared and approved prior to the budget and may show income, expenditure and the capital to be employed. It may be drawn up showing incremental effects of former budgeted or actual figure, or be compiled by zero -based budgeting. </w:t>
      </w:r>
      <w:proofErr w:type="spellStart"/>
      <w:r w:rsidRPr="00B76287">
        <w:rPr>
          <w:rFonts w:ascii="Times New Roman" w:eastAsia="Times New Roman" w:hAnsi="Times New Roman"/>
          <w:sz w:val="24"/>
          <w:szCs w:val="24"/>
        </w:rPr>
        <w:t>Blocher</w:t>
      </w:r>
      <w:proofErr w:type="spellEnd"/>
      <w:r w:rsidRPr="00B76287">
        <w:rPr>
          <w:rFonts w:ascii="Times New Roman" w:eastAsia="Times New Roman" w:hAnsi="Times New Roman"/>
          <w:sz w:val="24"/>
          <w:szCs w:val="24"/>
        </w:rPr>
        <w:t xml:space="preserve"> et al (2012), argue that budgets help to allocate resources, coordinate operations and provide a means for </w:t>
      </w:r>
      <w:r w:rsidR="00A53FD2" w:rsidRPr="00B76287">
        <w:rPr>
          <w:rFonts w:ascii="Times New Roman" w:eastAsia="Times New Roman" w:hAnsi="Times New Roman"/>
          <w:sz w:val="24"/>
          <w:szCs w:val="24"/>
        </w:rPr>
        <w:t>performance measurement</w:t>
      </w:r>
      <w:r w:rsidR="003B5CBE">
        <w:rPr>
          <w:rFonts w:ascii="Times New Roman" w:eastAsia="Times New Roman" w:hAnsi="Times New Roman"/>
          <w:sz w:val="24"/>
          <w:szCs w:val="24"/>
        </w:rPr>
        <w:t xml:space="preserve"> </w:t>
      </w:r>
      <w:r w:rsidRPr="00B76287">
        <w:rPr>
          <w:rFonts w:ascii="Times New Roman" w:eastAsia="Times New Roman" w:hAnsi="Times New Roman"/>
          <w:sz w:val="24"/>
          <w:szCs w:val="24"/>
        </w:rPr>
        <w:t>.</w:t>
      </w:r>
      <w:proofErr w:type="spellStart"/>
      <w:r w:rsidRPr="00B76287">
        <w:rPr>
          <w:rFonts w:ascii="Times New Roman" w:eastAsia="Times New Roman" w:hAnsi="Times New Roman"/>
          <w:sz w:val="24"/>
          <w:szCs w:val="24"/>
        </w:rPr>
        <w:t>Dury</w:t>
      </w:r>
      <w:proofErr w:type="spellEnd"/>
      <w:r w:rsidRPr="00B76287">
        <w:rPr>
          <w:rFonts w:ascii="Times New Roman" w:eastAsia="Times New Roman" w:hAnsi="Times New Roman"/>
          <w:sz w:val="24"/>
          <w:szCs w:val="24"/>
        </w:rPr>
        <w:t xml:space="preserve"> (2012) define budget as the implementation of the long-term plan for the year ahead. Because of the shorter planning horizon, budgets are more precise and detailed. Budgets are a clear indication of what is expected to be achieved during the budget period, whereas long-term plans represent the broad directions that top management intend </w:t>
      </w:r>
      <w:r w:rsidR="00A53FD2" w:rsidRPr="00B76287">
        <w:rPr>
          <w:rFonts w:ascii="Times New Roman" w:eastAsia="Times New Roman" w:hAnsi="Times New Roman"/>
          <w:sz w:val="24"/>
          <w:szCs w:val="24"/>
        </w:rPr>
        <w:t>to follow</w:t>
      </w:r>
      <w:r w:rsidRPr="00B76287">
        <w:rPr>
          <w:rFonts w:ascii="Times New Roman" w:eastAsia="Times New Roman" w:hAnsi="Times New Roman"/>
          <w:sz w:val="24"/>
          <w:szCs w:val="24"/>
        </w:rPr>
        <w:t>.</w:t>
      </w:r>
    </w:p>
    <w:p w:rsidR="00A53FD2" w:rsidRPr="00B76287" w:rsidRDefault="00A53FD2" w:rsidP="00B76287">
      <w:pPr>
        <w:tabs>
          <w:tab w:val="left" w:pos="9360"/>
        </w:tabs>
        <w:autoSpaceDE w:val="0"/>
        <w:autoSpaceDN w:val="0"/>
        <w:spacing w:after="0" w:line="360" w:lineRule="auto"/>
        <w:ind w:right="-26"/>
        <w:jc w:val="both"/>
        <w:rPr>
          <w:rFonts w:ascii="Times New Roman" w:eastAsia="Times New Roman" w:hAnsi="Times New Roman"/>
          <w:sz w:val="24"/>
          <w:szCs w:val="24"/>
        </w:rPr>
      </w:pPr>
    </w:p>
    <w:p w:rsidR="007467DC" w:rsidRPr="00B76287" w:rsidRDefault="003B4477" w:rsidP="00B76287">
      <w:pPr>
        <w:tabs>
          <w:tab w:val="left" w:pos="9000"/>
        </w:tabs>
        <w:autoSpaceDE w:val="0"/>
        <w:autoSpaceDN w:val="0"/>
        <w:spacing w:after="0" w:line="360" w:lineRule="auto"/>
        <w:ind w:right="-26"/>
        <w:jc w:val="both"/>
        <w:rPr>
          <w:rFonts w:ascii="Times New Roman" w:eastAsia="Times New Roman" w:hAnsi="Times New Roman"/>
          <w:sz w:val="24"/>
          <w:szCs w:val="24"/>
        </w:rPr>
      </w:pPr>
      <w:proofErr w:type="spellStart"/>
      <w:r w:rsidRPr="00B76287">
        <w:rPr>
          <w:rFonts w:ascii="Times New Roman" w:eastAsia="Times New Roman" w:hAnsi="Times New Roman"/>
          <w:sz w:val="24"/>
          <w:szCs w:val="24"/>
        </w:rPr>
        <w:lastRenderedPageBreak/>
        <w:t>Horngren</w:t>
      </w:r>
      <w:proofErr w:type="spellEnd"/>
      <w:r w:rsidRPr="00B76287">
        <w:rPr>
          <w:rFonts w:ascii="Times New Roman" w:eastAsia="Times New Roman" w:hAnsi="Times New Roman"/>
          <w:sz w:val="24"/>
          <w:szCs w:val="24"/>
        </w:rPr>
        <w:t xml:space="preserve"> et al (2012) refers to budget is the quantitative expression of a proposed plan of action by management for a specified period and an aid to coordinate what needs to be done to implement that plan. It includes both financial and nonfinancial aspects of the plan, and it serves as a blueprint for the company to follow in an upcoming period. A financial budget quantifies </w:t>
      </w:r>
      <w:r w:rsidR="00EF7D90" w:rsidRPr="00B76287">
        <w:rPr>
          <w:rFonts w:ascii="Times New Roman" w:eastAsia="Times New Roman" w:hAnsi="Times New Roman"/>
          <w:sz w:val="24"/>
          <w:szCs w:val="24"/>
        </w:rPr>
        <w:t>management’s</w:t>
      </w:r>
      <w:r w:rsidRPr="00B76287">
        <w:rPr>
          <w:rFonts w:ascii="Times New Roman" w:eastAsia="Times New Roman" w:hAnsi="Times New Roman"/>
          <w:sz w:val="24"/>
          <w:szCs w:val="24"/>
        </w:rPr>
        <w:t xml:space="preserve"> expectations regarding income, cash flows, and financial </w:t>
      </w:r>
      <w:r w:rsidR="003B5CBE" w:rsidRPr="00B76287">
        <w:rPr>
          <w:rFonts w:ascii="Times New Roman" w:eastAsia="Times New Roman" w:hAnsi="Times New Roman"/>
          <w:sz w:val="24"/>
          <w:szCs w:val="24"/>
        </w:rPr>
        <w:t>position. Non</w:t>
      </w:r>
      <w:r w:rsidR="003B5CBE">
        <w:rPr>
          <w:rFonts w:ascii="Times New Roman" w:eastAsia="Times New Roman" w:hAnsi="Times New Roman"/>
          <w:sz w:val="24"/>
          <w:szCs w:val="24"/>
        </w:rPr>
        <w:t>-</w:t>
      </w:r>
      <w:r w:rsidR="003B5CBE" w:rsidRPr="00B76287">
        <w:rPr>
          <w:rFonts w:ascii="Times New Roman" w:eastAsia="Times New Roman" w:hAnsi="Times New Roman"/>
          <w:sz w:val="24"/>
          <w:szCs w:val="24"/>
        </w:rPr>
        <w:t>financial</w:t>
      </w:r>
      <w:r w:rsidRPr="00B76287">
        <w:rPr>
          <w:rFonts w:ascii="Times New Roman" w:eastAsia="Times New Roman" w:hAnsi="Times New Roman"/>
          <w:sz w:val="24"/>
          <w:szCs w:val="24"/>
        </w:rPr>
        <w:t xml:space="preserve"> budgets concerns units </w:t>
      </w:r>
      <w:r w:rsidR="007F2CFC" w:rsidRPr="00B76287">
        <w:rPr>
          <w:rFonts w:ascii="Times New Roman" w:eastAsia="Times New Roman" w:hAnsi="Times New Roman"/>
          <w:sz w:val="24"/>
          <w:szCs w:val="24"/>
        </w:rPr>
        <w:t xml:space="preserve">manufactured or sold, number of </w:t>
      </w:r>
      <w:r w:rsidRPr="00B76287">
        <w:rPr>
          <w:rFonts w:ascii="Times New Roman" w:eastAsia="Times New Roman" w:hAnsi="Times New Roman"/>
          <w:sz w:val="24"/>
          <w:szCs w:val="24"/>
        </w:rPr>
        <w:t xml:space="preserve">employees, and number of new products being introduced to the </w:t>
      </w:r>
      <w:r w:rsidR="006501CF" w:rsidRPr="00B76287">
        <w:rPr>
          <w:rFonts w:ascii="Times New Roman" w:eastAsia="Times New Roman" w:hAnsi="Times New Roman"/>
          <w:sz w:val="24"/>
          <w:szCs w:val="24"/>
        </w:rPr>
        <w:t>marketplace. According</w:t>
      </w:r>
      <w:r w:rsidRPr="00B76287">
        <w:rPr>
          <w:rFonts w:ascii="Times New Roman" w:eastAsia="Times New Roman" w:hAnsi="Times New Roman"/>
          <w:sz w:val="24"/>
          <w:szCs w:val="24"/>
        </w:rPr>
        <w:t xml:space="preserve"> to the definition of CIMA (</w:t>
      </w:r>
      <w:r w:rsidR="007F2CFC" w:rsidRPr="00B76287">
        <w:rPr>
          <w:rFonts w:ascii="Times New Roman" w:eastAsia="Times New Roman" w:hAnsi="Times New Roman"/>
          <w:sz w:val="24"/>
          <w:szCs w:val="24"/>
        </w:rPr>
        <w:t xml:space="preserve">UK) „budget is financial and/or </w:t>
      </w:r>
      <w:r w:rsidRPr="00B76287">
        <w:rPr>
          <w:rFonts w:ascii="Times New Roman" w:eastAsia="Times New Roman" w:hAnsi="Times New Roman"/>
          <w:sz w:val="24"/>
          <w:szCs w:val="24"/>
        </w:rPr>
        <w:t xml:space="preserve">quantitative statement prepared prior to a defined period of time, of the policy to be pursued during that period for the purpose of achieving a given objective‟. From this definition the features of budget is </w:t>
      </w:r>
      <w:r w:rsidRPr="00B76287">
        <w:rPr>
          <w:rFonts w:ascii="Times New Roman" w:eastAsia="Times New Roman" w:hAnsi="Times New Roman"/>
          <w:spacing w:val="-29"/>
          <w:sz w:val="24"/>
          <w:szCs w:val="24"/>
        </w:rPr>
        <w:t xml:space="preserve">a </w:t>
      </w:r>
      <w:r w:rsidRPr="00B76287">
        <w:rPr>
          <w:rFonts w:ascii="Times New Roman" w:eastAsia="Times New Roman" w:hAnsi="Times New Roman"/>
          <w:sz w:val="24"/>
          <w:szCs w:val="24"/>
        </w:rPr>
        <w:t>statement that is always prepared prior to a defined period of time; it is prepared either in quantitative details or monetary details or both; and every organization has well defined objectives, which are to be achiev</w:t>
      </w:r>
      <w:r w:rsidR="006501CF" w:rsidRPr="00B76287">
        <w:rPr>
          <w:rFonts w:ascii="Times New Roman" w:eastAsia="Times New Roman" w:hAnsi="Times New Roman"/>
          <w:sz w:val="24"/>
          <w:szCs w:val="24"/>
        </w:rPr>
        <w:t>ed in a particular span of time (IXWI</w:t>
      </w:r>
      <w:proofErr w:type="gramStart"/>
      <w:r w:rsidR="006501CF" w:rsidRPr="00B76287">
        <w:rPr>
          <w:rFonts w:ascii="Times New Roman" w:eastAsia="Times New Roman" w:hAnsi="Times New Roman"/>
          <w:sz w:val="24"/>
          <w:szCs w:val="24"/>
        </w:rPr>
        <w:t>,2008</w:t>
      </w:r>
      <w:proofErr w:type="gramEnd"/>
      <w:r w:rsidR="006501CF" w:rsidRPr="00B76287">
        <w:rPr>
          <w:rFonts w:ascii="Times New Roman" w:eastAsia="Times New Roman" w:hAnsi="Times New Roman"/>
          <w:sz w:val="24"/>
          <w:szCs w:val="24"/>
        </w:rPr>
        <w:t>).</w:t>
      </w:r>
      <w:r w:rsidRPr="00B76287">
        <w:rPr>
          <w:rFonts w:ascii="Times New Roman" w:eastAsia="Times New Roman" w:hAnsi="Times New Roman"/>
          <w:sz w:val="24"/>
          <w:szCs w:val="24"/>
        </w:rPr>
        <w:t>Kinney (2010) outlines budget can be an effective device to communicate objectives, constraints, and expectations to all organizational personnel. Such communication promotes understanding of what is to be accomplished, how those accomplishments are to be achieved, and the manner in which resources are to be allocated.</w:t>
      </w:r>
    </w:p>
    <w:p w:rsidR="00EE608A" w:rsidRPr="00B76287" w:rsidRDefault="00EE608A" w:rsidP="00B76287">
      <w:pPr>
        <w:tabs>
          <w:tab w:val="left" w:pos="9000"/>
        </w:tabs>
        <w:autoSpaceDE w:val="0"/>
        <w:autoSpaceDN w:val="0"/>
        <w:spacing w:after="0" w:line="360" w:lineRule="auto"/>
        <w:ind w:right="-90"/>
        <w:jc w:val="both"/>
        <w:rPr>
          <w:rFonts w:ascii="Times New Roman" w:eastAsia="Times New Roman" w:hAnsi="Times New Roman"/>
          <w:sz w:val="24"/>
          <w:szCs w:val="24"/>
        </w:rPr>
      </w:pPr>
    </w:p>
    <w:p w:rsidR="003B4477" w:rsidRPr="00B76287" w:rsidRDefault="003B4477" w:rsidP="00B76287">
      <w:pPr>
        <w:tabs>
          <w:tab w:val="left" w:pos="9000"/>
        </w:tabs>
        <w:autoSpaceDE w:val="0"/>
        <w:autoSpaceDN w:val="0"/>
        <w:spacing w:after="0" w:line="360" w:lineRule="auto"/>
        <w:ind w:right="-90"/>
        <w:jc w:val="both"/>
        <w:rPr>
          <w:rFonts w:ascii="Times New Roman" w:eastAsia="Times New Roman" w:hAnsi="Times New Roman"/>
          <w:sz w:val="24"/>
          <w:szCs w:val="24"/>
        </w:rPr>
      </w:pPr>
      <w:r w:rsidRPr="00B76287">
        <w:rPr>
          <w:rFonts w:ascii="Times New Roman" w:eastAsia="Times New Roman" w:hAnsi="Times New Roman"/>
          <w:sz w:val="24"/>
          <w:szCs w:val="24"/>
        </w:rPr>
        <w:t xml:space="preserve"> Determination of resource allocations is made, in part, from a process of obtaining information, justifying requests, and </w:t>
      </w:r>
      <w:r w:rsidR="00A53FD2" w:rsidRPr="00B76287">
        <w:rPr>
          <w:rFonts w:ascii="Times New Roman" w:eastAsia="Times New Roman" w:hAnsi="Times New Roman"/>
          <w:sz w:val="24"/>
          <w:szCs w:val="24"/>
        </w:rPr>
        <w:t xml:space="preserve">negotiating </w:t>
      </w:r>
      <w:r w:rsidR="00420908" w:rsidRPr="00B76287">
        <w:rPr>
          <w:rFonts w:ascii="Times New Roman" w:eastAsia="Times New Roman" w:hAnsi="Times New Roman"/>
          <w:sz w:val="24"/>
          <w:szCs w:val="24"/>
        </w:rPr>
        <w:t>compromises. Abdullah</w:t>
      </w:r>
      <w:r w:rsidRPr="00B76287">
        <w:rPr>
          <w:rFonts w:ascii="Times New Roman" w:eastAsia="Times New Roman" w:hAnsi="Times New Roman"/>
          <w:sz w:val="24"/>
          <w:szCs w:val="24"/>
        </w:rPr>
        <w:t xml:space="preserve"> (2008) outlined budget as- a plan based on a classification of costs and their variability, and it can serve as a control over future operations. He further explained that in its flexible form, the monthly budgets can be adjusted to current volume. Unless these adjustments are made promptly, costs may not be kept into line with changes in </w:t>
      </w:r>
      <w:r w:rsidR="00420908" w:rsidRPr="00B76287">
        <w:rPr>
          <w:rFonts w:ascii="Times New Roman" w:eastAsia="Times New Roman" w:hAnsi="Times New Roman"/>
          <w:sz w:val="24"/>
          <w:szCs w:val="24"/>
        </w:rPr>
        <w:t>volume. Anthony</w:t>
      </w:r>
      <w:r w:rsidRPr="00B76287">
        <w:rPr>
          <w:rFonts w:ascii="Times New Roman" w:eastAsia="Times New Roman" w:hAnsi="Times New Roman"/>
          <w:sz w:val="24"/>
          <w:szCs w:val="24"/>
        </w:rPr>
        <w:t xml:space="preserve"> et al (2004) list four uses of a budget. According to Garrison (2009) four major advantages of budgeting include: giving planning top priority; providing managers with a way to finalize their planning efforts; overcoming potential bottlenecks before they occur; and coordinating the activities of the entire organization by integrating the plans and objectives of the various </w:t>
      </w:r>
      <w:r w:rsidR="00420908" w:rsidRPr="00B76287">
        <w:rPr>
          <w:rFonts w:ascii="Times New Roman" w:eastAsia="Times New Roman" w:hAnsi="Times New Roman"/>
          <w:sz w:val="24"/>
          <w:szCs w:val="24"/>
        </w:rPr>
        <w:t>parts. In</w:t>
      </w:r>
      <w:r w:rsidRPr="00B76287">
        <w:rPr>
          <w:rFonts w:ascii="Times New Roman" w:eastAsia="Times New Roman" w:hAnsi="Times New Roman"/>
          <w:sz w:val="24"/>
          <w:szCs w:val="24"/>
        </w:rPr>
        <w:t xml:space="preserve"> summary, there are four main aspects to budget: the motivations aspect; the co-ordination of resources for their best use; setting benchmarks for performance; and as a cost control mechanism (Sheridan</w:t>
      </w:r>
      <w:r w:rsidR="00D03C75" w:rsidRPr="00B76287">
        <w:rPr>
          <w:rFonts w:ascii="Times New Roman" w:eastAsia="Times New Roman" w:hAnsi="Times New Roman"/>
          <w:sz w:val="24"/>
          <w:szCs w:val="24"/>
        </w:rPr>
        <w:t>, 2011</w:t>
      </w:r>
      <w:r w:rsidRPr="00B76287">
        <w:rPr>
          <w:rFonts w:ascii="Times New Roman" w:eastAsia="Times New Roman" w:hAnsi="Times New Roman"/>
          <w:sz w:val="24"/>
          <w:szCs w:val="24"/>
        </w:rPr>
        <w:t>).</w:t>
      </w:r>
    </w:p>
    <w:p w:rsidR="003B4477" w:rsidRPr="00B76287" w:rsidRDefault="003B4477" w:rsidP="00B76287">
      <w:pPr>
        <w:pStyle w:val="Heading2"/>
        <w:spacing w:line="360" w:lineRule="auto"/>
        <w:rPr>
          <w:rFonts w:ascii="Times New Roman" w:hAnsi="Times New Roman" w:cs="Times New Roman"/>
          <w:color w:val="auto"/>
          <w:sz w:val="24"/>
          <w:szCs w:val="24"/>
        </w:rPr>
      </w:pPr>
      <w:bookmarkStart w:id="46" w:name="_Toc70658171"/>
      <w:r w:rsidRPr="00B76287">
        <w:rPr>
          <w:rFonts w:ascii="Times New Roman" w:hAnsi="Times New Roman" w:cs="Times New Roman"/>
          <w:color w:val="auto"/>
          <w:sz w:val="24"/>
          <w:szCs w:val="24"/>
        </w:rPr>
        <w:lastRenderedPageBreak/>
        <w:t>2.2</w:t>
      </w:r>
      <w:r w:rsidR="00EE608A" w:rsidRPr="00B76287">
        <w:rPr>
          <w:rFonts w:ascii="Times New Roman" w:hAnsi="Times New Roman" w:cs="Times New Roman"/>
          <w:color w:val="auto"/>
          <w:sz w:val="24"/>
          <w:szCs w:val="24"/>
        </w:rPr>
        <w:t>.</w:t>
      </w:r>
      <w:r w:rsidRPr="00B76287">
        <w:rPr>
          <w:rFonts w:ascii="Times New Roman" w:hAnsi="Times New Roman" w:cs="Times New Roman"/>
          <w:color w:val="auto"/>
          <w:sz w:val="24"/>
          <w:szCs w:val="24"/>
        </w:rPr>
        <w:t xml:space="preserve"> Theor</w:t>
      </w:r>
      <w:r w:rsidR="00EE608A" w:rsidRPr="00B76287">
        <w:rPr>
          <w:rFonts w:ascii="Times New Roman" w:hAnsi="Times New Roman" w:cs="Times New Roman"/>
          <w:color w:val="auto"/>
          <w:sz w:val="24"/>
          <w:szCs w:val="24"/>
        </w:rPr>
        <w:t>etical Review</w:t>
      </w:r>
      <w:bookmarkEnd w:id="46"/>
    </w:p>
    <w:p w:rsidR="003B4477" w:rsidRPr="00B76287" w:rsidRDefault="003B4477" w:rsidP="00B76287">
      <w:pPr>
        <w:pStyle w:val="Heading2"/>
        <w:spacing w:line="360" w:lineRule="auto"/>
        <w:rPr>
          <w:rFonts w:ascii="Times New Roman" w:hAnsi="Times New Roman" w:cs="Times New Roman"/>
          <w:color w:val="auto"/>
          <w:sz w:val="24"/>
          <w:szCs w:val="24"/>
        </w:rPr>
      </w:pPr>
      <w:bookmarkStart w:id="47" w:name="_Toc70658172"/>
      <w:r w:rsidRPr="00B76287">
        <w:rPr>
          <w:rFonts w:ascii="Times New Roman" w:hAnsi="Times New Roman" w:cs="Times New Roman"/>
          <w:color w:val="auto"/>
          <w:sz w:val="24"/>
          <w:szCs w:val="24"/>
        </w:rPr>
        <w:t>2.2.1 Agency theory</w:t>
      </w:r>
      <w:bookmarkEnd w:id="47"/>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An agency relationship is a contract under which one or more persons; the principal(s) engage another person (the agent) to perform some service on their behalf which involves delegating some decision making authority to the agent (Michael C. Jensen, 2016). The objective in agency theory is to structure the contractual relationship between these groups so that agents take actions to maximize the welfare of principals. At the heart of public budgeting are relationships among those who provide agency services and those who allocate resources to service providers. Schick (2008) as cited by (Forrester, 2012) has referred to these individuals as claimants and conservers, respectively. Others have entitled them more generally as agents and principals, respectively (</w:t>
      </w:r>
      <w:proofErr w:type="spellStart"/>
      <w:r w:rsidRPr="00B76287">
        <w:rPr>
          <w:rFonts w:ascii="Times New Roman" w:hAnsi="Times New Roman"/>
          <w:sz w:val="24"/>
          <w:szCs w:val="24"/>
        </w:rPr>
        <w:t>Demski</w:t>
      </w:r>
      <w:proofErr w:type="spellEnd"/>
      <w:r w:rsidRPr="00B76287">
        <w:rPr>
          <w:rFonts w:ascii="Times New Roman" w:hAnsi="Times New Roman"/>
          <w:sz w:val="24"/>
          <w:szCs w:val="24"/>
        </w:rPr>
        <w:t xml:space="preserve">, 2008; </w:t>
      </w:r>
      <w:proofErr w:type="spellStart"/>
      <w:r w:rsidRPr="00B76287">
        <w:rPr>
          <w:rFonts w:ascii="Times New Roman" w:hAnsi="Times New Roman"/>
          <w:sz w:val="24"/>
          <w:szCs w:val="24"/>
        </w:rPr>
        <w:t>Baiman</w:t>
      </w:r>
      <w:proofErr w:type="spellEnd"/>
      <w:r w:rsidRPr="00B76287">
        <w:rPr>
          <w:rFonts w:ascii="Times New Roman" w:hAnsi="Times New Roman"/>
          <w:sz w:val="24"/>
          <w:szCs w:val="24"/>
        </w:rPr>
        <w:t xml:space="preserve">, 2012; </w:t>
      </w:r>
      <w:proofErr w:type="spellStart"/>
      <w:r w:rsidRPr="00B76287">
        <w:rPr>
          <w:rFonts w:ascii="Times New Roman" w:hAnsi="Times New Roman"/>
          <w:sz w:val="24"/>
          <w:szCs w:val="24"/>
        </w:rPr>
        <w:t>Holstrom</w:t>
      </w:r>
      <w:proofErr w:type="spellEnd"/>
      <w:r w:rsidRPr="00B76287">
        <w:rPr>
          <w:rFonts w:ascii="Times New Roman" w:hAnsi="Times New Roman"/>
          <w:sz w:val="24"/>
          <w:szCs w:val="24"/>
        </w:rPr>
        <w:t xml:space="preserve">, 2009) as cited by (Forrester, 2012). </w:t>
      </w:r>
    </w:p>
    <w:p w:rsidR="00D93286" w:rsidRPr="00B76287" w:rsidRDefault="00D93286" w:rsidP="00B76287">
      <w:pPr>
        <w:widowControl/>
        <w:autoSpaceDE w:val="0"/>
        <w:autoSpaceDN w:val="0"/>
        <w:adjustRightInd w:val="0"/>
        <w:spacing w:after="0" w:line="360" w:lineRule="auto"/>
        <w:jc w:val="both"/>
        <w:rPr>
          <w:rFonts w:ascii="Times New Roman" w:hAnsi="Times New Roman"/>
          <w:sz w:val="24"/>
          <w:szCs w:val="24"/>
        </w:rPr>
      </w:pPr>
    </w:p>
    <w:p w:rsidR="00435B5C"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In other words, those who make claims on governmental resources are agents and those who allocate and ration the resources are principals. In this relationship, the principals contract with agents to provide services to the public, and the main focus for all those involved is the contract (i.e., the budget) itself. Two key questions for both participants are; “What can be done to draw up the most effective contract possible?” and “H</w:t>
      </w:r>
      <w:r w:rsidR="00381F3A" w:rsidRPr="00B76287">
        <w:rPr>
          <w:rFonts w:ascii="Times New Roman" w:hAnsi="Times New Roman"/>
          <w:sz w:val="24"/>
          <w:szCs w:val="24"/>
        </w:rPr>
        <w:t xml:space="preserve">ow can the contract be upheld </w:t>
      </w:r>
      <w:r w:rsidRPr="00B76287">
        <w:rPr>
          <w:rFonts w:ascii="Times New Roman" w:hAnsi="Times New Roman"/>
          <w:sz w:val="24"/>
          <w:szCs w:val="24"/>
        </w:rPr>
        <w:t>(Forrester, 2012).</w:t>
      </w:r>
    </w:p>
    <w:p w:rsidR="00A854C6"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Agency theory therefore describes the conflict arising between self-interested managers (agents) and the owners (principals). The principals must try to reduce the agent’s actions in advancing their interest through establishment of appropriate incentives for the agent and by incurring monitoring costs designed to limit their self-benefiting activities (Michael C. Jensen, 2016). </w:t>
      </w: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It was also important to point out that currently, the information asymmetry between the principals and agents in counties are being addressed by increased recognition of the role of county assemblies, civic budget groups and the general public in </w:t>
      </w:r>
      <w:r w:rsidR="00BE411D" w:rsidRPr="00B76287">
        <w:rPr>
          <w:rFonts w:ascii="Times New Roman" w:hAnsi="Times New Roman"/>
          <w:sz w:val="24"/>
          <w:szCs w:val="24"/>
        </w:rPr>
        <w:t xml:space="preserve">the budget formulation process </w:t>
      </w:r>
      <w:r w:rsidRPr="00B76287">
        <w:rPr>
          <w:rFonts w:ascii="Times New Roman" w:hAnsi="Times New Roman"/>
          <w:sz w:val="24"/>
          <w:szCs w:val="24"/>
        </w:rPr>
        <w:t>(</w:t>
      </w:r>
      <w:proofErr w:type="spellStart"/>
      <w:r w:rsidRPr="00B76287">
        <w:rPr>
          <w:rFonts w:ascii="Times New Roman" w:hAnsi="Times New Roman"/>
          <w:sz w:val="24"/>
          <w:szCs w:val="24"/>
        </w:rPr>
        <w:t>Mutuma</w:t>
      </w:r>
      <w:proofErr w:type="spellEnd"/>
      <w:r w:rsidRPr="00B76287">
        <w:rPr>
          <w:rFonts w:ascii="Times New Roman" w:hAnsi="Times New Roman"/>
          <w:sz w:val="24"/>
          <w:szCs w:val="24"/>
        </w:rPr>
        <w:t>, 2016).</w:t>
      </w:r>
    </w:p>
    <w:p w:rsidR="00D81302" w:rsidRDefault="00D81302" w:rsidP="00B76287">
      <w:pPr>
        <w:pStyle w:val="Heading2"/>
        <w:spacing w:after="240" w:line="360" w:lineRule="auto"/>
        <w:jc w:val="both"/>
        <w:rPr>
          <w:rFonts w:ascii="Times New Roman" w:hAnsi="Times New Roman" w:cs="Times New Roman"/>
          <w:color w:val="auto"/>
          <w:sz w:val="24"/>
          <w:szCs w:val="24"/>
        </w:rPr>
      </w:pPr>
      <w:bookmarkStart w:id="48" w:name="_Toc70658173"/>
    </w:p>
    <w:p w:rsidR="003B4477" w:rsidRPr="00B76287" w:rsidRDefault="001E01DF" w:rsidP="00B76287">
      <w:pPr>
        <w:pStyle w:val="Heading2"/>
        <w:spacing w:after="240" w:line="360" w:lineRule="auto"/>
        <w:jc w:val="both"/>
        <w:rPr>
          <w:rFonts w:ascii="Times New Roman" w:hAnsi="Times New Roman" w:cs="Times New Roman"/>
          <w:color w:val="auto"/>
          <w:sz w:val="24"/>
          <w:szCs w:val="24"/>
        </w:rPr>
      </w:pPr>
      <w:r w:rsidRPr="00B76287">
        <w:rPr>
          <w:rFonts w:ascii="Times New Roman" w:hAnsi="Times New Roman" w:cs="Times New Roman"/>
          <w:color w:val="auto"/>
          <w:sz w:val="24"/>
          <w:szCs w:val="24"/>
        </w:rPr>
        <w:t>2.2.2</w:t>
      </w:r>
      <w:r w:rsidR="003B4477" w:rsidRPr="00B76287">
        <w:rPr>
          <w:rFonts w:ascii="Times New Roman" w:hAnsi="Times New Roman" w:cs="Times New Roman"/>
          <w:color w:val="auto"/>
          <w:sz w:val="24"/>
          <w:szCs w:val="24"/>
        </w:rPr>
        <w:t xml:space="preserve">Public </w:t>
      </w:r>
      <w:r w:rsidR="00A53FD2" w:rsidRPr="00B76287">
        <w:rPr>
          <w:rFonts w:ascii="Times New Roman" w:hAnsi="Times New Roman" w:cs="Times New Roman"/>
          <w:color w:val="auto"/>
          <w:sz w:val="24"/>
          <w:szCs w:val="24"/>
        </w:rPr>
        <w:t>Interest Theory</w:t>
      </w:r>
      <w:bookmarkEnd w:id="48"/>
    </w:p>
    <w:p w:rsidR="009F1F5A"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Public interest theory is an economic theory that holds that regulation is supplied in response to the demand of the public for the correction of inefficient or inequitable market practices (Christensen, 2010).</w:t>
      </w: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 It is believed that the regulations are prepared in the public interest when they are demanded by the public for correcting inefficient practices. Regulations are understood to do good to the whole society rather than any individual’s interest. Regulation is one of the state’s core functions. It is also one of its classical functions. In a historical perspective the state engaged in regulation long before government also took upon it to provide welfare services to its citizens. Regulation defines the border between state and society, government and market. Therefore, regulation represents government’s attempt to set limits to the scope of private activities (Christensen, 2010).</w:t>
      </w:r>
    </w:p>
    <w:p w:rsidR="003B4477" w:rsidRPr="00B76287" w:rsidRDefault="003B4477" w:rsidP="00B76287">
      <w:pPr>
        <w:pStyle w:val="Heading2"/>
        <w:spacing w:line="360" w:lineRule="auto"/>
        <w:rPr>
          <w:rFonts w:ascii="Times New Roman" w:hAnsi="Times New Roman" w:cs="Times New Roman"/>
          <w:color w:val="auto"/>
          <w:sz w:val="24"/>
          <w:szCs w:val="24"/>
        </w:rPr>
      </w:pPr>
      <w:bookmarkStart w:id="49" w:name="_Toc70658174"/>
      <w:r w:rsidRPr="00B76287">
        <w:rPr>
          <w:rFonts w:ascii="Times New Roman" w:hAnsi="Times New Roman" w:cs="Times New Roman"/>
          <w:color w:val="auto"/>
          <w:sz w:val="24"/>
          <w:szCs w:val="24"/>
        </w:rPr>
        <w:t>2.3. Factor affecting Effective Management of Budgets</w:t>
      </w:r>
      <w:bookmarkEnd w:id="49"/>
    </w:p>
    <w:p w:rsidR="003B4477" w:rsidRPr="00B76287" w:rsidRDefault="003B4477" w:rsidP="00B76287">
      <w:pPr>
        <w:pStyle w:val="Heading2"/>
        <w:spacing w:after="240" w:line="360" w:lineRule="auto"/>
        <w:jc w:val="both"/>
        <w:rPr>
          <w:rFonts w:ascii="Times New Roman" w:hAnsi="Times New Roman" w:cs="Times New Roman"/>
          <w:color w:val="auto"/>
          <w:sz w:val="24"/>
          <w:szCs w:val="24"/>
        </w:rPr>
      </w:pPr>
      <w:bookmarkStart w:id="50" w:name="_Toc70658175"/>
      <w:r w:rsidRPr="00B76287">
        <w:rPr>
          <w:rFonts w:ascii="Times New Roman" w:hAnsi="Times New Roman" w:cs="Times New Roman"/>
          <w:color w:val="auto"/>
          <w:sz w:val="24"/>
          <w:szCs w:val="24"/>
        </w:rPr>
        <w:t>2.3.1 Public Participation and Effective Management of Budgets</w:t>
      </w:r>
      <w:bookmarkEnd w:id="50"/>
    </w:p>
    <w:p w:rsidR="00B87329" w:rsidRPr="00B76287" w:rsidRDefault="00B87329" w:rsidP="00B76287">
      <w:pPr>
        <w:widowControl/>
        <w:autoSpaceDE w:val="0"/>
        <w:autoSpaceDN w:val="0"/>
        <w:adjustRightInd w:val="0"/>
        <w:spacing w:line="360" w:lineRule="auto"/>
        <w:jc w:val="both"/>
        <w:rPr>
          <w:rFonts w:ascii="Times New Roman" w:hAnsi="Times New Roman"/>
          <w:b/>
          <w:sz w:val="24"/>
          <w:szCs w:val="24"/>
        </w:rPr>
      </w:pPr>
      <w:r w:rsidRPr="00B76287">
        <w:rPr>
          <w:rFonts w:ascii="Times New Roman" w:hAnsi="Times New Roman"/>
          <w:sz w:val="24"/>
          <w:szCs w:val="24"/>
        </w:rPr>
        <w:t>A vitally important task for management is to coordinate the various interrelated aspects of decision making. This helps first to insure that the final results are consistent with the organization by insuring, as far as possible, that individual managers are working towards the same end. One way for management to coordinate these activities is to prepare a detailed and explicit plan of action for the future periods, both for individual units within the organization and for the organization as a single entity. These detailed plans are usually referred to a budget, and the coordinating activity is usually termed budgetary process or budgeting. The overall plan for organization is termed the master budget or comprehensive budget.</w:t>
      </w:r>
    </w:p>
    <w:p w:rsidR="00B87329" w:rsidRPr="00B76287" w:rsidRDefault="00B87329" w:rsidP="00B76287">
      <w:pPr>
        <w:spacing w:after="0" w:line="360" w:lineRule="auto"/>
        <w:rPr>
          <w:rFonts w:ascii="Times New Roman" w:hAnsi="Times New Roman"/>
          <w:b/>
          <w:sz w:val="24"/>
          <w:szCs w:val="24"/>
        </w:rPr>
      </w:pPr>
    </w:p>
    <w:p w:rsidR="00435B5C" w:rsidRPr="00B76287" w:rsidRDefault="00414CD0" w:rsidP="00B76287">
      <w:pPr>
        <w:spacing w:after="0" w:line="360" w:lineRule="auto"/>
        <w:jc w:val="both"/>
        <w:rPr>
          <w:rFonts w:ascii="Times New Roman" w:hAnsi="Times New Roman"/>
          <w:sz w:val="24"/>
          <w:szCs w:val="24"/>
        </w:rPr>
      </w:pPr>
      <w:r w:rsidRPr="00B76287">
        <w:rPr>
          <w:rFonts w:ascii="Times New Roman" w:hAnsi="Times New Roman"/>
          <w:sz w:val="24"/>
          <w:szCs w:val="24"/>
        </w:rPr>
        <w:t>According to Ray, Eric, Dick and Raymond, (20</w:t>
      </w:r>
      <w:r w:rsidR="00B87329" w:rsidRPr="00B76287">
        <w:rPr>
          <w:rFonts w:ascii="Times New Roman" w:hAnsi="Times New Roman"/>
          <w:sz w:val="24"/>
          <w:szCs w:val="24"/>
        </w:rPr>
        <w:t>1</w:t>
      </w:r>
      <w:r w:rsidRPr="00B76287">
        <w:rPr>
          <w:rFonts w:ascii="Times New Roman" w:hAnsi="Times New Roman"/>
          <w:sz w:val="24"/>
          <w:szCs w:val="24"/>
        </w:rPr>
        <w:t xml:space="preserve">4), there is on old saying to the effect that “a man is usually down on what he isn’t up on”. Managers who have never tried budgeting are usually quick to state that budgeting is a waste of time especially in public institution. These managers may argue that even though budgeting may work well in some situations, it would </w:t>
      </w:r>
      <w:r w:rsidRPr="00B76287">
        <w:rPr>
          <w:rFonts w:ascii="Times New Roman" w:hAnsi="Times New Roman"/>
          <w:sz w:val="24"/>
          <w:szCs w:val="24"/>
        </w:rPr>
        <w:lastRenderedPageBreak/>
        <w:t xml:space="preserve">never work well in their institutions because operations are too complex or because there are too many uncertainties. </w:t>
      </w:r>
    </w:p>
    <w:p w:rsidR="00AC580B" w:rsidRPr="00B76287" w:rsidRDefault="00414CD0" w:rsidP="00B76287">
      <w:pPr>
        <w:spacing w:after="0" w:line="360" w:lineRule="auto"/>
        <w:jc w:val="both"/>
        <w:rPr>
          <w:rFonts w:ascii="Times New Roman" w:hAnsi="Times New Roman"/>
          <w:sz w:val="24"/>
          <w:szCs w:val="24"/>
        </w:rPr>
      </w:pPr>
      <w:r w:rsidRPr="00B76287">
        <w:rPr>
          <w:rFonts w:ascii="Times New Roman" w:hAnsi="Times New Roman"/>
          <w:sz w:val="24"/>
          <w:szCs w:val="24"/>
        </w:rPr>
        <w:t xml:space="preserve">These complexities and uncertainties provide one of the importance justifications for budgeting: to analyze the situation on paper before consuming the resources necessary to try it in reality. Managers usually will have informal plans even before they become involved in writing their </w:t>
      </w:r>
      <w:r w:rsidR="00420908" w:rsidRPr="00B76287">
        <w:rPr>
          <w:rFonts w:ascii="Times New Roman" w:hAnsi="Times New Roman"/>
          <w:sz w:val="24"/>
          <w:szCs w:val="24"/>
        </w:rPr>
        <w:t>budgets. In</w:t>
      </w:r>
      <w:r w:rsidR="00AC580B" w:rsidRPr="00B76287">
        <w:rPr>
          <w:rFonts w:ascii="Times New Roman" w:hAnsi="Times New Roman"/>
          <w:sz w:val="24"/>
          <w:szCs w:val="24"/>
        </w:rPr>
        <w:t xml:space="preserve"> public institutions, a sound financial management system supports national accountability by disclosing to the public and to the government information on the use of resources past, present and future. Mayo (2008) argues that in area of economic policy reform, an efficient government financial management system has become the critical element determining the overall ability to manage the economy and to ensure transparent, accountable government.</w:t>
      </w:r>
    </w:p>
    <w:p w:rsidR="003B4477" w:rsidRPr="00B76287" w:rsidRDefault="003B4477" w:rsidP="00B76287">
      <w:pPr>
        <w:pStyle w:val="Heading2"/>
        <w:spacing w:after="240" w:line="360" w:lineRule="auto"/>
        <w:jc w:val="both"/>
        <w:rPr>
          <w:rFonts w:ascii="Times New Roman" w:hAnsi="Times New Roman" w:cs="Times New Roman"/>
          <w:color w:val="auto"/>
          <w:sz w:val="24"/>
          <w:szCs w:val="24"/>
        </w:rPr>
      </w:pPr>
      <w:bookmarkStart w:id="51" w:name="_Toc70658176"/>
      <w:r w:rsidRPr="00B76287">
        <w:rPr>
          <w:rFonts w:ascii="Times New Roman" w:hAnsi="Times New Roman" w:cs="Times New Roman"/>
          <w:color w:val="auto"/>
          <w:sz w:val="24"/>
          <w:szCs w:val="24"/>
        </w:rPr>
        <w:t>2.3.2 External Factors that Influence Budget Preparation</w:t>
      </w:r>
      <w:bookmarkEnd w:id="51"/>
    </w:p>
    <w:p w:rsidR="00704F09" w:rsidRPr="00B76287" w:rsidRDefault="003B4477" w:rsidP="00B76287">
      <w:pPr>
        <w:widowControl/>
        <w:autoSpaceDE w:val="0"/>
        <w:autoSpaceDN w:val="0"/>
        <w:adjustRightInd w:val="0"/>
        <w:spacing w:line="360" w:lineRule="auto"/>
        <w:jc w:val="both"/>
        <w:rPr>
          <w:rFonts w:ascii="Times New Roman" w:hAnsi="Times New Roman"/>
          <w:sz w:val="24"/>
          <w:szCs w:val="24"/>
        </w:rPr>
      </w:pPr>
      <w:r w:rsidRPr="00B76287">
        <w:rPr>
          <w:rFonts w:ascii="Times New Roman" w:hAnsi="Times New Roman"/>
          <w:sz w:val="24"/>
          <w:szCs w:val="24"/>
        </w:rPr>
        <w:t xml:space="preserve">According to </w:t>
      </w:r>
      <w:proofErr w:type="spellStart"/>
      <w:r w:rsidRPr="00B76287">
        <w:rPr>
          <w:rFonts w:ascii="Times New Roman" w:hAnsi="Times New Roman"/>
          <w:sz w:val="24"/>
          <w:szCs w:val="24"/>
        </w:rPr>
        <w:t>Offei-Nyako</w:t>
      </w:r>
      <w:proofErr w:type="spellEnd"/>
      <w:r w:rsidRPr="00B76287">
        <w:rPr>
          <w:rFonts w:ascii="Times New Roman" w:hAnsi="Times New Roman"/>
          <w:sz w:val="24"/>
          <w:szCs w:val="24"/>
        </w:rPr>
        <w:t xml:space="preserve">, </w:t>
      </w:r>
      <w:proofErr w:type="spellStart"/>
      <w:r w:rsidRPr="00B76287">
        <w:rPr>
          <w:rFonts w:ascii="Times New Roman" w:hAnsi="Times New Roman"/>
          <w:sz w:val="24"/>
          <w:szCs w:val="24"/>
        </w:rPr>
        <w:t>Tham</w:t>
      </w:r>
      <w:proofErr w:type="spellEnd"/>
      <w:r w:rsidRPr="00B76287">
        <w:rPr>
          <w:rFonts w:ascii="Times New Roman" w:hAnsi="Times New Roman"/>
          <w:sz w:val="24"/>
          <w:szCs w:val="24"/>
        </w:rPr>
        <w:t xml:space="preserve">, </w:t>
      </w:r>
      <w:proofErr w:type="spellStart"/>
      <w:r w:rsidRPr="00B76287">
        <w:rPr>
          <w:rFonts w:ascii="Times New Roman" w:hAnsi="Times New Roman"/>
          <w:sz w:val="24"/>
          <w:szCs w:val="24"/>
        </w:rPr>
        <w:t>Bediako</w:t>
      </w:r>
      <w:proofErr w:type="spellEnd"/>
      <w:r w:rsidRPr="00B76287">
        <w:rPr>
          <w:rFonts w:ascii="Times New Roman" w:hAnsi="Times New Roman"/>
          <w:sz w:val="24"/>
          <w:szCs w:val="24"/>
        </w:rPr>
        <w:t xml:space="preserve">, </w:t>
      </w:r>
      <w:proofErr w:type="spellStart"/>
      <w:r w:rsidRPr="00B76287">
        <w:rPr>
          <w:rFonts w:ascii="Times New Roman" w:hAnsi="Times New Roman"/>
          <w:sz w:val="24"/>
          <w:szCs w:val="24"/>
        </w:rPr>
        <w:t>Adobor</w:t>
      </w:r>
      <w:proofErr w:type="spellEnd"/>
      <w:r w:rsidRPr="00B76287">
        <w:rPr>
          <w:rFonts w:ascii="Times New Roman" w:hAnsi="Times New Roman"/>
          <w:sz w:val="24"/>
          <w:szCs w:val="24"/>
        </w:rPr>
        <w:t xml:space="preserve">, and </w:t>
      </w:r>
      <w:proofErr w:type="spellStart"/>
      <w:r w:rsidRPr="00B76287">
        <w:rPr>
          <w:rFonts w:ascii="Times New Roman" w:hAnsi="Times New Roman"/>
          <w:sz w:val="24"/>
          <w:szCs w:val="24"/>
        </w:rPr>
        <w:t>Asamoah</w:t>
      </w:r>
      <w:proofErr w:type="spellEnd"/>
      <w:r w:rsidRPr="00B76287">
        <w:rPr>
          <w:rFonts w:ascii="Times New Roman" w:hAnsi="Times New Roman"/>
          <w:sz w:val="24"/>
          <w:szCs w:val="24"/>
        </w:rPr>
        <w:t xml:space="preserve"> (2016) cost approximation is specifically very challenging as it usually result to substantial deviations. This may be experienced in capital projects where deviation forms about approximately 28% of the initial cost estimate. As </w:t>
      </w:r>
      <w:proofErr w:type="spellStart"/>
      <w:r w:rsidRPr="00B76287">
        <w:rPr>
          <w:rFonts w:ascii="Times New Roman" w:hAnsi="Times New Roman"/>
          <w:sz w:val="24"/>
          <w:szCs w:val="24"/>
        </w:rPr>
        <w:t>Offei-Nyako</w:t>
      </w:r>
      <w:proofErr w:type="spellEnd"/>
      <w:r w:rsidRPr="00B76287">
        <w:rPr>
          <w:rFonts w:ascii="Times New Roman" w:hAnsi="Times New Roman"/>
          <w:sz w:val="24"/>
          <w:szCs w:val="24"/>
        </w:rPr>
        <w:t xml:space="preserve"> et al. (2016) identifies, there exist diverse factors which cause the variances between the contract sum and the final accounts. </w:t>
      </w: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This phenomenon has been a major focus in the contemporary society to organization managers. These factors are identified as price fluctuation, market demand fluctuation, changes in scope of work, and changes in design.</w:t>
      </w:r>
    </w:p>
    <w:p w:rsidR="003B4477" w:rsidRPr="00B76287" w:rsidRDefault="003B4477" w:rsidP="00B76287">
      <w:pPr>
        <w:pStyle w:val="Heading2"/>
        <w:spacing w:after="240" w:line="360" w:lineRule="auto"/>
        <w:jc w:val="both"/>
        <w:rPr>
          <w:rFonts w:ascii="Times New Roman" w:hAnsi="Times New Roman" w:cs="Times New Roman"/>
          <w:color w:val="auto"/>
          <w:sz w:val="24"/>
          <w:szCs w:val="24"/>
        </w:rPr>
      </w:pPr>
      <w:bookmarkStart w:id="52" w:name="_Toc70658177"/>
      <w:r w:rsidRPr="00B76287">
        <w:rPr>
          <w:rFonts w:ascii="Times New Roman" w:hAnsi="Times New Roman" w:cs="Times New Roman"/>
          <w:color w:val="auto"/>
          <w:sz w:val="24"/>
          <w:szCs w:val="24"/>
        </w:rPr>
        <w:t>2.3.3 Economic Conditions</w:t>
      </w:r>
      <w:bookmarkEnd w:id="52"/>
    </w:p>
    <w:p w:rsidR="005A294D" w:rsidRPr="00B76287" w:rsidRDefault="003B4477" w:rsidP="00B76287">
      <w:pPr>
        <w:widowControl/>
        <w:autoSpaceDE w:val="0"/>
        <w:autoSpaceDN w:val="0"/>
        <w:adjustRightInd w:val="0"/>
        <w:spacing w:line="360" w:lineRule="auto"/>
        <w:jc w:val="both"/>
        <w:rPr>
          <w:rFonts w:ascii="Times New Roman" w:hAnsi="Times New Roman"/>
          <w:sz w:val="24"/>
          <w:szCs w:val="24"/>
        </w:rPr>
      </w:pPr>
      <w:r w:rsidRPr="00B76287">
        <w:rPr>
          <w:rFonts w:ascii="Times New Roman" w:hAnsi="Times New Roman"/>
          <w:sz w:val="24"/>
          <w:szCs w:val="24"/>
        </w:rPr>
        <w:t>Economic environment in a country may lead to presence of budget variance. This is experienced where the country currency is much stronger than the donor funding country in which case the organization in question gets all or a portion of its funding from other countries hence reducing the budget target (</w:t>
      </w:r>
      <w:proofErr w:type="spellStart"/>
      <w:r w:rsidRPr="00B76287">
        <w:rPr>
          <w:rFonts w:ascii="Times New Roman" w:hAnsi="Times New Roman"/>
          <w:sz w:val="24"/>
          <w:szCs w:val="24"/>
        </w:rPr>
        <w:t>Kasidi</w:t>
      </w:r>
      <w:proofErr w:type="spellEnd"/>
      <w:r w:rsidRPr="00B76287">
        <w:rPr>
          <w:rFonts w:ascii="Times New Roman" w:hAnsi="Times New Roman"/>
          <w:sz w:val="24"/>
          <w:szCs w:val="24"/>
        </w:rPr>
        <w:t xml:space="preserve"> and </w:t>
      </w:r>
      <w:proofErr w:type="spellStart"/>
      <w:r w:rsidRPr="00B76287">
        <w:rPr>
          <w:rFonts w:ascii="Times New Roman" w:hAnsi="Times New Roman"/>
          <w:sz w:val="24"/>
          <w:szCs w:val="24"/>
        </w:rPr>
        <w:t>Mwakanemela</w:t>
      </w:r>
      <w:proofErr w:type="spellEnd"/>
      <w:r w:rsidRPr="00B76287">
        <w:rPr>
          <w:rFonts w:ascii="Times New Roman" w:hAnsi="Times New Roman"/>
          <w:sz w:val="24"/>
          <w:szCs w:val="24"/>
        </w:rPr>
        <w:t xml:space="preserve">, 2013). The situation is also realized in situations where inflation rate increases in a funded country hence impacting on the prices of products within the country pushing up wages, salaries, and cost of goods in a country hence creating a budget variance in the donor funded </w:t>
      </w:r>
      <w:r w:rsidR="00EE608A" w:rsidRPr="00B76287">
        <w:rPr>
          <w:rFonts w:ascii="Times New Roman" w:hAnsi="Times New Roman"/>
          <w:sz w:val="24"/>
          <w:szCs w:val="24"/>
        </w:rPr>
        <w:t>project. The</w:t>
      </w:r>
      <w:r w:rsidRPr="00B76287">
        <w:rPr>
          <w:rFonts w:ascii="Times New Roman" w:hAnsi="Times New Roman"/>
          <w:sz w:val="24"/>
          <w:szCs w:val="24"/>
        </w:rPr>
        <w:t xml:space="preserve"> impact in movement in exchange </w:t>
      </w:r>
      <w:r w:rsidRPr="00B76287">
        <w:rPr>
          <w:rFonts w:ascii="Times New Roman" w:hAnsi="Times New Roman"/>
          <w:sz w:val="24"/>
          <w:szCs w:val="24"/>
        </w:rPr>
        <w:lastRenderedPageBreak/>
        <w:t xml:space="preserve">rates in the international institutions usually affects the project implementation cost, cash flow, and reporting due to the fact that the institutions are not profit oriented. </w:t>
      </w:r>
    </w:p>
    <w:p w:rsidR="003B4477" w:rsidRPr="00B76287" w:rsidRDefault="003B4477" w:rsidP="00B76287">
      <w:pPr>
        <w:widowControl/>
        <w:autoSpaceDE w:val="0"/>
        <w:autoSpaceDN w:val="0"/>
        <w:adjustRightInd w:val="0"/>
        <w:spacing w:line="360" w:lineRule="auto"/>
        <w:jc w:val="both"/>
        <w:rPr>
          <w:rFonts w:ascii="Times New Roman" w:hAnsi="Times New Roman"/>
          <w:sz w:val="24"/>
          <w:szCs w:val="24"/>
        </w:rPr>
      </w:pPr>
      <w:r w:rsidRPr="00B76287">
        <w:rPr>
          <w:rFonts w:ascii="Times New Roman" w:hAnsi="Times New Roman"/>
          <w:sz w:val="24"/>
          <w:szCs w:val="24"/>
        </w:rPr>
        <w:t xml:space="preserve">Jacque (2013) therefore notes that so as to reduce the financial loss possibility, it is prudent for organizations with exposure to foreign exchange to identify mechanism to manage the risk involved </w:t>
      </w:r>
      <w:r w:rsidR="00420908" w:rsidRPr="00B76287">
        <w:rPr>
          <w:rFonts w:ascii="Times New Roman" w:hAnsi="Times New Roman"/>
          <w:sz w:val="24"/>
          <w:szCs w:val="24"/>
        </w:rPr>
        <w:t>effectively. The</w:t>
      </w:r>
      <w:r w:rsidRPr="00B76287">
        <w:rPr>
          <w:rFonts w:ascii="Times New Roman" w:hAnsi="Times New Roman"/>
          <w:sz w:val="24"/>
          <w:szCs w:val="24"/>
        </w:rPr>
        <w:t xml:space="preserve"> process of foreign exchange risk management is an essential element towards providing secure and effective management to every institution or firms that is exposed to foreign currencies. Adler and Dumas (1984) notes that the process initiates effective management of the position of foreign currency so as to gain full control within the outlined guidelines towards controlling exchange rate impact on institutions financial position. This element is a special kind of financial management challenge which exposes institutions to risks in 3 distinct operation areas.</w:t>
      </w: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The first element is realized in Contractual or Transaction risk. This element majorly focuses on the risk involved in cash flow as well as the impact of movement in exchange rate on exposure to transactional accounts linked to receivables, also known as export contract, import contract(payables), or as well dividends repatriation. </w:t>
      </w:r>
      <w:proofErr w:type="spellStart"/>
      <w:r w:rsidRPr="00B76287">
        <w:rPr>
          <w:rFonts w:ascii="Times New Roman" w:hAnsi="Times New Roman"/>
          <w:sz w:val="24"/>
          <w:szCs w:val="24"/>
        </w:rPr>
        <w:t>Kembe</w:t>
      </w:r>
      <w:proofErr w:type="spellEnd"/>
      <w:r w:rsidRPr="00B76287">
        <w:rPr>
          <w:rFonts w:ascii="Times New Roman" w:hAnsi="Times New Roman"/>
          <w:sz w:val="24"/>
          <w:szCs w:val="24"/>
        </w:rPr>
        <w:t xml:space="preserve"> (2013) notes that the risks involved when the value of local currency falls on receipt of foreign currency or when the value of foreign currency payments at local level increase between contract fixing and the payment date or on payment receipt. In this context, a shift in exchange rate in currency denomination in any given contract will lead to direct transaction in the risk in firms’ exchange rate. </w:t>
      </w:r>
      <w:r w:rsidR="0041231E" w:rsidRPr="00B76287">
        <w:rPr>
          <w:rFonts w:ascii="Times New Roman" w:hAnsi="Times New Roman"/>
          <w:sz w:val="24"/>
          <w:szCs w:val="24"/>
        </w:rPr>
        <w:t>As</w:t>
      </w:r>
      <w:r w:rsidRPr="00B76287">
        <w:rPr>
          <w:rFonts w:ascii="Times New Roman" w:hAnsi="Times New Roman"/>
          <w:sz w:val="24"/>
          <w:szCs w:val="24"/>
        </w:rPr>
        <w:t xml:space="preserve"> a result, exposure to transaction occurs where a firms future cash operations is affected by fluctuations in exchange rate. This element emerges where transaction exposure involves losses and gains which may occur from transactions settlement where agreement conditions is outlined in foreign exchange (</w:t>
      </w:r>
      <w:proofErr w:type="spellStart"/>
      <w:r w:rsidRPr="00B76287">
        <w:rPr>
          <w:rFonts w:ascii="Times New Roman" w:hAnsi="Times New Roman"/>
          <w:sz w:val="24"/>
          <w:szCs w:val="24"/>
        </w:rPr>
        <w:t>Eiteman</w:t>
      </w:r>
      <w:proofErr w:type="spellEnd"/>
      <w:r w:rsidRPr="00B76287">
        <w:rPr>
          <w:rFonts w:ascii="Times New Roman" w:hAnsi="Times New Roman"/>
          <w:sz w:val="24"/>
          <w:szCs w:val="24"/>
        </w:rPr>
        <w:t xml:space="preserve"> and </w:t>
      </w:r>
      <w:proofErr w:type="spellStart"/>
      <w:r w:rsidRPr="00B76287">
        <w:rPr>
          <w:rFonts w:ascii="Times New Roman" w:hAnsi="Times New Roman"/>
          <w:sz w:val="24"/>
          <w:szCs w:val="24"/>
        </w:rPr>
        <w:t>Stonehill</w:t>
      </w:r>
      <w:proofErr w:type="spellEnd"/>
      <w:r w:rsidRPr="00B76287">
        <w:rPr>
          <w:rFonts w:ascii="Times New Roman" w:hAnsi="Times New Roman"/>
          <w:sz w:val="24"/>
          <w:szCs w:val="24"/>
        </w:rPr>
        <w:t xml:space="preserve">, 1979 in </w:t>
      </w:r>
      <w:proofErr w:type="spellStart"/>
      <w:r w:rsidRPr="00B76287">
        <w:rPr>
          <w:rFonts w:ascii="Times New Roman" w:hAnsi="Times New Roman"/>
          <w:sz w:val="24"/>
          <w:szCs w:val="24"/>
        </w:rPr>
        <w:t>Kember</w:t>
      </w:r>
      <w:proofErr w:type="spellEnd"/>
      <w:r w:rsidRPr="00B76287">
        <w:rPr>
          <w:rFonts w:ascii="Times New Roman" w:hAnsi="Times New Roman"/>
          <w:sz w:val="24"/>
          <w:szCs w:val="24"/>
        </w:rPr>
        <w:t>, 2013)</w:t>
      </w:r>
    </w:p>
    <w:p w:rsidR="0051616B" w:rsidRPr="00B76287" w:rsidRDefault="0051616B" w:rsidP="00B76287">
      <w:pPr>
        <w:widowControl/>
        <w:autoSpaceDE w:val="0"/>
        <w:autoSpaceDN w:val="0"/>
        <w:adjustRightInd w:val="0"/>
        <w:spacing w:after="0" w:line="360" w:lineRule="auto"/>
        <w:jc w:val="both"/>
        <w:rPr>
          <w:rFonts w:ascii="Times New Roman" w:hAnsi="Times New Roman"/>
          <w:sz w:val="24"/>
          <w:szCs w:val="24"/>
        </w:rPr>
      </w:pP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The other aspect is seen in Accounting or Translation risk. The accounting exposure concept emerges from the urgency in translating those dominant foreign currency accounts into the national currency as per the reported entity in line with essential accounting principles. The risk in translation is visible in multinational institution’s interest where </w:t>
      </w:r>
      <w:proofErr w:type="spellStart"/>
      <w:r w:rsidRPr="00B76287">
        <w:rPr>
          <w:rFonts w:ascii="Times New Roman" w:hAnsi="Times New Roman"/>
          <w:sz w:val="24"/>
          <w:szCs w:val="24"/>
        </w:rPr>
        <w:t>Allaynnis</w:t>
      </w:r>
      <w:proofErr w:type="spellEnd"/>
      <w:r w:rsidRPr="00B76287">
        <w:rPr>
          <w:rFonts w:ascii="Times New Roman" w:hAnsi="Times New Roman"/>
          <w:sz w:val="24"/>
          <w:szCs w:val="24"/>
        </w:rPr>
        <w:t xml:space="preserve"> and </w:t>
      </w:r>
      <w:proofErr w:type="spellStart"/>
      <w:r w:rsidRPr="00B76287">
        <w:rPr>
          <w:rFonts w:ascii="Times New Roman" w:hAnsi="Times New Roman"/>
          <w:sz w:val="24"/>
          <w:szCs w:val="24"/>
        </w:rPr>
        <w:t>Ofek</w:t>
      </w:r>
      <w:proofErr w:type="spellEnd"/>
      <w:r w:rsidRPr="00B76287">
        <w:rPr>
          <w:rFonts w:ascii="Times New Roman" w:hAnsi="Times New Roman"/>
          <w:sz w:val="24"/>
          <w:szCs w:val="24"/>
        </w:rPr>
        <w:t xml:space="preserve"> (1997) indicate that the firm’s consideration may absolutely be irrelevant with various national incorporated firms. The risk perceives the sensitivity of the firm to its value linked to foreign </w:t>
      </w:r>
      <w:r w:rsidRPr="00B76287">
        <w:rPr>
          <w:rFonts w:ascii="Times New Roman" w:hAnsi="Times New Roman"/>
          <w:sz w:val="24"/>
          <w:szCs w:val="24"/>
        </w:rPr>
        <w:lastRenderedPageBreak/>
        <w:t>exchange rate fluctuation. This occurs in situation where the institution is linked to foreign affiliates and its books is kept within the various local currency, however, for the consolidation and reporting purposes the firms account has to be translated into account in line with the contract donor currency or as well parent institution currency.</w:t>
      </w:r>
    </w:p>
    <w:p w:rsidR="00EE608A" w:rsidRPr="00B76287" w:rsidRDefault="00EE608A" w:rsidP="00B76287">
      <w:pPr>
        <w:widowControl/>
        <w:autoSpaceDE w:val="0"/>
        <w:autoSpaceDN w:val="0"/>
        <w:adjustRightInd w:val="0"/>
        <w:spacing w:after="0" w:line="360" w:lineRule="auto"/>
        <w:jc w:val="both"/>
        <w:rPr>
          <w:rFonts w:ascii="Times New Roman" w:hAnsi="Times New Roman"/>
          <w:sz w:val="24"/>
          <w:szCs w:val="24"/>
        </w:rPr>
      </w:pPr>
    </w:p>
    <w:p w:rsidR="003B4477" w:rsidRPr="00B76287" w:rsidRDefault="003B4477" w:rsidP="00B76287">
      <w:pPr>
        <w:pStyle w:val="Heading2"/>
        <w:spacing w:before="0" w:line="360" w:lineRule="auto"/>
        <w:jc w:val="both"/>
        <w:rPr>
          <w:rFonts w:ascii="Times New Roman" w:hAnsi="Times New Roman" w:cs="Times New Roman"/>
          <w:color w:val="auto"/>
          <w:sz w:val="24"/>
          <w:szCs w:val="24"/>
        </w:rPr>
      </w:pPr>
      <w:bookmarkStart w:id="53" w:name="_Toc70658178"/>
      <w:r w:rsidRPr="00B76287">
        <w:rPr>
          <w:rFonts w:ascii="Times New Roman" w:hAnsi="Times New Roman" w:cs="Times New Roman"/>
          <w:color w:val="auto"/>
          <w:sz w:val="24"/>
          <w:szCs w:val="24"/>
        </w:rPr>
        <w:t>2.3.4 Inflationary Measure</w:t>
      </w:r>
      <w:bookmarkEnd w:id="53"/>
    </w:p>
    <w:p w:rsidR="00F77AF4" w:rsidRPr="00B76287" w:rsidRDefault="003B4477" w:rsidP="00B76287">
      <w:pPr>
        <w:widowControl/>
        <w:autoSpaceDE w:val="0"/>
        <w:autoSpaceDN w:val="0"/>
        <w:adjustRightInd w:val="0"/>
        <w:spacing w:line="360" w:lineRule="auto"/>
        <w:jc w:val="both"/>
        <w:rPr>
          <w:rFonts w:ascii="Times New Roman" w:hAnsi="Times New Roman"/>
          <w:sz w:val="24"/>
          <w:szCs w:val="24"/>
        </w:rPr>
      </w:pPr>
      <w:r w:rsidRPr="00B76287">
        <w:rPr>
          <w:rFonts w:ascii="Times New Roman" w:hAnsi="Times New Roman"/>
          <w:sz w:val="24"/>
          <w:szCs w:val="24"/>
        </w:rPr>
        <w:t xml:space="preserve">Balancing the current issues and the anticipated issues is the major challenge presented by intergenerational equity </w:t>
      </w:r>
      <w:proofErr w:type="spellStart"/>
      <w:r w:rsidRPr="00B76287">
        <w:rPr>
          <w:rFonts w:ascii="Times New Roman" w:hAnsi="Times New Roman"/>
          <w:sz w:val="24"/>
          <w:szCs w:val="24"/>
        </w:rPr>
        <w:t>Flamholtz</w:t>
      </w:r>
      <w:proofErr w:type="spellEnd"/>
      <w:r w:rsidRPr="00B76287">
        <w:rPr>
          <w:rFonts w:ascii="Times New Roman" w:hAnsi="Times New Roman"/>
          <w:sz w:val="24"/>
          <w:szCs w:val="24"/>
        </w:rPr>
        <w:t xml:space="preserve">, (1983). The fact is the environment is challenging to ensure balance sustainability in spending muscle in current terms while preserving future endowment value. In this context, the liabilities as well as ease in achieving endowment investment usually impacts on the future price standards which may differ from the budgeted </w:t>
      </w:r>
      <w:r w:rsidR="00EE608A" w:rsidRPr="00B76287">
        <w:rPr>
          <w:rFonts w:ascii="Times New Roman" w:hAnsi="Times New Roman"/>
          <w:sz w:val="24"/>
          <w:szCs w:val="24"/>
        </w:rPr>
        <w:t>amount. The</w:t>
      </w:r>
      <w:r w:rsidRPr="00B76287">
        <w:rPr>
          <w:rFonts w:ascii="Times New Roman" w:hAnsi="Times New Roman"/>
          <w:sz w:val="24"/>
          <w:szCs w:val="24"/>
        </w:rPr>
        <w:t xml:space="preserve"> current perception on macroeconomic indicates predictability and permanent transformation in the inflation rate which is may be impartial at the long run. This sometimes lacks substantial impact on the real activities as indicated in the budget preparation and donor funding. However, consistent high inflationary rates may have extreme implication on real economic development which may impact on donor funding in the long run. Therefore, high inflationary rates cause challenges in financial managers who controls donor funding. </w:t>
      </w:r>
    </w:p>
    <w:p w:rsidR="003B4477" w:rsidRPr="00B76287" w:rsidRDefault="003B4477" w:rsidP="00B76287">
      <w:pPr>
        <w:widowControl/>
        <w:autoSpaceDE w:val="0"/>
        <w:autoSpaceDN w:val="0"/>
        <w:adjustRightInd w:val="0"/>
        <w:spacing w:line="360" w:lineRule="auto"/>
        <w:jc w:val="both"/>
        <w:rPr>
          <w:rFonts w:ascii="Times New Roman" w:hAnsi="Times New Roman"/>
          <w:sz w:val="24"/>
          <w:szCs w:val="24"/>
        </w:rPr>
      </w:pPr>
      <w:r w:rsidRPr="00B76287">
        <w:rPr>
          <w:rFonts w:ascii="Times New Roman" w:hAnsi="Times New Roman"/>
          <w:sz w:val="24"/>
          <w:szCs w:val="24"/>
        </w:rPr>
        <w:t xml:space="preserve">According to </w:t>
      </w:r>
      <w:proofErr w:type="spellStart"/>
      <w:r w:rsidRPr="00B76287">
        <w:rPr>
          <w:rFonts w:ascii="Times New Roman" w:hAnsi="Times New Roman"/>
          <w:sz w:val="24"/>
          <w:szCs w:val="24"/>
        </w:rPr>
        <w:t>Kasidi</w:t>
      </w:r>
      <w:proofErr w:type="spellEnd"/>
      <w:r w:rsidRPr="00B76287">
        <w:rPr>
          <w:rFonts w:ascii="Times New Roman" w:hAnsi="Times New Roman"/>
          <w:sz w:val="24"/>
          <w:szCs w:val="24"/>
        </w:rPr>
        <w:t xml:space="preserve"> and </w:t>
      </w:r>
      <w:proofErr w:type="spellStart"/>
      <w:r w:rsidRPr="00B76287">
        <w:rPr>
          <w:rFonts w:ascii="Times New Roman" w:hAnsi="Times New Roman"/>
          <w:sz w:val="24"/>
          <w:szCs w:val="24"/>
        </w:rPr>
        <w:t>Mwakanemela</w:t>
      </w:r>
      <w:proofErr w:type="spellEnd"/>
      <w:r w:rsidRPr="00B76287">
        <w:rPr>
          <w:rFonts w:ascii="Times New Roman" w:hAnsi="Times New Roman"/>
          <w:sz w:val="24"/>
          <w:szCs w:val="24"/>
        </w:rPr>
        <w:t xml:space="preserve"> (2013), the rate of inflation within a country become challenging in budget preparation when it surpasses 40 percent mark hence affecting the real activity level in a donor funded project. When the inflationary rate surpasses a specific level then there is possibility for challenges in financial management in donor funded projects. However, Boyd, Levine &amp; Smith (2001) criticizes that further inflation in a donor funded country may impact on financial </w:t>
      </w:r>
      <w:r w:rsidR="00EE608A" w:rsidRPr="00B76287">
        <w:rPr>
          <w:rFonts w:ascii="Times New Roman" w:hAnsi="Times New Roman"/>
          <w:sz w:val="24"/>
          <w:szCs w:val="24"/>
        </w:rPr>
        <w:t>sector. The</w:t>
      </w:r>
      <w:r w:rsidRPr="00B76287">
        <w:rPr>
          <w:rFonts w:ascii="Times New Roman" w:hAnsi="Times New Roman"/>
          <w:sz w:val="24"/>
          <w:szCs w:val="24"/>
        </w:rPr>
        <w:t xml:space="preserve"> budget preparation usually does not take into account the variances which may be caused by inflationary levels within a country that causes increase in commodity prices. This increase in commodity prices impacts on the donor fund budget allocation as the funds shrinks. Therefore, financial managers ought to take into consideration the element of inflationary impact on both organizations and donor funded projects so as to ensure effective completion of the project. </w:t>
      </w:r>
      <w:proofErr w:type="spellStart"/>
      <w:r w:rsidRPr="00B76287">
        <w:rPr>
          <w:rFonts w:ascii="Times New Roman" w:hAnsi="Times New Roman"/>
          <w:sz w:val="24"/>
          <w:szCs w:val="24"/>
        </w:rPr>
        <w:t>Madhukar</w:t>
      </w:r>
      <w:proofErr w:type="spellEnd"/>
      <w:r w:rsidRPr="00B76287">
        <w:rPr>
          <w:rFonts w:ascii="Times New Roman" w:hAnsi="Times New Roman"/>
          <w:sz w:val="24"/>
          <w:szCs w:val="24"/>
        </w:rPr>
        <w:t xml:space="preserve"> and </w:t>
      </w:r>
      <w:proofErr w:type="spellStart"/>
      <w:r w:rsidRPr="00B76287">
        <w:rPr>
          <w:rFonts w:ascii="Times New Roman" w:hAnsi="Times New Roman"/>
          <w:sz w:val="24"/>
          <w:szCs w:val="24"/>
        </w:rPr>
        <w:t>Nagarjuna</w:t>
      </w:r>
      <w:proofErr w:type="spellEnd"/>
      <w:r w:rsidRPr="00B76287">
        <w:rPr>
          <w:rFonts w:ascii="Times New Roman" w:hAnsi="Times New Roman"/>
          <w:sz w:val="24"/>
          <w:szCs w:val="24"/>
        </w:rPr>
        <w:t xml:space="preserve"> (2011) notes that inflation levels have in the contemporary world been dominating in comparing the rate of growth hence increase inflation is reflected in increase in demand of budgeted commodity.</w:t>
      </w:r>
    </w:p>
    <w:p w:rsidR="003B4477" w:rsidRPr="00B76287" w:rsidRDefault="003B4477" w:rsidP="00B76287">
      <w:pPr>
        <w:pStyle w:val="Heading2"/>
        <w:spacing w:before="0" w:line="360" w:lineRule="auto"/>
        <w:jc w:val="both"/>
        <w:rPr>
          <w:rFonts w:ascii="Times New Roman" w:hAnsi="Times New Roman" w:cs="Times New Roman"/>
          <w:color w:val="auto"/>
          <w:sz w:val="24"/>
          <w:szCs w:val="24"/>
        </w:rPr>
      </w:pPr>
      <w:bookmarkStart w:id="54" w:name="_Toc70658179"/>
      <w:r w:rsidRPr="00B76287">
        <w:rPr>
          <w:rFonts w:ascii="Times New Roman" w:hAnsi="Times New Roman" w:cs="Times New Roman"/>
          <w:color w:val="auto"/>
          <w:sz w:val="24"/>
          <w:szCs w:val="24"/>
        </w:rPr>
        <w:lastRenderedPageBreak/>
        <w:t>2.3.5 Market Demand Fluctuation</w:t>
      </w:r>
      <w:bookmarkEnd w:id="54"/>
    </w:p>
    <w:p w:rsidR="00F77AF4"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Substantial challenges realized by managers in supply chain may originate from demand fluctuation as reflected in inflationary period. Factors that result to demand fluctuation involves global range of business operations, taxation, seasonality, pricing, and product availability. </w:t>
      </w: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Therefore, an institutional interest in a commodity reflects variance over a given period while focusing on the budgetary allocation for supply chain activities towards enhancing supply stability. Therefore institutions such as United States International University of Africa should initiate supply chain management in their budget preparation towards ensuring stability in budget procedures and processes involved in supply chain management. According to </w:t>
      </w:r>
      <w:proofErr w:type="spellStart"/>
      <w:r w:rsidRPr="00B76287">
        <w:rPr>
          <w:rFonts w:ascii="Times New Roman" w:hAnsi="Times New Roman"/>
          <w:sz w:val="24"/>
          <w:szCs w:val="24"/>
        </w:rPr>
        <w:t>Odundo</w:t>
      </w:r>
      <w:proofErr w:type="spellEnd"/>
      <w:r w:rsidRPr="00B76287">
        <w:rPr>
          <w:rFonts w:ascii="Times New Roman" w:hAnsi="Times New Roman"/>
          <w:sz w:val="24"/>
          <w:szCs w:val="24"/>
        </w:rPr>
        <w:t xml:space="preserve"> (2002), there are several non-economic factors like politics and social orientation that have an effect on the budget process by altering the demand and supply in a market. This could in turn but the future of the company in jeopardy calling for a clear presentation of facts in the budgeting process (</w:t>
      </w:r>
      <w:proofErr w:type="spellStart"/>
      <w:r w:rsidRPr="00B76287">
        <w:rPr>
          <w:rFonts w:ascii="Times New Roman" w:hAnsi="Times New Roman"/>
          <w:sz w:val="24"/>
          <w:szCs w:val="24"/>
        </w:rPr>
        <w:t>Mbaru</w:t>
      </w:r>
      <w:proofErr w:type="spellEnd"/>
      <w:r w:rsidRPr="00B76287">
        <w:rPr>
          <w:rFonts w:ascii="Times New Roman" w:hAnsi="Times New Roman"/>
          <w:sz w:val="24"/>
          <w:szCs w:val="24"/>
        </w:rPr>
        <w:t>, 2005).</w:t>
      </w:r>
    </w:p>
    <w:p w:rsidR="00EE608A" w:rsidRPr="00B76287" w:rsidRDefault="00EE608A" w:rsidP="00B76287">
      <w:pPr>
        <w:pStyle w:val="Heading2"/>
        <w:spacing w:before="0" w:line="360" w:lineRule="auto"/>
        <w:jc w:val="both"/>
        <w:rPr>
          <w:rFonts w:ascii="Times New Roman" w:hAnsi="Times New Roman" w:cs="Times New Roman"/>
          <w:color w:val="auto"/>
          <w:sz w:val="24"/>
          <w:szCs w:val="24"/>
        </w:rPr>
      </w:pPr>
    </w:p>
    <w:p w:rsidR="003B4477" w:rsidRPr="00B76287" w:rsidRDefault="003B4477" w:rsidP="00B76287">
      <w:pPr>
        <w:pStyle w:val="Heading2"/>
        <w:spacing w:before="0" w:line="360" w:lineRule="auto"/>
        <w:jc w:val="both"/>
        <w:rPr>
          <w:rFonts w:ascii="Times New Roman" w:hAnsi="Times New Roman" w:cs="Times New Roman"/>
          <w:color w:val="auto"/>
          <w:sz w:val="24"/>
          <w:szCs w:val="24"/>
        </w:rPr>
      </w:pPr>
      <w:bookmarkStart w:id="55" w:name="_Toc70658180"/>
      <w:r w:rsidRPr="00B76287">
        <w:rPr>
          <w:rFonts w:ascii="Times New Roman" w:hAnsi="Times New Roman" w:cs="Times New Roman"/>
          <w:color w:val="auto"/>
          <w:sz w:val="24"/>
          <w:szCs w:val="24"/>
        </w:rPr>
        <w:t>2.3.6 Technology</w:t>
      </w:r>
      <w:bookmarkEnd w:id="55"/>
    </w:p>
    <w:p w:rsidR="003B4477" w:rsidRPr="00B76287" w:rsidRDefault="003B4477" w:rsidP="00B76287">
      <w:pPr>
        <w:widowControl/>
        <w:autoSpaceDE w:val="0"/>
        <w:autoSpaceDN w:val="0"/>
        <w:adjustRightInd w:val="0"/>
        <w:spacing w:after="240" w:line="360" w:lineRule="auto"/>
        <w:jc w:val="both"/>
        <w:rPr>
          <w:rFonts w:ascii="Times New Roman" w:hAnsi="Times New Roman"/>
          <w:sz w:val="24"/>
          <w:szCs w:val="24"/>
        </w:rPr>
      </w:pPr>
      <w:r w:rsidRPr="00B76287">
        <w:rPr>
          <w:rFonts w:ascii="Times New Roman" w:hAnsi="Times New Roman"/>
          <w:sz w:val="24"/>
          <w:szCs w:val="24"/>
        </w:rPr>
        <w:t>Information Technology is becoming an increasingly important component of projects undertaken by the International Development Organization (</w:t>
      </w:r>
      <w:proofErr w:type="spellStart"/>
      <w:r w:rsidRPr="00B76287">
        <w:rPr>
          <w:rFonts w:ascii="Times New Roman" w:hAnsi="Times New Roman"/>
          <w:sz w:val="24"/>
          <w:szCs w:val="24"/>
        </w:rPr>
        <w:t>Mousa&amp;Shware</w:t>
      </w:r>
      <w:proofErr w:type="spellEnd"/>
      <w:r w:rsidRPr="00B76287">
        <w:rPr>
          <w:rFonts w:ascii="Times New Roman" w:hAnsi="Times New Roman"/>
          <w:sz w:val="24"/>
          <w:szCs w:val="24"/>
        </w:rPr>
        <w:t xml:space="preserve"> 2009). Technology transfer has long been identified as a key and issues within the developed process with the realization that transfer is problematic. Technology is more than just equipment and also incorporates a surrounding shell of infrastructural requirements, technical and managerial skills that are needed in order to operate it. Lind (2006), for example cites a case in Zambia in which computing equipment remained unused due to a lack of necessary systems development skills within the recipient </w:t>
      </w:r>
      <w:r w:rsidR="00420908" w:rsidRPr="00B76287">
        <w:rPr>
          <w:rFonts w:ascii="Times New Roman" w:hAnsi="Times New Roman"/>
          <w:sz w:val="24"/>
          <w:szCs w:val="24"/>
        </w:rPr>
        <w:t>organization. Porter</w:t>
      </w:r>
      <w:r w:rsidRPr="00B76287">
        <w:rPr>
          <w:rFonts w:ascii="Times New Roman" w:hAnsi="Times New Roman"/>
          <w:sz w:val="24"/>
          <w:szCs w:val="24"/>
        </w:rPr>
        <w:t xml:space="preserve"> (2008) outlines the challenges of budgeting as emanating from the approach to budgeting where incremental budget increases lead to; budgets that are not focused on the schools system’s current technology requirements, inadequate account management can result in expenditures that are unrelated to the items in the budget approved by the Board of Education, technical staff may not have needed skills causing excess reliance on contracted services staff training may not match systems priorities and no technology refreshment plan.</w:t>
      </w:r>
    </w:p>
    <w:p w:rsidR="006A7954" w:rsidRPr="00B76287" w:rsidRDefault="006A7954" w:rsidP="00B76287">
      <w:pPr>
        <w:widowControl/>
        <w:autoSpaceDE w:val="0"/>
        <w:autoSpaceDN w:val="0"/>
        <w:adjustRightInd w:val="0"/>
        <w:spacing w:after="240" w:line="360" w:lineRule="auto"/>
        <w:jc w:val="both"/>
        <w:rPr>
          <w:rFonts w:ascii="Times New Roman" w:hAnsi="Times New Roman"/>
          <w:sz w:val="24"/>
          <w:szCs w:val="24"/>
        </w:rPr>
      </w:pPr>
    </w:p>
    <w:p w:rsidR="006A7954" w:rsidRPr="00B76287" w:rsidRDefault="006A7954" w:rsidP="00B76287">
      <w:pPr>
        <w:widowControl/>
        <w:autoSpaceDE w:val="0"/>
        <w:autoSpaceDN w:val="0"/>
        <w:adjustRightInd w:val="0"/>
        <w:spacing w:after="240" w:line="360" w:lineRule="auto"/>
        <w:jc w:val="both"/>
        <w:rPr>
          <w:rFonts w:ascii="Times New Roman" w:hAnsi="Times New Roman"/>
          <w:sz w:val="24"/>
          <w:szCs w:val="24"/>
        </w:rPr>
      </w:pPr>
    </w:p>
    <w:p w:rsidR="003B4477" w:rsidRPr="00B76287" w:rsidRDefault="003B4477" w:rsidP="00B76287">
      <w:pPr>
        <w:pStyle w:val="Heading2"/>
        <w:spacing w:line="360" w:lineRule="auto"/>
        <w:rPr>
          <w:rFonts w:ascii="Times New Roman" w:hAnsi="Times New Roman" w:cs="Times New Roman"/>
          <w:color w:val="auto"/>
          <w:sz w:val="24"/>
          <w:szCs w:val="24"/>
        </w:rPr>
      </w:pPr>
      <w:bookmarkStart w:id="56" w:name="_Toc70658181"/>
      <w:r w:rsidRPr="00B76287">
        <w:rPr>
          <w:rFonts w:ascii="Times New Roman" w:hAnsi="Times New Roman" w:cs="Times New Roman"/>
          <w:color w:val="auto"/>
          <w:sz w:val="24"/>
          <w:szCs w:val="24"/>
        </w:rPr>
        <w:t>2.3.7 .Internal Factors that Influence Preparation of Organizational budgets</w:t>
      </w:r>
      <w:bookmarkEnd w:id="56"/>
    </w:p>
    <w:p w:rsidR="003B4477" w:rsidRPr="00B76287" w:rsidRDefault="003B4477" w:rsidP="00B76287">
      <w:pPr>
        <w:pStyle w:val="Heading2"/>
        <w:spacing w:after="240" w:line="360" w:lineRule="auto"/>
        <w:jc w:val="both"/>
        <w:rPr>
          <w:rFonts w:ascii="Times New Roman" w:hAnsi="Times New Roman" w:cs="Times New Roman"/>
          <w:color w:val="auto"/>
          <w:sz w:val="24"/>
          <w:szCs w:val="24"/>
        </w:rPr>
      </w:pPr>
      <w:bookmarkStart w:id="57" w:name="_Toc70658182"/>
      <w:r w:rsidRPr="00B76287">
        <w:rPr>
          <w:rFonts w:ascii="Times New Roman" w:hAnsi="Times New Roman" w:cs="Times New Roman"/>
          <w:color w:val="auto"/>
          <w:sz w:val="24"/>
          <w:szCs w:val="24"/>
        </w:rPr>
        <w:t>2.3.7.1 Adequate Availability of Financial Resources</w:t>
      </w:r>
      <w:bookmarkEnd w:id="57"/>
    </w:p>
    <w:p w:rsidR="007320EF" w:rsidRPr="00B76287" w:rsidRDefault="003B4477" w:rsidP="00B76287">
      <w:pPr>
        <w:spacing w:line="360" w:lineRule="auto"/>
        <w:jc w:val="both"/>
        <w:rPr>
          <w:rFonts w:ascii="Times New Roman" w:hAnsi="Times New Roman"/>
          <w:sz w:val="24"/>
          <w:szCs w:val="24"/>
        </w:rPr>
      </w:pPr>
      <w:r w:rsidRPr="00B76287">
        <w:rPr>
          <w:rFonts w:ascii="Times New Roman" w:hAnsi="Times New Roman"/>
          <w:sz w:val="24"/>
          <w:szCs w:val="24"/>
        </w:rPr>
        <w:t xml:space="preserve">Adequate availability of financial resources is one of the determinants of effectiveness. To achieve an effective budget, the organization must ensure that it has adequate access to financial resources in order to finance its projects and to carry out its activities. The management team should plan and come up with a budget before implementing </w:t>
      </w:r>
      <w:r w:rsidR="007320EF" w:rsidRPr="00B76287">
        <w:rPr>
          <w:rFonts w:ascii="Times New Roman" w:hAnsi="Times New Roman"/>
          <w:sz w:val="24"/>
          <w:szCs w:val="24"/>
        </w:rPr>
        <w:t>projects (</w:t>
      </w:r>
      <w:r w:rsidRPr="00B76287">
        <w:rPr>
          <w:rFonts w:ascii="Times New Roman" w:hAnsi="Times New Roman"/>
          <w:sz w:val="24"/>
          <w:szCs w:val="24"/>
        </w:rPr>
        <w:t>Dunk, 2001).</w:t>
      </w:r>
    </w:p>
    <w:p w:rsidR="00CE08D5" w:rsidRPr="00B76287" w:rsidRDefault="003B4477" w:rsidP="00B76287">
      <w:pPr>
        <w:spacing w:line="360" w:lineRule="auto"/>
        <w:jc w:val="both"/>
        <w:rPr>
          <w:rFonts w:ascii="Times New Roman" w:hAnsi="Times New Roman"/>
          <w:sz w:val="24"/>
          <w:szCs w:val="24"/>
        </w:rPr>
      </w:pPr>
      <w:r w:rsidRPr="00B76287">
        <w:rPr>
          <w:rFonts w:ascii="Times New Roman" w:hAnsi="Times New Roman"/>
          <w:sz w:val="24"/>
          <w:szCs w:val="24"/>
        </w:rPr>
        <w:t xml:space="preserve">The organization must allocate adequate financial resources and other structures that facilitate effective implementation of projects and other organizational objectives for example adequate allocation for funds to facilitate effective budget implementation. These resources should be both financial and physical resources (Hope &amp; Fraser, 2003).As stressed </w:t>
      </w:r>
      <w:r w:rsidR="00070DF5" w:rsidRPr="00B76287">
        <w:rPr>
          <w:rFonts w:ascii="Times New Roman" w:hAnsi="Times New Roman"/>
          <w:sz w:val="24"/>
          <w:szCs w:val="24"/>
        </w:rPr>
        <w:t>earlier;</w:t>
      </w:r>
      <w:r w:rsidRPr="00B76287">
        <w:rPr>
          <w:rFonts w:ascii="Times New Roman" w:hAnsi="Times New Roman"/>
          <w:sz w:val="24"/>
          <w:szCs w:val="24"/>
        </w:rPr>
        <w:t xml:space="preserve"> budget preparation is an interactive process between the Finance and other departments. </w:t>
      </w:r>
    </w:p>
    <w:p w:rsidR="003B4477" w:rsidRPr="00B76287" w:rsidRDefault="003B4477" w:rsidP="00B76287">
      <w:pPr>
        <w:spacing w:line="360" w:lineRule="auto"/>
        <w:jc w:val="both"/>
        <w:rPr>
          <w:rFonts w:ascii="Times New Roman" w:hAnsi="Times New Roman"/>
          <w:sz w:val="24"/>
          <w:szCs w:val="24"/>
        </w:rPr>
      </w:pPr>
      <w:r w:rsidRPr="00B76287">
        <w:rPr>
          <w:rFonts w:ascii="Times New Roman" w:hAnsi="Times New Roman"/>
          <w:sz w:val="24"/>
          <w:szCs w:val="24"/>
        </w:rPr>
        <w:t>Therefore, it is a combination of a top-down approach, with Finance giving guidelines or communicating instructions to other departments, and a bottom-up approach, with other departments presenting requests for budget allocation to the finance.</w:t>
      </w:r>
    </w:p>
    <w:p w:rsidR="003B4477" w:rsidRPr="00B76287" w:rsidRDefault="003B4477" w:rsidP="00B76287">
      <w:pPr>
        <w:spacing w:after="0" w:line="360" w:lineRule="auto"/>
        <w:jc w:val="both"/>
        <w:rPr>
          <w:rFonts w:ascii="Times New Roman" w:hAnsi="Times New Roman"/>
          <w:sz w:val="24"/>
          <w:szCs w:val="24"/>
        </w:rPr>
      </w:pPr>
      <w:r w:rsidRPr="00B76287">
        <w:rPr>
          <w:rFonts w:ascii="Times New Roman" w:hAnsi="Times New Roman"/>
          <w:sz w:val="24"/>
          <w:szCs w:val="24"/>
        </w:rPr>
        <w:t>Either approach followed in isolation would have adverse effects: “A budget created from the bottom-up may lead to excessive spending and instability if not carefully organized and subject to re-established limits. By contrast, a highly centralized exercise introduces rigidities and loses the vision of those who are close to the service recipients (</w:t>
      </w:r>
      <w:proofErr w:type="spellStart"/>
      <w:r w:rsidRPr="00B76287">
        <w:rPr>
          <w:rFonts w:ascii="Times New Roman" w:hAnsi="Times New Roman"/>
          <w:sz w:val="24"/>
          <w:szCs w:val="24"/>
        </w:rPr>
        <w:t>Prendegast</w:t>
      </w:r>
      <w:proofErr w:type="spellEnd"/>
      <w:r w:rsidRPr="00B76287">
        <w:rPr>
          <w:rFonts w:ascii="Times New Roman" w:hAnsi="Times New Roman"/>
          <w:sz w:val="24"/>
          <w:szCs w:val="24"/>
        </w:rPr>
        <w:t xml:space="preserve">, 2000). The articulation of the top-down and bottom-up approach is crucial since it determines how priorities and fiscal targets </w:t>
      </w:r>
      <w:r w:rsidR="006A7954" w:rsidRPr="00B76287">
        <w:rPr>
          <w:rFonts w:ascii="Times New Roman" w:hAnsi="Times New Roman"/>
          <w:sz w:val="24"/>
          <w:szCs w:val="24"/>
        </w:rPr>
        <w:t>were</w:t>
      </w:r>
      <w:r w:rsidRPr="00B76287">
        <w:rPr>
          <w:rFonts w:ascii="Times New Roman" w:hAnsi="Times New Roman"/>
          <w:sz w:val="24"/>
          <w:szCs w:val="24"/>
        </w:rPr>
        <w:t xml:space="preserve"> taken into account over the budget preparation process.</w:t>
      </w:r>
    </w:p>
    <w:p w:rsidR="003B4477" w:rsidRPr="00B76287" w:rsidRDefault="003B4477" w:rsidP="00B76287">
      <w:pPr>
        <w:pStyle w:val="Heading2"/>
        <w:spacing w:after="240" w:line="360" w:lineRule="auto"/>
        <w:jc w:val="both"/>
        <w:rPr>
          <w:rFonts w:ascii="Times New Roman" w:hAnsi="Times New Roman" w:cs="Times New Roman"/>
          <w:color w:val="auto"/>
          <w:sz w:val="24"/>
          <w:szCs w:val="24"/>
        </w:rPr>
      </w:pPr>
      <w:bookmarkStart w:id="58" w:name="_Toc70658183"/>
      <w:r w:rsidRPr="00B76287">
        <w:rPr>
          <w:rFonts w:ascii="Times New Roman" w:hAnsi="Times New Roman" w:cs="Times New Roman"/>
          <w:color w:val="auto"/>
          <w:sz w:val="24"/>
          <w:szCs w:val="24"/>
        </w:rPr>
        <w:t>2.3.7.2Competence of Human Resource</w:t>
      </w:r>
      <w:bookmarkEnd w:id="58"/>
    </w:p>
    <w:p w:rsidR="003B4477" w:rsidRPr="00B76287" w:rsidRDefault="003B4477" w:rsidP="00B76287">
      <w:pPr>
        <w:spacing w:after="0" w:line="360" w:lineRule="auto"/>
        <w:jc w:val="both"/>
        <w:rPr>
          <w:rFonts w:ascii="Times New Roman" w:hAnsi="Times New Roman"/>
          <w:sz w:val="24"/>
          <w:szCs w:val="24"/>
        </w:rPr>
      </w:pPr>
      <w:r w:rsidRPr="00B76287">
        <w:rPr>
          <w:rFonts w:ascii="Times New Roman" w:hAnsi="Times New Roman"/>
          <w:sz w:val="24"/>
          <w:szCs w:val="24"/>
        </w:rPr>
        <w:t>Competence of human resource is another determinant of effectiveness. To successfully execute its activities the organization should ensure that it has competent human resource with knowledge and skills on efficient and effective means of budgetary control processes and procedures (</w:t>
      </w:r>
      <w:proofErr w:type="spellStart"/>
      <w:r w:rsidRPr="00B76287">
        <w:rPr>
          <w:rFonts w:ascii="Times New Roman" w:hAnsi="Times New Roman"/>
          <w:sz w:val="24"/>
          <w:szCs w:val="24"/>
        </w:rPr>
        <w:t>Horngren</w:t>
      </w:r>
      <w:proofErr w:type="spellEnd"/>
      <w:r w:rsidRPr="00B76287">
        <w:rPr>
          <w:rFonts w:ascii="Times New Roman" w:hAnsi="Times New Roman"/>
          <w:sz w:val="24"/>
          <w:szCs w:val="24"/>
        </w:rPr>
        <w:t xml:space="preserve">, </w:t>
      </w:r>
      <w:proofErr w:type="spellStart"/>
      <w:r w:rsidRPr="00B76287">
        <w:rPr>
          <w:rFonts w:ascii="Times New Roman" w:hAnsi="Times New Roman"/>
          <w:sz w:val="24"/>
          <w:szCs w:val="24"/>
        </w:rPr>
        <w:t>Bhimani</w:t>
      </w:r>
      <w:proofErr w:type="spellEnd"/>
      <w:r w:rsidRPr="00B76287">
        <w:rPr>
          <w:rFonts w:ascii="Times New Roman" w:hAnsi="Times New Roman"/>
          <w:sz w:val="24"/>
          <w:szCs w:val="24"/>
        </w:rPr>
        <w:t xml:space="preserve">, </w:t>
      </w:r>
      <w:proofErr w:type="spellStart"/>
      <w:r w:rsidRPr="00B76287">
        <w:rPr>
          <w:rFonts w:ascii="Times New Roman" w:hAnsi="Times New Roman"/>
          <w:sz w:val="24"/>
          <w:szCs w:val="24"/>
        </w:rPr>
        <w:t>Datar</w:t>
      </w:r>
      <w:proofErr w:type="spellEnd"/>
      <w:r w:rsidRPr="00B76287">
        <w:rPr>
          <w:rFonts w:ascii="Times New Roman" w:hAnsi="Times New Roman"/>
          <w:sz w:val="24"/>
          <w:szCs w:val="24"/>
        </w:rPr>
        <w:t>&amp; Foster, 2005).</w:t>
      </w:r>
    </w:p>
    <w:p w:rsidR="003B4477" w:rsidRPr="00B76287" w:rsidRDefault="003B4477" w:rsidP="00B76287">
      <w:pPr>
        <w:pStyle w:val="Heading2"/>
        <w:spacing w:after="240" w:line="360" w:lineRule="auto"/>
        <w:jc w:val="both"/>
        <w:rPr>
          <w:rFonts w:ascii="Times New Roman" w:hAnsi="Times New Roman" w:cs="Times New Roman"/>
          <w:color w:val="auto"/>
          <w:sz w:val="24"/>
          <w:szCs w:val="24"/>
        </w:rPr>
      </w:pPr>
      <w:bookmarkStart w:id="59" w:name="_Toc70658184"/>
      <w:r w:rsidRPr="00B76287">
        <w:rPr>
          <w:rFonts w:ascii="Times New Roman" w:hAnsi="Times New Roman" w:cs="Times New Roman"/>
          <w:color w:val="auto"/>
          <w:sz w:val="24"/>
          <w:szCs w:val="24"/>
        </w:rPr>
        <w:lastRenderedPageBreak/>
        <w:t>2.3.7.3   Managerial Factors</w:t>
      </w:r>
      <w:bookmarkEnd w:id="59"/>
    </w:p>
    <w:p w:rsidR="003B4477" w:rsidRPr="00B76287" w:rsidRDefault="003B4477" w:rsidP="00B76287">
      <w:pPr>
        <w:spacing w:after="240" w:line="360" w:lineRule="auto"/>
        <w:jc w:val="both"/>
        <w:rPr>
          <w:rFonts w:ascii="Times New Roman" w:hAnsi="Times New Roman"/>
          <w:sz w:val="24"/>
          <w:szCs w:val="24"/>
        </w:rPr>
      </w:pPr>
      <w:r w:rsidRPr="00B76287">
        <w:rPr>
          <w:rFonts w:ascii="Times New Roman" w:hAnsi="Times New Roman"/>
          <w:sz w:val="24"/>
          <w:szCs w:val="24"/>
        </w:rPr>
        <w:t xml:space="preserve">The level of effectiveness in organizations is dictated by elements such as the capacity of the management in managing human resource within the budget implementation level. According to </w:t>
      </w:r>
      <w:proofErr w:type="spellStart"/>
      <w:r w:rsidRPr="00B76287">
        <w:rPr>
          <w:rFonts w:ascii="Times New Roman" w:hAnsi="Times New Roman"/>
          <w:sz w:val="24"/>
          <w:szCs w:val="24"/>
        </w:rPr>
        <w:t>Armid</w:t>
      </w:r>
      <w:proofErr w:type="spellEnd"/>
      <w:r w:rsidRPr="00B76287">
        <w:rPr>
          <w:rFonts w:ascii="Times New Roman" w:hAnsi="Times New Roman"/>
          <w:sz w:val="24"/>
          <w:szCs w:val="24"/>
        </w:rPr>
        <w:t xml:space="preserve"> (2000) the manager in charge of the project funded by donor’s chain may have insufficient knowledge in the area of foreign funds management, budgeting as well as accounting. Lack of potential financial management skills result to insufficient understanding in the protocol involved in donor expenditure leading to ineligible expenditures hence possibility of halting or denial of more funding. As noted by </w:t>
      </w:r>
      <w:proofErr w:type="spellStart"/>
      <w:r w:rsidRPr="00B76287">
        <w:rPr>
          <w:rFonts w:ascii="Times New Roman" w:hAnsi="Times New Roman"/>
          <w:sz w:val="24"/>
          <w:szCs w:val="24"/>
        </w:rPr>
        <w:t>Armid</w:t>
      </w:r>
      <w:proofErr w:type="spellEnd"/>
      <w:r w:rsidRPr="00B76287">
        <w:rPr>
          <w:rFonts w:ascii="Times New Roman" w:hAnsi="Times New Roman"/>
          <w:sz w:val="24"/>
          <w:szCs w:val="24"/>
        </w:rPr>
        <w:t>, (2010) the skills equipping preparedness by managers may be impacted by timeliness and quality in liquidation documents complicating quick release of the needed funds to complete the project hence spilling over to effectiveness in donor funds.</w:t>
      </w:r>
    </w:p>
    <w:p w:rsidR="003B4477" w:rsidRPr="00B76287" w:rsidRDefault="003B4477" w:rsidP="00B76287">
      <w:pPr>
        <w:spacing w:after="0" w:line="360" w:lineRule="auto"/>
        <w:jc w:val="both"/>
        <w:rPr>
          <w:rFonts w:ascii="Times New Roman" w:hAnsi="Times New Roman"/>
          <w:sz w:val="24"/>
          <w:szCs w:val="24"/>
        </w:rPr>
      </w:pPr>
      <w:proofErr w:type="spellStart"/>
      <w:r w:rsidRPr="00B76287">
        <w:rPr>
          <w:rFonts w:ascii="Times New Roman" w:hAnsi="Times New Roman"/>
          <w:sz w:val="24"/>
          <w:szCs w:val="24"/>
        </w:rPr>
        <w:t>Todryk</w:t>
      </w:r>
      <w:proofErr w:type="spellEnd"/>
      <w:r w:rsidRPr="00B76287">
        <w:rPr>
          <w:rFonts w:ascii="Times New Roman" w:hAnsi="Times New Roman"/>
          <w:sz w:val="24"/>
          <w:szCs w:val="24"/>
        </w:rPr>
        <w:t xml:space="preserve"> (2010) identifies that a well-trained organization manager enhances the success of project as the individual is in a position to work with the other staffs as a team. The skills will enhance project to be delivered in the right time. Managers’ Participation in budgeting has a number of positive behavioral outcomes, such as reduced stress, improved motivation and job commitment, and enhanced performance </w:t>
      </w:r>
      <w:r w:rsidR="0051616B" w:rsidRPr="00B76287">
        <w:rPr>
          <w:rFonts w:ascii="Times New Roman" w:hAnsi="Times New Roman"/>
          <w:sz w:val="24"/>
          <w:szCs w:val="24"/>
        </w:rPr>
        <w:t>conversely</w:t>
      </w:r>
      <w:r w:rsidRPr="00B76287">
        <w:rPr>
          <w:rFonts w:ascii="Times New Roman" w:hAnsi="Times New Roman"/>
          <w:sz w:val="24"/>
          <w:szCs w:val="24"/>
        </w:rPr>
        <w:t>, managers’ inadequate Participation in budgeting may cause dysfunctional behavior, which may lead to anxiety, stress and low performance (Reid, 2012)</w:t>
      </w:r>
      <w:r w:rsidR="0051616B" w:rsidRPr="00B76287">
        <w:rPr>
          <w:rFonts w:ascii="Times New Roman" w:hAnsi="Times New Roman"/>
          <w:sz w:val="24"/>
          <w:szCs w:val="24"/>
        </w:rPr>
        <w:t xml:space="preserve">. </w:t>
      </w:r>
      <w:r w:rsidRPr="00B76287">
        <w:rPr>
          <w:rFonts w:ascii="Times New Roman" w:hAnsi="Times New Roman"/>
          <w:sz w:val="24"/>
          <w:szCs w:val="24"/>
        </w:rPr>
        <w:t>Many seemingly healthy non-governmental organizations have died because managers could not identify problem in advance or because they failed to monitor and adjust budgets to changing conditions (</w:t>
      </w:r>
      <w:proofErr w:type="spellStart"/>
      <w:r w:rsidRPr="00B76287">
        <w:rPr>
          <w:rFonts w:ascii="Times New Roman" w:hAnsi="Times New Roman"/>
          <w:sz w:val="24"/>
          <w:szCs w:val="24"/>
        </w:rPr>
        <w:t>Horngren</w:t>
      </w:r>
      <w:proofErr w:type="spellEnd"/>
      <w:r w:rsidRPr="00B76287">
        <w:rPr>
          <w:rFonts w:ascii="Times New Roman" w:hAnsi="Times New Roman"/>
          <w:sz w:val="24"/>
          <w:szCs w:val="24"/>
        </w:rPr>
        <w:t>, Forster and Dater, 2015)</w:t>
      </w:r>
    </w:p>
    <w:p w:rsidR="003B4477" w:rsidRPr="00B76287" w:rsidRDefault="003B4477" w:rsidP="00B76287">
      <w:pPr>
        <w:pStyle w:val="Heading2"/>
        <w:spacing w:after="240" w:line="360" w:lineRule="auto"/>
        <w:jc w:val="both"/>
        <w:rPr>
          <w:rFonts w:ascii="Times New Roman" w:hAnsi="Times New Roman" w:cs="Times New Roman"/>
          <w:color w:val="auto"/>
          <w:sz w:val="24"/>
          <w:szCs w:val="24"/>
        </w:rPr>
      </w:pPr>
      <w:bookmarkStart w:id="60" w:name="_Toc70658185"/>
      <w:r w:rsidRPr="00B76287">
        <w:rPr>
          <w:rFonts w:ascii="Times New Roman" w:hAnsi="Times New Roman" w:cs="Times New Roman"/>
          <w:color w:val="auto"/>
          <w:sz w:val="24"/>
          <w:szCs w:val="24"/>
        </w:rPr>
        <w:t>2.3.7.4 Participation of both Staff and other Stakeholders</w:t>
      </w:r>
      <w:bookmarkEnd w:id="60"/>
    </w:p>
    <w:p w:rsidR="00D151FF" w:rsidRPr="00B76287" w:rsidRDefault="003B4477" w:rsidP="00B76287">
      <w:pPr>
        <w:spacing w:after="0" w:line="360" w:lineRule="auto"/>
        <w:jc w:val="both"/>
        <w:rPr>
          <w:rFonts w:ascii="Times New Roman" w:hAnsi="Times New Roman"/>
          <w:sz w:val="24"/>
          <w:szCs w:val="24"/>
        </w:rPr>
      </w:pPr>
      <w:r w:rsidRPr="00B76287">
        <w:rPr>
          <w:rFonts w:ascii="Times New Roman" w:hAnsi="Times New Roman"/>
          <w:sz w:val="24"/>
          <w:szCs w:val="24"/>
        </w:rPr>
        <w:t xml:space="preserve">The organization should be well equipped with knowledgeable and skilled employees who are well conversant with budgetary control measures to effectively implement the budgetary control processes and allocation .Employees play an integral role in the process of planning, monitoring control and evaluation processes of budget implementation this highly contributes to monitoring budget expenditures and accountability in the use of the budget (Srinivasan, 2017).All individuals responsible for achieving results should be consulted in the formulation of budgets. </w:t>
      </w:r>
    </w:p>
    <w:p w:rsidR="00D151FF" w:rsidRPr="00B76287" w:rsidRDefault="00D151FF" w:rsidP="00B76287">
      <w:pPr>
        <w:spacing w:after="0" w:line="360" w:lineRule="auto"/>
        <w:jc w:val="both"/>
        <w:rPr>
          <w:rFonts w:ascii="Times New Roman" w:hAnsi="Times New Roman"/>
          <w:sz w:val="24"/>
          <w:szCs w:val="24"/>
        </w:rPr>
      </w:pPr>
    </w:p>
    <w:p w:rsidR="006A7954" w:rsidRPr="00B76287" w:rsidRDefault="006A7954" w:rsidP="00B76287">
      <w:pPr>
        <w:spacing w:after="0" w:line="360" w:lineRule="auto"/>
        <w:jc w:val="both"/>
        <w:rPr>
          <w:rFonts w:ascii="Times New Roman" w:hAnsi="Times New Roman"/>
          <w:sz w:val="24"/>
          <w:szCs w:val="24"/>
        </w:rPr>
      </w:pPr>
    </w:p>
    <w:p w:rsidR="003B4477" w:rsidRPr="00B76287" w:rsidRDefault="003B4477" w:rsidP="00B76287">
      <w:pPr>
        <w:spacing w:after="0" w:line="360" w:lineRule="auto"/>
        <w:jc w:val="both"/>
        <w:rPr>
          <w:rFonts w:ascii="Times New Roman" w:hAnsi="Times New Roman"/>
          <w:sz w:val="24"/>
          <w:szCs w:val="24"/>
        </w:rPr>
      </w:pPr>
      <w:r w:rsidRPr="00B76287">
        <w:rPr>
          <w:rFonts w:ascii="Times New Roman" w:hAnsi="Times New Roman"/>
          <w:sz w:val="24"/>
          <w:szCs w:val="24"/>
        </w:rPr>
        <w:lastRenderedPageBreak/>
        <w:t xml:space="preserve">No system of budgetary control can succeed without the mutual understanding of superiors and subordinates. The organization should communicate the outcome of budget decisions to all the relevant staff. Budgets have an important part to play in the communication of objectives, targets and responsibilities throughout the </w:t>
      </w:r>
      <w:r w:rsidR="00420908" w:rsidRPr="00B76287">
        <w:rPr>
          <w:rFonts w:ascii="Times New Roman" w:hAnsi="Times New Roman"/>
          <w:sz w:val="24"/>
          <w:szCs w:val="24"/>
        </w:rPr>
        <w:t>organization. Carried</w:t>
      </w:r>
      <w:r w:rsidRPr="00B76287">
        <w:rPr>
          <w:rFonts w:ascii="Times New Roman" w:hAnsi="Times New Roman"/>
          <w:sz w:val="24"/>
          <w:szCs w:val="24"/>
        </w:rPr>
        <w:t xml:space="preserve"> out properly, this can have considerable benefits in promoting co-operation at all levels (Callahan and </w:t>
      </w:r>
      <w:proofErr w:type="spellStart"/>
      <w:r w:rsidRPr="00B76287">
        <w:rPr>
          <w:rFonts w:ascii="Times New Roman" w:hAnsi="Times New Roman"/>
          <w:sz w:val="24"/>
          <w:szCs w:val="24"/>
        </w:rPr>
        <w:t>Waymire</w:t>
      </w:r>
      <w:proofErr w:type="spellEnd"/>
      <w:r w:rsidRPr="00B76287">
        <w:rPr>
          <w:rFonts w:ascii="Times New Roman" w:hAnsi="Times New Roman"/>
          <w:sz w:val="24"/>
          <w:szCs w:val="24"/>
        </w:rPr>
        <w:t>, 2017).Participation assures full co-operation and commitment for making budgets successful. Participation also makes budgets realistic and workable (</w:t>
      </w:r>
      <w:proofErr w:type="spellStart"/>
      <w:r w:rsidRPr="00B76287">
        <w:rPr>
          <w:rFonts w:ascii="Times New Roman" w:hAnsi="Times New Roman"/>
          <w:sz w:val="24"/>
          <w:szCs w:val="24"/>
        </w:rPr>
        <w:t>Simiyu</w:t>
      </w:r>
      <w:proofErr w:type="spellEnd"/>
      <w:r w:rsidRPr="00B76287">
        <w:rPr>
          <w:rFonts w:ascii="Times New Roman" w:hAnsi="Times New Roman"/>
          <w:sz w:val="24"/>
          <w:szCs w:val="24"/>
        </w:rPr>
        <w:t>, 2012). To ensure that the process of implementing the budget is successful, the management and the employees should work together to ensure that the interests of all stakeholders are fully represented when making key decisions involving budgetary allocations in key projects.</w:t>
      </w:r>
    </w:p>
    <w:p w:rsidR="001C7660" w:rsidRPr="00B76287" w:rsidRDefault="001C7660" w:rsidP="00B76287">
      <w:pPr>
        <w:spacing w:after="0" w:line="360" w:lineRule="auto"/>
        <w:jc w:val="both"/>
        <w:rPr>
          <w:rFonts w:ascii="Times New Roman" w:hAnsi="Times New Roman"/>
          <w:sz w:val="24"/>
          <w:szCs w:val="24"/>
        </w:rPr>
      </w:pPr>
    </w:p>
    <w:p w:rsidR="009103B9" w:rsidRPr="00B76287" w:rsidRDefault="003B4477" w:rsidP="00B76287">
      <w:pPr>
        <w:spacing w:after="0" w:line="360" w:lineRule="auto"/>
        <w:jc w:val="both"/>
        <w:rPr>
          <w:rFonts w:ascii="Times New Roman" w:hAnsi="Times New Roman"/>
          <w:sz w:val="24"/>
          <w:szCs w:val="24"/>
        </w:rPr>
      </w:pPr>
      <w:proofErr w:type="spellStart"/>
      <w:r w:rsidRPr="00B76287">
        <w:rPr>
          <w:rFonts w:ascii="Times New Roman" w:hAnsi="Times New Roman"/>
          <w:sz w:val="24"/>
          <w:szCs w:val="24"/>
        </w:rPr>
        <w:t>Ambetsa</w:t>
      </w:r>
      <w:proofErr w:type="spellEnd"/>
      <w:r w:rsidRPr="00B76287">
        <w:rPr>
          <w:rFonts w:ascii="Times New Roman" w:hAnsi="Times New Roman"/>
          <w:sz w:val="24"/>
          <w:szCs w:val="24"/>
        </w:rPr>
        <w:t xml:space="preserve"> (2014) in his study on budgeting control practices by commercial airlines operating at Wilson Airport, Nairobi findings revealed that lack of full participation of staff and staff, lack of top management support and budget evaluation are examples of challenges that commercial airlines faces during budget preparation. Participation of employees and stakeholders in budget preparation will increase trust and sense of control hence leading to commitment on budget decision </w:t>
      </w:r>
      <w:r w:rsidR="00420908" w:rsidRPr="00B76287">
        <w:rPr>
          <w:rFonts w:ascii="Times New Roman" w:hAnsi="Times New Roman"/>
          <w:sz w:val="24"/>
          <w:szCs w:val="24"/>
        </w:rPr>
        <w:t>making. According</w:t>
      </w:r>
      <w:r w:rsidRPr="00B76287">
        <w:rPr>
          <w:rFonts w:ascii="Times New Roman" w:hAnsi="Times New Roman"/>
          <w:sz w:val="24"/>
          <w:szCs w:val="24"/>
        </w:rPr>
        <w:t xml:space="preserve"> to a study done by </w:t>
      </w:r>
      <w:proofErr w:type="spellStart"/>
      <w:r w:rsidRPr="00B76287">
        <w:rPr>
          <w:rFonts w:ascii="Times New Roman" w:hAnsi="Times New Roman"/>
          <w:sz w:val="24"/>
          <w:szCs w:val="24"/>
        </w:rPr>
        <w:t>Wamae</w:t>
      </w:r>
      <w:proofErr w:type="spellEnd"/>
      <w:r w:rsidRPr="00B76287">
        <w:rPr>
          <w:rFonts w:ascii="Times New Roman" w:hAnsi="Times New Roman"/>
          <w:sz w:val="24"/>
          <w:szCs w:val="24"/>
        </w:rPr>
        <w:t xml:space="preserve"> (2008) on challenges of budgeting at National Social Security fund (NSSF). </w:t>
      </w:r>
    </w:p>
    <w:p w:rsidR="003B4477" w:rsidRPr="00B76287" w:rsidRDefault="003B4477" w:rsidP="00B76287">
      <w:pPr>
        <w:spacing w:after="0" w:line="360" w:lineRule="auto"/>
        <w:jc w:val="both"/>
        <w:rPr>
          <w:rFonts w:ascii="Times New Roman" w:hAnsi="Times New Roman"/>
          <w:sz w:val="24"/>
          <w:szCs w:val="24"/>
        </w:rPr>
      </w:pPr>
      <w:r w:rsidRPr="00B76287">
        <w:rPr>
          <w:rFonts w:ascii="Times New Roman" w:hAnsi="Times New Roman"/>
          <w:sz w:val="24"/>
          <w:szCs w:val="24"/>
        </w:rPr>
        <w:t xml:space="preserve">The aim of the study was to establish the challenges of budgeting process and the challenges faced when drawing up a budget to be used by an organization and how organization can effectively face the budgeting challenges. Data was collected using questionnaire, observation, and interviews were used to collect data. Findings revealed that that lack of commitment, head of departments not taking budgeting seriously are examples of challenges that NSSF faces when preparing budget. It was recommended that NSSF should ensure that every department in the organization </w:t>
      </w:r>
      <w:r w:rsidR="00A67AEC" w:rsidRPr="00B76287">
        <w:rPr>
          <w:rFonts w:ascii="Times New Roman" w:hAnsi="Times New Roman"/>
          <w:sz w:val="24"/>
          <w:szCs w:val="24"/>
        </w:rPr>
        <w:t>is</w:t>
      </w:r>
      <w:r w:rsidRPr="00B76287">
        <w:rPr>
          <w:rFonts w:ascii="Times New Roman" w:hAnsi="Times New Roman"/>
          <w:sz w:val="24"/>
          <w:szCs w:val="24"/>
        </w:rPr>
        <w:t xml:space="preserve"> involved in the preparation of the budget and enough time should also be allocated.</w:t>
      </w:r>
    </w:p>
    <w:p w:rsidR="001C7660" w:rsidRPr="00B76287" w:rsidRDefault="003B4477" w:rsidP="00B76287">
      <w:pPr>
        <w:spacing w:after="0" w:line="360" w:lineRule="auto"/>
        <w:jc w:val="both"/>
        <w:rPr>
          <w:rFonts w:ascii="Times New Roman" w:hAnsi="Times New Roman"/>
          <w:sz w:val="24"/>
          <w:szCs w:val="24"/>
        </w:rPr>
      </w:pPr>
      <w:proofErr w:type="spellStart"/>
      <w:r w:rsidRPr="00B76287">
        <w:rPr>
          <w:rFonts w:ascii="Times New Roman" w:hAnsi="Times New Roman"/>
          <w:sz w:val="24"/>
          <w:szCs w:val="24"/>
        </w:rPr>
        <w:t>Melek</w:t>
      </w:r>
      <w:proofErr w:type="spellEnd"/>
      <w:r w:rsidRPr="00B76287">
        <w:rPr>
          <w:rFonts w:ascii="Times New Roman" w:hAnsi="Times New Roman"/>
          <w:sz w:val="24"/>
          <w:szCs w:val="24"/>
        </w:rPr>
        <w:t xml:space="preserve"> (2017</w:t>
      </w:r>
      <w:proofErr w:type="gramStart"/>
      <w:r w:rsidRPr="00B76287">
        <w:rPr>
          <w:rFonts w:ascii="Times New Roman" w:hAnsi="Times New Roman"/>
          <w:sz w:val="24"/>
          <w:szCs w:val="24"/>
        </w:rPr>
        <w:t>)</w:t>
      </w:r>
      <w:r w:rsidR="00420908">
        <w:rPr>
          <w:rFonts w:ascii="Times New Roman" w:hAnsi="Times New Roman"/>
          <w:sz w:val="24"/>
          <w:szCs w:val="24"/>
        </w:rPr>
        <w:t xml:space="preserve"> </w:t>
      </w:r>
      <w:r w:rsidRPr="00B76287">
        <w:rPr>
          <w:rFonts w:ascii="Times New Roman" w:hAnsi="Times New Roman"/>
          <w:sz w:val="24"/>
          <w:szCs w:val="24"/>
        </w:rPr>
        <w:t xml:space="preserve"> in</w:t>
      </w:r>
      <w:proofErr w:type="gramEnd"/>
      <w:r w:rsidRPr="00B76287">
        <w:rPr>
          <w:rFonts w:ascii="Times New Roman" w:hAnsi="Times New Roman"/>
          <w:sz w:val="24"/>
          <w:szCs w:val="24"/>
        </w:rPr>
        <w:t xml:space="preserve"> his study on the impact of budget participation on managerial performance via organizational commitment in Turkey. A regression analysis was done. Findings revealed that there was a there was a positive and significant relationship between budget preparation and organization commitment on managerial performance. </w:t>
      </w:r>
    </w:p>
    <w:p w:rsidR="001C7660" w:rsidRPr="00B76287" w:rsidRDefault="001C7660" w:rsidP="00B76287">
      <w:pPr>
        <w:spacing w:after="0" w:line="360" w:lineRule="auto"/>
        <w:jc w:val="both"/>
        <w:rPr>
          <w:rFonts w:ascii="Times New Roman" w:hAnsi="Times New Roman"/>
          <w:sz w:val="24"/>
          <w:szCs w:val="24"/>
        </w:rPr>
      </w:pPr>
    </w:p>
    <w:p w:rsidR="003B4477" w:rsidRPr="00B76287" w:rsidRDefault="003B4477" w:rsidP="00B76287">
      <w:pPr>
        <w:spacing w:after="0" w:line="360" w:lineRule="auto"/>
        <w:jc w:val="both"/>
        <w:rPr>
          <w:rFonts w:ascii="Times New Roman" w:hAnsi="Times New Roman"/>
          <w:sz w:val="24"/>
          <w:szCs w:val="24"/>
        </w:rPr>
      </w:pPr>
      <w:r w:rsidRPr="00B76287">
        <w:rPr>
          <w:rFonts w:ascii="Times New Roman" w:hAnsi="Times New Roman"/>
          <w:sz w:val="24"/>
          <w:szCs w:val="24"/>
        </w:rPr>
        <w:lastRenderedPageBreak/>
        <w:t xml:space="preserve">According </w:t>
      </w:r>
      <w:r w:rsidR="00B75EDF" w:rsidRPr="00B76287">
        <w:rPr>
          <w:rFonts w:ascii="Times New Roman" w:hAnsi="Times New Roman"/>
          <w:sz w:val="24"/>
          <w:szCs w:val="24"/>
        </w:rPr>
        <w:t>to Maurer</w:t>
      </w:r>
      <w:r w:rsidRPr="00B76287">
        <w:rPr>
          <w:rFonts w:ascii="Times New Roman" w:hAnsi="Times New Roman"/>
          <w:sz w:val="24"/>
          <w:szCs w:val="24"/>
        </w:rPr>
        <w:t xml:space="preserve"> and </w:t>
      </w:r>
      <w:proofErr w:type="spellStart"/>
      <w:r w:rsidRPr="00B76287">
        <w:rPr>
          <w:rFonts w:ascii="Times New Roman" w:hAnsi="Times New Roman"/>
          <w:sz w:val="24"/>
          <w:szCs w:val="24"/>
        </w:rPr>
        <w:t>Lippstreu</w:t>
      </w:r>
      <w:proofErr w:type="spellEnd"/>
      <w:r w:rsidRPr="00B76287">
        <w:rPr>
          <w:rFonts w:ascii="Times New Roman" w:hAnsi="Times New Roman"/>
          <w:sz w:val="24"/>
          <w:szCs w:val="24"/>
        </w:rPr>
        <w:t xml:space="preserve"> (2008) participation of managers and their subordinates in budget preparation will enable subordinated accept and be committed in achieving their goals. Furthermore, employees are able to gather, exchange, and share relevant information to facilitate decisio</w:t>
      </w:r>
      <w:r w:rsidR="00964C26" w:rsidRPr="00B76287">
        <w:rPr>
          <w:rFonts w:ascii="Times New Roman" w:hAnsi="Times New Roman"/>
          <w:sz w:val="24"/>
          <w:szCs w:val="24"/>
        </w:rPr>
        <w:t>n making (</w:t>
      </w:r>
      <w:proofErr w:type="spellStart"/>
      <w:r w:rsidR="00964C26" w:rsidRPr="00B76287">
        <w:rPr>
          <w:rFonts w:ascii="Times New Roman" w:hAnsi="Times New Roman"/>
          <w:sz w:val="24"/>
          <w:szCs w:val="24"/>
        </w:rPr>
        <w:t>Lins&amp;Changa</w:t>
      </w:r>
      <w:proofErr w:type="spellEnd"/>
      <w:r w:rsidR="00964C26" w:rsidRPr="00B76287">
        <w:rPr>
          <w:rFonts w:ascii="Times New Roman" w:hAnsi="Times New Roman"/>
          <w:sz w:val="24"/>
          <w:szCs w:val="24"/>
        </w:rPr>
        <w:t xml:space="preserve">, 2005). </w:t>
      </w:r>
      <w:proofErr w:type="spellStart"/>
      <w:r w:rsidRPr="00B76287">
        <w:rPr>
          <w:rFonts w:ascii="Times New Roman" w:hAnsi="Times New Roman"/>
          <w:sz w:val="24"/>
          <w:szCs w:val="24"/>
        </w:rPr>
        <w:t>Gachithi</w:t>
      </w:r>
      <w:proofErr w:type="spellEnd"/>
      <w:r w:rsidRPr="00B76287">
        <w:rPr>
          <w:rFonts w:ascii="Times New Roman" w:hAnsi="Times New Roman"/>
          <w:sz w:val="24"/>
          <w:szCs w:val="24"/>
        </w:rPr>
        <w:t xml:space="preserve"> (2010</w:t>
      </w:r>
      <w:proofErr w:type="gramStart"/>
      <w:r w:rsidRPr="00B76287">
        <w:rPr>
          <w:rFonts w:ascii="Times New Roman" w:hAnsi="Times New Roman"/>
          <w:sz w:val="24"/>
          <w:szCs w:val="24"/>
        </w:rPr>
        <w:t>)</w:t>
      </w:r>
      <w:r w:rsidR="00420908">
        <w:rPr>
          <w:rFonts w:ascii="Times New Roman" w:hAnsi="Times New Roman"/>
          <w:sz w:val="24"/>
          <w:szCs w:val="24"/>
        </w:rPr>
        <w:t xml:space="preserve"> </w:t>
      </w:r>
      <w:r w:rsidRPr="00B76287">
        <w:rPr>
          <w:rFonts w:ascii="Times New Roman" w:hAnsi="Times New Roman"/>
          <w:sz w:val="24"/>
          <w:szCs w:val="24"/>
        </w:rPr>
        <w:t xml:space="preserve"> in</w:t>
      </w:r>
      <w:proofErr w:type="gramEnd"/>
      <w:r w:rsidRPr="00B76287">
        <w:rPr>
          <w:rFonts w:ascii="Times New Roman" w:hAnsi="Times New Roman"/>
          <w:sz w:val="24"/>
          <w:szCs w:val="24"/>
        </w:rPr>
        <w:t xml:space="preserve"> his study on challenges facing budget implementation in public institutions, a case study of the University of Nairobi. The research concluded that the university budget preparation procedures are not efficient especially because lower level staff do not take ownership</w:t>
      </w:r>
      <w:r w:rsidR="0051616B" w:rsidRPr="00B76287">
        <w:rPr>
          <w:rFonts w:ascii="Times New Roman" w:hAnsi="Times New Roman"/>
          <w:sz w:val="24"/>
          <w:szCs w:val="24"/>
        </w:rPr>
        <w:t>.</w:t>
      </w:r>
    </w:p>
    <w:p w:rsidR="003B4477" w:rsidRPr="00B76287" w:rsidRDefault="003B4477" w:rsidP="00B76287">
      <w:pPr>
        <w:pStyle w:val="Heading2"/>
        <w:spacing w:after="240" w:line="360" w:lineRule="auto"/>
        <w:jc w:val="both"/>
        <w:rPr>
          <w:rFonts w:ascii="Times New Roman" w:hAnsi="Times New Roman" w:cs="Times New Roman"/>
          <w:color w:val="auto"/>
          <w:sz w:val="24"/>
          <w:szCs w:val="24"/>
        </w:rPr>
      </w:pPr>
      <w:bookmarkStart w:id="61" w:name="_Toc70658186"/>
      <w:r w:rsidRPr="00B76287">
        <w:rPr>
          <w:rFonts w:ascii="Times New Roman" w:hAnsi="Times New Roman" w:cs="Times New Roman"/>
          <w:color w:val="auto"/>
          <w:sz w:val="24"/>
          <w:szCs w:val="24"/>
        </w:rPr>
        <w:t>2.3.7.5 Proper Planning</w:t>
      </w:r>
      <w:bookmarkEnd w:id="61"/>
    </w:p>
    <w:p w:rsidR="00964C26" w:rsidRPr="00B76287" w:rsidRDefault="00420908" w:rsidP="00B76287">
      <w:pPr>
        <w:spacing w:line="360" w:lineRule="auto"/>
        <w:jc w:val="both"/>
        <w:rPr>
          <w:rFonts w:ascii="Times New Roman" w:hAnsi="Times New Roman"/>
          <w:sz w:val="24"/>
          <w:szCs w:val="24"/>
        </w:rPr>
      </w:pPr>
      <w:r w:rsidRPr="00B76287">
        <w:rPr>
          <w:rFonts w:ascii="Times New Roman" w:hAnsi="Times New Roman"/>
          <w:sz w:val="24"/>
          <w:szCs w:val="24"/>
        </w:rPr>
        <w:t>Bodies</w:t>
      </w:r>
      <w:r w:rsidR="003B4477" w:rsidRPr="00B76287">
        <w:rPr>
          <w:rFonts w:ascii="Times New Roman" w:hAnsi="Times New Roman"/>
          <w:sz w:val="24"/>
          <w:szCs w:val="24"/>
        </w:rPr>
        <w:t xml:space="preserve"> and Merton (2000) budgeting planning (budget-setting or budget preparation) is the process of developing organizational goals and preparing various budgets. In order to carry out budgetary control, it is necessary to formulate a fully co-</w:t>
      </w:r>
      <w:r w:rsidR="0051616B" w:rsidRPr="00B76287">
        <w:rPr>
          <w:rFonts w:ascii="Times New Roman" w:hAnsi="Times New Roman"/>
          <w:sz w:val="24"/>
          <w:szCs w:val="24"/>
        </w:rPr>
        <w:t>ordinate</w:t>
      </w:r>
      <w:r w:rsidR="003B4477" w:rsidRPr="00B76287">
        <w:rPr>
          <w:rFonts w:ascii="Times New Roman" w:hAnsi="Times New Roman"/>
          <w:sz w:val="24"/>
          <w:szCs w:val="24"/>
        </w:rPr>
        <w:t xml:space="preserve"> detailed plan in both financial and quantitative terms for a forthcoming period. The duration of the period is usually one year. </w:t>
      </w:r>
    </w:p>
    <w:p w:rsidR="003B4477" w:rsidRPr="00B76287" w:rsidRDefault="003B4477" w:rsidP="00B76287">
      <w:pPr>
        <w:spacing w:after="0" w:line="360" w:lineRule="auto"/>
        <w:jc w:val="both"/>
        <w:rPr>
          <w:rFonts w:ascii="Times New Roman" w:hAnsi="Times New Roman"/>
          <w:sz w:val="24"/>
          <w:szCs w:val="24"/>
        </w:rPr>
      </w:pPr>
      <w:r w:rsidRPr="00B76287">
        <w:rPr>
          <w:rFonts w:ascii="Times New Roman" w:hAnsi="Times New Roman"/>
          <w:sz w:val="24"/>
          <w:szCs w:val="24"/>
        </w:rPr>
        <w:t xml:space="preserve">The plan needs to be in line with the long term development strategy of the organization, although in the shorter term of a budget year, conditions may prevail which could dilute this aim. For example a depressed economy could lead to a temporary departure from the long term plans. Therefore, before formulating the budgets, the policy to be pursued during the forthcoming trading period needs to be established (Dunk, </w:t>
      </w:r>
      <w:r w:rsidRPr="00B76287">
        <w:rPr>
          <w:rFonts w:ascii="Times New Roman" w:hAnsi="Times New Roman"/>
          <w:i/>
          <w:sz w:val="24"/>
          <w:szCs w:val="24"/>
        </w:rPr>
        <w:t>et al,</w:t>
      </w:r>
      <w:r w:rsidRPr="00B76287">
        <w:rPr>
          <w:rFonts w:ascii="Times New Roman" w:hAnsi="Times New Roman"/>
          <w:sz w:val="24"/>
          <w:szCs w:val="24"/>
        </w:rPr>
        <w:t xml:space="preserve"> 2001).</w:t>
      </w:r>
    </w:p>
    <w:p w:rsidR="003B4477" w:rsidRPr="00B76287" w:rsidRDefault="003B4477" w:rsidP="00B76287">
      <w:pPr>
        <w:spacing w:after="0" w:line="360" w:lineRule="auto"/>
        <w:jc w:val="both"/>
        <w:rPr>
          <w:rFonts w:ascii="Times New Roman" w:hAnsi="Times New Roman"/>
          <w:sz w:val="24"/>
          <w:szCs w:val="24"/>
        </w:rPr>
      </w:pPr>
      <w:r w:rsidRPr="00B76287">
        <w:rPr>
          <w:rFonts w:ascii="Times New Roman" w:hAnsi="Times New Roman"/>
          <w:sz w:val="24"/>
          <w:szCs w:val="24"/>
        </w:rPr>
        <w:t xml:space="preserve">Once budgets are operating throughout an organization, it is important that feedback is made available to the managers responsible for its operation. This is often done by means of monthly budget reports. These reports contain comparisons between the budget and the actual position and throw up differences which are known technically as variances. The budget plans must be properly </w:t>
      </w:r>
      <w:r w:rsidR="00420908" w:rsidRPr="00B76287">
        <w:rPr>
          <w:rFonts w:ascii="Times New Roman" w:hAnsi="Times New Roman"/>
          <w:sz w:val="24"/>
          <w:szCs w:val="24"/>
        </w:rPr>
        <w:t>coordinated</w:t>
      </w:r>
      <w:r w:rsidRPr="00B76287">
        <w:rPr>
          <w:rFonts w:ascii="Times New Roman" w:hAnsi="Times New Roman"/>
          <w:sz w:val="24"/>
          <w:szCs w:val="24"/>
        </w:rPr>
        <w:t xml:space="preserve"> in order to eliminate bottlenecks. Individual budgets should be </w:t>
      </w:r>
      <w:proofErr w:type="spellStart"/>
      <w:r w:rsidRPr="00B76287">
        <w:rPr>
          <w:rFonts w:ascii="Times New Roman" w:hAnsi="Times New Roman"/>
          <w:sz w:val="24"/>
          <w:szCs w:val="24"/>
        </w:rPr>
        <w:t>co-ordinated</w:t>
      </w:r>
      <w:proofErr w:type="spellEnd"/>
      <w:r w:rsidRPr="00B76287">
        <w:rPr>
          <w:rFonts w:ascii="Times New Roman" w:hAnsi="Times New Roman"/>
          <w:sz w:val="24"/>
          <w:szCs w:val="24"/>
        </w:rPr>
        <w:t xml:space="preserve"> with one another to ensure that the implementation process is conducted effectively in order to save time and costs (</w:t>
      </w:r>
      <w:proofErr w:type="spellStart"/>
      <w:r w:rsidRPr="00B76287">
        <w:rPr>
          <w:rFonts w:ascii="Times New Roman" w:hAnsi="Times New Roman"/>
          <w:sz w:val="24"/>
          <w:szCs w:val="24"/>
        </w:rPr>
        <w:t>Horngren</w:t>
      </w:r>
      <w:proofErr w:type="spellEnd"/>
      <w:r w:rsidRPr="00B76287">
        <w:rPr>
          <w:rFonts w:ascii="Times New Roman" w:hAnsi="Times New Roman"/>
          <w:sz w:val="24"/>
          <w:szCs w:val="24"/>
        </w:rPr>
        <w:t>, Forster and Dater, 1997).</w:t>
      </w:r>
    </w:p>
    <w:p w:rsidR="001C7660" w:rsidRPr="00B76287" w:rsidRDefault="003B4477" w:rsidP="00B76287">
      <w:pPr>
        <w:spacing w:after="0" w:line="360" w:lineRule="auto"/>
        <w:jc w:val="both"/>
        <w:rPr>
          <w:rFonts w:ascii="Times New Roman" w:hAnsi="Times New Roman"/>
          <w:sz w:val="24"/>
          <w:szCs w:val="24"/>
        </w:rPr>
      </w:pPr>
      <w:r w:rsidRPr="00B76287">
        <w:rPr>
          <w:rFonts w:ascii="Times New Roman" w:hAnsi="Times New Roman"/>
          <w:sz w:val="24"/>
          <w:szCs w:val="24"/>
        </w:rPr>
        <w:t xml:space="preserve">To facilitate proper planning, the management team should define the patterns of expenditure and revenue over the life of the project or the activity that the organization is undertaking. A predetermined budget of possible costs that was incurred carrying out the activities planned in a project should be made. Realistic planning of finances is </w:t>
      </w:r>
      <w:proofErr w:type="gramStart"/>
      <w:r w:rsidRPr="00B76287">
        <w:rPr>
          <w:rFonts w:ascii="Times New Roman" w:hAnsi="Times New Roman"/>
          <w:sz w:val="24"/>
          <w:szCs w:val="24"/>
        </w:rPr>
        <w:t>key</w:t>
      </w:r>
      <w:proofErr w:type="gramEnd"/>
      <w:r w:rsidRPr="00B76287">
        <w:rPr>
          <w:rFonts w:ascii="Times New Roman" w:hAnsi="Times New Roman"/>
          <w:sz w:val="24"/>
          <w:szCs w:val="24"/>
        </w:rPr>
        <w:t xml:space="preserve"> to the implementation of a project or </w:t>
      </w:r>
      <w:proofErr w:type="spellStart"/>
      <w:r w:rsidRPr="00B76287">
        <w:rPr>
          <w:rFonts w:ascii="Times New Roman" w:hAnsi="Times New Roman"/>
          <w:sz w:val="24"/>
          <w:szCs w:val="24"/>
        </w:rPr>
        <w:t>p</w:t>
      </w:r>
      <w:r w:rsidR="001C7660" w:rsidRPr="00B76287">
        <w:rPr>
          <w:rFonts w:ascii="Times New Roman" w:hAnsi="Times New Roman"/>
          <w:sz w:val="24"/>
          <w:szCs w:val="24"/>
        </w:rPr>
        <w:t>rogramme</w:t>
      </w:r>
      <w:proofErr w:type="spellEnd"/>
      <w:r w:rsidR="001C7660" w:rsidRPr="00B76287">
        <w:rPr>
          <w:rFonts w:ascii="Times New Roman" w:hAnsi="Times New Roman"/>
          <w:sz w:val="24"/>
          <w:szCs w:val="24"/>
        </w:rPr>
        <w:t xml:space="preserve"> (Joshi and Abdulla, 201</w:t>
      </w:r>
      <w:r w:rsidRPr="00B76287">
        <w:rPr>
          <w:rFonts w:ascii="Times New Roman" w:hAnsi="Times New Roman"/>
          <w:sz w:val="24"/>
          <w:szCs w:val="24"/>
        </w:rPr>
        <w:t>6).</w:t>
      </w:r>
    </w:p>
    <w:p w:rsidR="003B4477" w:rsidRPr="00B76287" w:rsidRDefault="003B4477" w:rsidP="00B76287">
      <w:pPr>
        <w:spacing w:after="0" w:line="360" w:lineRule="auto"/>
        <w:jc w:val="both"/>
        <w:rPr>
          <w:rFonts w:ascii="Times New Roman" w:hAnsi="Times New Roman"/>
          <w:sz w:val="24"/>
          <w:szCs w:val="24"/>
        </w:rPr>
      </w:pPr>
      <w:proofErr w:type="spellStart"/>
      <w:r w:rsidRPr="00B76287">
        <w:rPr>
          <w:rFonts w:ascii="Times New Roman" w:hAnsi="Times New Roman"/>
          <w:sz w:val="24"/>
          <w:szCs w:val="24"/>
        </w:rPr>
        <w:lastRenderedPageBreak/>
        <w:t>Kavoi</w:t>
      </w:r>
      <w:proofErr w:type="spellEnd"/>
      <w:r w:rsidRPr="00B76287">
        <w:rPr>
          <w:rFonts w:ascii="Times New Roman" w:hAnsi="Times New Roman"/>
          <w:sz w:val="24"/>
          <w:szCs w:val="24"/>
        </w:rPr>
        <w:t xml:space="preserve">, (2011) in his study on factors that influence the achievement of budget targets – A case of the University of Nairobi findings revealed that adequate planning, accurate projections, clear policies are examples of factors that influence the achievement of budget. </w:t>
      </w:r>
      <w:proofErr w:type="spellStart"/>
      <w:r w:rsidRPr="00B76287">
        <w:rPr>
          <w:rFonts w:ascii="Times New Roman" w:hAnsi="Times New Roman"/>
          <w:sz w:val="24"/>
          <w:szCs w:val="24"/>
        </w:rPr>
        <w:t>Mungai</w:t>
      </w:r>
      <w:proofErr w:type="spellEnd"/>
      <w:r w:rsidRPr="00B76287">
        <w:rPr>
          <w:rFonts w:ascii="Times New Roman" w:hAnsi="Times New Roman"/>
          <w:sz w:val="24"/>
          <w:szCs w:val="24"/>
        </w:rPr>
        <w:t xml:space="preserve"> (2009) in his study on Relationship between budgeting practices and performance in Nairobi oil corporation (NOC) it was found that good budgetary practices are crucial for success of an </w:t>
      </w:r>
      <w:proofErr w:type="spellStart"/>
      <w:r w:rsidRPr="00B76287">
        <w:rPr>
          <w:rFonts w:ascii="Times New Roman" w:hAnsi="Times New Roman"/>
          <w:sz w:val="24"/>
          <w:szCs w:val="24"/>
        </w:rPr>
        <w:t>organization.Mbugua</w:t>
      </w:r>
      <w:proofErr w:type="spellEnd"/>
      <w:r w:rsidRPr="00B76287">
        <w:rPr>
          <w:rFonts w:ascii="Times New Roman" w:hAnsi="Times New Roman"/>
          <w:sz w:val="24"/>
          <w:szCs w:val="24"/>
        </w:rPr>
        <w:t xml:space="preserve"> (2013) in his study on the relationship between budgeting practices and performance of organizations in the water sector in Kenya. Cross-sectional study was used to collect data. Findings revealed that there is a positive relationship between budget planning and participation of members in budgeting. </w:t>
      </w:r>
      <w:proofErr w:type="spellStart"/>
      <w:r w:rsidRPr="00B76287">
        <w:rPr>
          <w:rFonts w:ascii="Times New Roman" w:hAnsi="Times New Roman"/>
          <w:sz w:val="24"/>
          <w:szCs w:val="24"/>
        </w:rPr>
        <w:t>Trentin</w:t>
      </w:r>
      <w:proofErr w:type="spellEnd"/>
      <w:r w:rsidRPr="00B76287">
        <w:rPr>
          <w:rFonts w:ascii="Times New Roman" w:hAnsi="Times New Roman"/>
          <w:sz w:val="24"/>
          <w:szCs w:val="24"/>
        </w:rPr>
        <w:t xml:space="preserve"> (2004) non-governmental organizations have a good plan but fail to implement them fully hence denied any benefits from budgets.</w:t>
      </w:r>
    </w:p>
    <w:p w:rsidR="003B4477" w:rsidRPr="00B76287" w:rsidRDefault="003B4477" w:rsidP="00B76287">
      <w:pPr>
        <w:pStyle w:val="Heading2"/>
        <w:spacing w:after="240" w:line="360" w:lineRule="auto"/>
        <w:jc w:val="both"/>
        <w:rPr>
          <w:rFonts w:ascii="Times New Roman" w:hAnsi="Times New Roman" w:cs="Times New Roman"/>
          <w:color w:val="auto"/>
          <w:sz w:val="24"/>
          <w:szCs w:val="24"/>
        </w:rPr>
      </w:pPr>
      <w:bookmarkStart w:id="62" w:name="_Toc70658187"/>
      <w:r w:rsidRPr="00B76287">
        <w:rPr>
          <w:rFonts w:ascii="Times New Roman" w:hAnsi="Times New Roman" w:cs="Times New Roman"/>
          <w:color w:val="auto"/>
          <w:sz w:val="24"/>
          <w:szCs w:val="24"/>
        </w:rPr>
        <w:t>2.3.7.6 Challenges in Budget Preparation</w:t>
      </w:r>
      <w:bookmarkEnd w:id="62"/>
    </w:p>
    <w:p w:rsidR="003B4477" w:rsidRPr="00B76287" w:rsidRDefault="003B4477" w:rsidP="00B76287">
      <w:pPr>
        <w:spacing w:after="240" w:line="360" w:lineRule="auto"/>
        <w:jc w:val="both"/>
        <w:rPr>
          <w:rFonts w:ascii="Times New Roman" w:hAnsi="Times New Roman"/>
          <w:sz w:val="24"/>
          <w:szCs w:val="24"/>
        </w:rPr>
      </w:pPr>
      <w:r w:rsidRPr="00B76287">
        <w:rPr>
          <w:rFonts w:ascii="Times New Roman" w:hAnsi="Times New Roman"/>
          <w:sz w:val="24"/>
          <w:szCs w:val="24"/>
        </w:rPr>
        <w:t>Implementation is an activity that takes place throughout the financial year and is a critical point for any institution to perform. Many problems have bedevils the donor funded project Budgeting. As such, they have not been able to meet their obligations of bringing the gains of lives transformation. The following are challenges of budget preparation and implementation.</w:t>
      </w:r>
    </w:p>
    <w:p w:rsidR="003B4477" w:rsidRPr="00B76287" w:rsidRDefault="003B4477" w:rsidP="00B76287">
      <w:pPr>
        <w:pStyle w:val="Heading2"/>
        <w:spacing w:after="240" w:line="360" w:lineRule="auto"/>
        <w:jc w:val="both"/>
        <w:rPr>
          <w:rFonts w:ascii="Times New Roman" w:hAnsi="Times New Roman" w:cs="Times New Roman"/>
          <w:color w:val="auto"/>
          <w:sz w:val="24"/>
          <w:szCs w:val="24"/>
        </w:rPr>
      </w:pPr>
      <w:bookmarkStart w:id="63" w:name="_Toc70658188"/>
      <w:r w:rsidRPr="00B76287">
        <w:rPr>
          <w:rFonts w:ascii="Times New Roman" w:hAnsi="Times New Roman" w:cs="Times New Roman"/>
          <w:color w:val="auto"/>
          <w:sz w:val="24"/>
          <w:szCs w:val="24"/>
        </w:rPr>
        <w:t>2.3.7.7 Unskilled Manpower</w:t>
      </w:r>
      <w:bookmarkEnd w:id="63"/>
    </w:p>
    <w:p w:rsidR="003B4477" w:rsidRPr="00B76287" w:rsidRDefault="003B4477" w:rsidP="00B76287">
      <w:pPr>
        <w:spacing w:after="0" w:line="360" w:lineRule="auto"/>
        <w:jc w:val="both"/>
        <w:rPr>
          <w:rFonts w:ascii="Times New Roman" w:hAnsi="Times New Roman"/>
          <w:sz w:val="24"/>
          <w:szCs w:val="24"/>
        </w:rPr>
      </w:pPr>
      <w:r w:rsidRPr="00B76287">
        <w:rPr>
          <w:rFonts w:ascii="Times New Roman" w:hAnsi="Times New Roman"/>
          <w:sz w:val="24"/>
          <w:szCs w:val="24"/>
        </w:rPr>
        <w:t>Majority of donor funded project today are manned by personnel’s who do not possess the requisite leadership and managerial skills to deliver the gains of society transformation. The principle of education qualifications are not been followed and as such, made the donor funded project the dumping ground for illiterates (Powell, 2003).In recent time, training outlays are typically treated as expenses rather than investments (Hope and Frazer, 2003).</w:t>
      </w:r>
    </w:p>
    <w:p w:rsidR="003B4477" w:rsidRPr="00B76287" w:rsidRDefault="003B4477" w:rsidP="00B76287">
      <w:pPr>
        <w:pStyle w:val="Heading2"/>
        <w:spacing w:after="240" w:line="360" w:lineRule="auto"/>
        <w:jc w:val="both"/>
        <w:rPr>
          <w:rFonts w:ascii="Times New Roman" w:hAnsi="Times New Roman" w:cs="Times New Roman"/>
          <w:color w:val="auto"/>
          <w:sz w:val="24"/>
          <w:szCs w:val="24"/>
        </w:rPr>
      </w:pPr>
      <w:bookmarkStart w:id="64" w:name="_Toc70658189"/>
      <w:r w:rsidRPr="00B76287">
        <w:rPr>
          <w:rFonts w:ascii="Times New Roman" w:hAnsi="Times New Roman" w:cs="Times New Roman"/>
          <w:color w:val="auto"/>
          <w:sz w:val="24"/>
          <w:szCs w:val="24"/>
        </w:rPr>
        <w:t>2.3.7.8 Lack of Community Participation</w:t>
      </w:r>
      <w:bookmarkEnd w:id="64"/>
    </w:p>
    <w:p w:rsidR="003B4477" w:rsidRPr="00B76287" w:rsidRDefault="003B4477" w:rsidP="00B76287">
      <w:pPr>
        <w:spacing w:after="0" w:line="360" w:lineRule="auto"/>
        <w:jc w:val="both"/>
        <w:rPr>
          <w:rFonts w:ascii="Times New Roman" w:hAnsi="Times New Roman"/>
          <w:sz w:val="24"/>
          <w:szCs w:val="24"/>
        </w:rPr>
      </w:pPr>
      <w:r w:rsidRPr="00B76287">
        <w:rPr>
          <w:rFonts w:ascii="Times New Roman" w:hAnsi="Times New Roman"/>
          <w:sz w:val="24"/>
          <w:szCs w:val="24"/>
        </w:rPr>
        <w:t>The level of participation by the targeted community is highly limited especially the donor funded project located at the rural areas. The reason is attributed to high illiteracy level and the poverty rate. Thus, the psyche of the people is very low. In addition, there is no law that encourages community participation in governance and also no access to information and participation. In the absence of this, the community, no matter how vibrant and enligh</w:t>
      </w:r>
      <w:r w:rsidR="0041231E" w:rsidRPr="00B76287">
        <w:rPr>
          <w:rFonts w:ascii="Times New Roman" w:hAnsi="Times New Roman"/>
          <w:sz w:val="24"/>
          <w:szCs w:val="24"/>
        </w:rPr>
        <w:t xml:space="preserve">tened, cannot achieve anything </w:t>
      </w:r>
      <w:r w:rsidRPr="00B76287">
        <w:rPr>
          <w:rFonts w:ascii="Times New Roman" w:hAnsi="Times New Roman"/>
          <w:sz w:val="24"/>
          <w:szCs w:val="24"/>
        </w:rPr>
        <w:t>(Ramsey, 2007).</w:t>
      </w:r>
    </w:p>
    <w:p w:rsidR="003B4477" w:rsidRPr="00B76287" w:rsidRDefault="003B4477" w:rsidP="00B76287">
      <w:pPr>
        <w:pStyle w:val="Heading2"/>
        <w:spacing w:after="240" w:line="360" w:lineRule="auto"/>
        <w:jc w:val="both"/>
        <w:rPr>
          <w:rFonts w:ascii="Times New Roman" w:hAnsi="Times New Roman" w:cs="Times New Roman"/>
          <w:color w:val="auto"/>
          <w:sz w:val="24"/>
          <w:szCs w:val="24"/>
        </w:rPr>
      </w:pPr>
      <w:bookmarkStart w:id="65" w:name="_Toc70658190"/>
      <w:r w:rsidRPr="00B76287">
        <w:rPr>
          <w:rFonts w:ascii="Times New Roman" w:hAnsi="Times New Roman" w:cs="Times New Roman"/>
          <w:color w:val="auto"/>
          <w:sz w:val="24"/>
          <w:szCs w:val="24"/>
        </w:rPr>
        <w:lastRenderedPageBreak/>
        <w:t>2.3.7.9 Lack of Dynamic Structure</w:t>
      </w:r>
      <w:bookmarkEnd w:id="65"/>
    </w:p>
    <w:p w:rsidR="003B4477" w:rsidRPr="00B76287" w:rsidRDefault="003B4477" w:rsidP="00B76287">
      <w:pPr>
        <w:spacing w:after="0" w:line="360" w:lineRule="auto"/>
        <w:jc w:val="both"/>
        <w:rPr>
          <w:rFonts w:ascii="Times New Roman" w:hAnsi="Times New Roman"/>
          <w:sz w:val="24"/>
          <w:szCs w:val="24"/>
        </w:rPr>
      </w:pPr>
      <w:r w:rsidRPr="00B76287">
        <w:rPr>
          <w:rFonts w:ascii="Times New Roman" w:hAnsi="Times New Roman"/>
          <w:sz w:val="24"/>
          <w:szCs w:val="24"/>
        </w:rPr>
        <w:t>Present day economic environment demands that institutions adapt new structural practices. Given the new competitive realities, there is need for management to embrace flexible and adaptable budgetary planning and control system which has the ability to quickly respond to environmental changes and complexities (Douglas, 2014).</w:t>
      </w:r>
    </w:p>
    <w:p w:rsidR="003B4477" w:rsidRPr="00B76287" w:rsidRDefault="003B4477" w:rsidP="00B76287">
      <w:pPr>
        <w:pStyle w:val="Heading2"/>
        <w:spacing w:after="240" w:line="360" w:lineRule="auto"/>
        <w:jc w:val="both"/>
        <w:rPr>
          <w:rFonts w:ascii="Times New Roman" w:hAnsi="Times New Roman" w:cs="Times New Roman"/>
          <w:color w:val="auto"/>
          <w:sz w:val="24"/>
          <w:szCs w:val="24"/>
        </w:rPr>
      </w:pPr>
      <w:bookmarkStart w:id="66" w:name="_Toc70658191"/>
      <w:r w:rsidRPr="00B76287">
        <w:rPr>
          <w:rFonts w:ascii="Times New Roman" w:hAnsi="Times New Roman" w:cs="Times New Roman"/>
          <w:color w:val="auto"/>
          <w:sz w:val="24"/>
          <w:szCs w:val="24"/>
        </w:rPr>
        <w:t>2.3.7.10 Lack of Budgetary Accuracy</w:t>
      </w:r>
      <w:bookmarkEnd w:id="66"/>
    </w:p>
    <w:p w:rsidR="003B4477" w:rsidRPr="00B76287" w:rsidRDefault="003B4477" w:rsidP="00B76287">
      <w:pPr>
        <w:spacing w:after="0" w:line="360" w:lineRule="auto"/>
        <w:jc w:val="both"/>
        <w:rPr>
          <w:rFonts w:ascii="Times New Roman" w:hAnsi="Times New Roman"/>
          <w:sz w:val="24"/>
          <w:szCs w:val="24"/>
        </w:rPr>
      </w:pPr>
      <w:r w:rsidRPr="00B76287">
        <w:rPr>
          <w:rFonts w:ascii="Times New Roman" w:hAnsi="Times New Roman"/>
          <w:sz w:val="24"/>
          <w:szCs w:val="24"/>
        </w:rPr>
        <w:t>Accuracy is critical to the effectiveness of performance management. Assessments of how well objectives are met depend on how realistic these objectives were from the start. Private institutions spend too much time ensuring calculations and formulas are correct, as well as addressing the mechanical details of rolling up and consolidating department and organization unit budgets to ensure that the budget is consistent with their strategic objectives (Anderson,1999). Institutions should allocate the right resources to the activities that will produce the highest returns (Jones, 2006).</w:t>
      </w:r>
    </w:p>
    <w:p w:rsidR="003B4477" w:rsidRPr="00B76287" w:rsidRDefault="003B4477" w:rsidP="00B76287">
      <w:pPr>
        <w:spacing w:after="0" w:line="360" w:lineRule="auto"/>
        <w:jc w:val="both"/>
        <w:rPr>
          <w:rFonts w:ascii="Times New Roman" w:hAnsi="Times New Roman"/>
          <w:sz w:val="24"/>
          <w:szCs w:val="24"/>
        </w:rPr>
      </w:pPr>
    </w:p>
    <w:p w:rsidR="00E372E2"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Public budgeting, as a field of study, has grown tremendously in recent years both in form and substance. With such growth comes a need to have a coherent theory or body of theories that allows one to understand the field, its essential core that guides its development, and its scope for dealing with real world problems (Forrester, 2012).</w:t>
      </w:r>
    </w:p>
    <w:p w:rsidR="00266541" w:rsidRPr="00B76287" w:rsidRDefault="003B4477" w:rsidP="00B76287">
      <w:pPr>
        <w:pStyle w:val="Heading2"/>
        <w:spacing w:line="360" w:lineRule="auto"/>
        <w:rPr>
          <w:rFonts w:ascii="Times New Roman" w:hAnsi="Times New Roman" w:cs="Times New Roman"/>
          <w:color w:val="auto"/>
          <w:sz w:val="24"/>
          <w:szCs w:val="24"/>
        </w:rPr>
      </w:pPr>
      <w:bookmarkStart w:id="67" w:name="_Toc70658192"/>
      <w:r w:rsidRPr="00B76287">
        <w:rPr>
          <w:rFonts w:ascii="Times New Roman" w:hAnsi="Times New Roman" w:cs="Times New Roman"/>
          <w:color w:val="auto"/>
          <w:sz w:val="24"/>
          <w:szCs w:val="24"/>
        </w:rPr>
        <w:t>2.3. 8 Factors affecting Budget Management in Government Sectors</w:t>
      </w:r>
      <w:bookmarkEnd w:id="67"/>
    </w:p>
    <w:p w:rsidR="003B4477" w:rsidRPr="00B76287" w:rsidRDefault="003B4477" w:rsidP="00B76287">
      <w:pPr>
        <w:pStyle w:val="Heading2"/>
        <w:spacing w:after="240" w:line="360" w:lineRule="auto"/>
        <w:rPr>
          <w:rFonts w:ascii="Times New Roman" w:hAnsi="Times New Roman" w:cs="Times New Roman"/>
          <w:color w:val="auto"/>
          <w:sz w:val="24"/>
          <w:szCs w:val="24"/>
        </w:rPr>
      </w:pPr>
      <w:bookmarkStart w:id="68" w:name="_Toc70658193"/>
      <w:r w:rsidRPr="00B76287">
        <w:rPr>
          <w:rFonts w:ascii="Times New Roman" w:hAnsi="Times New Roman" w:cs="Times New Roman"/>
          <w:color w:val="auto"/>
          <w:sz w:val="24"/>
          <w:szCs w:val="24"/>
        </w:rPr>
        <w:t>2.3.8.1 Public participation and effective management of budgets</w:t>
      </w:r>
      <w:bookmarkEnd w:id="68"/>
    </w:p>
    <w:p w:rsidR="0055620F" w:rsidRPr="00B76287" w:rsidRDefault="003B4477" w:rsidP="00B76287">
      <w:pPr>
        <w:widowControl/>
        <w:autoSpaceDE w:val="0"/>
        <w:autoSpaceDN w:val="0"/>
        <w:adjustRightInd w:val="0"/>
        <w:spacing w:after="240" w:line="360" w:lineRule="auto"/>
        <w:jc w:val="both"/>
        <w:rPr>
          <w:rFonts w:ascii="Times New Roman" w:hAnsi="Times New Roman"/>
          <w:sz w:val="24"/>
          <w:szCs w:val="24"/>
        </w:rPr>
      </w:pPr>
      <w:r w:rsidRPr="00B76287">
        <w:rPr>
          <w:rFonts w:ascii="Times New Roman" w:hAnsi="Times New Roman"/>
          <w:sz w:val="24"/>
          <w:szCs w:val="24"/>
        </w:rPr>
        <w:t>Citizen participation in local government is usually considered to be an important mechanism for achieving development gains, strengthening local accountability, and empowering citizens (Kelly, 2007). Nearly two-thirds of projects are unsuccessful due to difficulties experienced in trying to control project deliverables, schedules and budget and therefore the need to manage and control scope is vital to give the project manager a chance of meeting the approved objectives and achieving successful projects. Studies have shown that there are various influences of stakeholder participation on the public budgeting process. Some of include the efficiency of the process, the effectiveness of the process and equity in the allocation of funds (Kelly, 2007).</w:t>
      </w:r>
    </w:p>
    <w:p w:rsidR="00F86D87" w:rsidRPr="00B76287" w:rsidRDefault="00F86D87" w:rsidP="00B76287">
      <w:pPr>
        <w:widowControl/>
        <w:autoSpaceDE w:val="0"/>
        <w:autoSpaceDN w:val="0"/>
        <w:adjustRightInd w:val="0"/>
        <w:spacing w:after="240" w:line="360" w:lineRule="auto"/>
        <w:jc w:val="both"/>
        <w:rPr>
          <w:rFonts w:ascii="Times New Roman" w:hAnsi="Times New Roman"/>
          <w:sz w:val="24"/>
          <w:szCs w:val="24"/>
        </w:rPr>
      </w:pP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A study was conducted in the United Kingdom by Muammar et al (2015) on the effect of budget participation and budget adequacy on individual performance with job satisfaction as an intervening variable. The study applied the following methodology; the study used purposive sampling technique, so that the sampling would be done by a logical representation. </w:t>
      </w:r>
    </w:p>
    <w:p w:rsidR="0051616B" w:rsidRPr="00B76287" w:rsidRDefault="0051616B" w:rsidP="00B76287">
      <w:pPr>
        <w:widowControl/>
        <w:autoSpaceDE w:val="0"/>
        <w:autoSpaceDN w:val="0"/>
        <w:adjustRightInd w:val="0"/>
        <w:spacing w:after="0" w:line="360" w:lineRule="auto"/>
        <w:jc w:val="both"/>
        <w:rPr>
          <w:rFonts w:ascii="Times New Roman" w:hAnsi="Times New Roman"/>
          <w:sz w:val="24"/>
          <w:szCs w:val="24"/>
        </w:rPr>
      </w:pP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The sample in the study were the officers involved in the preparation of the budget comprising of 16 heads of agencies, 48 heads of sub-divisions and 46 head of divisions involved in the budgeting process at the government institution of Aceh Utara </w:t>
      </w:r>
      <w:proofErr w:type="spellStart"/>
      <w:r w:rsidRPr="00B76287">
        <w:rPr>
          <w:rFonts w:ascii="Times New Roman" w:hAnsi="Times New Roman"/>
          <w:sz w:val="24"/>
          <w:szCs w:val="24"/>
        </w:rPr>
        <w:t>woreda</w:t>
      </w:r>
      <w:proofErr w:type="spellEnd"/>
      <w:r w:rsidRPr="00B76287">
        <w:rPr>
          <w:rFonts w:ascii="Times New Roman" w:hAnsi="Times New Roman"/>
          <w:sz w:val="24"/>
          <w:szCs w:val="24"/>
        </w:rPr>
        <w:t xml:space="preserve"> research data required is the primary data. Muammar </w:t>
      </w:r>
      <w:r w:rsidRPr="00B76287">
        <w:rPr>
          <w:rFonts w:ascii="Times New Roman" w:hAnsi="Times New Roman"/>
          <w:i/>
          <w:sz w:val="24"/>
          <w:szCs w:val="24"/>
        </w:rPr>
        <w:t>et al</w:t>
      </w:r>
      <w:r w:rsidRPr="00B76287">
        <w:rPr>
          <w:rFonts w:ascii="Times New Roman" w:hAnsi="Times New Roman"/>
          <w:sz w:val="24"/>
          <w:szCs w:val="24"/>
        </w:rPr>
        <w:t xml:space="preserve"> (2015) came up with the following findings. “The results of the study indicated that budgetary participation significantly affected individuals’ performance. Budgetary participation affects job satisfaction. Budget adequacy significantly affects budget satisfaction; budget adequacy significantly affects individual </w:t>
      </w:r>
      <w:r w:rsidR="00420908" w:rsidRPr="00B76287">
        <w:rPr>
          <w:rFonts w:ascii="Times New Roman" w:hAnsi="Times New Roman"/>
          <w:sz w:val="24"/>
          <w:szCs w:val="24"/>
        </w:rPr>
        <w:t>performance. He</w:t>
      </w:r>
      <w:r w:rsidRPr="00B76287">
        <w:rPr>
          <w:rFonts w:ascii="Times New Roman" w:hAnsi="Times New Roman"/>
          <w:sz w:val="24"/>
          <w:szCs w:val="24"/>
        </w:rPr>
        <w:t xml:space="preserve"> finally came up with the following conclusion “Budgetary participation and budget adequacy significantly </w:t>
      </w:r>
      <w:r w:rsidR="005606D3" w:rsidRPr="00B76287">
        <w:rPr>
          <w:rFonts w:ascii="Times New Roman" w:hAnsi="Times New Roman"/>
          <w:sz w:val="24"/>
          <w:szCs w:val="24"/>
        </w:rPr>
        <w:t>affected</w:t>
      </w:r>
      <w:r w:rsidRPr="00B76287">
        <w:rPr>
          <w:rFonts w:ascii="Times New Roman" w:hAnsi="Times New Roman"/>
          <w:sz w:val="24"/>
          <w:szCs w:val="24"/>
        </w:rPr>
        <w:t xml:space="preserve"> on performance through job satisfaction” the findings in this study do not address the topic at hand but address similar issues that are also important to the </w:t>
      </w:r>
      <w:r w:rsidR="00177068" w:rsidRPr="00B76287">
        <w:rPr>
          <w:rFonts w:ascii="Times New Roman" w:hAnsi="Times New Roman"/>
          <w:sz w:val="24"/>
          <w:szCs w:val="24"/>
        </w:rPr>
        <w:t>AWFEC</w:t>
      </w:r>
      <w:r w:rsidRPr="00B76287">
        <w:rPr>
          <w:rFonts w:ascii="Times New Roman" w:hAnsi="Times New Roman"/>
          <w:sz w:val="24"/>
          <w:szCs w:val="24"/>
        </w:rPr>
        <w:t xml:space="preserve">s’ budgetary process” </w:t>
      </w:r>
      <w:r w:rsidR="00FE1B18" w:rsidRPr="00B76287">
        <w:rPr>
          <w:rFonts w:ascii="Times New Roman" w:hAnsi="Times New Roman"/>
          <w:sz w:val="24"/>
          <w:szCs w:val="24"/>
        </w:rPr>
        <w:t>t</w:t>
      </w:r>
      <w:r w:rsidRPr="00B76287">
        <w:rPr>
          <w:rFonts w:ascii="Times New Roman" w:hAnsi="Times New Roman"/>
          <w:sz w:val="24"/>
          <w:szCs w:val="24"/>
        </w:rPr>
        <w:t>he researcher was of the view that purposive sampling technique that was applied in identifying the sample was not the appropriate method; the census method though expensive could have produced a sample that would have been a better true representative of the population.</w:t>
      </w:r>
    </w:p>
    <w:p w:rsidR="0051616B" w:rsidRPr="00B76287" w:rsidRDefault="0051616B" w:rsidP="00B76287">
      <w:pPr>
        <w:widowControl/>
        <w:autoSpaceDE w:val="0"/>
        <w:autoSpaceDN w:val="0"/>
        <w:adjustRightInd w:val="0"/>
        <w:spacing w:after="0" w:line="360" w:lineRule="auto"/>
        <w:jc w:val="both"/>
        <w:rPr>
          <w:rFonts w:ascii="Times New Roman" w:hAnsi="Times New Roman"/>
          <w:sz w:val="24"/>
          <w:szCs w:val="24"/>
        </w:rPr>
      </w:pP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proofErr w:type="spellStart"/>
      <w:r w:rsidRPr="00B76287">
        <w:rPr>
          <w:rFonts w:ascii="Times New Roman" w:hAnsi="Times New Roman"/>
          <w:sz w:val="24"/>
          <w:szCs w:val="24"/>
        </w:rPr>
        <w:t>Pandeya</w:t>
      </w:r>
      <w:proofErr w:type="spellEnd"/>
      <w:r w:rsidRPr="00B76287">
        <w:rPr>
          <w:rFonts w:ascii="Times New Roman" w:hAnsi="Times New Roman"/>
          <w:sz w:val="24"/>
          <w:szCs w:val="24"/>
        </w:rPr>
        <w:t xml:space="preserve"> (2015) also conducted a study which sought to answer the following question. Does citizen participation in local government decision-making contribute to strengthening local planning and accountability systems? “An empirical assessment of the stakeholders’ perceptions in </w:t>
      </w:r>
      <w:proofErr w:type="spellStart"/>
      <w:r w:rsidRPr="00B76287">
        <w:rPr>
          <w:rFonts w:ascii="Times New Roman" w:hAnsi="Times New Roman"/>
          <w:sz w:val="24"/>
          <w:szCs w:val="24"/>
        </w:rPr>
        <w:t>Nepal”.The</w:t>
      </w:r>
      <w:proofErr w:type="spellEnd"/>
      <w:r w:rsidRPr="00B76287">
        <w:rPr>
          <w:rFonts w:ascii="Times New Roman" w:hAnsi="Times New Roman"/>
          <w:sz w:val="24"/>
          <w:szCs w:val="24"/>
        </w:rPr>
        <w:t xml:space="preserve"> study used exploratory interviews with 35 people who have had at least five years of experience and expertise in the field of local governance and citizen participation. The interviewees, selected through purposive and snowball sampling, were 17 mid-level and high-ranking LG officers (local development officers, joint secretaries and under-secretaries), eight practitioners working in participatory projects, five participation experts, and five activists working for non-governmental organizations (NGOs) (</w:t>
      </w:r>
      <w:proofErr w:type="spellStart"/>
      <w:r w:rsidRPr="00B76287">
        <w:rPr>
          <w:rFonts w:ascii="Times New Roman" w:hAnsi="Times New Roman"/>
          <w:sz w:val="24"/>
          <w:szCs w:val="24"/>
        </w:rPr>
        <w:t>Pandeya</w:t>
      </w:r>
      <w:proofErr w:type="spellEnd"/>
      <w:r w:rsidRPr="00B76287">
        <w:rPr>
          <w:rFonts w:ascii="Times New Roman" w:hAnsi="Times New Roman"/>
          <w:sz w:val="24"/>
          <w:szCs w:val="24"/>
        </w:rPr>
        <w:t>, 2015).</w:t>
      </w:r>
    </w:p>
    <w:p w:rsidR="0051616B" w:rsidRPr="00B76287" w:rsidRDefault="0051616B" w:rsidP="00B76287">
      <w:pPr>
        <w:widowControl/>
        <w:autoSpaceDE w:val="0"/>
        <w:autoSpaceDN w:val="0"/>
        <w:adjustRightInd w:val="0"/>
        <w:spacing w:after="0" w:line="360" w:lineRule="auto"/>
        <w:jc w:val="both"/>
        <w:rPr>
          <w:rFonts w:ascii="Times New Roman" w:hAnsi="Times New Roman"/>
          <w:sz w:val="24"/>
          <w:szCs w:val="24"/>
        </w:rPr>
      </w:pP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proofErr w:type="spellStart"/>
      <w:r w:rsidRPr="00B76287">
        <w:rPr>
          <w:rFonts w:ascii="Times New Roman" w:hAnsi="Times New Roman"/>
          <w:sz w:val="24"/>
          <w:szCs w:val="24"/>
        </w:rPr>
        <w:t>Pandeya</w:t>
      </w:r>
      <w:proofErr w:type="spellEnd"/>
      <w:r w:rsidRPr="00B76287">
        <w:rPr>
          <w:rFonts w:ascii="Times New Roman" w:hAnsi="Times New Roman"/>
          <w:sz w:val="24"/>
          <w:szCs w:val="24"/>
        </w:rPr>
        <w:t xml:space="preserve"> (2015) came up with the following finding. “The lack of elected representatives, a condition that existed for more than a decade, appeared to be a major stumbling block toward promoting effective participation in Nepal. Many respondents felt that a long-term political vacuum, which is, in fact, a major obstacle to building local democracy and governance, was one of the major detrimental factors that discouraged many citizens from participation. This vacuum also limited the scope of effective communication between citizens and LG officials. These findings were not relevant in the Kenyan context because elections were mandatory as stipulated in the Kenyan constitution.</w:t>
      </w:r>
    </w:p>
    <w:p w:rsidR="003B4477" w:rsidRPr="00B76287" w:rsidRDefault="0051616B" w:rsidP="00B76287">
      <w:pPr>
        <w:pStyle w:val="Heading2"/>
        <w:spacing w:after="240" w:line="360" w:lineRule="auto"/>
        <w:jc w:val="both"/>
        <w:rPr>
          <w:rFonts w:ascii="Times New Roman" w:hAnsi="Times New Roman" w:cs="Times New Roman"/>
          <w:color w:val="auto"/>
          <w:sz w:val="24"/>
          <w:szCs w:val="24"/>
        </w:rPr>
      </w:pPr>
      <w:bookmarkStart w:id="69" w:name="_Toc70658194"/>
      <w:r w:rsidRPr="00B76287">
        <w:rPr>
          <w:rFonts w:ascii="Times New Roman" w:hAnsi="Times New Roman" w:cs="Times New Roman"/>
          <w:color w:val="auto"/>
          <w:sz w:val="24"/>
          <w:szCs w:val="24"/>
        </w:rPr>
        <w:t xml:space="preserve">2.3.8.2 </w:t>
      </w:r>
      <w:r w:rsidR="003B4477" w:rsidRPr="00B76287">
        <w:rPr>
          <w:rFonts w:ascii="Times New Roman" w:hAnsi="Times New Roman" w:cs="Times New Roman"/>
          <w:color w:val="auto"/>
          <w:sz w:val="24"/>
          <w:szCs w:val="24"/>
        </w:rPr>
        <w:t xml:space="preserve">Staff </w:t>
      </w:r>
      <w:r w:rsidRPr="00B76287">
        <w:rPr>
          <w:rFonts w:ascii="Times New Roman" w:hAnsi="Times New Roman" w:cs="Times New Roman"/>
          <w:color w:val="auto"/>
          <w:sz w:val="24"/>
          <w:szCs w:val="24"/>
        </w:rPr>
        <w:t xml:space="preserve">Competency </w:t>
      </w:r>
      <w:r w:rsidR="00074A95" w:rsidRPr="00B76287">
        <w:rPr>
          <w:rFonts w:ascii="Times New Roman" w:hAnsi="Times New Roman" w:cs="Times New Roman"/>
          <w:color w:val="auto"/>
          <w:sz w:val="24"/>
          <w:szCs w:val="24"/>
        </w:rPr>
        <w:t>and</w:t>
      </w:r>
      <w:r w:rsidRPr="00B76287">
        <w:rPr>
          <w:rFonts w:ascii="Times New Roman" w:hAnsi="Times New Roman" w:cs="Times New Roman"/>
          <w:color w:val="auto"/>
          <w:sz w:val="24"/>
          <w:szCs w:val="24"/>
        </w:rPr>
        <w:t xml:space="preserve"> Effective Management </w:t>
      </w:r>
      <w:r w:rsidR="00074A95" w:rsidRPr="00B76287">
        <w:rPr>
          <w:rFonts w:ascii="Times New Roman" w:hAnsi="Times New Roman" w:cs="Times New Roman"/>
          <w:color w:val="auto"/>
          <w:sz w:val="24"/>
          <w:szCs w:val="24"/>
        </w:rPr>
        <w:t>of</w:t>
      </w:r>
      <w:r w:rsidRPr="00B76287">
        <w:rPr>
          <w:rFonts w:ascii="Times New Roman" w:hAnsi="Times New Roman" w:cs="Times New Roman"/>
          <w:color w:val="auto"/>
          <w:sz w:val="24"/>
          <w:szCs w:val="24"/>
        </w:rPr>
        <w:t xml:space="preserve"> Budgets</w:t>
      </w:r>
      <w:bookmarkEnd w:id="69"/>
    </w:p>
    <w:p w:rsidR="00E372E2" w:rsidRPr="00B76287" w:rsidRDefault="003B4477" w:rsidP="00B76287">
      <w:pPr>
        <w:widowControl/>
        <w:autoSpaceDE w:val="0"/>
        <w:autoSpaceDN w:val="0"/>
        <w:adjustRightInd w:val="0"/>
        <w:spacing w:after="0" w:line="360" w:lineRule="auto"/>
        <w:jc w:val="both"/>
        <w:rPr>
          <w:rFonts w:ascii="Times New Roman" w:hAnsi="Times New Roman"/>
          <w:sz w:val="24"/>
          <w:szCs w:val="24"/>
        </w:rPr>
      </w:pPr>
      <w:proofErr w:type="spellStart"/>
      <w:r w:rsidRPr="00B76287">
        <w:rPr>
          <w:rFonts w:ascii="Times New Roman" w:hAnsi="Times New Roman"/>
          <w:sz w:val="24"/>
          <w:szCs w:val="24"/>
        </w:rPr>
        <w:t>Boyatzis</w:t>
      </w:r>
      <w:proofErr w:type="spellEnd"/>
      <w:r w:rsidRPr="00B76287">
        <w:rPr>
          <w:rFonts w:ascii="Times New Roman" w:hAnsi="Times New Roman"/>
          <w:sz w:val="24"/>
          <w:szCs w:val="24"/>
        </w:rPr>
        <w:t xml:space="preserve"> (2008), as cited by (</w:t>
      </w:r>
      <w:proofErr w:type="spellStart"/>
      <w:r w:rsidRPr="00B76287">
        <w:rPr>
          <w:rFonts w:ascii="Times New Roman" w:hAnsi="Times New Roman"/>
          <w:sz w:val="24"/>
          <w:szCs w:val="24"/>
        </w:rPr>
        <w:t>Apiyo</w:t>
      </w:r>
      <w:proofErr w:type="spellEnd"/>
      <w:r w:rsidRPr="00B76287">
        <w:rPr>
          <w:rFonts w:ascii="Times New Roman" w:hAnsi="Times New Roman"/>
          <w:sz w:val="24"/>
          <w:szCs w:val="24"/>
        </w:rPr>
        <w:t xml:space="preserve"> and </w:t>
      </w:r>
      <w:proofErr w:type="spellStart"/>
      <w:r w:rsidRPr="00B76287">
        <w:rPr>
          <w:rFonts w:ascii="Times New Roman" w:hAnsi="Times New Roman"/>
          <w:sz w:val="24"/>
          <w:szCs w:val="24"/>
        </w:rPr>
        <w:t>Mburu</w:t>
      </w:r>
      <w:proofErr w:type="spellEnd"/>
      <w:r w:rsidR="0051616B" w:rsidRPr="00B76287">
        <w:rPr>
          <w:rFonts w:ascii="Times New Roman" w:hAnsi="Times New Roman"/>
          <w:sz w:val="24"/>
          <w:szCs w:val="24"/>
        </w:rPr>
        <w:t>, 2014</w:t>
      </w:r>
      <w:r w:rsidRPr="00B76287">
        <w:rPr>
          <w:rFonts w:ascii="Times New Roman" w:hAnsi="Times New Roman"/>
          <w:sz w:val="24"/>
          <w:szCs w:val="24"/>
        </w:rPr>
        <w:t xml:space="preserve">) define competency as “a capability, ability or an underlying characteristic of an individual which is casually related to effective or superior performance. It is a set of related but a different set of behavior organized around an underlying construct, which we call the “intent”. The behaviors are alternate manifestations of the intent, as appropriate in various situations or times”. Competence is a cluster of related abilities, commitments, knowledge, and skills that enable a person (or an organization) to act efficiently in a job or situation. </w:t>
      </w:r>
    </w:p>
    <w:p w:rsidR="00E372E2" w:rsidRPr="00B76287" w:rsidRDefault="00E372E2" w:rsidP="00B76287">
      <w:pPr>
        <w:widowControl/>
        <w:autoSpaceDE w:val="0"/>
        <w:autoSpaceDN w:val="0"/>
        <w:adjustRightInd w:val="0"/>
        <w:spacing w:after="0" w:line="360" w:lineRule="auto"/>
        <w:jc w:val="both"/>
        <w:rPr>
          <w:rFonts w:ascii="Times New Roman" w:hAnsi="Times New Roman"/>
          <w:sz w:val="24"/>
          <w:szCs w:val="24"/>
        </w:rPr>
      </w:pP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Competencies indicate sufficiency of knowledge and skills that enable someone to act in a wide variety of situations (</w:t>
      </w:r>
      <w:proofErr w:type="spellStart"/>
      <w:r w:rsidRPr="00B76287">
        <w:rPr>
          <w:rFonts w:ascii="Times New Roman" w:hAnsi="Times New Roman"/>
          <w:sz w:val="24"/>
          <w:szCs w:val="24"/>
        </w:rPr>
        <w:t>Aketch</w:t>
      </w:r>
      <w:proofErr w:type="spellEnd"/>
      <w:r w:rsidRPr="00B76287">
        <w:rPr>
          <w:rFonts w:ascii="Times New Roman" w:hAnsi="Times New Roman"/>
          <w:sz w:val="24"/>
          <w:szCs w:val="24"/>
        </w:rPr>
        <w:t xml:space="preserve"> and </w:t>
      </w:r>
      <w:proofErr w:type="spellStart"/>
      <w:r w:rsidRPr="00B76287">
        <w:rPr>
          <w:rFonts w:ascii="Times New Roman" w:hAnsi="Times New Roman"/>
          <w:sz w:val="24"/>
          <w:szCs w:val="24"/>
        </w:rPr>
        <w:t>Karanja</w:t>
      </w:r>
      <w:proofErr w:type="spellEnd"/>
      <w:r w:rsidRPr="00B76287">
        <w:rPr>
          <w:rFonts w:ascii="Times New Roman" w:hAnsi="Times New Roman"/>
          <w:sz w:val="24"/>
          <w:szCs w:val="24"/>
        </w:rPr>
        <w:t>, 2013) as c</w:t>
      </w:r>
      <w:r w:rsidR="00CC7C89" w:rsidRPr="00B76287">
        <w:rPr>
          <w:rFonts w:ascii="Times New Roman" w:hAnsi="Times New Roman"/>
          <w:sz w:val="24"/>
          <w:szCs w:val="24"/>
        </w:rPr>
        <w:t>ited in (</w:t>
      </w:r>
      <w:proofErr w:type="spellStart"/>
      <w:r w:rsidR="00CC7C89" w:rsidRPr="00B76287">
        <w:rPr>
          <w:rFonts w:ascii="Times New Roman" w:hAnsi="Times New Roman"/>
          <w:sz w:val="24"/>
          <w:szCs w:val="24"/>
        </w:rPr>
        <w:t>Apiyo</w:t>
      </w:r>
      <w:proofErr w:type="spellEnd"/>
      <w:r w:rsidR="00CC7C89" w:rsidRPr="00B76287">
        <w:rPr>
          <w:rFonts w:ascii="Times New Roman" w:hAnsi="Times New Roman"/>
          <w:sz w:val="24"/>
          <w:szCs w:val="24"/>
        </w:rPr>
        <w:t xml:space="preserve"> and </w:t>
      </w:r>
      <w:proofErr w:type="spellStart"/>
      <w:r w:rsidR="00CC7C89" w:rsidRPr="00B76287">
        <w:rPr>
          <w:rFonts w:ascii="Times New Roman" w:hAnsi="Times New Roman"/>
          <w:sz w:val="24"/>
          <w:szCs w:val="24"/>
        </w:rPr>
        <w:t>Mburu</w:t>
      </w:r>
      <w:proofErr w:type="spellEnd"/>
      <w:r w:rsidR="00511558" w:rsidRPr="00B76287">
        <w:rPr>
          <w:rFonts w:ascii="Times New Roman" w:hAnsi="Times New Roman"/>
          <w:sz w:val="24"/>
          <w:szCs w:val="24"/>
        </w:rPr>
        <w:t>, 2014</w:t>
      </w:r>
      <w:r w:rsidR="00CC7C89" w:rsidRPr="00B76287">
        <w:rPr>
          <w:rFonts w:ascii="Times New Roman" w:hAnsi="Times New Roman"/>
          <w:sz w:val="24"/>
          <w:szCs w:val="24"/>
        </w:rPr>
        <w:t xml:space="preserve">). </w:t>
      </w:r>
      <w:r w:rsidRPr="00B76287">
        <w:rPr>
          <w:rFonts w:ascii="Times New Roman" w:hAnsi="Times New Roman"/>
          <w:sz w:val="24"/>
          <w:szCs w:val="24"/>
        </w:rPr>
        <w:t>The budget process is a technical process that requires people with expertise and experience to execute. It would first involve setting realistic goals, planning on how to execute the goals and also conducting budgetary review. This process requires a lot of accuracy in estimations and serious accountability at execution. These states of affairs clearly demonstrate that highly trained personnel are required to execute the budget. (</w:t>
      </w:r>
      <w:proofErr w:type="spellStart"/>
      <w:r w:rsidRPr="00B76287">
        <w:rPr>
          <w:rFonts w:ascii="Times New Roman" w:hAnsi="Times New Roman"/>
          <w:sz w:val="24"/>
          <w:szCs w:val="24"/>
        </w:rPr>
        <w:t>Aketch</w:t>
      </w:r>
      <w:proofErr w:type="spellEnd"/>
      <w:r w:rsidRPr="00B76287">
        <w:rPr>
          <w:rFonts w:ascii="Times New Roman" w:hAnsi="Times New Roman"/>
          <w:sz w:val="24"/>
          <w:szCs w:val="24"/>
        </w:rPr>
        <w:t xml:space="preserve"> and </w:t>
      </w:r>
      <w:proofErr w:type="spellStart"/>
      <w:r w:rsidRPr="00B76287">
        <w:rPr>
          <w:rFonts w:ascii="Times New Roman" w:hAnsi="Times New Roman"/>
          <w:sz w:val="24"/>
          <w:szCs w:val="24"/>
        </w:rPr>
        <w:t>Karanja</w:t>
      </w:r>
      <w:proofErr w:type="spellEnd"/>
      <w:r w:rsidRPr="00B76287">
        <w:rPr>
          <w:rFonts w:ascii="Times New Roman" w:hAnsi="Times New Roman"/>
          <w:sz w:val="24"/>
          <w:szCs w:val="24"/>
        </w:rPr>
        <w:t>, 2013) as cited in (</w:t>
      </w:r>
      <w:proofErr w:type="spellStart"/>
      <w:r w:rsidRPr="00B76287">
        <w:rPr>
          <w:rFonts w:ascii="Times New Roman" w:hAnsi="Times New Roman"/>
          <w:sz w:val="24"/>
          <w:szCs w:val="24"/>
        </w:rPr>
        <w:t>Apiyo</w:t>
      </w:r>
      <w:proofErr w:type="spellEnd"/>
      <w:r w:rsidRPr="00B76287">
        <w:rPr>
          <w:rFonts w:ascii="Times New Roman" w:hAnsi="Times New Roman"/>
          <w:sz w:val="24"/>
          <w:szCs w:val="24"/>
        </w:rPr>
        <w:t xml:space="preserve"> and </w:t>
      </w:r>
      <w:proofErr w:type="spellStart"/>
      <w:r w:rsidRPr="00B76287">
        <w:rPr>
          <w:rFonts w:ascii="Times New Roman" w:hAnsi="Times New Roman"/>
          <w:sz w:val="24"/>
          <w:szCs w:val="24"/>
        </w:rPr>
        <w:t>Mburu</w:t>
      </w:r>
      <w:proofErr w:type="spellEnd"/>
      <w:r w:rsidR="00374CE4" w:rsidRPr="00B76287">
        <w:rPr>
          <w:rFonts w:ascii="Times New Roman" w:hAnsi="Times New Roman"/>
          <w:sz w:val="24"/>
          <w:szCs w:val="24"/>
        </w:rPr>
        <w:t>, 2014</w:t>
      </w:r>
      <w:r w:rsidRPr="00B76287">
        <w:rPr>
          <w:rFonts w:ascii="Times New Roman" w:hAnsi="Times New Roman"/>
          <w:sz w:val="24"/>
          <w:szCs w:val="24"/>
        </w:rPr>
        <w:t>).</w:t>
      </w:r>
    </w:p>
    <w:p w:rsidR="0051616B" w:rsidRPr="00B76287" w:rsidRDefault="0051616B" w:rsidP="00B76287">
      <w:pPr>
        <w:widowControl/>
        <w:autoSpaceDE w:val="0"/>
        <w:autoSpaceDN w:val="0"/>
        <w:adjustRightInd w:val="0"/>
        <w:spacing w:after="0" w:line="360" w:lineRule="auto"/>
        <w:jc w:val="both"/>
        <w:rPr>
          <w:rFonts w:ascii="Times New Roman" w:hAnsi="Times New Roman"/>
          <w:sz w:val="24"/>
          <w:szCs w:val="24"/>
        </w:rPr>
      </w:pPr>
    </w:p>
    <w:p w:rsidR="00374CE4" w:rsidRPr="00B76287" w:rsidRDefault="00374CE4" w:rsidP="00B76287">
      <w:pPr>
        <w:widowControl/>
        <w:autoSpaceDE w:val="0"/>
        <w:autoSpaceDN w:val="0"/>
        <w:adjustRightInd w:val="0"/>
        <w:spacing w:after="0" w:line="360" w:lineRule="auto"/>
        <w:jc w:val="both"/>
        <w:rPr>
          <w:rFonts w:ascii="Times New Roman" w:hAnsi="Times New Roman"/>
          <w:sz w:val="24"/>
          <w:szCs w:val="24"/>
        </w:rPr>
      </w:pPr>
    </w:p>
    <w:p w:rsidR="00374CE4" w:rsidRPr="00B76287" w:rsidRDefault="00374CE4" w:rsidP="00B76287">
      <w:pPr>
        <w:widowControl/>
        <w:autoSpaceDE w:val="0"/>
        <w:autoSpaceDN w:val="0"/>
        <w:adjustRightInd w:val="0"/>
        <w:spacing w:after="0" w:line="360" w:lineRule="auto"/>
        <w:jc w:val="both"/>
        <w:rPr>
          <w:rFonts w:ascii="Times New Roman" w:hAnsi="Times New Roman"/>
          <w:sz w:val="24"/>
          <w:szCs w:val="24"/>
        </w:rPr>
      </w:pPr>
    </w:p>
    <w:p w:rsidR="009235EF" w:rsidRPr="00B76287" w:rsidRDefault="002F4021" w:rsidP="00B76287">
      <w:pPr>
        <w:widowControl/>
        <w:autoSpaceDE w:val="0"/>
        <w:autoSpaceDN w:val="0"/>
        <w:adjustRightInd w:val="0"/>
        <w:spacing w:after="0" w:line="360" w:lineRule="auto"/>
        <w:jc w:val="both"/>
        <w:rPr>
          <w:rFonts w:ascii="Times New Roman" w:hAnsi="Times New Roman"/>
          <w:sz w:val="24"/>
          <w:szCs w:val="24"/>
        </w:rPr>
      </w:pPr>
      <w:proofErr w:type="spellStart"/>
      <w:r w:rsidRPr="00B76287">
        <w:rPr>
          <w:rFonts w:ascii="Times New Roman" w:hAnsi="Times New Roman"/>
          <w:sz w:val="24"/>
          <w:szCs w:val="24"/>
        </w:rPr>
        <w:lastRenderedPageBreak/>
        <w:t>MoolchandRaghunandan</w:t>
      </w:r>
      <w:r w:rsidRPr="00B76287">
        <w:rPr>
          <w:rFonts w:ascii="Times New Roman" w:hAnsi="Times New Roman"/>
          <w:i/>
          <w:sz w:val="24"/>
          <w:szCs w:val="24"/>
        </w:rPr>
        <w:t>et</w:t>
      </w:r>
      <w:proofErr w:type="spellEnd"/>
      <w:r w:rsidR="00354F5E" w:rsidRPr="00B76287">
        <w:rPr>
          <w:rFonts w:ascii="Times New Roman" w:hAnsi="Times New Roman"/>
          <w:i/>
          <w:sz w:val="24"/>
          <w:szCs w:val="24"/>
        </w:rPr>
        <w:t>;</w:t>
      </w:r>
      <w:r w:rsidR="003B4477" w:rsidRPr="00B76287">
        <w:rPr>
          <w:rFonts w:ascii="Times New Roman" w:hAnsi="Times New Roman"/>
          <w:i/>
          <w:sz w:val="24"/>
          <w:szCs w:val="24"/>
        </w:rPr>
        <w:t xml:space="preserve"> al </w:t>
      </w:r>
      <w:r w:rsidR="003B4477" w:rsidRPr="00B76287">
        <w:rPr>
          <w:rFonts w:ascii="Times New Roman" w:hAnsi="Times New Roman"/>
          <w:sz w:val="24"/>
          <w:szCs w:val="24"/>
        </w:rPr>
        <w:t xml:space="preserve">(2012) conducted a study where they examined the Behavioral Aspects of Budgeting with particular emphasis on Public Sector/Service </w:t>
      </w:r>
      <w:r w:rsidR="00511558" w:rsidRPr="00B76287">
        <w:rPr>
          <w:rFonts w:ascii="Times New Roman" w:hAnsi="Times New Roman"/>
          <w:sz w:val="24"/>
          <w:szCs w:val="24"/>
        </w:rPr>
        <w:t>Budgets. The</w:t>
      </w:r>
      <w:r w:rsidR="003B4477" w:rsidRPr="00B76287">
        <w:rPr>
          <w:rFonts w:ascii="Times New Roman" w:hAnsi="Times New Roman"/>
          <w:sz w:val="24"/>
          <w:szCs w:val="24"/>
        </w:rPr>
        <w:t xml:space="preserve"> study applied simple random sampling technique to come up with the data for analysis. This was done by administering questionnaires to government employees in various departments. </w:t>
      </w: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The researcher came up with the following findings; Management accountants must recognize that accounting techniques and human relations bound with each other. The behavior aspects of budgeting are significant and the management accountant has a responsibility to minimize the behavioral problems within the accounting systems for control. </w:t>
      </w:r>
    </w:p>
    <w:p w:rsidR="0051616B" w:rsidRPr="00B76287" w:rsidRDefault="0051616B" w:rsidP="00B76287">
      <w:pPr>
        <w:widowControl/>
        <w:autoSpaceDE w:val="0"/>
        <w:autoSpaceDN w:val="0"/>
        <w:adjustRightInd w:val="0"/>
        <w:spacing w:after="0" w:line="360" w:lineRule="auto"/>
        <w:jc w:val="both"/>
        <w:rPr>
          <w:rFonts w:ascii="Times New Roman" w:hAnsi="Times New Roman"/>
          <w:sz w:val="24"/>
          <w:szCs w:val="24"/>
        </w:rPr>
      </w:pP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A study was conducted by </w:t>
      </w:r>
      <w:proofErr w:type="spellStart"/>
      <w:r w:rsidRPr="00B76287">
        <w:rPr>
          <w:rFonts w:ascii="Times New Roman" w:hAnsi="Times New Roman"/>
          <w:sz w:val="24"/>
          <w:szCs w:val="24"/>
        </w:rPr>
        <w:t>Apiyo</w:t>
      </w:r>
      <w:proofErr w:type="spellEnd"/>
      <w:r w:rsidRPr="00B76287">
        <w:rPr>
          <w:rFonts w:ascii="Times New Roman" w:hAnsi="Times New Roman"/>
          <w:sz w:val="24"/>
          <w:szCs w:val="24"/>
        </w:rPr>
        <w:t xml:space="preserve"> and </w:t>
      </w:r>
      <w:proofErr w:type="spellStart"/>
      <w:r w:rsidRPr="00B76287">
        <w:rPr>
          <w:rFonts w:ascii="Times New Roman" w:hAnsi="Times New Roman"/>
          <w:sz w:val="24"/>
          <w:szCs w:val="24"/>
        </w:rPr>
        <w:t>Mburu</w:t>
      </w:r>
      <w:proofErr w:type="spellEnd"/>
      <w:r w:rsidRPr="00B76287">
        <w:rPr>
          <w:rFonts w:ascii="Times New Roman" w:hAnsi="Times New Roman"/>
          <w:sz w:val="24"/>
          <w:szCs w:val="24"/>
        </w:rPr>
        <w:t xml:space="preserve"> (2014) to explore the factors that affect procurement planning in </w:t>
      </w:r>
      <w:r w:rsidR="00177068" w:rsidRPr="00B76287">
        <w:rPr>
          <w:rFonts w:ascii="Times New Roman" w:hAnsi="Times New Roman"/>
          <w:sz w:val="24"/>
          <w:szCs w:val="24"/>
        </w:rPr>
        <w:t>AWFEC</w:t>
      </w:r>
      <w:r w:rsidRPr="00B76287">
        <w:rPr>
          <w:rFonts w:ascii="Times New Roman" w:hAnsi="Times New Roman"/>
          <w:sz w:val="24"/>
          <w:szCs w:val="24"/>
        </w:rPr>
        <w:t>. This study concluded that there was a positive relationship between staff competence and the procurement planning. The study adopted a descriptive case study design; which enabled the researcher to keep track of the research activities and helped to ensure that the ultimate research objectives are achieved. This method is preferred because it allowed for in-depth study of the case. From the findings, a unit increase in staff competence led to a 0.252 increase in the procurement planning. It also concluded that, there was a positive relationship between management support and the procurement planning. From the findings, a unit increase in management support led to a 0.786 increase in the procurement planning. From the literature reviewed; the researcher was able to conclude that there was a positive relationship between public participation and effective management of the budget.</w:t>
      </w:r>
    </w:p>
    <w:p w:rsidR="0051616B" w:rsidRPr="00B76287" w:rsidRDefault="0051616B" w:rsidP="00B76287">
      <w:pPr>
        <w:widowControl/>
        <w:autoSpaceDE w:val="0"/>
        <w:autoSpaceDN w:val="0"/>
        <w:adjustRightInd w:val="0"/>
        <w:spacing w:after="0" w:line="360" w:lineRule="auto"/>
        <w:jc w:val="both"/>
        <w:rPr>
          <w:rFonts w:ascii="Times New Roman" w:hAnsi="Times New Roman"/>
          <w:sz w:val="24"/>
          <w:szCs w:val="24"/>
        </w:rPr>
      </w:pPr>
    </w:p>
    <w:p w:rsidR="00266541"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For budgeting to be an effective controlling too for organizational activities depends on the volatility of the environment that i</w:t>
      </w:r>
      <w:r w:rsidR="00354F5E" w:rsidRPr="00B76287">
        <w:rPr>
          <w:rFonts w:ascii="Times New Roman" w:hAnsi="Times New Roman"/>
          <w:sz w:val="24"/>
          <w:szCs w:val="24"/>
        </w:rPr>
        <w:t>s it is operating in (</w:t>
      </w:r>
      <w:proofErr w:type="spellStart"/>
      <w:r w:rsidR="00354F5E" w:rsidRPr="00B76287">
        <w:rPr>
          <w:rFonts w:ascii="Times New Roman" w:hAnsi="Times New Roman"/>
          <w:sz w:val="24"/>
          <w:szCs w:val="24"/>
        </w:rPr>
        <w:t>Abogun</w:t>
      </w:r>
      <w:r w:rsidR="00354F5E" w:rsidRPr="00B76287">
        <w:rPr>
          <w:rFonts w:ascii="Times New Roman" w:hAnsi="Times New Roman"/>
          <w:i/>
          <w:sz w:val="24"/>
          <w:szCs w:val="24"/>
        </w:rPr>
        <w:t>et</w:t>
      </w:r>
      <w:proofErr w:type="spellEnd"/>
      <w:r w:rsidR="00354F5E" w:rsidRPr="00B76287">
        <w:rPr>
          <w:rFonts w:ascii="Times New Roman" w:hAnsi="Times New Roman"/>
          <w:i/>
          <w:sz w:val="24"/>
          <w:szCs w:val="24"/>
        </w:rPr>
        <w:t xml:space="preserve">; </w:t>
      </w:r>
      <w:r w:rsidRPr="00B76287">
        <w:rPr>
          <w:rFonts w:ascii="Times New Roman" w:hAnsi="Times New Roman"/>
          <w:i/>
          <w:sz w:val="24"/>
          <w:szCs w:val="24"/>
        </w:rPr>
        <w:t xml:space="preserve">al </w:t>
      </w:r>
      <w:r w:rsidRPr="00B76287">
        <w:rPr>
          <w:rFonts w:ascii="Times New Roman" w:hAnsi="Times New Roman"/>
          <w:sz w:val="24"/>
          <w:szCs w:val="24"/>
        </w:rPr>
        <w:t>2012:176). Economic changes and rapidly changing environment and business processes leads to evolutions in budgets (Goode and Malik, 2011:208). Managers should monitor and assess progress on the departmental budgets and report on monthly and quarterly basis to the executive authority, national treasury and the relevant treasury (National Treasury 2017:3).</w:t>
      </w:r>
    </w:p>
    <w:p w:rsidR="00374CE4" w:rsidRPr="00B76287" w:rsidRDefault="003B4477" w:rsidP="00B76287">
      <w:pPr>
        <w:widowControl/>
        <w:autoSpaceDE w:val="0"/>
        <w:autoSpaceDN w:val="0"/>
        <w:adjustRightInd w:val="0"/>
        <w:spacing w:after="0" w:line="360" w:lineRule="auto"/>
        <w:jc w:val="both"/>
        <w:rPr>
          <w:rFonts w:ascii="Times New Roman" w:hAnsi="Times New Roman"/>
          <w:sz w:val="24"/>
          <w:szCs w:val="24"/>
        </w:rPr>
      </w:pPr>
      <w:proofErr w:type="spellStart"/>
      <w:r w:rsidRPr="00B76287">
        <w:rPr>
          <w:rFonts w:ascii="Times New Roman" w:hAnsi="Times New Roman"/>
          <w:sz w:val="24"/>
          <w:szCs w:val="24"/>
        </w:rPr>
        <w:t>Djurovic-Todorovic</w:t>
      </w:r>
      <w:r w:rsidR="00E372E2" w:rsidRPr="00B76287">
        <w:rPr>
          <w:rFonts w:ascii="Times New Roman" w:hAnsi="Times New Roman"/>
          <w:i/>
          <w:sz w:val="24"/>
          <w:szCs w:val="24"/>
        </w:rPr>
        <w:t>et;</w:t>
      </w:r>
      <w:r w:rsidRPr="00B76287">
        <w:rPr>
          <w:rFonts w:ascii="Times New Roman" w:hAnsi="Times New Roman"/>
          <w:i/>
          <w:sz w:val="24"/>
          <w:szCs w:val="24"/>
        </w:rPr>
        <w:t>al</w:t>
      </w:r>
      <w:proofErr w:type="spellEnd"/>
      <w:r w:rsidRPr="00B76287">
        <w:rPr>
          <w:rFonts w:ascii="Times New Roman" w:hAnsi="Times New Roman"/>
          <w:sz w:val="24"/>
          <w:szCs w:val="24"/>
        </w:rPr>
        <w:t>(2009:285) maintains that, when preparing budgets the process should be clearly outlined and define so that it is well understood by everyone, so as to allow enough time for the process to be implemented effectively and efficiently. In practice, all budget starts from top to bottom (</w:t>
      </w:r>
      <w:proofErr w:type="spellStart"/>
      <w:r w:rsidRPr="00B76287">
        <w:rPr>
          <w:rFonts w:ascii="Times New Roman" w:hAnsi="Times New Roman"/>
          <w:sz w:val="24"/>
          <w:szCs w:val="24"/>
        </w:rPr>
        <w:t>Ljungman</w:t>
      </w:r>
      <w:proofErr w:type="spellEnd"/>
      <w:r w:rsidRPr="00B76287">
        <w:rPr>
          <w:rFonts w:ascii="Times New Roman" w:hAnsi="Times New Roman"/>
          <w:sz w:val="24"/>
          <w:szCs w:val="24"/>
        </w:rPr>
        <w:t xml:space="preserve">, 2009:3). </w:t>
      </w:r>
    </w:p>
    <w:p w:rsidR="00827049"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lastRenderedPageBreak/>
        <w:t xml:space="preserve">For instance the budget process starts from management to employees at the bottom of the organizational structure, and from bottom level to upper level employees which is management. </w:t>
      </w: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The budget process improves performance to attain organizational goals and objective which were set by the organization during the planning phase (Silva et al 2012:355).</w:t>
      </w:r>
      <w:r w:rsidR="00354F5E" w:rsidRPr="00B76287">
        <w:rPr>
          <w:rFonts w:ascii="Times New Roman" w:hAnsi="Times New Roman"/>
          <w:sz w:val="24"/>
          <w:szCs w:val="24"/>
        </w:rPr>
        <w:t xml:space="preserve">GFOA as cited by </w:t>
      </w:r>
      <w:proofErr w:type="spellStart"/>
      <w:r w:rsidR="00354F5E" w:rsidRPr="00B76287">
        <w:rPr>
          <w:rFonts w:ascii="Times New Roman" w:hAnsi="Times New Roman"/>
          <w:sz w:val="24"/>
          <w:szCs w:val="24"/>
        </w:rPr>
        <w:t>Faleti</w:t>
      </w:r>
      <w:r w:rsidR="00354F5E" w:rsidRPr="00B76287">
        <w:rPr>
          <w:rFonts w:ascii="Times New Roman" w:hAnsi="Times New Roman"/>
          <w:i/>
          <w:sz w:val="24"/>
          <w:szCs w:val="24"/>
        </w:rPr>
        <w:t>et;</w:t>
      </w:r>
      <w:r w:rsidRPr="00B76287">
        <w:rPr>
          <w:rFonts w:ascii="Times New Roman" w:hAnsi="Times New Roman"/>
          <w:i/>
          <w:sz w:val="24"/>
          <w:szCs w:val="24"/>
        </w:rPr>
        <w:t>al</w:t>
      </w:r>
      <w:proofErr w:type="spellEnd"/>
      <w:r w:rsidRPr="00B76287">
        <w:rPr>
          <w:rFonts w:ascii="Times New Roman" w:hAnsi="Times New Roman"/>
          <w:sz w:val="24"/>
          <w:szCs w:val="24"/>
        </w:rPr>
        <w:t xml:space="preserve"> (2014:45) posits that the mission of budgeting process is to help management to make right choices encourage stakeholder involvement in decision making process. </w:t>
      </w:r>
      <w:proofErr w:type="spellStart"/>
      <w:r w:rsidRPr="00B76287">
        <w:rPr>
          <w:rFonts w:ascii="Times New Roman" w:hAnsi="Times New Roman"/>
          <w:sz w:val="24"/>
          <w:szCs w:val="24"/>
        </w:rPr>
        <w:t>Ljungman</w:t>
      </w:r>
      <w:proofErr w:type="spellEnd"/>
      <w:r w:rsidRPr="00B76287">
        <w:rPr>
          <w:rFonts w:ascii="Times New Roman" w:hAnsi="Times New Roman"/>
          <w:sz w:val="24"/>
          <w:szCs w:val="24"/>
        </w:rPr>
        <w:t xml:space="preserve"> (2009:3) state that top-down budgeting shifts the balance of the budgeting process with purpose of certifying that decisions at all stages of the process correctly mirror collective economic policy priorities.</w:t>
      </w:r>
    </w:p>
    <w:p w:rsidR="003B4477" w:rsidRPr="00B76287" w:rsidRDefault="003B4477" w:rsidP="00B76287">
      <w:pPr>
        <w:pStyle w:val="Heading2"/>
        <w:spacing w:after="240" w:line="360" w:lineRule="auto"/>
        <w:jc w:val="both"/>
        <w:rPr>
          <w:rFonts w:ascii="Times New Roman" w:hAnsi="Times New Roman" w:cs="Times New Roman"/>
          <w:color w:val="auto"/>
          <w:sz w:val="24"/>
          <w:szCs w:val="24"/>
        </w:rPr>
      </w:pPr>
      <w:bookmarkStart w:id="70" w:name="_Toc70658195"/>
      <w:r w:rsidRPr="00B76287">
        <w:rPr>
          <w:rFonts w:ascii="Times New Roman" w:hAnsi="Times New Roman" w:cs="Times New Roman"/>
          <w:color w:val="auto"/>
          <w:sz w:val="24"/>
          <w:szCs w:val="24"/>
        </w:rPr>
        <w:t>2.3.8.3 Information technology and effective management of budget</w:t>
      </w:r>
      <w:bookmarkEnd w:id="70"/>
    </w:p>
    <w:p w:rsidR="00B9444B" w:rsidRPr="00B76287" w:rsidRDefault="003B4477" w:rsidP="00B76287">
      <w:pPr>
        <w:widowControl/>
        <w:autoSpaceDE w:val="0"/>
        <w:autoSpaceDN w:val="0"/>
        <w:adjustRightInd w:val="0"/>
        <w:spacing w:after="240" w:line="360" w:lineRule="auto"/>
        <w:jc w:val="both"/>
        <w:rPr>
          <w:rFonts w:ascii="Times New Roman" w:hAnsi="Times New Roman"/>
          <w:sz w:val="24"/>
          <w:szCs w:val="24"/>
        </w:rPr>
      </w:pPr>
      <w:r w:rsidRPr="00B76287">
        <w:rPr>
          <w:rFonts w:ascii="Times New Roman" w:hAnsi="Times New Roman"/>
          <w:sz w:val="24"/>
          <w:szCs w:val="24"/>
        </w:rPr>
        <w:t>In terms of terminology, a FMIS usually refers to computerization of public expenditure management processes including budget formulation, budget execution, and accounting with the help of a fully integrated system for financial management of the line ministries and other spending agencies. The full system should also secure integration and communication with other relevant information systems. Because of the integration requirement, the FMIS is commonly characterized as an integrated financial management information system</w:t>
      </w:r>
      <w:r w:rsidR="00B9444B" w:rsidRPr="00B76287">
        <w:rPr>
          <w:rFonts w:ascii="Times New Roman" w:hAnsi="Times New Roman"/>
          <w:sz w:val="24"/>
          <w:szCs w:val="24"/>
        </w:rPr>
        <w:t xml:space="preserve"> (IFMIS).</w:t>
      </w:r>
    </w:p>
    <w:p w:rsidR="00CC7C89" w:rsidRPr="00B76287" w:rsidRDefault="00B9444B" w:rsidP="00B76287">
      <w:pPr>
        <w:widowControl/>
        <w:autoSpaceDE w:val="0"/>
        <w:autoSpaceDN w:val="0"/>
        <w:adjustRightInd w:val="0"/>
        <w:spacing w:after="240" w:line="360" w:lineRule="auto"/>
        <w:jc w:val="both"/>
        <w:rPr>
          <w:rFonts w:ascii="Times New Roman" w:hAnsi="Times New Roman"/>
          <w:sz w:val="24"/>
          <w:szCs w:val="24"/>
        </w:rPr>
      </w:pPr>
      <w:r w:rsidRPr="00B76287">
        <w:rPr>
          <w:rFonts w:ascii="Times New Roman" w:hAnsi="Times New Roman"/>
          <w:sz w:val="24"/>
          <w:szCs w:val="24"/>
        </w:rPr>
        <w:t xml:space="preserve"> Diamond and </w:t>
      </w:r>
      <w:proofErr w:type="spellStart"/>
      <w:r w:rsidRPr="00B76287">
        <w:rPr>
          <w:rFonts w:ascii="Times New Roman" w:hAnsi="Times New Roman"/>
          <w:sz w:val="24"/>
          <w:szCs w:val="24"/>
        </w:rPr>
        <w:t>Khemani</w:t>
      </w:r>
      <w:proofErr w:type="spellEnd"/>
      <w:r w:rsidRPr="00B76287">
        <w:rPr>
          <w:rFonts w:ascii="Times New Roman" w:hAnsi="Times New Roman"/>
          <w:sz w:val="24"/>
          <w:szCs w:val="24"/>
        </w:rPr>
        <w:t xml:space="preserve"> (2006), t</w:t>
      </w:r>
      <w:r w:rsidR="003B4477" w:rsidRPr="00B76287">
        <w:rPr>
          <w:rFonts w:ascii="Times New Roman" w:hAnsi="Times New Roman"/>
          <w:sz w:val="24"/>
          <w:szCs w:val="24"/>
        </w:rPr>
        <w:t xml:space="preserve">he consequent lack of reliable and timely revenue and expenditure data for budget planning, monitoring, </w:t>
      </w:r>
      <w:r w:rsidR="009774DA" w:rsidRPr="00B76287">
        <w:rPr>
          <w:rFonts w:ascii="Times New Roman" w:hAnsi="Times New Roman"/>
          <w:sz w:val="24"/>
          <w:szCs w:val="24"/>
        </w:rPr>
        <w:t>and expenditure</w:t>
      </w:r>
      <w:r w:rsidR="003B4477" w:rsidRPr="00B76287">
        <w:rPr>
          <w:rFonts w:ascii="Times New Roman" w:hAnsi="Times New Roman"/>
          <w:sz w:val="24"/>
          <w:szCs w:val="24"/>
        </w:rPr>
        <w:t xml:space="preserve"> control, and reporting has negatively impacted budget management. The results have been a poorly controlled commitment of government resources, often resulting in a large buildup of arrears; excessive borrowing, pushing up interest rates and crowding out private sector investment; and misallocation of resources, undermining the effectiveness and efficiency of service delivery. </w:t>
      </w:r>
    </w:p>
    <w:p w:rsidR="00374CE4"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Further, governments have found it difficult to provide an accurate, complete, and transparent account of their financial position to Parliament or to other interested parties, including donors and the general public (Diamond and </w:t>
      </w:r>
      <w:proofErr w:type="spellStart"/>
      <w:r w:rsidRPr="00B76287">
        <w:rPr>
          <w:rFonts w:ascii="Times New Roman" w:hAnsi="Times New Roman"/>
          <w:sz w:val="24"/>
          <w:szCs w:val="24"/>
        </w:rPr>
        <w:t>Khemani</w:t>
      </w:r>
      <w:proofErr w:type="spellEnd"/>
      <w:r w:rsidRPr="00B76287">
        <w:rPr>
          <w:rFonts w:ascii="Times New Roman" w:hAnsi="Times New Roman"/>
          <w:sz w:val="24"/>
          <w:szCs w:val="24"/>
        </w:rPr>
        <w:t xml:space="preserve">, 2006).The lack of information hindered transparency and the enforcement of accountability in government, and only contributed to the perceived governance problems in many of the countries. </w:t>
      </w:r>
    </w:p>
    <w:p w:rsidR="00EB06CB"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lastRenderedPageBreak/>
        <w:t>In light of these adverse developments, it was perhaps not surprising that many developing countries pressed for, or have been pressed into, adopting financial management information system (FMIS) projects t</w:t>
      </w:r>
      <w:r w:rsidR="00EB06CB" w:rsidRPr="00B76287">
        <w:rPr>
          <w:rFonts w:ascii="Times New Roman" w:hAnsi="Times New Roman"/>
          <w:sz w:val="24"/>
          <w:szCs w:val="24"/>
        </w:rPr>
        <w:t xml:space="preserve">o strengthen their PEM systems </w:t>
      </w:r>
      <w:r w:rsidRPr="00B76287">
        <w:rPr>
          <w:rFonts w:ascii="Times New Roman" w:hAnsi="Times New Roman"/>
          <w:sz w:val="24"/>
          <w:szCs w:val="24"/>
        </w:rPr>
        <w:t xml:space="preserve">(Diamond and </w:t>
      </w:r>
      <w:proofErr w:type="spellStart"/>
      <w:r w:rsidRPr="00B76287">
        <w:rPr>
          <w:rFonts w:ascii="Times New Roman" w:hAnsi="Times New Roman"/>
          <w:sz w:val="24"/>
          <w:szCs w:val="24"/>
        </w:rPr>
        <w:t>Khemani</w:t>
      </w:r>
      <w:proofErr w:type="spellEnd"/>
      <w:r w:rsidRPr="00B76287">
        <w:rPr>
          <w:rFonts w:ascii="Times New Roman" w:hAnsi="Times New Roman"/>
          <w:sz w:val="24"/>
          <w:szCs w:val="24"/>
        </w:rPr>
        <w:t>, 2006)</w:t>
      </w:r>
      <w:r w:rsidR="00EB06CB" w:rsidRPr="00B76287">
        <w:rPr>
          <w:rFonts w:ascii="Times New Roman" w:hAnsi="Times New Roman"/>
          <w:sz w:val="24"/>
          <w:szCs w:val="24"/>
        </w:rPr>
        <w:t>.</w:t>
      </w:r>
    </w:p>
    <w:p w:rsidR="00266541"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The establishment of a FMIS has consequently become an important benchmark for the country’s budget reform agenda, often regarded as a precondition for achieving effective management of the budgetary resources. Although it is not a panacea, the benefits of an FMIS could be argued to be profound. </w:t>
      </w:r>
    </w:p>
    <w:p w:rsidR="00266541"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(Diamond and </w:t>
      </w:r>
      <w:proofErr w:type="spellStart"/>
      <w:r w:rsidRPr="00B76287">
        <w:rPr>
          <w:rFonts w:ascii="Times New Roman" w:hAnsi="Times New Roman"/>
          <w:sz w:val="24"/>
          <w:szCs w:val="24"/>
        </w:rPr>
        <w:t>Khemani</w:t>
      </w:r>
      <w:proofErr w:type="spellEnd"/>
      <w:r w:rsidRPr="00B76287">
        <w:rPr>
          <w:rFonts w:ascii="Times New Roman" w:hAnsi="Times New Roman"/>
          <w:sz w:val="24"/>
          <w:szCs w:val="24"/>
        </w:rPr>
        <w:t>, 2006).</w:t>
      </w:r>
      <w:proofErr w:type="spellStart"/>
      <w:r w:rsidRPr="00B76287">
        <w:rPr>
          <w:rFonts w:ascii="Times New Roman" w:hAnsi="Times New Roman"/>
          <w:sz w:val="24"/>
          <w:szCs w:val="24"/>
        </w:rPr>
        <w:t>Moolch</w:t>
      </w:r>
      <w:proofErr w:type="spellEnd"/>
      <w:r w:rsidRPr="00B76287">
        <w:rPr>
          <w:rFonts w:ascii="Times New Roman" w:hAnsi="Times New Roman"/>
          <w:sz w:val="24"/>
          <w:szCs w:val="24"/>
        </w:rPr>
        <w:t xml:space="preserve"> and Raghunandan</w:t>
      </w:r>
      <w:r w:rsidRPr="00B76287">
        <w:rPr>
          <w:rFonts w:ascii="Times New Roman" w:hAnsi="Times New Roman"/>
          <w:i/>
          <w:sz w:val="24"/>
          <w:szCs w:val="24"/>
        </w:rPr>
        <w:t xml:space="preserve">et.al; </w:t>
      </w:r>
      <w:r w:rsidRPr="00B76287">
        <w:rPr>
          <w:rFonts w:ascii="Times New Roman" w:hAnsi="Times New Roman"/>
          <w:sz w:val="24"/>
          <w:szCs w:val="24"/>
        </w:rPr>
        <w:t xml:space="preserve">(2012) conducted a study where they examined the Behavioral Aspects of Budgeting with particular emphasis on Public Sector/Service Budgets. The study applied simple random sampling technique to come up with the data for analysis. This was done by administering questionnaires to government employees in various departments. The researchers came up with the following findings; Management accountants must recognize that accounting techniques and human relations are inextricable bound with each other. </w:t>
      </w: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A study was conducted by </w:t>
      </w:r>
      <w:proofErr w:type="spellStart"/>
      <w:r w:rsidRPr="00B76287">
        <w:rPr>
          <w:rFonts w:ascii="Times New Roman" w:hAnsi="Times New Roman"/>
          <w:sz w:val="24"/>
          <w:szCs w:val="24"/>
        </w:rPr>
        <w:t>Apiyo</w:t>
      </w:r>
      <w:proofErr w:type="spellEnd"/>
      <w:r w:rsidRPr="00B76287">
        <w:rPr>
          <w:rFonts w:ascii="Times New Roman" w:hAnsi="Times New Roman"/>
          <w:sz w:val="24"/>
          <w:szCs w:val="24"/>
        </w:rPr>
        <w:t xml:space="preserve"> and </w:t>
      </w:r>
      <w:proofErr w:type="spellStart"/>
      <w:r w:rsidRPr="00B76287">
        <w:rPr>
          <w:rFonts w:ascii="Times New Roman" w:hAnsi="Times New Roman"/>
          <w:sz w:val="24"/>
          <w:szCs w:val="24"/>
        </w:rPr>
        <w:t>Mburu</w:t>
      </w:r>
      <w:proofErr w:type="spellEnd"/>
      <w:r w:rsidRPr="00B76287">
        <w:rPr>
          <w:rFonts w:ascii="Times New Roman" w:hAnsi="Times New Roman"/>
          <w:sz w:val="24"/>
          <w:szCs w:val="24"/>
        </w:rPr>
        <w:t xml:space="preserve"> (2014) to explore the factors that affect procurement planning in </w:t>
      </w:r>
      <w:r w:rsidR="00177068" w:rsidRPr="00B76287">
        <w:rPr>
          <w:rFonts w:ascii="Times New Roman" w:hAnsi="Times New Roman"/>
          <w:sz w:val="24"/>
          <w:szCs w:val="24"/>
        </w:rPr>
        <w:t>AWFEC</w:t>
      </w:r>
      <w:r w:rsidRPr="00B76287">
        <w:rPr>
          <w:rFonts w:ascii="Times New Roman" w:hAnsi="Times New Roman"/>
          <w:sz w:val="24"/>
          <w:szCs w:val="24"/>
        </w:rPr>
        <w:t>. This study concluded that there was a positive relationship between staff competence and the procurement planning.</w:t>
      </w:r>
    </w:p>
    <w:p w:rsidR="00374CE4" w:rsidRPr="00B76287" w:rsidRDefault="00374CE4" w:rsidP="00B76287">
      <w:pPr>
        <w:widowControl/>
        <w:autoSpaceDE w:val="0"/>
        <w:autoSpaceDN w:val="0"/>
        <w:adjustRightInd w:val="0"/>
        <w:spacing w:after="0" w:line="360" w:lineRule="auto"/>
        <w:jc w:val="both"/>
        <w:rPr>
          <w:rFonts w:ascii="Times New Roman" w:hAnsi="Times New Roman"/>
          <w:sz w:val="24"/>
          <w:szCs w:val="24"/>
        </w:rPr>
      </w:pPr>
    </w:p>
    <w:p w:rsidR="0018024E"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Budgets are used as monitoring means by management of what is expected in future and then to regularly assess performance against the budget (</w:t>
      </w:r>
      <w:proofErr w:type="spellStart"/>
      <w:r w:rsidRPr="00B76287">
        <w:rPr>
          <w:rFonts w:ascii="Times New Roman" w:hAnsi="Times New Roman"/>
          <w:sz w:val="24"/>
          <w:szCs w:val="24"/>
        </w:rPr>
        <w:t>Sivabalan</w:t>
      </w:r>
      <w:proofErr w:type="spellEnd"/>
      <w:r w:rsidRPr="00B76287">
        <w:rPr>
          <w:rFonts w:ascii="Times New Roman" w:hAnsi="Times New Roman"/>
          <w:sz w:val="24"/>
          <w:szCs w:val="24"/>
        </w:rPr>
        <w:t xml:space="preserve"> et al 2009:854). The author further states that, the budget is a formal financial control tool that provided to management and it represents financial prospects that are communicated from senior management to the board directors. </w:t>
      </w: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According to Diamond et al (2006:98) unreliable and timely revenue and expenditure information may have a negative impact in terms budget management. Systems for monitoring employee’s expenditures should be robust as compared other parts of the budget (</w:t>
      </w:r>
      <w:proofErr w:type="spellStart"/>
      <w:r w:rsidRPr="00B76287">
        <w:rPr>
          <w:rFonts w:ascii="Times New Roman" w:hAnsi="Times New Roman"/>
          <w:sz w:val="24"/>
          <w:szCs w:val="24"/>
        </w:rPr>
        <w:t>Djurovic-Todorovic</w:t>
      </w:r>
      <w:r w:rsidRPr="00B76287">
        <w:rPr>
          <w:rFonts w:ascii="Times New Roman" w:hAnsi="Times New Roman"/>
          <w:i/>
          <w:sz w:val="24"/>
          <w:szCs w:val="24"/>
        </w:rPr>
        <w:t>et</w:t>
      </w:r>
      <w:proofErr w:type="spellEnd"/>
      <w:r w:rsidRPr="00B76287">
        <w:rPr>
          <w:rFonts w:ascii="Times New Roman" w:hAnsi="Times New Roman"/>
          <w:i/>
          <w:sz w:val="24"/>
          <w:szCs w:val="24"/>
        </w:rPr>
        <w:t xml:space="preserve"> al</w:t>
      </w:r>
      <w:r w:rsidRPr="00B76287">
        <w:rPr>
          <w:rFonts w:ascii="Times New Roman" w:hAnsi="Times New Roman"/>
          <w:sz w:val="24"/>
          <w:szCs w:val="24"/>
        </w:rPr>
        <w:t xml:space="preserve"> 2009:286).</w:t>
      </w:r>
    </w:p>
    <w:p w:rsidR="0051616B" w:rsidRPr="00B76287" w:rsidRDefault="0051616B" w:rsidP="00B76287">
      <w:pPr>
        <w:widowControl/>
        <w:autoSpaceDE w:val="0"/>
        <w:autoSpaceDN w:val="0"/>
        <w:adjustRightInd w:val="0"/>
        <w:spacing w:after="0" w:line="360" w:lineRule="auto"/>
        <w:jc w:val="both"/>
        <w:rPr>
          <w:rFonts w:ascii="Times New Roman" w:hAnsi="Times New Roman"/>
          <w:sz w:val="24"/>
          <w:szCs w:val="24"/>
        </w:rPr>
      </w:pPr>
    </w:p>
    <w:p w:rsidR="00266541"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Planning is a method of formulating a comprehensive short term plan for function, activities, departments (</w:t>
      </w:r>
      <w:proofErr w:type="spellStart"/>
      <w:r w:rsidRPr="00B76287">
        <w:rPr>
          <w:rFonts w:ascii="Times New Roman" w:hAnsi="Times New Roman"/>
          <w:sz w:val="24"/>
          <w:szCs w:val="24"/>
        </w:rPr>
        <w:t>Okpala</w:t>
      </w:r>
      <w:proofErr w:type="spellEnd"/>
      <w:r w:rsidRPr="00B76287">
        <w:rPr>
          <w:rFonts w:ascii="Times New Roman" w:hAnsi="Times New Roman"/>
          <w:sz w:val="24"/>
          <w:szCs w:val="24"/>
        </w:rPr>
        <w:t xml:space="preserve"> 2012:173). </w:t>
      </w:r>
      <w:proofErr w:type="spellStart"/>
      <w:r w:rsidRPr="00B76287">
        <w:rPr>
          <w:rFonts w:ascii="Times New Roman" w:hAnsi="Times New Roman"/>
          <w:sz w:val="24"/>
          <w:szCs w:val="24"/>
        </w:rPr>
        <w:t>Houas</w:t>
      </w:r>
      <w:proofErr w:type="spellEnd"/>
      <w:r w:rsidRPr="00B76287">
        <w:rPr>
          <w:rFonts w:ascii="Times New Roman" w:hAnsi="Times New Roman"/>
          <w:sz w:val="24"/>
          <w:szCs w:val="24"/>
        </w:rPr>
        <w:t xml:space="preserve"> quoted by </w:t>
      </w:r>
      <w:proofErr w:type="spellStart"/>
      <w:r w:rsidRPr="00B76287">
        <w:rPr>
          <w:rFonts w:ascii="Times New Roman" w:hAnsi="Times New Roman"/>
          <w:sz w:val="24"/>
          <w:szCs w:val="24"/>
        </w:rPr>
        <w:t>Djurovic-Todorovic</w:t>
      </w:r>
      <w:proofErr w:type="spellEnd"/>
      <w:r w:rsidRPr="00B76287">
        <w:rPr>
          <w:rFonts w:ascii="Times New Roman" w:hAnsi="Times New Roman"/>
          <w:sz w:val="24"/>
          <w:szCs w:val="24"/>
        </w:rPr>
        <w:t xml:space="preserve"> et al (2009:287) </w:t>
      </w:r>
      <w:r w:rsidR="00354F5E" w:rsidRPr="00B76287">
        <w:rPr>
          <w:rFonts w:ascii="Times New Roman" w:hAnsi="Times New Roman"/>
          <w:sz w:val="24"/>
          <w:szCs w:val="24"/>
        </w:rPr>
        <w:t xml:space="preserve">states that, in terms of administration, legislation, planning and organizational unit’s coordination </w:t>
      </w:r>
      <w:r w:rsidR="00354F5E" w:rsidRPr="00B76287">
        <w:rPr>
          <w:rFonts w:ascii="Times New Roman" w:hAnsi="Times New Roman"/>
          <w:sz w:val="24"/>
          <w:szCs w:val="24"/>
        </w:rPr>
        <w:lastRenderedPageBreak/>
        <w:t>precisely improve</w:t>
      </w:r>
      <w:r w:rsidRPr="00B76287">
        <w:rPr>
          <w:rFonts w:ascii="Times New Roman" w:hAnsi="Times New Roman"/>
          <w:sz w:val="24"/>
          <w:szCs w:val="24"/>
        </w:rPr>
        <w:t xml:space="preserve"> management productivity. It is important to be accountable and transparent when managing budgets, and also have a significant value, as required by the four pillars good governance (</w:t>
      </w:r>
      <w:proofErr w:type="spellStart"/>
      <w:r w:rsidRPr="00B76287">
        <w:rPr>
          <w:rFonts w:ascii="Times New Roman" w:hAnsi="Times New Roman"/>
          <w:sz w:val="24"/>
          <w:szCs w:val="24"/>
        </w:rPr>
        <w:t>Djurovic-Todorovic</w:t>
      </w:r>
      <w:proofErr w:type="spellEnd"/>
      <w:r w:rsidRPr="00B76287">
        <w:rPr>
          <w:rFonts w:ascii="Times New Roman" w:hAnsi="Times New Roman"/>
          <w:sz w:val="24"/>
          <w:szCs w:val="24"/>
        </w:rPr>
        <w:t xml:space="preserve"> et al 2009:290). </w:t>
      </w:r>
      <w:proofErr w:type="spellStart"/>
      <w:r w:rsidRPr="00B76287">
        <w:rPr>
          <w:rFonts w:ascii="Times New Roman" w:hAnsi="Times New Roman"/>
          <w:sz w:val="24"/>
          <w:szCs w:val="24"/>
        </w:rPr>
        <w:t>Sivabalan</w:t>
      </w:r>
      <w:proofErr w:type="spellEnd"/>
      <w:r w:rsidRPr="00B76287">
        <w:rPr>
          <w:rFonts w:ascii="Times New Roman" w:hAnsi="Times New Roman"/>
          <w:sz w:val="24"/>
          <w:szCs w:val="24"/>
        </w:rPr>
        <w:t xml:space="preserve"> et al (2009:854) also posits that, a budget is also as a mechanism of formulating an action plan for an </w:t>
      </w:r>
      <w:r w:rsidR="006D39AD" w:rsidRPr="00B76287">
        <w:rPr>
          <w:rFonts w:ascii="Times New Roman" w:hAnsi="Times New Roman"/>
          <w:sz w:val="24"/>
          <w:szCs w:val="24"/>
        </w:rPr>
        <w:t>organization</w:t>
      </w:r>
      <w:r w:rsidRPr="00B76287">
        <w:rPr>
          <w:rFonts w:ascii="Times New Roman" w:hAnsi="Times New Roman"/>
          <w:sz w:val="24"/>
          <w:szCs w:val="24"/>
        </w:rPr>
        <w:t xml:space="preserve">. Carreras et al (2011:6) states that, a budget is merely a tool that assist managers to plan and control resources, and therefore any management instrument can be misused. </w:t>
      </w: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A budget is one of the effective tools of communication (Silva et al 2012:355). </w:t>
      </w:r>
      <w:proofErr w:type="spellStart"/>
      <w:r w:rsidRPr="00B76287">
        <w:rPr>
          <w:rFonts w:ascii="Times New Roman" w:hAnsi="Times New Roman"/>
          <w:sz w:val="24"/>
          <w:szCs w:val="24"/>
        </w:rPr>
        <w:t>Chukwemeka</w:t>
      </w:r>
      <w:proofErr w:type="spellEnd"/>
      <w:r w:rsidRPr="00B76287">
        <w:rPr>
          <w:rFonts w:ascii="Times New Roman" w:hAnsi="Times New Roman"/>
          <w:sz w:val="24"/>
          <w:szCs w:val="24"/>
        </w:rPr>
        <w:t xml:space="preserve"> et al (2013:42) argues that, a budget is a short-term financial plan, a political document turned to numbers, and further a budget is a management instrument used for equally for planning and control purposes, an instrument that ensures that continuous monitoring, assessing and gauging performance with reference to previously events, thus a budget an complete tool for improving operations. When a budget is voted for and approved by parliament, it becomes an Appropriation Act (</w:t>
      </w:r>
      <w:proofErr w:type="spellStart"/>
      <w:r w:rsidRPr="00B76287">
        <w:rPr>
          <w:rFonts w:ascii="Times New Roman" w:hAnsi="Times New Roman"/>
          <w:sz w:val="24"/>
          <w:szCs w:val="24"/>
        </w:rPr>
        <w:t>Okpala</w:t>
      </w:r>
      <w:proofErr w:type="spellEnd"/>
      <w:r w:rsidRPr="00B76287">
        <w:rPr>
          <w:rFonts w:ascii="Times New Roman" w:hAnsi="Times New Roman"/>
          <w:sz w:val="24"/>
          <w:szCs w:val="24"/>
        </w:rPr>
        <w:t xml:space="preserve"> 2012:173).</w:t>
      </w:r>
    </w:p>
    <w:p w:rsidR="00374CE4" w:rsidRPr="00B76287" w:rsidRDefault="003B4477" w:rsidP="00B76287">
      <w:pPr>
        <w:widowControl/>
        <w:autoSpaceDE w:val="0"/>
        <w:autoSpaceDN w:val="0"/>
        <w:adjustRightInd w:val="0"/>
        <w:spacing w:line="360" w:lineRule="auto"/>
        <w:jc w:val="both"/>
        <w:rPr>
          <w:rFonts w:ascii="Times New Roman" w:hAnsi="Times New Roman"/>
          <w:sz w:val="24"/>
          <w:szCs w:val="24"/>
        </w:rPr>
      </w:pPr>
      <w:r w:rsidRPr="00B76287">
        <w:rPr>
          <w:rFonts w:ascii="Times New Roman" w:hAnsi="Times New Roman"/>
          <w:sz w:val="24"/>
          <w:szCs w:val="24"/>
        </w:rPr>
        <w:t>However If budget holders do not comply with the legislation it will difficult to maintain financial discipline or to manage resource in order to achieve goals and objectives (</w:t>
      </w:r>
      <w:proofErr w:type="spellStart"/>
      <w:r w:rsidRPr="00B76287">
        <w:rPr>
          <w:rFonts w:ascii="Times New Roman" w:hAnsi="Times New Roman"/>
          <w:sz w:val="24"/>
          <w:szCs w:val="24"/>
        </w:rPr>
        <w:t>Djurovic-Todorovic</w:t>
      </w:r>
      <w:proofErr w:type="spellEnd"/>
      <w:r w:rsidRPr="00B76287">
        <w:rPr>
          <w:rFonts w:ascii="Times New Roman" w:hAnsi="Times New Roman"/>
          <w:sz w:val="24"/>
          <w:szCs w:val="24"/>
        </w:rPr>
        <w:t xml:space="preserve"> et al 2009:290). When a budget is to be used for planning purposes, there has to be a link between organization’s strategies and the budget, however if the budget is used a controlling tool, there has to be level flexibility (Carreras </w:t>
      </w:r>
      <w:r w:rsidRPr="00B76287">
        <w:rPr>
          <w:rFonts w:ascii="Times New Roman" w:hAnsi="Times New Roman"/>
          <w:i/>
          <w:sz w:val="24"/>
          <w:szCs w:val="24"/>
        </w:rPr>
        <w:t>et al</w:t>
      </w:r>
      <w:r w:rsidRPr="00B76287">
        <w:rPr>
          <w:rFonts w:ascii="Times New Roman" w:hAnsi="Times New Roman"/>
          <w:sz w:val="24"/>
          <w:szCs w:val="24"/>
        </w:rPr>
        <w:t>; 2011:6).</w:t>
      </w:r>
    </w:p>
    <w:p w:rsidR="00D151FF" w:rsidRPr="00B76287" w:rsidRDefault="003B4477" w:rsidP="00B76287">
      <w:pPr>
        <w:widowControl/>
        <w:autoSpaceDE w:val="0"/>
        <w:autoSpaceDN w:val="0"/>
        <w:adjustRightInd w:val="0"/>
        <w:spacing w:line="360" w:lineRule="auto"/>
        <w:jc w:val="both"/>
        <w:rPr>
          <w:rFonts w:ascii="Times New Roman" w:hAnsi="Times New Roman"/>
          <w:sz w:val="24"/>
          <w:szCs w:val="24"/>
        </w:rPr>
      </w:pPr>
      <w:r w:rsidRPr="00B76287">
        <w:rPr>
          <w:rFonts w:ascii="Times New Roman" w:hAnsi="Times New Roman"/>
          <w:sz w:val="24"/>
          <w:szCs w:val="24"/>
        </w:rPr>
        <w:t xml:space="preserve"> According to </w:t>
      </w:r>
      <w:proofErr w:type="spellStart"/>
      <w:r w:rsidRPr="00B76287">
        <w:rPr>
          <w:rFonts w:ascii="Times New Roman" w:hAnsi="Times New Roman"/>
          <w:sz w:val="24"/>
          <w:szCs w:val="24"/>
        </w:rPr>
        <w:t>Sivabalan</w:t>
      </w:r>
      <w:proofErr w:type="spellEnd"/>
      <w:r w:rsidRPr="00B76287">
        <w:rPr>
          <w:rFonts w:ascii="Times New Roman" w:hAnsi="Times New Roman"/>
          <w:sz w:val="24"/>
          <w:szCs w:val="24"/>
        </w:rPr>
        <w:t xml:space="preserve"> et al (2009:851) there are three important key performance assessment concepts used in budget research which are: Budget importance; Budget participation; Budget </w:t>
      </w:r>
      <w:r w:rsidR="00277E3A" w:rsidRPr="00B76287">
        <w:rPr>
          <w:rFonts w:ascii="Times New Roman" w:hAnsi="Times New Roman"/>
          <w:sz w:val="24"/>
          <w:szCs w:val="24"/>
        </w:rPr>
        <w:t>utilization. Budget</w:t>
      </w:r>
      <w:r w:rsidRPr="00B76287">
        <w:rPr>
          <w:rFonts w:ascii="Times New Roman" w:hAnsi="Times New Roman"/>
          <w:sz w:val="24"/>
          <w:szCs w:val="24"/>
        </w:rPr>
        <w:t xml:space="preserve"> is one of the tools used by management in allocation of resources to satisfy needs of the organization (</w:t>
      </w:r>
      <w:proofErr w:type="spellStart"/>
      <w:r w:rsidRPr="00B76287">
        <w:rPr>
          <w:rFonts w:ascii="Times New Roman" w:hAnsi="Times New Roman"/>
          <w:sz w:val="24"/>
          <w:szCs w:val="24"/>
        </w:rPr>
        <w:t>Suberu</w:t>
      </w:r>
      <w:proofErr w:type="spellEnd"/>
      <w:r w:rsidRPr="00B76287">
        <w:rPr>
          <w:rFonts w:ascii="Times New Roman" w:hAnsi="Times New Roman"/>
          <w:sz w:val="24"/>
          <w:szCs w:val="24"/>
        </w:rPr>
        <w:t xml:space="preserve"> 2010:170). </w:t>
      </w:r>
      <w:proofErr w:type="spellStart"/>
      <w:r w:rsidRPr="00B76287">
        <w:rPr>
          <w:rFonts w:ascii="Times New Roman" w:hAnsi="Times New Roman"/>
          <w:sz w:val="24"/>
          <w:szCs w:val="24"/>
        </w:rPr>
        <w:t>Abogun</w:t>
      </w:r>
      <w:r w:rsidRPr="00B76287">
        <w:rPr>
          <w:rFonts w:ascii="Times New Roman" w:hAnsi="Times New Roman"/>
          <w:i/>
          <w:iCs/>
          <w:sz w:val="24"/>
          <w:szCs w:val="24"/>
        </w:rPr>
        <w:t>et</w:t>
      </w:r>
      <w:proofErr w:type="spellEnd"/>
      <w:r w:rsidRPr="00B76287">
        <w:rPr>
          <w:rFonts w:ascii="Times New Roman" w:hAnsi="Times New Roman"/>
          <w:i/>
          <w:iCs/>
          <w:sz w:val="24"/>
          <w:szCs w:val="24"/>
        </w:rPr>
        <w:t xml:space="preserve"> al </w:t>
      </w:r>
      <w:r w:rsidRPr="00B76287">
        <w:rPr>
          <w:rFonts w:ascii="Times New Roman" w:hAnsi="Times New Roman"/>
          <w:sz w:val="24"/>
          <w:szCs w:val="24"/>
        </w:rPr>
        <w:t>(2012:178) states that, using a budget control model (organizational control).</w:t>
      </w:r>
    </w:p>
    <w:p w:rsidR="003B4477" w:rsidRPr="00B76287" w:rsidRDefault="003B4477" w:rsidP="00B76287">
      <w:pPr>
        <w:widowControl/>
        <w:autoSpaceDE w:val="0"/>
        <w:autoSpaceDN w:val="0"/>
        <w:adjustRightInd w:val="0"/>
        <w:spacing w:line="360" w:lineRule="auto"/>
        <w:jc w:val="both"/>
        <w:rPr>
          <w:rFonts w:ascii="Times New Roman" w:eastAsia="Arial Unicode MS" w:hAnsi="Times New Roman"/>
          <w:b/>
          <w:sz w:val="24"/>
          <w:szCs w:val="24"/>
        </w:rPr>
      </w:pPr>
      <w:r w:rsidRPr="00B76287">
        <w:rPr>
          <w:rFonts w:ascii="Times New Roman" w:eastAsia="Arial Unicode MS" w:hAnsi="Times New Roman"/>
          <w:b/>
          <w:sz w:val="24"/>
          <w:szCs w:val="24"/>
        </w:rPr>
        <w:t xml:space="preserve">2.4. Empirical Review </w:t>
      </w:r>
    </w:p>
    <w:p w:rsidR="009774DA"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Budgeting is one of the fundamental decision making processes in organizations. During budget formulation and implementation, the responsible officials determine the portion of the organizations resources to be allocated to each unit. Budgets establish performanc</w:t>
      </w:r>
      <w:r w:rsidR="00CC7C89" w:rsidRPr="00B76287">
        <w:rPr>
          <w:rFonts w:ascii="Times New Roman" w:hAnsi="Times New Roman"/>
          <w:sz w:val="24"/>
          <w:szCs w:val="24"/>
        </w:rPr>
        <w:t xml:space="preserve">e goals among other functions </w:t>
      </w:r>
      <w:r w:rsidRPr="00B76287">
        <w:rPr>
          <w:rFonts w:ascii="Times New Roman" w:hAnsi="Times New Roman"/>
          <w:sz w:val="24"/>
          <w:szCs w:val="24"/>
        </w:rPr>
        <w:t xml:space="preserve">study was conducted in the United Kingdom by Muammar </w:t>
      </w:r>
      <w:r w:rsidRPr="00B76287">
        <w:rPr>
          <w:rFonts w:ascii="Times New Roman" w:hAnsi="Times New Roman"/>
          <w:i/>
          <w:sz w:val="24"/>
          <w:szCs w:val="24"/>
        </w:rPr>
        <w:t xml:space="preserve">et al </w:t>
      </w:r>
      <w:r w:rsidRPr="00B76287">
        <w:rPr>
          <w:rFonts w:ascii="Times New Roman" w:hAnsi="Times New Roman"/>
          <w:sz w:val="24"/>
          <w:szCs w:val="24"/>
        </w:rPr>
        <w:t xml:space="preserve">(2015) on the effect of budget participation and budget adequacy on individual performance with job </w:t>
      </w:r>
      <w:r w:rsidRPr="00B76287">
        <w:rPr>
          <w:rFonts w:ascii="Times New Roman" w:hAnsi="Times New Roman"/>
          <w:sz w:val="24"/>
          <w:szCs w:val="24"/>
        </w:rPr>
        <w:lastRenderedPageBreak/>
        <w:t xml:space="preserve">satisfaction as an intervening variable. He came up with the following findings. “The results of the study indicated that budgetary participation significantly affects individuals’ performance. Budgetary participation affects job satisfaction. Budget adequacy significantly affects budget satisfaction; budget adequacy significantly </w:t>
      </w:r>
      <w:r w:rsidR="00CC7C89" w:rsidRPr="00B76287">
        <w:rPr>
          <w:rFonts w:ascii="Times New Roman" w:hAnsi="Times New Roman"/>
          <w:sz w:val="24"/>
          <w:szCs w:val="24"/>
        </w:rPr>
        <w:t xml:space="preserve">affects individual performance. </w:t>
      </w:r>
    </w:p>
    <w:p w:rsidR="0041621E" w:rsidRPr="00B76287" w:rsidRDefault="0041621E" w:rsidP="00B76287">
      <w:pPr>
        <w:widowControl/>
        <w:autoSpaceDE w:val="0"/>
        <w:autoSpaceDN w:val="0"/>
        <w:adjustRightInd w:val="0"/>
        <w:spacing w:after="0" w:line="360" w:lineRule="auto"/>
        <w:jc w:val="both"/>
        <w:rPr>
          <w:rFonts w:ascii="Times New Roman" w:hAnsi="Times New Roman"/>
          <w:sz w:val="24"/>
          <w:szCs w:val="24"/>
        </w:rPr>
      </w:pP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Budgetary participation and budget adequacy significantly effect on performance through job satisfaction” the findings in this study do not address the topic at hand but address similar issues that are also important to the </w:t>
      </w:r>
      <w:r w:rsidR="00177068" w:rsidRPr="00B76287">
        <w:rPr>
          <w:rFonts w:ascii="Times New Roman" w:hAnsi="Times New Roman"/>
          <w:sz w:val="24"/>
          <w:szCs w:val="24"/>
        </w:rPr>
        <w:t>AWFEC</w:t>
      </w:r>
      <w:r w:rsidR="00CC7C89" w:rsidRPr="00B76287">
        <w:rPr>
          <w:rFonts w:ascii="Times New Roman" w:hAnsi="Times New Roman"/>
          <w:sz w:val="24"/>
          <w:szCs w:val="24"/>
        </w:rPr>
        <w:t xml:space="preserve">s’ budgetary process. </w:t>
      </w:r>
      <w:proofErr w:type="spellStart"/>
      <w:r w:rsidRPr="00B76287">
        <w:rPr>
          <w:rFonts w:ascii="Times New Roman" w:hAnsi="Times New Roman"/>
          <w:sz w:val="24"/>
          <w:szCs w:val="24"/>
        </w:rPr>
        <w:t>Pandeya</w:t>
      </w:r>
      <w:proofErr w:type="spellEnd"/>
      <w:r w:rsidRPr="00B76287">
        <w:rPr>
          <w:rFonts w:ascii="Times New Roman" w:hAnsi="Times New Roman"/>
          <w:sz w:val="24"/>
          <w:szCs w:val="24"/>
        </w:rPr>
        <w:t xml:space="preserve"> (2015) conducted a study which sought to answer the following question. Does citizen participation in local government decision-making contribute to strengthening local planning and accountability systems? “An empirical assessment of the stakeholders’ perceptions in Nepal” He came up with the following findings. “Lack of elected representatives, a condition that existed for more than a decade, appeared to be a major stumbling block toward promoting effective participation in Nepal” the researcher established that the study by </w:t>
      </w:r>
      <w:proofErr w:type="spellStart"/>
      <w:r w:rsidRPr="00B76287">
        <w:rPr>
          <w:rFonts w:ascii="Times New Roman" w:hAnsi="Times New Roman"/>
          <w:sz w:val="24"/>
          <w:szCs w:val="24"/>
        </w:rPr>
        <w:t>Pandeya</w:t>
      </w:r>
      <w:proofErr w:type="spellEnd"/>
      <w:r w:rsidRPr="00B76287">
        <w:rPr>
          <w:rFonts w:ascii="Times New Roman" w:hAnsi="Times New Roman"/>
          <w:sz w:val="24"/>
          <w:szCs w:val="24"/>
        </w:rPr>
        <w:t xml:space="preserve"> addressed a narrow perspective of the budget and therefore did not adequately establish the factors affecting the effectiveness of the budget; it was also noted that the sample size was not adequate to be a true representative of the population.</w:t>
      </w:r>
    </w:p>
    <w:p w:rsidR="0051616B" w:rsidRPr="00B76287" w:rsidRDefault="0051616B" w:rsidP="00B76287">
      <w:pPr>
        <w:widowControl/>
        <w:autoSpaceDE w:val="0"/>
        <w:autoSpaceDN w:val="0"/>
        <w:adjustRightInd w:val="0"/>
        <w:spacing w:after="0" w:line="360" w:lineRule="auto"/>
        <w:jc w:val="both"/>
        <w:rPr>
          <w:rFonts w:ascii="Times New Roman" w:hAnsi="Times New Roman"/>
          <w:sz w:val="24"/>
          <w:szCs w:val="24"/>
        </w:rPr>
      </w:pPr>
    </w:p>
    <w:p w:rsidR="00D151FF"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In the study conduc</w:t>
      </w:r>
      <w:r w:rsidR="006F1C05">
        <w:rPr>
          <w:rFonts w:ascii="Times New Roman" w:hAnsi="Times New Roman"/>
          <w:sz w:val="24"/>
          <w:szCs w:val="24"/>
        </w:rPr>
        <w:t xml:space="preserve">ted by Diamond and </w:t>
      </w:r>
      <w:proofErr w:type="spellStart"/>
      <w:r w:rsidR="006F1C05">
        <w:rPr>
          <w:rFonts w:ascii="Times New Roman" w:hAnsi="Times New Roman"/>
          <w:sz w:val="24"/>
          <w:szCs w:val="24"/>
        </w:rPr>
        <w:t>Khemani</w:t>
      </w:r>
      <w:proofErr w:type="spellEnd"/>
      <w:r w:rsidR="006F1C05">
        <w:rPr>
          <w:rFonts w:ascii="Times New Roman" w:hAnsi="Times New Roman"/>
          <w:sz w:val="24"/>
          <w:szCs w:val="24"/>
        </w:rPr>
        <w:t xml:space="preserve"> (20</w:t>
      </w:r>
      <w:r w:rsidR="003F2A99">
        <w:rPr>
          <w:rFonts w:ascii="Times New Roman" w:hAnsi="Times New Roman"/>
          <w:sz w:val="24"/>
          <w:szCs w:val="24"/>
        </w:rPr>
        <w:t>12</w:t>
      </w:r>
      <w:r w:rsidRPr="00B76287">
        <w:rPr>
          <w:rFonts w:ascii="Times New Roman" w:hAnsi="Times New Roman"/>
          <w:sz w:val="24"/>
          <w:szCs w:val="24"/>
        </w:rPr>
        <w:t>); on Introducing Financial Management and Information Systems in developing countries. They conducted the study after realizing that financial information systems in developing countries continued to fail.</w:t>
      </w:r>
    </w:p>
    <w:p w:rsidR="00827049"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 This article investigates the reason for almost universal failure to implement and sustain FMISs in developing countries. It starts with a review of the “received wisdom” in implementing these projects, and then analyses problems in its application in the developing country context to identify key factors to explain why FMIS projects have been so problematic.</w:t>
      </w:r>
    </w:p>
    <w:p w:rsidR="00827049" w:rsidRPr="00B76287" w:rsidRDefault="00827049" w:rsidP="00B76287">
      <w:pPr>
        <w:widowControl/>
        <w:autoSpaceDE w:val="0"/>
        <w:autoSpaceDN w:val="0"/>
        <w:adjustRightInd w:val="0"/>
        <w:spacing w:after="0" w:line="360" w:lineRule="auto"/>
        <w:jc w:val="both"/>
        <w:rPr>
          <w:rFonts w:ascii="Times New Roman" w:hAnsi="Times New Roman"/>
          <w:sz w:val="24"/>
          <w:szCs w:val="24"/>
        </w:rPr>
      </w:pPr>
    </w:p>
    <w:p w:rsidR="00147720"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The researcher established that the st</w:t>
      </w:r>
      <w:r w:rsidR="006B127C">
        <w:rPr>
          <w:rFonts w:ascii="Times New Roman" w:hAnsi="Times New Roman"/>
          <w:sz w:val="24"/>
          <w:szCs w:val="24"/>
        </w:rPr>
        <w:t xml:space="preserve">udy by Diamond and </w:t>
      </w:r>
      <w:proofErr w:type="spellStart"/>
      <w:r w:rsidR="006B127C">
        <w:rPr>
          <w:rFonts w:ascii="Times New Roman" w:hAnsi="Times New Roman"/>
          <w:sz w:val="24"/>
          <w:szCs w:val="24"/>
        </w:rPr>
        <w:t>Khemani</w:t>
      </w:r>
      <w:proofErr w:type="spellEnd"/>
      <w:r w:rsidR="006B127C">
        <w:rPr>
          <w:rFonts w:ascii="Times New Roman" w:hAnsi="Times New Roman"/>
          <w:sz w:val="24"/>
          <w:szCs w:val="24"/>
        </w:rPr>
        <w:t xml:space="preserve"> (2012</w:t>
      </w:r>
      <w:r w:rsidRPr="00B76287">
        <w:rPr>
          <w:rFonts w:ascii="Times New Roman" w:hAnsi="Times New Roman"/>
          <w:sz w:val="24"/>
          <w:szCs w:val="24"/>
        </w:rPr>
        <w:t xml:space="preserve"> addressed a narrow perspective of the budget and therefore did not adequately establish the factors affecting the effectiveness of the budget; it was also noted that the study was conducted in different environment from Kenya and therefore could not be adequately app</w:t>
      </w:r>
      <w:r w:rsidR="00374CE4" w:rsidRPr="00B76287">
        <w:rPr>
          <w:rFonts w:ascii="Times New Roman" w:hAnsi="Times New Roman"/>
          <w:sz w:val="24"/>
          <w:szCs w:val="24"/>
        </w:rPr>
        <w:t xml:space="preserve">lied in the Kenyan perspective. </w:t>
      </w:r>
      <w:proofErr w:type="spellStart"/>
      <w:r w:rsidRPr="00B76287">
        <w:rPr>
          <w:rFonts w:ascii="Times New Roman" w:hAnsi="Times New Roman"/>
          <w:sz w:val="24"/>
          <w:szCs w:val="24"/>
        </w:rPr>
        <w:t>Moolch</w:t>
      </w:r>
      <w:proofErr w:type="spellEnd"/>
      <w:r w:rsidR="00354F5E" w:rsidRPr="00B76287">
        <w:rPr>
          <w:rFonts w:ascii="Times New Roman" w:hAnsi="Times New Roman"/>
          <w:sz w:val="24"/>
          <w:szCs w:val="24"/>
        </w:rPr>
        <w:t xml:space="preserve"> and </w:t>
      </w:r>
      <w:proofErr w:type="spellStart"/>
      <w:r w:rsidR="00354F5E" w:rsidRPr="00B76287">
        <w:rPr>
          <w:rFonts w:ascii="Times New Roman" w:hAnsi="Times New Roman"/>
          <w:sz w:val="24"/>
          <w:szCs w:val="24"/>
        </w:rPr>
        <w:t>Raghunandan</w:t>
      </w:r>
      <w:r w:rsidR="00354F5E" w:rsidRPr="00B76287">
        <w:rPr>
          <w:rFonts w:ascii="Times New Roman" w:hAnsi="Times New Roman"/>
          <w:i/>
          <w:sz w:val="24"/>
          <w:szCs w:val="24"/>
        </w:rPr>
        <w:t>et;</w:t>
      </w:r>
      <w:r w:rsidRPr="00B76287">
        <w:rPr>
          <w:rFonts w:ascii="Times New Roman" w:hAnsi="Times New Roman"/>
          <w:i/>
          <w:sz w:val="24"/>
          <w:szCs w:val="24"/>
        </w:rPr>
        <w:t>al</w:t>
      </w:r>
      <w:proofErr w:type="spellEnd"/>
      <w:r w:rsidRPr="00B76287">
        <w:rPr>
          <w:rFonts w:ascii="Times New Roman" w:hAnsi="Times New Roman"/>
          <w:sz w:val="24"/>
          <w:szCs w:val="24"/>
        </w:rPr>
        <w:t xml:space="preserve"> (2012) conducted a study where they examined the </w:t>
      </w:r>
      <w:r w:rsidRPr="00B76287">
        <w:rPr>
          <w:rFonts w:ascii="Times New Roman" w:hAnsi="Times New Roman"/>
          <w:sz w:val="24"/>
          <w:szCs w:val="24"/>
        </w:rPr>
        <w:lastRenderedPageBreak/>
        <w:t xml:space="preserve">Behavioral Aspects of Budgeting with particular emphasis on Public Sector/Service </w:t>
      </w:r>
      <w:proofErr w:type="spellStart"/>
      <w:r w:rsidRPr="00B76287">
        <w:rPr>
          <w:rFonts w:ascii="Times New Roman" w:hAnsi="Times New Roman"/>
          <w:sz w:val="24"/>
          <w:szCs w:val="24"/>
        </w:rPr>
        <w:t>Budgets.The</w:t>
      </w:r>
      <w:proofErr w:type="spellEnd"/>
      <w:r w:rsidRPr="00B76287">
        <w:rPr>
          <w:rFonts w:ascii="Times New Roman" w:hAnsi="Times New Roman"/>
          <w:sz w:val="24"/>
          <w:szCs w:val="24"/>
        </w:rPr>
        <w:t xml:space="preserve"> study applied simple random sampling technique to come up with the data for analysis. This was done by administering questionnaires to government employees in various departments. </w:t>
      </w:r>
    </w:p>
    <w:p w:rsidR="00374CE4" w:rsidRPr="00B76287" w:rsidRDefault="00374CE4" w:rsidP="00B76287">
      <w:pPr>
        <w:widowControl/>
        <w:autoSpaceDE w:val="0"/>
        <w:autoSpaceDN w:val="0"/>
        <w:adjustRightInd w:val="0"/>
        <w:spacing w:after="0" w:line="360" w:lineRule="auto"/>
        <w:jc w:val="both"/>
        <w:rPr>
          <w:rFonts w:ascii="Times New Roman" w:hAnsi="Times New Roman"/>
          <w:sz w:val="24"/>
          <w:szCs w:val="24"/>
        </w:rPr>
      </w:pPr>
    </w:p>
    <w:p w:rsidR="00266541"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The researchers came up with the following findings; Management accountants must recognize that accounting techniques and human relations are inextricable bound with each other. The behavior aspects of budgeting were significant and the management accountant has a responsibility to minimize the behavioral problems within the accounting systems for control. It follows that management accountants should work more closely with behavioral scientists to gain an understanding of the essential role that human behavior plays in successful budget use. He came to the conclusion that Budgeting is a complex process, and the best results can only be achieved when a mix of factors is taken into account. </w:t>
      </w: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The personalities of the participants, the type of budget being set (revenue or expense), the approach to performance reporting and the degree of uncertainty present are all important factors that cannot be </w:t>
      </w:r>
      <w:proofErr w:type="spellStart"/>
      <w:r w:rsidRPr="00B76287">
        <w:rPr>
          <w:rFonts w:ascii="Times New Roman" w:hAnsi="Times New Roman"/>
          <w:sz w:val="24"/>
          <w:szCs w:val="24"/>
        </w:rPr>
        <w:t>overlooked.The</w:t>
      </w:r>
      <w:proofErr w:type="spellEnd"/>
      <w:r w:rsidRPr="00B76287">
        <w:rPr>
          <w:rFonts w:ascii="Times New Roman" w:hAnsi="Times New Roman"/>
          <w:sz w:val="24"/>
          <w:szCs w:val="24"/>
        </w:rPr>
        <w:t xml:space="preserve"> researcher was of the view that simple random sampling technique that was applied in identifying the sample was not the appropriate method; purposive sampling method could have produced a sample that would have been a better true representative of the population.</w:t>
      </w:r>
    </w:p>
    <w:p w:rsidR="00CC7C89"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A study was conducted by </w:t>
      </w:r>
      <w:proofErr w:type="spellStart"/>
      <w:r w:rsidRPr="00B76287">
        <w:rPr>
          <w:rFonts w:ascii="Times New Roman" w:hAnsi="Times New Roman"/>
          <w:sz w:val="24"/>
          <w:szCs w:val="24"/>
        </w:rPr>
        <w:t>Apiyo</w:t>
      </w:r>
      <w:proofErr w:type="spellEnd"/>
      <w:r w:rsidRPr="00B76287">
        <w:rPr>
          <w:rFonts w:ascii="Times New Roman" w:hAnsi="Times New Roman"/>
          <w:sz w:val="24"/>
          <w:szCs w:val="24"/>
        </w:rPr>
        <w:t xml:space="preserve"> and </w:t>
      </w:r>
      <w:proofErr w:type="spellStart"/>
      <w:r w:rsidRPr="00B76287">
        <w:rPr>
          <w:rFonts w:ascii="Times New Roman" w:hAnsi="Times New Roman"/>
          <w:sz w:val="24"/>
          <w:szCs w:val="24"/>
        </w:rPr>
        <w:t>Mburu</w:t>
      </w:r>
      <w:proofErr w:type="spellEnd"/>
      <w:r w:rsidRPr="00B76287">
        <w:rPr>
          <w:rFonts w:ascii="Times New Roman" w:hAnsi="Times New Roman"/>
          <w:sz w:val="24"/>
          <w:szCs w:val="24"/>
        </w:rPr>
        <w:t xml:space="preserve"> (2014) to explore the factors that affect procurement planning in </w:t>
      </w:r>
      <w:r w:rsidR="00177068" w:rsidRPr="00B76287">
        <w:rPr>
          <w:rFonts w:ascii="Times New Roman" w:hAnsi="Times New Roman"/>
          <w:sz w:val="24"/>
          <w:szCs w:val="24"/>
        </w:rPr>
        <w:t>AWFEC</w:t>
      </w:r>
      <w:r w:rsidRPr="00B76287">
        <w:rPr>
          <w:rFonts w:ascii="Times New Roman" w:hAnsi="Times New Roman"/>
          <w:sz w:val="24"/>
          <w:szCs w:val="24"/>
        </w:rPr>
        <w:t>. This study concluded that there was a positive relationship between staff competenc</w:t>
      </w:r>
      <w:r w:rsidR="00CC7C89" w:rsidRPr="00B76287">
        <w:rPr>
          <w:rFonts w:ascii="Times New Roman" w:hAnsi="Times New Roman"/>
          <w:sz w:val="24"/>
          <w:szCs w:val="24"/>
        </w:rPr>
        <w:t>e and the procurement planning. Study</w:t>
      </w:r>
      <w:r w:rsidRPr="00B76287">
        <w:rPr>
          <w:rFonts w:ascii="Times New Roman" w:hAnsi="Times New Roman"/>
          <w:sz w:val="24"/>
          <w:szCs w:val="24"/>
        </w:rPr>
        <w:t xml:space="preserve"> adopted a descriptive case study design; which enabled the researcher to keep track of the research activities and helped to ensure that the ultimate research objectives were achieved. </w:t>
      </w:r>
    </w:p>
    <w:p w:rsidR="003B4477" w:rsidRPr="00B76287" w:rsidRDefault="003B4477" w:rsidP="00B76287">
      <w:pPr>
        <w:pStyle w:val="Heading2"/>
        <w:spacing w:after="240" w:line="360" w:lineRule="auto"/>
        <w:jc w:val="both"/>
        <w:rPr>
          <w:rFonts w:ascii="Times New Roman" w:hAnsi="Times New Roman" w:cs="Times New Roman"/>
          <w:color w:val="auto"/>
          <w:sz w:val="24"/>
          <w:szCs w:val="24"/>
        </w:rPr>
      </w:pPr>
      <w:bookmarkStart w:id="71" w:name="_Toc70658196"/>
      <w:r w:rsidRPr="00B76287">
        <w:rPr>
          <w:rFonts w:ascii="Times New Roman" w:hAnsi="Times New Roman" w:cs="Times New Roman"/>
          <w:color w:val="auto"/>
          <w:sz w:val="24"/>
          <w:szCs w:val="24"/>
        </w:rPr>
        <w:t>2.5 Research gaps</w:t>
      </w:r>
      <w:bookmarkEnd w:id="71"/>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An organization with well formulated budgetary controls easily assigns its managers the responsibility for the use of designated financial resources to achieve their assigned operational objectives and budget controls provides comparisons of actual results against budget plan (</w:t>
      </w:r>
      <w:proofErr w:type="spellStart"/>
      <w:r w:rsidRPr="00B76287">
        <w:rPr>
          <w:rFonts w:ascii="Times New Roman" w:hAnsi="Times New Roman"/>
          <w:sz w:val="24"/>
          <w:szCs w:val="24"/>
        </w:rPr>
        <w:t>Abdullahi</w:t>
      </w:r>
      <w:proofErr w:type="spellEnd"/>
      <w:r w:rsidRPr="00B76287">
        <w:rPr>
          <w:rFonts w:ascii="Times New Roman" w:hAnsi="Times New Roman"/>
          <w:sz w:val="24"/>
          <w:szCs w:val="24"/>
        </w:rPr>
        <w:t xml:space="preserve"> 2012). The government plays a leading role in shaping and development of any nation by apparatus public finance administration, a field which refers to the manner in which federal, state, and local institutions with their procedural, legal, regulatory, financial are </w:t>
      </w:r>
      <w:r w:rsidRPr="00B76287">
        <w:rPr>
          <w:rFonts w:ascii="Times New Roman" w:hAnsi="Times New Roman"/>
          <w:sz w:val="24"/>
          <w:szCs w:val="24"/>
        </w:rPr>
        <w:lastRenderedPageBreak/>
        <w:t>organized, institutionalized and managed with respect to regulatory, revenue generation, speeding and procurement functions, and the provision of such services as defense, social service, and economic infrastructures (Kenneth 2012).</w:t>
      </w:r>
    </w:p>
    <w:p w:rsidR="003659D8"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In case of Ethiopia as it a supported by (</w:t>
      </w:r>
      <w:proofErr w:type="spellStart"/>
      <w:r w:rsidRPr="00B76287">
        <w:rPr>
          <w:rFonts w:ascii="Times New Roman" w:hAnsi="Times New Roman"/>
          <w:sz w:val="24"/>
          <w:szCs w:val="24"/>
        </w:rPr>
        <w:t>Tilahun</w:t>
      </w:r>
      <w:proofErr w:type="spellEnd"/>
      <w:r w:rsidRPr="00B76287">
        <w:rPr>
          <w:rFonts w:ascii="Times New Roman" w:hAnsi="Times New Roman"/>
          <w:sz w:val="24"/>
          <w:szCs w:val="24"/>
        </w:rPr>
        <w:t xml:space="preserve"> 2010) who explains that even if Ministry of national defense issued budget guideline, the concerned body did not move to enforce the practicability of the rule, (OFAG) report indicate that institution weak compliance with the rules and regulations of the country, budgets are prepared without considering reasonable estimations and current market prices, and this have effect for the organization to achieve objectives. </w:t>
      </w: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From the above literatures, little has been done in relation to budgetary control on public organizations; this is however geared to establish the determinants of budget control in public organization by the </w:t>
      </w:r>
      <w:r w:rsidR="00420908" w:rsidRPr="00B76287">
        <w:rPr>
          <w:rFonts w:ascii="Times New Roman" w:hAnsi="Times New Roman"/>
          <w:sz w:val="24"/>
          <w:szCs w:val="24"/>
        </w:rPr>
        <w:t>researcher. The</w:t>
      </w:r>
      <w:r w:rsidRPr="00B76287">
        <w:rPr>
          <w:rFonts w:ascii="Times New Roman" w:hAnsi="Times New Roman"/>
          <w:sz w:val="24"/>
          <w:szCs w:val="24"/>
        </w:rPr>
        <w:t xml:space="preserve"> review carried out above clearly demonstrated that the impact of public participation, staff competency, adoption of information technology and the application of government regulations on the effective management of the budget in the study area had not been exhaustive enough particularly. It is therefore this gap that the current study sought to address with the hope that the views and findings of the study </w:t>
      </w:r>
      <w:r w:rsidR="00190968" w:rsidRPr="00B76287">
        <w:rPr>
          <w:rFonts w:ascii="Times New Roman" w:hAnsi="Times New Roman"/>
          <w:sz w:val="24"/>
          <w:szCs w:val="24"/>
        </w:rPr>
        <w:t>was</w:t>
      </w:r>
      <w:r w:rsidRPr="00B76287">
        <w:rPr>
          <w:rFonts w:ascii="Times New Roman" w:hAnsi="Times New Roman"/>
          <w:sz w:val="24"/>
          <w:szCs w:val="24"/>
        </w:rPr>
        <w:t xml:space="preserve"> incorporated in the   budget management process to ensure the process is more beneficial to both the government and the citizens in the various offices in the study area. </w:t>
      </w:r>
    </w:p>
    <w:p w:rsidR="009774DA" w:rsidRPr="00B76287" w:rsidRDefault="009774DA" w:rsidP="00B76287">
      <w:pPr>
        <w:widowControl/>
        <w:autoSpaceDE w:val="0"/>
        <w:autoSpaceDN w:val="0"/>
        <w:adjustRightInd w:val="0"/>
        <w:spacing w:after="0" w:line="360" w:lineRule="auto"/>
        <w:jc w:val="both"/>
        <w:rPr>
          <w:rFonts w:ascii="Times New Roman" w:hAnsi="Times New Roman"/>
          <w:sz w:val="24"/>
          <w:szCs w:val="24"/>
        </w:rPr>
      </w:pPr>
    </w:p>
    <w:p w:rsidR="001A3A65"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The researcher further noted that there was no specific study conducted on the factors affecting the effective management of budgets not only in the study area but also in other office of the study area adequately. The studies in the literature review were mainly confined to foreign countries and not much evidence was availed on the effective management of budgets in Ethiopia or even in the devolved units. </w:t>
      </w:r>
    </w:p>
    <w:p w:rsidR="0060187E"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In spite of the several attempts at reforming the budgetary process including implementation and control, in the study area budget remained an unsatisfactory instrument of achieving </w:t>
      </w:r>
      <w:r w:rsidR="00087D1A" w:rsidRPr="00B76287">
        <w:rPr>
          <w:rFonts w:ascii="Times New Roman" w:hAnsi="Times New Roman"/>
          <w:sz w:val="24"/>
          <w:szCs w:val="24"/>
        </w:rPr>
        <w:t>country policies</w:t>
      </w:r>
      <w:r w:rsidRPr="00B76287">
        <w:rPr>
          <w:rFonts w:ascii="Times New Roman" w:hAnsi="Times New Roman"/>
          <w:sz w:val="24"/>
          <w:szCs w:val="24"/>
        </w:rPr>
        <w:t xml:space="preserve"> in generally and in the study area specifically because of poor budget management.  It was with these shortcomings in mind that the researcher sought to carry out a study that would establish the factors affecting the effective management of the budget in the study area. The study would also after establishing the factors affecting the effective management of budgets in the study area Governments made recommendations on how to achieve effective management on the same.</w:t>
      </w:r>
    </w:p>
    <w:p w:rsidR="003B4477" w:rsidRPr="00B76287" w:rsidRDefault="003B4477" w:rsidP="00B76287">
      <w:pPr>
        <w:pStyle w:val="Heading2"/>
        <w:spacing w:after="240" w:line="360" w:lineRule="auto"/>
        <w:jc w:val="both"/>
        <w:rPr>
          <w:rFonts w:ascii="Times New Roman" w:hAnsi="Times New Roman" w:cs="Times New Roman"/>
          <w:color w:val="auto"/>
          <w:sz w:val="24"/>
          <w:szCs w:val="24"/>
        </w:rPr>
      </w:pPr>
      <w:bookmarkStart w:id="72" w:name="_Toc70658197"/>
      <w:r w:rsidRPr="00B76287">
        <w:rPr>
          <w:rFonts w:ascii="Times New Roman" w:hAnsi="Times New Roman" w:cs="Times New Roman"/>
          <w:color w:val="auto"/>
          <w:sz w:val="24"/>
          <w:szCs w:val="24"/>
        </w:rPr>
        <w:lastRenderedPageBreak/>
        <w:t>2.6 Conceptual framework</w:t>
      </w:r>
      <w:bookmarkEnd w:id="72"/>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Conceptual Framework as outlined in figure 1; the independent variables included public participation, competency of staff, information technology and government regulations while dependent variable was the effective management of budgets. It </w:t>
      </w:r>
      <w:r w:rsidR="00190968" w:rsidRPr="00B76287">
        <w:rPr>
          <w:rFonts w:ascii="Times New Roman" w:hAnsi="Times New Roman"/>
          <w:sz w:val="24"/>
          <w:szCs w:val="24"/>
        </w:rPr>
        <w:t>was</w:t>
      </w:r>
      <w:r w:rsidRPr="00B76287">
        <w:rPr>
          <w:rFonts w:ascii="Times New Roman" w:hAnsi="Times New Roman"/>
          <w:sz w:val="24"/>
          <w:szCs w:val="24"/>
        </w:rPr>
        <w:t xml:space="preserve"> presumed that the independent variable affected effective management of budgets in the study area.</w:t>
      </w:r>
    </w:p>
    <w:p w:rsidR="003B4477" w:rsidRPr="00B76287" w:rsidRDefault="008751F9" w:rsidP="00B76287">
      <w:pPr>
        <w:widowControl/>
        <w:autoSpaceDE w:val="0"/>
        <w:autoSpaceDN w:val="0"/>
        <w:adjustRightInd w:val="0"/>
        <w:spacing w:after="0" w:line="360" w:lineRule="auto"/>
        <w:jc w:val="both"/>
        <w:rPr>
          <w:rFonts w:ascii="Times New Roman" w:hAnsi="Times New Roman"/>
          <w:sz w:val="24"/>
          <w:szCs w:val="24"/>
        </w:rPr>
      </w:pPr>
      <w:r>
        <w:rPr>
          <w:rFonts w:ascii="Times New Roman" w:hAnsi="Times New Roman"/>
          <w:noProof/>
          <w:sz w:val="24"/>
          <w:szCs w:val="24"/>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7" o:spid="_x0000_s1026" type="#_x0000_t88" style="position:absolute;left:0;text-align:left;margin-left:211.5pt;margin-top:16.6pt;width:78.5pt;height:242.45pt;z-index:251664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" adj="583" strokeweight="3pt">
            <v:shadow on="t" color="black" opacity="22937f" origin=",.5" offset="0,.63889mm"/>
          </v:shape>
        </w:pict>
      </w:r>
      <w:r>
        <w:rPr>
          <w:rFonts w:ascii="Times New Roman" w:hAnsi="Times New Roman"/>
          <w:noProof/>
          <w:sz w:val="24"/>
          <w:szCs w:val="24"/>
        </w:rPr>
        <w:pict>
          <v:rect id="Rectangle 2" o:spid="_x0000_s1050" style="position:absolute;left:0;text-align:left;margin-left:10.5pt;margin-top:3pt;width:201pt;height:36.6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" strokecolor="#6f6f74" strokeweight="2pt">
            <v:path arrowok="t"/>
            <v:textbox style="mso-next-textbox:#Rectangle 2">
              <w:txbxContent>
                <w:p w:rsidR="008751F9" w:rsidRPr="00B64EAA" w:rsidRDefault="008751F9" w:rsidP="003C129E">
                  <w:pPr>
                    <w:rPr>
                      <w:rFonts w:ascii="Times New Roman" w:hAnsi="Times New Roman"/>
                      <w:sz w:val="24"/>
                    </w:rPr>
                  </w:pPr>
                  <w:r w:rsidRPr="00B64EAA">
                    <w:rPr>
                      <w:rFonts w:ascii="Times New Roman" w:hAnsi="Times New Roman"/>
                      <w:b/>
                      <w:bCs/>
                      <w:sz w:val="24"/>
                    </w:rPr>
                    <w:t>Public participation</w:t>
                  </w:r>
                </w:p>
                <w:p w:rsidR="008751F9" w:rsidRPr="001D135A" w:rsidRDefault="008751F9" w:rsidP="003B4477">
                  <w:pPr>
                    <w:jc w:val="both"/>
                    <w:rPr>
                      <w:rFonts w:ascii="Times New Roman" w:hAnsi="Times New Roman"/>
                      <w:color w:val="FF0000"/>
                      <w:sz w:val="24"/>
                    </w:rPr>
                  </w:pPr>
                </w:p>
                <w:p w:rsidR="008751F9" w:rsidRDefault="008751F9" w:rsidP="003B4477">
                  <w:pPr>
                    <w:jc w:val="center"/>
                  </w:pPr>
                </w:p>
              </w:txbxContent>
            </v:textbox>
          </v:rect>
        </w:pict>
      </w: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p>
    <w:p w:rsidR="003B4477" w:rsidRPr="00B76287" w:rsidRDefault="008751F9" w:rsidP="00B76287">
      <w:pPr>
        <w:widowControl/>
        <w:tabs>
          <w:tab w:val="left" w:pos="6585"/>
        </w:tabs>
        <w:autoSpaceDE w:val="0"/>
        <w:autoSpaceDN w:val="0"/>
        <w:adjustRightInd w:val="0"/>
        <w:spacing w:after="0" w:line="360" w:lineRule="auto"/>
        <w:jc w:val="both"/>
        <w:rPr>
          <w:rFonts w:ascii="Times New Roman" w:hAnsi="Times New Roman"/>
          <w:sz w:val="24"/>
          <w:szCs w:val="24"/>
        </w:rPr>
      </w:pPr>
      <w:r>
        <w:rPr>
          <w:rFonts w:ascii="Times New Roman" w:hAnsi="Times New Roman"/>
          <w:noProof/>
          <w:sz w:val="24"/>
          <w:szCs w:val="24"/>
        </w:rPr>
        <w:pict>
          <v:rect id="Rectangle 3" o:spid="_x0000_s1027" style="position:absolute;left:0;text-align:left;margin-left:6pt;margin-top:13.1pt;width:201pt;height:32.6pt;z-index:251668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" strokecolor="#6f6f74" strokeweight="2pt">
            <v:path arrowok="t"/>
            <v:textbox style="mso-next-textbox:#Rectangle 3">
              <w:txbxContent>
                <w:p w:rsidR="008751F9" w:rsidRPr="00B64EAA" w:rsidRDefault="008751F9" w:rsidP="008A77D5">
                  <w:pPr>
                    <w:rPr>
                      <w:rFonts w:ascii="Times New Roman" w:hAnsi="Times New Roman"/>
                      <w:b/>
                      <w:bCs/>
                      <w:sz w:val="24"/>
                      <w:szCs w:val="28"/>
                    </w:rPr>
                  </w:pPr>
                  <w:r w:rsidRPr="00B64EAA">
                    <w:rPr>
                      <w:rFonts w:ascii="Times New Roman" w:hAnsi="Times New Roman"/>
                      <w:b/>
                      <w:bCs/>
                      <w:sz w:val="24"/>
                      <w:szCs w:val="28"/>
                    </w:rPr>
                    <w:t xml:space="preserve">Public finance Regulations </w:t>
                  </w:r>
                </w:p>
                <w:p w:rsidR="008751F9" w:rsidRDefault="008751F9" w:rsidP="003B4477">
                  <w:pPr>
                    <w:jc w:val="center"/>
                  </w:pPr>
                </w:p>
              </w:txbxContent>
            </v:textbox>
          </v:rect>
        </w:pict>
      </w:r>
      <w:r>
        <w:rPr>
          <w:rFonts w:ascii="Times New Roman" w:hAnsi="Times New Roman"/>
          <w:noProof/>
          <w:sz w:val="24"/>
          <w:szCs w:val="24"/>
        </w:rPr>
        <w:pict>
          <v:line id="_x0000_s1049" style="position:absolute;left:0;text-align:left;z-index:251670528;visibility:visible;mso-wrap-distance-top:-8e-5mm;mso-wrap-distance-bottom:-8e-5mm;mso-width-relative:margin" from="211.5pt,17.7pt" to="251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" strokeweight="2pt">
            <v:shadow on="t" color="black" opacity="24903f" origin=",.5" offset="0,.55556mm"/>
            <o:lock v:ext="edit" shapetype="f"/>
          </v:line>
        </w:pict>
      </w:r>
      <w:r>
        <w:rPr>
          <w:rFonts w:ascii="Times New Roman" w:hAnsi="Times New Roman"/>
          <w:noProof/>
          <w:sz w:val="24"/>
          <w:szCs w:val="24"/>
        </w:rPr>
        <w:pict>
          <v:roundrect id="Rounded Rectangle 6" o:spid="_x0000_s1028" style="position:absolute;left:0;text-align:left;margin-left:293.5pt;margin-top:5.2pt;width:159.25pt;height:108.75pt;z-index:2516633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" fillcolor="white [3201]" strokecolor="black [3200]" strokeweight="5pt">
            <v:stroke linestyle="thickThin"/>
            <v:shadow color="#868686"/>
            <v:path arrowok="t"/>
            <v:textbox style="mso-next-textbox:#Rounded Rectangle 6">
              <w:txbxContent>
                <w:p w:rsidR="008751F9" w:rsidRPr="00B64EAA" w:rsidRDefault="008751F9" w:rsidP="00B64EAA">
                  <w:pPr>
                    <w:pStyle w:val="Default"/>
                    <w:jc w:val="center"/>
                    <w:rPr>
                      <w:b/>
                      <w:bCs/>
                      <w:color w:val="auto"/>
                      <w:szCs w:val="23"/>
                    </w:rPr>
                  </w:pPr>
                  <w:r w:rsidRPr="00B64EAA">
                    <w:rPr>
                      <w:b/>
                      <w:bCs/>
                      <w:color w:val="auto"/>
                      <w:szCs w:val="23"/>
                    </w:rPr>
                    <w:t>Effective budget</w:t>
                  </w:r>
                </w:p>
                <w:p w:rsidR="008751F9" w:rsidRPr="00B64EAA" w:rsidRDefault="008751F9" w:rsidP="00B64EAA">
                  <w:pPr>
                    <w:pStyle w:val="Default"/>
                    <w:jc w:val="center"/>
                    <w:rPr>
                      <w:color w:val="auto"/>
                      <w:szCs w:val="23"/>
                    </w:rPr>
                  </w:pPr>
                  <w:r w:rsidRPr="00B64EAA">
                    <w:rPr>
                      <w:b/>
                      <w:bCs/>
                      <w:color w:val="auto"/>
                      <w:szCs w:val="23"/>
                    </w:rPr>
                    <w:t>Management</w:t>
                  </w:r>
                </w:p>
                <w:p w:rsidR="008751F9" w:rsidRDefault="008751F9" w:rsidP="003B4477">
                  <w:pPr>
                    <w:pStyle w:val="Default"/>
                    <w:spacing w:line="360" w:lineRule="auto"/>
                    <w:jc w:val="both"/>
                  </w:pPr>
                </w:p>
                <w:p w:rsidR="008751F9" w:rsidRDefault="008751F9" w:rsidP="003B4477">
                  <w:pPr>
                    <w:jc w:val="center"/>
                  </w:pPr>
                </w:p>
              </w:txbxContent>
            </v:textbox>
          </v:roundrect>
        </w:pict>
      </w:r>
      <w:r w:rsidR="00266541" w:rsidRPr="00B76287">
        <w:rPr>
          <w:rFonts w:ascii="Times New Roman" w:hAnsi="Times New Roman"/>
          <w:sz w:val="24"/>
          <w:szCs w:val="24"/>
        </w:rPr>
        <w:tab/>
      </w:r>
    </w:p>
    <w:p w:rsidR="003B4477" w:rsidRPr="00B76287" w:rsidRDefault="003B4477" w:rsidP="00B76287">
      <w:pPr>
        <w:widowControl/>
        <w:autoSpaceDE w:val="0"/>
        <w:autoSpaceDN w:val="0"/>
        <w:adjustRightInd w:val="0"/>
        <w:spacing w:after="0" w:line="360" w:lineRule="auto"/>
        <w:jc w:val="both"/>
        <w:rPr>
          <w:rFonts w:ascii="Times New Roman" w:hAnsi="Times New Roman"/>
          <w:sz w:val="24"/>
          <w:szCs w:val="24"/>
        </w:rPr>
      </w:pPr>
    </w:p>
    <w:p w:rsidR="003B4477" w:rsidRPr="00B76287" w:rsidRDefault="008751F9" w:rsidP="00B76287">
      <w:pPr>
        <w:widowControl/>
        <w:autoSpaceDE w:val="0"/>
        <w:autoSpaceDN w:val="0"/>
        <w:adjustRightInd w:val="0"/>
        <w:spacing w:after="0" w:line="360" w:lineRule="auto"/>
        <w:jc w:val="both"/>
        <w:rPr>
          <w:rFonts w:ascii="Times New Roman" w:hAnsi="Times New Roman"/>
          <w:sz w:val="24"/>
          <w:szCs w:val="24"/>
        </w:rPr>
      </w:pPr>
      <w:r>
        <w:rPr>
          <w:rFonts w:ascii="Times New Roman" w:hAnsi="Times New Roman"/>
          <w:noProof/>
          <w:sz w:val="24"/>
          <w:szCs w:val="24"/>
        </w:rPr>
        <w:pict>
          <v:rect id="_x0000_s1029" style="position:absolute;left:0;text-align:left;margin-left:6pt;margin-top:15.25pt;width:204.75pt;height:32.1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" strokecolor="#6f6f74" strokeweight="2pt">
            <v:path arrowok="t"/>
            <v:textbox style="mso-next-textbox:#_x0000_s1029">
              <w:txbxContent>
                <w:p w:rsidR="008751F9" w:rsidRPr="00B64EAA" w:rsidRDefault="008751F9" w:rsidP="003B4477">
                  <w:pPr>
                    <w:pStyle w:val="Default"/>
                    <w:rPr>
                      <w:color w:val="auto"/>
                      <w:szCs w:val="28"/>
                    </w:rPr>
                  </w:pPr>
                  <w:r w:rsidRPr="00B64EAA">
                    <w:rPr>
                      <w:b/>
                      <w:bCs/>
                      <w:color w:val="auto"/>
                      <w:szCs w:val="28"/>
                    </w:rPr>
                    <w:t xml:space="preserve">Competency of staff </w:t>
                  </w:r>
                </w:p>
                <w:p w:rsidR="008751F9" w:rsidRDefault="008751F9" w:rsidP="003B4477">
                  <w:pPr>
                    <w:jc w:val="center"/>
                  </w:pPr>
                </w:p>
              </w:txbxContent>
            </v:textbox>
          </v:rect>
        </w:pict>
      </w:r>
    </w:p>
    <w:p w:rsidR="003B4477" w:rsidRPr="00B76287" w:rsidRDefault="008751F9" w:rsidP="00B76287">
      <w:pPr>
        <w:widowControl/>
        <w:autoSpaceDE w:val="0"/>
        <w:autoSpaceDN w:val="0"/>
        <w:adjustRightInd w:val="0"/>
        <w:spacing w:after="0" w:line="360" w:lineRule="auto"/>
        <w:jc w:val="both"/>
        <w:rPr>
          <w:rFonts w:ascii="Times New Roman" w:hAnsi="Times New Roman"/>
          <w:sz w:val="24"/>
          <w:szCs w:val="24"/>
        </w:rPr>
      </w:pPr>
      <w:r>
        <w:rPr>
          <w:rFonts w:ascii="Times New Roman" w:hAnsi="Times New Roman"/>
          <w:noProof/>
          <w:sz w:val="24"/>
          <w:szCs w:val="24"/>
        </w:rPr>
        <w:pict>
          <v:line id="Straight Connector 8" o:spid="_x0000_s1048" style="position:absolute;left:0;text-align:left;z-index:251665408;visibility:visible;mso-wrap-distance-top:-8e-5mm;mso-wrap-distance-bottom:-8e-5mm;mso-width-relative:margin" from="212pt,6.5pt" to="251.7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" strokeweight="2pt">
            <v:shadow on="t" color="black" opacity="24903f" origin=",.5" offset="0,.55556mm"/>
            <o:lock v:ext="edit" shapetype="f"/>
          </v:line>
        </w:pict>
      </w:r>
    </w:p>
    <w:p w:rsidR="003B4477" w:rsidRPr="00B76287" w:rsidRDefault="00B64EAA" w:rsidP="00B76287">
      <w:pPr>
        <w:widowControl/>
        <w:tabs>
          <w:tab w:val="left" w:pos="7390"/>
        </w:tabs>
        <w:autoSpaceDE w:val="0"/>
        <w:autoSpaceDN w:val="0"/>
        <w:adjustRightInd w:val="0"/>
        <w:spacing w:after="0" w:line="360" w:lineRule="auto"/>
        <w:jc w:val="both"/>
        <w:rPr>
          <w:rFonts w:ascii="Times New Roman" w:hAnsi="Times New Roman"/>
          <w:sz w:val="24"/>
          <w:szCs w:val="24"/>
        </w:rPr>
      </w:pPr>
      <w:r w:rsidRPr="00B76287">
        <w:rPr>
          <w:rFonts w:ascii="Times New Roman" w:hAnsi="Times New Roman"/>
          <w:sz w:val="24"/>
          <w:szCs w:val="24"/>
        </w:rPr>
        <w:t xml:space="preserve">                                                                                                       Dependent variable</w:t>
      </w:r>
    </w:p>
    <w:p w:rsidR="003B4477" w:rsidRPr="00B76287" w:rsidRDefault="008751F9" w:rsidP="00B76287">
      <w:pPr>
        <w:widowControl/>
        <w:autoSpaceDE w:val="0"/>
        <w:autoSpaceDN w:val="0"/>
        <w:adjustRightInd w:val="0"/>
        <w:spacing w:after="0" w:line="360" w:lineRule="auto"/>
        <w:jc w:val="both"/>
        <w:rPr>
          <w:rFonts w:ascii="Times New Roman" w:hAnsi="Times New Roman"/>
          <w:sz w:val="24"/>
          <w:szCs w:val="24"/>
        </w:rPr>
      </w:pPr>
      <w:r>
        <w:rPr>
          <w:rFonts w:ascii="Times New Roman" w:hAnsi="Times New Roman"/>
          <w:noProof/>
          <w:sz w:val="24"/>
          <w:szCs w:val="24"/>
        </w:rPr>
        <w:pict>
          <v:rect id="Rectangle 4" o:spid="_x0000_s1030" style="position:absolute;left:0;text-align:left;margin-left:6pt;margin-top:10.45pt;width:211pt;height:48.75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" strokecolor="#6f6f74" strokeweight="2pt">
            <v:path arrowok="t"/>
            <v:textbox style="mso-next-textbox:#Rectangle 4">
              <w:txbxContent>
                <w:p w:rsidR="008751F9" w:rsidRPr="00E950A5" w:rsidRDefault="008751F9" w:rsidP="003040B2">
                  <w:pPr>
                    <w:pStyle w:val="Default"/>
                    <w:jc w:val="both"/>
                    <w:rPr>
                      <w:b/>
                      <w:color w:val="auto"/>
                    </w:rPr>
                  </w:pPr>
                  <w:r w:rsidRPr="00E950A5">
                    <w:rPr>
                      <w:b/>
                      <w:bCs/>
                      <w:color w:val="auto"/>
                    </w:rPr>
                    <w:t xml:space="preserve">Information technology </w:t>
                  </w:r>
                </w:p>
                <w:p w:rsidR="008751F9" w:rsidRPr="001D135A" w:rsidRDefault="008751F9" w:rsidP="003B4477">
                  <w:pPr>
                    <w:pStyle w:val="Default"/>
                    <w:jc w:val="both"/>
                    <w:rPr>
                      <w:color w:val="FF0000"/>
                    </w:rPr>
                  </w:pPr>
                </w:p>
                <w:p w:rsidR="008751F9" w:rsidRPr="00A42134" w:rsidRDefault="008751F9" w:rsidP="003B4477">
                  <w:pPr>
                    <w:pStyle w:val="Default"/>
                    <w:spacing w:line="360" w:lineRule="auto"/>
                    <w:jc w:val="both"/>
                    <w:rPr>
                      <w:color w:val="auto"/>
                    </w:rPr>
                  </w:pPr>
                </w:p>
              </w:txbxContent>
            </v:textbox>
          </v:rect>
        </w:pict>
      </w:r>
    </w:p>
    <w:p w:rsidR="003B4477" w:rsidRPr="00B76287" w:rsidRDefault="008751F9" w:rsidP="00B76287">
      <w:pPr>
        <w:widowControl/>
        <w:autoSpaceDE w:val="0"/>
        <w:autoSpaceDN w:val="0"/>
        <w:adjustRightInd w:val="0"/>
        <w:spacing w:after="0" w:line="360" w:lineRule="auto"/>
        <w:jc w:val="both"/>
        <w:rPr>
          <w:rFonts w:ascii="Times New Roman" w:hAnsi="Times New Roman"/>
          <w:sz w:val="24"/>
          <w:szCs w:val="24"/>
        </w:rPr>
      </w:pPr>
      <w:r>
        <w:rPr>
          <w:rFonts w:ascii="Times New Roman" w:hAnsi="Times New Roman"/>
          <w:noProof/>
          <w:sz w:val="24"/>
          <w:szCs w:val="24"/>
        </w:rPr>
        <w:pict>
          <v:line id="Straight Connector 9" o:spid="_x0000_s1047" style="position:absolute;left:0;text-align:left;z-index:251666432;visibility:visible;mso-wrap-distance-top:-8e-5mm;mso-wrap-distance-bottom:-8e-5mm;mso-width-relative:margin" from="214.5pt,15.4pt" to="251.7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" strokeweight="2pt">
            <v:shadow on="t" color="black" opacity="24903f" origin=",.5" offset="0,.55556mm"/>
            <o:lock v:ext="edit" shapetype="f"/>
          </v:line>
        </w:pict>
      </w:r>
    </w:p>
    <w:p w:rsidR="005874A7" w:rsidRPr="00B76287" w:rsidRDefault="005874A7" w:rsidP="00B76287">
      <w:pPr>
        <w:spacing w:after="0" w:line="360" w:lineRule="auto"/>
        <w:jc w:val="both"/>
        <w:rPr>
          <w:rFonts w:ascii="Times New Roman" w:hAnsi="Times New Roman"/>
          <w:b/>
          <w:sz w:val="24"/>
          <w:szCs w:val="24"/>
        </w:rPr>
      </w:pPr>
    </w:p>
    <w:p w:rsidR="005874A7" w:rsidRPr="00B76287" w:rsidRDefault="008751F9" w:rsidP="00B76287">
      <w:pPr>
        <w:spacing w:after="0" w:line="360" w:lineRule="auto"/>
        <w:jc w:val="both"/>
        <w:rPr>
          <w:rFonts w:ascii="Times New Roman" w:hAnsi="Times New Roman"/>
          <w:b/>
          <w:sz w:val="24"/>
          <w:szCs w:val="24"/>
        </w:rPr>
      </w:pPr>
      <w:r>
        <w:rPr>
          <w:rFonts w:ascii="Times New Roman" w:hAnsi="Times New Roman"/>
          <w:noProof/>
          <w:sz w:val="24"/>
          <w:szCs w:val="24"/>
        </w:rPr>
        <w:pict>
          <v:rect id="Rectangle 5" o:spid="_x0000_s1031" style="position:absolute;left:0;text-align:left;margin-left:-2.25pt;margin-top:7.85pt;width:213pt;height:40.5pt;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" strokecolor="#6f6f74" strokeweight="2pt">
            <v:path arrowok="t"/>
            <v:textbox style="mso-next-textbox:#Rectangle 5">
              <w:txbxContent>
                <w:p w:rsidR="008751F9" w:rsidRPr="00B64EAA" w:rsidRDefault="008751F9" w:rsidP="003B4477">
                  <w:pPr>
                    <w:pStyle w:val="Default"/>
                    <w:rPr>
                      <w:b/>
                      <w:color w:val="auto"/>
                    </w:rPr>
                  </w:pPr>
                  <w:r w:rsidRPr="00B64EAA">
                    <w:rPr>
                      <w:b/>
                      <w:color w:val="auto"/>
                    </w:rPr>
                    <w:t>Management supports</w:t>
                  </w:r>
                </w:p>
                <w:p w:rsidR="008751F9" w:rsidRPr="001D135A" w:rsidRDefault="008751F9" w:rsidP="003B4477">
                  <w:pPr>
                    <w:pStyle w:val="Default"/>
                    <w:spacing w:line="360" w:lineRule="auto"/>
                    <w:jc w:val="both"/>
                    <w:rPr>
                      <w:color w:val="FF0000"/>
                    </w:rPr>
                  </w:pPr>
                </w:p>
              </w:txbxContent>
            </v:textbox>
          </v:rect>
        </w:pict>
      </w:r>
    </w:p>
    <w:p w:rsidR="005874A7" w:rsidRPr="00B76287" w:rsidRDefault="005874A7" w:rsidP="00B76287">
      <w:pPr>
        <w:spacing w:after="0" w:line="360" w:lineRule="auto"/>
        <w:jc w:val="both"/>
        <w:rPr>
          <w:rFonts w:ascii="Times New Roman" w:hAnsi="Times New Roman"/>
          <w:b/>
          <w:sz w:val="24"/>
          <w:szCs w:val="24"/>
        </w:rPr>
      </w:pPr>
    </w:p>
    <w:p w:rsidR="005874A7" w:rsidRPr="00B76287" w:rsidRDefault="005874A7" w:rsidP="00B76287">
      <w:pPr>
        <w:spacing w:after="0" w:line="360" w:lineRule="auto"/>
        <w:jc w:val="both"/>
        <w:rPr>
          <w:rFonts w:ascii="Times New Roman" w:hAnsi="Times New Roman"/>
          <w:b/>
          <w:sz w:val="24"/>
          <w:szCs w:val="24"/>
        </w:rPr>
      </w:pPr>
    </w:p>
    <w:p w:rsidR="00917643" w:rsidRPr="00B76287" w:rsidRDefault="00917643" w:rsidP="00B76287">
      <w:pPr>
        <w:pStyle w:val="Heading2"/>
        <w:spacing w:line="360" w:lineRule="auto"/>
        <w:jc w:val="both"/>
        <w:rPr>
          <w:rFonts w:ascii="Times New Roman" w:hAnsi="Times New Roman" w:cs="Times New Roman"/>
          <w:color w:val="auto"/>
          <w:sz w:val="24"/>
          <w:szCs w:val="24"/>
        </w:rPr>
      </w:pPr>
      <w:bookmarkStart w:id="73" w:name="_Toc60129774"/>
      <w:bookmarkStart w:id="74" w:name="_Toc64627143"/>
      <w:bookmarkStart w:id="75" w:name="_Toc70658198"/>
      <w:r w:rsidRPr="00B76287">
        <w:rPr>
          <w:rFonts w:ascii="Times New Roman" w:hAnsi="Times New Roman" w:cs="Times New Roman"/>
          <w:color w:val="auto"/>
          <w:sz w:val="24"/>
          <w:szCs w:val="24"/>
        </w:rPr>
        <w:t>Fig.1. Conceptual Framework of the study</w:t>
      </w:r>
      <w:bookmarkEnd w:id="73"/>
      <w:bookmarkEnd w:id="74"/>
      <w:bookmarkEnd w:id="75"/>
    </w:p>
    <w:p w:rsidR="003B4477" w:rsidRPr="00B76287" w:rsidRDefault="003B4477" w:rsidP="00B76287">
      <w:pPr>
        <w:spacing w:after="0" w:line="360" w:lineRule="auto"/>
        <w:jc w:val="both"/>
        <w:rPr>
          <w:rFonts w:ascii="Times New Roman" w:hAnsi="Times New Roman"/>
          <w:b/>
          <w:sz w:val="24"/>
          <w:szCs w:val="24"/>
        </w:rPr>
      </w:pPr>
      <w:r w:rsidRPr="00B76287">
        <w:rPr>
          <w:rFonts w:ascii="Times New Roman" w:hAnsi="Times New Roman"/>
          <w:b/>
          <w:sz w:val="24"/>
          <w:szCs w:val="24"/>
        </w:rPr>
        <w:t>Source: Researcher o</w:t>
      </w:r>
      <w:r w:rsidR="00B64EAA" w:rsidRPr="00B76287">
        <w:rPr>
          <w:rFonts w:ascii="Times New Roman" w:hAnsi="Times New Roman"/>
          <w:b/>
          <w:sz w:val="24"/>
          <w:szCs w:val="24"/>
        </w:rPr>
        <w:t>wn from literature Review, 2020</w:t>
      </w:r>
    </w:p>
    <w:p w:rsidR="00EA0D89" w:rsidRPr="00B76287" w:rsidRDefault="00EA0D89" w:rsidP="00B76287">
      <w:pPr>
        <w:spacing w:after="0" w:line="360" w:lineRule="auto"/>
        <w:jc w:val="both"/>
        <w:rPr>
          <w:rFonts w:ascii="Times New Roman" w:hAnsi="Times New Roman"/>
          <w:b/>
          <w:sz w:val="24"/>
          <w:szCs w:val="24"/>
        </w:rPr>
      </w:pPr>
    </w:p>
    <w:p w:rsidR="00EA0D89" w:rsidRPr="00B76287" w:rsidRDefault="00EA0D89" w:rsidP="00B76287">
      <w:pPr>
        <w:spacing w:after="0" w:line="360" w:lineRule="auto"/>
        <w:jc w:val="both"/>
        <w:rPr>
          <w:rFonts w:ascii="Times New Roman" w:hAnsi="Times New Roman"/>
          <w:b/>
          <w:sz w:val="24"/>
          <w:szCs w:val="24"/>
        </w:rPr>
      </w:pPr>
    </w:p>
    <w:p w:rsidR="00EA0D89" w:rsidRPr="00B76287" w:rsidRDefault="00EA0D89" w:rsidP="00B76287">
      <w:pPr>
        <w:spacing w:after="0" w:line="360" w:lineRule="auto"/>
        <w:jc w:val="both"/>
        <w:rPr>
          <w:rFonts w:ascii="Times New Roman" w:hAnsi="Times New Roman"/>
          <w:b/>
          <w:sz w:val="24"/>
          <w:szCs w:val="24"/>
        </w:rPr>
      </w:pPr>
    </w:p>
    <w:p w:rsidR="00EA0D89" w:rsidRPr="00B76287" w:rsidRDefault="00EA0D89" w:rsidP="00B76287">
      <w:pPr>
        <w:spacing w:after="0" w:line="360" w:lineRule="auto"/>
        <w:jc w:val="both"/>
        <w:rPr>
          <w:rFonts w:ascii="Times New Roman" w:hAnsi="Times New Roman"/>
          <w:b/>
          <w:sz w:val="24"/>
          <w:szCs w:val="24"/>
        </w:rPr>
      </w:pPr>
    </w:p>
    <w:p w:rsidR="00EE608A" w:rsidRPr="00B526D3" w:rsidRDefault="00EE608A" w:rsidP="006955F4">
      <w:pPr>
        <w:spacing w:after="0" w:line="360" w:lineRule="auto"/>
        <w:jc w:val="both"/>
        <w:rPr>
          <w:rFonts w:ascii="Times New Roman" w:hAnsi="Times New Roman"/>
          <w:b/>
          <w:sz w:val="24"/>
          <w:szCs w:val="24"/>
        </w:rPr>
      </w:pPr>
    </w:p>
    <w:p w:rsidR="00EA0D89" w:rsidRPr="00B526D3" w:rsidRDefault="00EA0D89" w:rsidP="006955F4">
      <w:pPr>
        <w:spacing w:after="0" w:line="360" w:lineRule="auto"/>
        <w:jc w:val="both"/>
        <w:rPr>
          <w:rFonts w:ascii="Times New Roman" w:hAnsi="Times New Roman"/>
          <w:b/>
          <w:sz w:val="24"/>
          <w:szCs w:val="24"/>
        </w:rPr>
      </w:pPr>
    </w:p>
    <w:p w:rsidR="003B4477" w:rsidRPr="00663FFB" w:rsidRDefault="00EE608A" w:rsidP="00663FFB">
      <w:pPr>
        <w:pStyle w:val="Heading1"/>
        <w:spacing w:line="360" w:lineRule="auto"/>
        <w:jc w:val="center"/>
        <w:rPr>
          <w:rFonts w:ascii="Times New Roman" w:hAnsi="Times New Roman" w:cs="Times New Roman"/>
          <w:color w:val="auto"/>
        </w:rPr>
      </w:pPr>
      <w:bookmarkStart w:id="76" w:name="_Toc70658199"/>
      <w:r w:rsidRPr="00663FFB">
        <w:rPr>
          <w:rFonts w:ascii="Times New Roman" w:hAnsi="Times New Roman" w:cs="Times New Roman"/>
          <w:color w:val="auto"/>
        </w:rPr>
        <w:lastRenderedPageBreak/>
        <w:t>Chapter Three: Research Methodology</w:t>
      </w:r>
      <w:bookmarkEnd w:id="76"/>
    </w:p>
    <w:p w:rsidR="003B4477" w:rsidRPr="00663FFB" w:rsidRDefault="003B4477" w:rsidP="00663FFB">
      <w:pPr>
        <w:pStyle w:val="Heading2"/>
        <w:spacing w:before="0" w:line="360" w:lineRule="auto"/>
        <w:jc w:val="both"/>
        <w:rPr>
          <w:rFonts w:ascii="Times New Roman" w:hAnsi="Times New Roman" w:cs="Times New Roman"/>
          <w:color w:val="auto"/>
          <w:sz w:val="24"/>
          <w:szCs w:val="24"/>
        </w:rPr>
      </w:pPr>
      <w:bookmarkStart w:id="77" w:name="_Toc70658200"/>
      <w:r w:rsidRPr="00663FFB">
        <w:rPr>
          <w:rFonts w:ascii="Times New Roman" w:hAnsi="Times New Roman" w:cs="Times New Roman"/>
          <w:color w:val="auto"/>
          <w:sz w:val="24"/>
          <w:szCs w:val="24"/>
        </w:rPr>
        <w:t>3.1. Study Area</w:t>
      </w:r>
      <w:bookmarkEnd w:id="77"/>
    </w:p>
    <w:p w:rsidR="003B4477" w:rsidRPr="00663FFB" w:rsidRDefault="003B4477" w:rsidP="009519E7">
      <w:pPr>
        <w:widowControl/>
        <w:spacing w:after="0" w:line="360" w:lineRule="auto"/>
        <w:jc w:val="both"/>
        <w:rPr>
          <w:rFonts w:ascii="Times New Roman" w:hAnsi="Times New Roman"/>
          <w:sz w:val="24"/>
          <w:szCs w:val="24"/>
        </w:rPr>
      </w:pPr>
      <w:r w:rsidRPr="00663FFB">
        <w:rPr>
          <w:rFonts w:ascii="Times New Roman" w:hAnsi="Times New Roman"/>
          <w:sz w:val="24"/>
          <w:szCs w:val="24"/>
        </w:rPr>
        <w:t xml:space="preserve">The study </w:t>
      </w:r>
      <w:r w:rsidR="00190968" w:rsidRPr="00663FFB">
        <w:rPr>
          <w:rFonts w:ascii="Times New Roman" w:hAnsi="Times New Roman"/>
          <w:sz w:val="24"/>
          <w:szCs w:val="24"/>
        </w:rPr>
        <w:t>was</w:t>
      </w:r>
      <w:r w:rsidRPr="00663FFB">
        <w:rPr>
          <w:rFonts w:ascii="Times New Roman" w:hAnsi="Times New Roman"/>
          <w:sz w:val="24"/>
          <w:szCs w:val="24"/>
        </w:rPr>
        <w:t xml:space="preserve"> conducted Ambo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of West Shewa Zone. West Shewa Zone is one of the 22 zones of Oromia regional state. Ambo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is one of the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in the West Shewa Zone, in central Ethiopia; and it is located at 114km west from the capital city of Oromia and Ethiopia, it is around with an average distance between 5km to 49mk away from Ambo town.  Ambo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is found in the South by Toke </w:t>
      </w:r>
      <w:proofErr w:type="spellStart"/>
      <w:r w:rsidRPr="00663FFB">
        <w:rPr>
          <w:rFonts w:ascii="Times New Roman" w:hAnsi="Times New Roman"/>
          <w:sz w:val="24"/>
          <w:szCs w:val="24"/>
        </w:rPr>
        <w:t>Kuttaaye</w:t>
      </w:r>
      <w:proofErr w:type="spellEnd"/>
      <w:r w:rsidRPr="00663FFB">
        <w:rPr>
          <w:rFonts w:ascii="Times New Roman" w:hAnsi="Times New Roman"/>
          <w:sz w:val="24"/>
          <w:szCs w:val="24"/>
        </w:rPr>
        <w:t xml:space="preserve"> and </w:t>
      </w:r>
      <w:proofErr w:type="spellStart"/>
      <w:r w:rsidRPr="00663FFB">
        <w:rPr>
          <w:rFonts w:ascii="Times New Roman" w:hAnsi="Times New Roman"/>
          <w:sz w:val="24"/>
          <w:szCs w:val="24"/>
        </w:rPr>
        <w:t>waniciiworeda</w:t>
      </w:r>
      <w:proofErr w:type="spellEnd"/>
      <w:r w:rsidRPr="00663FFB">
        <w:rPr>
          <w:rFonts w:ascii="Times New Roman" w:hAnsi="Times New Roman"/>
          <w:sz w:val="24"/>
          <w:szCs w:val="24"/>
        </w:rPr>
        <w:t xml:space="preserve">, West by Toke </w:t>
      </w:r>
      <w:proofErr w:type="spellStart"/>
      <w:r w:rsidRPr="00663FFB">
        <w:rPr>
          <w:rFonts w:ascii="Times New Roman" w:hAnsi="Times New Roman"/>
          <w:sz w:val="24"/>
          <w:szCs w:val="24"/>
        </w:rPr>
        <w:t>Kuttayeen</w:t>
      </w:r>
      <w:proofErr w:type="spellEnd"/>
      <w:r w:rsidRPr="00663FFB">
        <w:rPr>
          <w:rFonts w:ascii="Times New Roman" w:hAnsi="Times New Roman"/>
          <w:sz w:val="24"/>
          <w:szCs w:val="24"/>
        </w:rPr>
        <w:t xml:space="preserve"> and </w:t>
      </w:r>
      <w:proofErr w:type="spellStart"/>
      <w:r w:rsidRPr="00663FFB">
        <w:rPr>
          <w:rFonts w:ascii="Times New Roman" w:hAnsi="Times New Roman"/>
          <w:sz w:val="24"/>
          <w:szCs w:val="24"/>
        </w:rPr>
        <w:t>MidaQanyiworeda</w:t>
      </w:r>
      <w:proofErr w:type="spellEnd"/>
      <w:r w:rsidRPr="00663FFB">
        <w:rPr>
          <w:rFonts w:ascii="Times New Roman" w:hAnsi="Times New Roman"/>
          <w:sz w:val="24"/>
          <w:szCs w:val="24"/>
        </w:rPr>
        <w:t xml:space="preserve"> in the North by, </w:t>
      </w:r>
      <w:proofErr w:type="spellStart"/>
      <w:r w:rsidRPr="00663FFB">
        <w:rPr>
          <w:rFonts w:ascii="Times New Roman" w:hAnsi="Times New Roman"/>
          <w:sz w:val="24"/>
          <w:szCs w:val="24"/>
        </w:rPr>
        <w:t>Ilfataa</w:t>
      </w:r>
      <w:proofErr w:type="spellEnd"/>
      <w:r w:rsidRPr="00663FFB">
        <w:rPr>
          <w:rFonts w:ascii="Times New Roman" w:hAnsi="Times New Roman"/>
          <w:sz w:val="24"/>
          <w:szCs w:val="24"/>
        </w:rPr>
        <w:t xml:space="preserve">, </w:t>
      </w:r>
      <w:proofErr w:type="spellStart"/>
      <w:r w:rsidRPr="00663FFB">
        <w:rPr>
          <w:rFonts w:ascii="Times New Roman" w:hAnsi="Times New Roman"/>
          <w:sz w:val="24"/>
          <w:szCs w:val="24"/>
        </w:rPr>
        <w:t>Jalduu</w:t>
      </w:r>
      <w:proofErr w:type="spellEnd"/>
      <w:r w:rsidRPr="00663FFB">
        <w:rPr>
          <w:rFonts w:ascii="Times New Roman" w:hAnsi="Times New Roman"/>
          <w:sz w:val="24"/>
          <w:szCs w:val="24"/>
        </w:rPr>
        <w:t xml:space="preserve"> and G/</w:t>
      </w:r>
      <w:proofErr w:type="spellStart"/>
      <w:r w:rsidRPr="00663FFB">
        <w:rPr>
          <w:rFonts w:ascii="Times New Roman" w:hAnsi="Times New Roman"/>
          <w:sz w:val="24"/>
          <w:szCs w:val="24"/>
        </w:rPr>
        <w:t>Barati</w:t>
      </w:r>
      <w:proofErr w:type="spellEnd"/>
      <w:r w:rsidRPr="00663FFB">
        <w:rPr>
          <w:rFonts w:ascii="Times New Roman" w:hAnsi="Times New Roman"/>
          <w:sz w:val="24"/>
          <w:szCs w:val="24"/>
        </w:rPr>
        <w:t xml:space="preserve"> distinct and in the East by </w:t>
      </w:r>
      <w:proofErr w:type="spellStart"/>
      <w:r w:rsidRPr="00663FFB">
        <w:rPr>
          <w:rFonts w:ascii="Times New Roman" w:hAnsi="Times New Roman"/>
          <w:sz w:val="24"/>
          <w:szCs w:val="24"/>
        </w:rPr>
        <w:t>Dandiiworedat</w:t>
      </w:r>
      <w:proofErr w:type="spellEnd"/>
      <w:r w:rsidRPr="00663FFB">
        <w:rPr>
          <w:rFonts w:ascii="Times New Roman" w:hAnsi="Times New Roman"/>
          <w:sz w:val="24"/>
          <w:szCs w:val="24"/>
        </w:rPr>
        <w:t xml:space="preserve">. Altitudinal, Ambo </w:t>
      </w:r>
      <w:proofErr w:type="spellStart"/>
      <w:r w:rsidRPr="00663FFB">
        <w:rPr>
          <w:rFonts w:ascii="Times New Roman" w:hAnsi="Times New Roman"/>
          <w:sz w:val="24"/>
          <w:szCs w:val="24"/>
        </w:rPr>
        <w:t>Woredat</w:t>
      </w:r>
      <w:proofErr w:type="spellEnd"/>
      <w:r w:rsidRPr="00663FFB">
        <w:rPr>
          <w:rFonts w:ascii="Times New Roman" w:hAnsi="Times New Roman"/>
          <w:sz w:val="24"/>
          <w:szCs w:val="24"/>
        </w:rPr>
        <w:t xml:space="preserve"> is divided as 35.3% low land (</w:t>
      </w:r>
      <w:proofErr w:type="spellStart"/>
      <w:r w:rsidRPr="00663FFB">
        <w:rPr>
          <w:rFonts w:ascii="Times New Roman" w:hAnsi="Times New Roman"/>
          <w:sz w:val="24"/>
          <w:szCs w:val="24"/>
        </w:rPr>
        <w:t>Qola</w:t>
      </w:r>
      <w:proofErr w:type="spellEnd"/>
      <w:r w:rsidRPr="00663FFB">
        <w:rPr>
          <w:rFonts w:ascii="Times New Roman" w:hAnsi="Times New Roman"/>
          <w:sz w:val="24"/>
          <w:szCs w:val="24"/>
        </w:rPr>
        <w:t>) 50% moderate (</w:t>
      </w:r>
      <w:proofErr w:type="spellStart"/>
      <w:r w:rsidRPr="00663FFB">
        <w:rPr>
          <w:rFonts w:ascii="Times New Roman" w:hAnsi="Times New Roman"/>
          <w:sz w:val="24"/>
          <w:szCs w:val="24"/>
        </w:rPr>
        <w:t>WeynaDega</w:t>
      </w:r>
      <w:proofErr w:type="spellEnd"/>
      <w:r w:rsidRPr="00663FFB">
        <w:rPr>
          <w:rFonts w:ascii="Times New Roman" w:hAnsi="Times New Roman"/>
          <w:sz w:val="24"/>
          <w:szCs w:val="24"/>
        </w:rPr>
        <w:t xml:space="preserve">) and 14.70% </w:t>
      </w:r>
      <w:proofErr w:type="spellStart"/>
      <w:r w:rsidRPr="00663FFB">
        <w:rPr>
          <w:rFonts w:ascii="Times New Roman" w:hAnsi="Times New Roman"/>
          <w:sz w:val="24"/>
          <w:szCs w:val="24"/>
        </w:rPr>
        <w:t>dega</w:t>
      </w:r>
      <w:proofErr w:type="spellEnd"/>
      <w:r w:rsidRPr="00663FFB">
        <w:rPr>
          <w:rFonts w:ascii="Times New Roman" w:hAnsi="Times New Roman"/>
          <w:sz w:val="24"/>
          <w:szCs w:val="24"/>
        </w:rPr>
        <w:t xml:space="preserve"> (high land) (</w:t>
      </w:r>
      <w:proofErr w:type="spellStart"/>
      <w:r w:rsidRPr="00663FFB">
        <w:rPr>
          <w:rFonts w:ascii="Times New Roman" w:hAnsi="Times New Roman"/>
          <w:sz w:val="24"/>
          <w:szCs w:val="24"/>
        </w:rPr>
        <w:t>Ambowored</w:t>
      </w:r>
      <w:r w:rsidR="004D3FC0" w:rsidRPr="00663FFB">
        <w:rPr>
          <w:rFonts w:ascii="Times New Roman" w:hAnsi="Times New Roman"/>
          <w:sz w:val="24"/>
          <w:szCs w:val="24"/>
        </w:rPr>
        <w:t>a</w:t>
      </w:r>
      <w:r w:rsidRPr="00663FFB">
        <w:rPr>
          <w:rFonts w:ascii="Times New Roman" w:hAnsi="Times New Roman"/>
          <w:sz w:val="24"/>
          <w:szCs w:val="24"/>
        </w:rPr>
        <w:t>at</w:t>
      </w:r>
      <w:proofErr w:type="spellEnd"/>
      <w:r w:rsidRPr="00663FFB">
        <w:rPr>
          <w:rFonts w:ascii="Times New Roman" w:hAnsi="Times New Roman"/>
          <w:sz w:val="24"/>
          <w:szCs w:val="24"/>
        </w:rPr>
        <w:t xml:space="preserve"> agricultural development office, 2018 sited Central Statistical Agency in, 2007) The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is grouped in to 33 rural villages, with an average altitude between 1,380m to 3,030masl and 15oc - 29oc tempters. The economic activity of the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is mostly agriculture, livestock and trade and others (</w:t>
      </w:r>
      <w:r w:rsidR="00177068" w:rsidRPr="00663FFB">
        <w:rPr>
          <w:rFonts w:ascii="Times New Roman" w:hAnsi="Times New Roman"/>
          <w:sz w:val="24"/>
          <w:szCs w:val="24"/>
        </w:rPr>
        <w:t>AWFEC</w:t>
      </w:r>
      <w:r w:rsidRPr="00663FFB">
        <w:rPr>
          <w:rFonts w:ascii="Times New Roman" w:hAnsi="Times New Roman"/>
          <w:sz w:val="24"/>
          <w:szCs w:val="24"/>
        </w:rPr>
        <w:t>, 2018).</w:t>
      </w:r>
      <w:r w:rsidRPr="00663FFB">
        <w:rPr>
          <w:rFonts w:ascii="Times New Roman" w:hAnsi="Times New Roman"/>
          <w:sz w:val="24"/>
          <w:szCs w:val="24"/>
        </w:rPr>
        <w:tab/>
      </w:r>
    </w:p>
    <w:p w:rsidR="003B4477" w:rsidRPr="00663FFB" w:rsidRDefault="003B4477" w:rsidP="00663FFB">
      <w:pPr>
        <w:pStyle w:val="Heading2"/>
        <w:spacing w:after="240" w:line="360" w:lineRule="auto"/>
        <w:jc w:val="both"/>
        <w:rPr>
          <w:rFonts w:ascii="Times New Roman" w:hAnsi="Times New Roman" w:cs="Times New Roman"/>
          <w:color w:val="auto"/>
          <w:sz w:val="24"/>
          <w:szCs w:val="24"/>
        </w:rPr>
      </w:pPr>
      <w:bookmarkStart w:id="78" w:name="_Toc70658201"/>
      <w:r w:rsidRPr="00663FFB">
        <w:rPr>
          <w:rFonts w:ascii="Times New Roman" w:hAnsi="Times New Roman" w:cs="Times New Roman"/>
          <w:color w:val="auto"/>
          <w:sz w:val="24"/>
          <w:szCs w:val="24"/>
        </w:rPr>
        <w:t>3.2 Study design</w:t>
      </w:r>
      <w:bookmarkEnd w:id="78"/>
    </w:p>
    <w:p w:rsidR="003B4477" w:rsidRPr="00663FFB" w:rsidRDefault="003B4477" w:rsidP="00B6388B">
      <w:pPr>
        <w:widowControl/>
        <w:autoSpaceDE w:val="0"/>
        <w:autoSpaceDN w:val="0"/>
        <w:adjustRightInd w:val="0"/>
        <w:spacing w:after="0" w:line="360" w:lineRule="auto"/>
        <w:jc w:val="both"/>
        <w:rPr>
          <w:rFonts w:ascii="Times New Roman" w:hAnsi="Times New Roman"/>
          <w:sz w:val="24"/>
          <w:szCs w:val="24"/>
        </w:rPr>
      </w:pPr>
      <w:r w:rsidRPr="00663FFB">
        <w:rPr>
          <w:rFonts w:ascii="Times New Roman" w:hAnsi="Times New Roman"/>
          <w:sz w:val="24"/>
          <w:szCs w:val="24"/>
        </w:rPr>
        <w:t xml:space="preserve">The study </w:t>
      </w:r>
      <w:r w:rsidR="00190968" w:rsidRPr="00663FFB">
        <w:rPr>
          <w:rFonts w:ascii="Times New Roman" w:hAnsi="Times New Roman"/>
          <w:sz w:val="24"/>
          <w:szCs w:val="24"/>
        </w:rPr>
        <w:t>was</w:t>
      </w:r>
      <w:r w:rsidRPr="00663FFB">
        <w:rPr>
          <w:rFonts w:ascii="Times New Roman" w:hAnsi="Times New Roman"/>
          <w:sz w:val="24"/>
          <w:szCs w:val="24"/>
        </w:rPr>
        <w:t xml:space="preserve"> used descriptive research and </w:t>
      </w:r>
      <w:r w:rsidR="00E676FA" w:rsidRPr="00663FFB">
        <w:rPr>
          <w:rFonts w:ascii="Times New Roman" w:hAnsi="Times New Roman"/>
          <w:sz w:val="24"/>
          <w:szCs w:val="24"/>
        </w:rPr>
        <w:t>e</w:t>
      </w:r>
      <w:r w:rsidR="00147720" w:rsidRPr="00663FFB">
        <w:rPr>
          <w:rFonts w:ascii="Times New Roman" w:hAnsi="Times New Roman"/>
          <w:sz w:val="24"/>
          <w:szCs w:val="24"/>
        </w:rPr>
        <w:t>xplanatory approach</w:t>
      </w:r>
      <w:r w:rsidR="00B778EA" w:rsidRPr="00663FFB">
        <w:rPr>
          <w:rFonts w:ascii="Times New Roman" w:hAnsi="Times New Roman"/>
          <w:sz w:val="24"/>
          <w:szCs w:val="24"/>
        </w:rPr>
        <w:t xml:space="preserve"> (in which the researcher first conducts quantitative research, analyzes the results and then builds on the results to explain them in more detail with qualitative research.)</w:t>
      </w:r>
      <w:r w:rsidRPr="00663FFB">
        <w:rPr>
          <w:rFonts w:ascii="Times New Roman" w:hAnsi="Times New Roman"/>
          <w:sz w:val="24"/>
          <w:szCs w:val="24"/>
        </w:rPr>
        <w:t xml:space="preserve"> It is a process of collecting data in order to test hypothesis or to answer questions </w:t>
      </w:r>
      <w:r w:rsidR="00190968" w:rsidRPr="00663FFB">
        <w:rPr>
          <w:rFonts w:ascii="Times New Roman" w:hAnsi="Times New Roman"/>
          <w:sz w:val="24"/>
          <w:szCs w:val="24"/>
        </w:rPr>
        <w:t>was</w:t>
      </w:r>
      <w:r w:rsidRPr="00663FFB">
        <w:rPr>
          <w:rFonts w:ascii="Times New Roman" w:hAnsi="Times New Roman"/>
          <w:sz w:val="24"/>
          <w:szCs w:val="24"/>
        </w:rPr>
        <w:t xml:space="preserve"> used structure methods concerning the current status of the subjects in the study area and in order to points out that descriptive research methods are restricted to fact finding but may often result in the formulation of important principles of knowledge and solutions of significant problems. The researcher </w:t>
      </w:r>
      <w:r w:rsidR="00190968" w:rsidRPr="00663FFB">
        <w:rPr>
          <w:rFonts w:ascii="Times New Roman" w:hAnsi="Times New Roman"/>
          <w:sz w:val="24"/>
          <w:szCs w:val="24"/>
        </w:rPr>
        <w:t>was</w:t>
      </w:r>
      <w:r w:rsidRPr="00663FFB">
        <w:rPr>
          <w:rFonts w:ascii="Times New Roman" w:hAnsi="Times New Roman"/>
          <w:sz w:val="24"/>
          <w:szCs w:val="24"/>
        </w:rPr>
        <w:t xml:space="preserve"> preferred this method because of</w:t>
      </w:r>
      <w:r w:rsidR="00B6388B">
        <w:rPr>
          <w:rFonts w:ascii="Times New Roman" w:hAnsi="Times New Roman"/>
          <w:sz w:val="24"/>
          <w:szCs w:val="24"/>
        </w:rPr>
        <w:t xml:space="preserve"> </w:t>
      </w:r>
      <w:r w:rsidRPr="00663FFB">
        <w:rPr>
          <w:rFonts w:ascii="Times New Roman" w:hAnsi="Times New Roman"/>
          <w:sz w:val="24"/>
          <w:szCs w:val="24"/>
        </w:rPr>
        <w:t>the</w:t>
      </w:r>
      <w:r w:rsidR="00B6388B">
        <w:rPr>
          <w:rFonts w:ascii="Times New Roman" w:hAnsi="Times New Roman"/>
          <w:sz w:val="24"/>
          <w:szCs w:val="24"/>
        </w:rPr>
        <w:t xml:space="preserve"> </w:t>
      </w:r>
      <w:r w:rsidRPr="00663FFB">
        <w:rPr>
          <w:rFonts w:ascii="Times New Roman" w:hAnsi="Times New Roman"/>
          <w:sz w:val="24"/>
          <w:szCs w:val="24"/>
        </w:rPr>
        <w:t>researc</w:t>
      </w:r>
      <w:r w:rsidRPr="00663FFB">
        <w:rPr>
          <w:rFonts w:ascii="Times New Roman" w:hAnsi="Times New Roman"/>
          <w:spacing w:val="1"/>
          <w:sz w:val="24"/>
          <w:szCs w:val="24"/>
        </w:rPr>
        <w:t>h</w:t>
      </w:r>
      <w:r w:rsidRPr="00663FFB">
        <w:rPr>
          <w:rFonts w:ascii="Times New Roman" w:hAnsi="Times New Roman"/>
          <w:sz w:val="24"/>
          <w:szCs w:val="24"/>
        </w:rPr>
        <w:t>er</w:t>
      </w:r>
      <w:r w:rsidR="00B6388B">
        <w:rPr>
          <w:rFonts w:ascii="Times New Roman" w:hAnsi="Times New Roman"/>
          <w:sz w:val="24"/>
          <w:szCs w:val="24"/>
        </w:rPr>
        <w:t xml:space="preserve"> </w:t>
      </w:r>
      <w:r w:rsidRPr="00663FFB">
        <w:rPr>
          <w:rFonts w:ascii="Times New Roman" w:hAnsi="Times New Roman"/>
          <w:sz w:val="24"/>
          <w:szCs w:val="24"/>
        </w:rPr>
        <w:t>w</w:t>
      </w:r>
      <w:r w:rsidRPr="00663FFB">
        <w:rPr>
          <w:rFonts w:ascii="Times New Roman" w:hAnsi="Times New Roman"/>
          <w:spacing w:val="1"/>
          <w:sz w:val="24"/>
          <w:szCs w:val="24"/>
        </w:rPr>
        <w:t>o</w:t>
      </w:r>
      <w:r w:rsidRPr="00663FFB">
        <w:rPr>
          <w:rFonts w:ascii="Times New Roman" w:hAnsi="Times New Roman"/>
          <w:sz w:val="24"/>
          <w:szCs w:val="24"/>
        </w:rPr>
        <w:t>uld</w:t>
      </w:r>
      <w:r w:rsidRPr="00663FFB">
        <w:rPr>
          <w:rFonts w:ascii="Times New Roman" w:hAnsi="Times New Roman"/>
          <w:spacing w:val="23"/>
          <w:sz w:val="24"/>
          <w:szCs w:val="24"/>
        </w:rPr>
        <w:t xml:space="preserve"> be </w:t>
      </w:r>
      <w:r w:rsidRPr="00663FFB">
        <w:rPr>
          <w:rFonts w:ascii="Times New Roman" w:hAnsi="Times New Roman"/>
          <w:sz w:val="24"/>
          <w:szCs w:val="24"/>
        </w:rPr>
        <w:t>not</w:t>
      </w:r>
      <w:r w:rsidR="00B6388B">
        <w:rPr>
          <w:rFonts w:ascii="Times New Roman" w:hAnsi="Times New Roman"/>
          <w:sz w:val="24"/>
          <w:szCs w:val="24"/>
        </w:rPr>
        <w:t xml:space="preserve"> </w:t>
      </w:r>
      <w:r w:rsidRPr="00663FFB">
        <w:rPr>
          <w:rFonts w:ascii="Times New Roman" w:hAnsi="Times New Roman"/>
          <w:sz w:val="24"/>
          <w:szCs w:val="24"/>
        </w:rPr>
        <w:t>control</w:t>
      </w:r>
      <w:r w:rsidR="00B6388B">
        <w:rPr>
          <w:rFonts w:ascii="Times New Roman" w:hAnsi="Times New Roman"/>
          <w:sz w:val="24"/>
          <w:szCs w:val="24"/>
        </w:rPr>
        <w:t xml:space="preserve"> </w:t>
      </w:r>
      <w:r w:rsidRPr="00663FFB">
        <w:rPr>
          <w:rFonts w:ascii="Times New Roman" w:hAnsi="Times New Roman"/>
          <w:sz w:val="24"/>
          <w:szCs w:val="24"/>
        </w:rPr>
        <w:t>the</w:t>
      </w:r>
      <w:r w:rsidR="00B6388B">
        <w:rPr>
          <w:rFonts w:ascii="Times New Roman" w:hAnsi="Times New Roman"/>
          <w:sz w:val="24"/>
          <w:szCs w:val="24"/>
        </w:rPr>
        <w:t xml:space="preserve"> </w:t>
      </w:r>
      <w:r w:rsidRPr="00663FFB">
        <w:rPr>
          <w:rFonts w:ascii="Times New Roman" w:hAnsi="Times New Roman"/>
          <w:sz w:val="24"/>
          <w:szCs w:val="24"/>
        </w:rPr>
        <w:t>var</w:t>
      </w:r>
      <w:r w:rsidRPr="00663FFB">
        <w:rPr>
          <w:rFonts w:ascii="Times New Roman" w:hAnsi="Times New Roman"/>
          <w:spacing w:val="1"/>
          <w:sz w:val="24"/>
          <w:szCs w:val="24"/>
        </w:rPr>
        <w:t>ia</w:t>
      </w:r>
      <w:r w:rsidRPr="00663FFB">
        <w:rPr>
          <w:rFonts w:ascii="Times New Roman" w:hAnsi="Times New Roman"/>
          <w:sz w:val="24"/>
          <w:szCs w:val="24"/>
        </w:rPr>
        <w:t>ble</w:t>
      </w:r>
      <w:r w:rsidR="00B6388B">
        <w:rPr>
          <w:rFonts w:ascii="Times New Roman" w:hAnsi="Times New Roman"/>
          <w:sz w:val="24"/>
          <w:szCs w:val="24"/>
        </w:rPr>
        <w:t xml:space="preserve"> </w:t>
      </w:r>
      <w:r w:rsidRPr="00663FFB">
        <w:rPr>
          <w:rFonts w:ascii="Times New Roman" w:hAnsi="Times New Roman"/>
          <w:sz w:val="24"/>
          <w:szCs w:val="24"/>
        </w:rPr>
        <w:t>but</w:t>
      </w:r>
      <w:r w:rsidR="00B6388B">
        <w:rPr>
          <w:rFonts w:ascii="Times New Roman" w:hAnsi="Times New Roman"/>
          <w:sz w:val="24"/>
          <w:szCs w:val="24"/>
        </w:rPr>
        <w:t xml:space="preserve"> </w:t>
      </w:r>
      <w:r w:rsidRPr="00663FFB">
        <w:rPr>
          <w:rFonts w:ascii="Times New Roman" w:hAnsi="Times New Roman"/>
          <w:sz w:val="24"/>
          <w:szCs w:val="24"/>
        </w:rPr>
        <w:t>to</w:t>
      </w:r>
      <w:r w:rsidR="00B6388B">
        <w:rPr>
          <w:rFonts w:ascii="Times New Roman" w:hAnsi="Times New Roman"/>
          <w:sz w:val="24"/>
          <w:szCs w:val="24"/>
        </w:rPr>
        <w:t xml:space="preserve"> </w:t>
      </w:r>
      <w:r w:rsidRPr="00663FFB">
        <w:rPr>
          <w:rFonts w:ascii="Times New Roman" w:hAnsi="Times New Roman"/>
          <w:sz w:val="24"/>
          <w:szCs w:val="24"/>
        </w:rPr>
        <w:t>describe</w:t>
      </w:r>
      <w:r w:rsidR="00B6388B">
        <w:rPr>
          <w:rFonts w:ascii="Times New Roman" w:hAnsi="Times New Roman"/>
          <w:sz w:val="24"/>
          <w:szCs w:val="24"/>
        </w:rPr>
        <w:t xml:space="preserve"> for study of the case that would be</w:t>
      </w:r>
      <w:r w:rsidRPr="00663FFB">
        <w:rPr>
          <w:rFonts w:ascii="Times New Roman" w:hAnsi="Times New Roman"/>
          <w:sz w:val="24"/>
          <w:szCs w:val="24"/>
        </w:rPr>
        <w:t xml:space="preserve"> lead to establishing a solution to the problem at hand. It is a technique that </w:t>
      </w:r>
      <w:r w:rsidR="00190968" w:rsidRPr="00663FFB">
        <w:rPr>
          <w:rFonts w:ascii="Times New Roman" w:hAnsi="Times New Roman"/>
          <w:sz w:val="24"/>
          <w:szCs w:val="24"/>
        </w:rPr>
        <w:t>was</w:t>
      </w:r>
      <w:r w:rsidRPr="00663FFB">
        <w:rPr>
          <w:rFonts w:ascii="Times New Roman" w:hAnsi="Times New Roman"/>
          <w:sz w:val="24"/>
          <w:szCs w:val="24"/>
        </w:rPr>
        <w:t xml:space="preserve"> utilizes quantitative techniques to establish relationship between independent and dependent variables. It is also the best method to analyze cross sectional data.</w:t>
      </w:r>
    </w:p>
    <w:p w:rsidR="003B4477" w:rsidRPr="00663FFB" w:rsidRDefault="003B4477" w:rsidP="00663FFB">
      <w:pPr>
        <w:pStyle w:val="Heading2"/>
        <w:spacing w:after="240" w:line="360" w:lineRule="auto"/>
        <w:jc w:val="both"/>
        <w:rPr>
          <w:rFonts w:ascii="Times New Roman" w:hAnsi="Times New Roman" w:cs="Times New Roman"/>
          <w:color w:val="auto"/>
          <w:sz w:val="24"/>
          <w:szCs w:val="24"/>
        </w:rPr>
      </w:pPr>
      <w:bookmarkStart w:id="79" w:name="_Toc70658202"/>
      <w:r w:rsidRPr="00663FFB">
        <w:rPr>
          <w:rFonts w:ascii="Times New Roman" w:hAnsi="Times New Roman" w:cs="Times New Roman"/>
          <w:color w:val="auto"/>
          <w:sz w:val="24"/>
          <w:szCs w:val="24"/>
        </w:rPr>
        <w:t>3.3. Data Sources</w:t>
      </w:r>
      <w:bookmarkEnd w:id="79"/>
    </w:p>
    <w:p w:rsidR="003B4477" w:rsidRPr="00663FFB" w:rsidRDefault="003B4477" w:rsidP="00663FFB">
      <w:pPr>
        <w:widowControl/>
        <w:autoSpaceDE w:val="0"/>
        <w:autoSpaceDN w:val="0"/>
        <w:adjustRightInd w:val="0"/>
        <w:spacing w:after="0" w:line="360" w:lineRule="auto"/>
        <w:jc w:val="both"/>
        <w:rPr>
          <w:rFonts w:ascii="Times New Roman" w:hAnsi="Times New Roman"/>
          <w:sz w:val="24"/>
          <w:szCs w:val="24"/>
        </w:rPr>
      </w:pPr>
      <w:r w:rsidRPr="00663FFB">
        <w:rPr>
          <w:rFonts w:ascii="Times New Roman" w:hAnsi="Times New Roman"/>
          <w:sz w:val="24"/>
          <w:szCs w:val="24"/>
        </w:rPr>
        <w:t xml:space="preserve">In order to get sufficient and relevant information for the study the researcher </w:t>
      </w:r>
      <w:r w:rsidR="00190968" w:rsidRPr="00663FFB">
        <w:rPr>
          <w:rFonts w:ascii="Times New Roman" w:hAnsi="Times New Roman"/>
          <w:sz w:val="24"/>
          <w:szCs w:val="24"/>
        </w:rPr>
        <w:t>was</w:t>
      </w:r>
      <w:r w:rsidRPr="00663FFB">
        <w:rPr>
          <w:rFonts w:ascii="Times New Roman" w:hAnsi="Times New Roman"/>
          <w:sz w:val="24"/>
          <w:szCs w:val="24"/>
        </w:rPr>
        <w:t xml:space="preserve"> used both primary and secondary data sources to get strong data so as to reach on concrete findings. The primary </w:t>
      </w:r>
      <w:r w:rsidR="00321293" w:rsidRPr="00663FFB">
        <w:rPr>
          <w:rFonts w:ascii="Times New Roman" w:hAnsi="Times New Roman"/>
          <w:sz w:val="24"/>
          <w:szCs w:val="24"/>
        </w:rPr>
        <w:t>source of data was</w:t>
      </w:r>
      <w:r w:rsidRPr="00663FFB">
        <w:rPr>
          <w:rFonts w:ascii="Times New Roman" w:hAnsi="Times New Roman"/>
          <w:sz w:val="24"/>
          <w:szCs w:val="24"/>
        </w:rPr>
        <w:t xml:space="preserve"> gathered from the respondents currently working in their respective </w:t>
      </w:r>
      <w:r w:rsidRPr="00663FFB">
        <w:rPr>
          <w:rFonts w:ascii="Times New Roman" w:hAnsi="Times New Roman"/>
          <w:sz w:val="24"/>
          <w:szCs w:val="24"/>
        </w:rPr>
        <w:lastRenderedPageBreak/>
        <w:t xml:space="preserve">offices. To strengthen the primary data, secondary sources </w:t>
      </w:r>
      <w:r w:rsidR="00190968" w:rsidRPr="00663FFB">
        <w:rPr>
          <w:rFonts w:ascii="Times New Roman" w:hAnsi="Times New Roman"/>
          <w:sz w:val="24"/>
          <w:szCs w:val="24"/>
        </w:rPr>
        <w:t>was</w:t>
      </w:r>
      <w:r w:rsidRPr="00663FFB">
        <w:rPr>
          <w:rFonts w:ascii="Times New Roman" w:hAnsi="Times New Roman"/>
          <w:sz w:val="24"/>
          <w:szCs w:val="24"/>
        </w:rPr>
        <w:t xml:space="preserve"> gathered through extensive review of published journal articles.</w:t>
      </w:r>
    </w:p>
    <w:p w:rsidR="00EE608A" w:rsidRPr="00663FFB" w:rsidRDefault="00EE608A" w:rsidP="00663FFB">
      <w:pPr>
        <w:pStyle w:val="Heading2"/>
        <w:spacing w:before="0" w:line="360" w:lineRule="auto"/>
        <w:rPr>
          <w:rFonts w:ascii="Times New Roman" w:hAnsi="Times New Roman" w:cs="Times New Roman"/>
          <w:color w:val="auto"/>
          <w:sz w:val="24"/>
          <w:szCs w:val="24"/>
        </w:rPr>
      </w:pPr>
    </w:p>
    <w:p w:rsidR="000021A6" w:rsidRPr="00663FFB" w:rsidRDefault="003B4477" w:rsidP="00663FFB">
      <w:pPr>
        <w:pStyle w:val="Heading2"/>
        <w:spacing w:before="0" w:line="360" w:lineRule="auto"/>
        <w:rPr>
          <w:rFonts w:ascii="Times New Roman" w:hAnsi="Times New Roman" w:cs="Times New Roman"/>
          <w:color w:val="auto"/>
          <w:sz w:val="24"/>
          <w:szCs w:val="24"/>
        </w:rPr>
      </w:pPr>
      <w:bookmarkStart w:id="80" w:name="_Toc70658203"/>
      <w:r w:rsidRPr="00663FFB">
        <w:rPr>
          <w:rFonts w:ascii="Times New Roman" w:hAnsi="Times New Roman" w:cs="Times New Roman"/>
          <w:color w:val="auto"/>
          <w:sz w:val="24"/>
          <w:szCs w:val="24"/>
        </w:rPr>
        <w:t>3.4. Population, Sample Size and Sampling Techniques</w:t>
      </w:r>
      <w:bookmarkEnd w:id="80"/>
    </w:p>
    <w:p w:rsidR="003B4477" w:rsidRPr="00663FFB" w:rsidRDefault="003B4477" w:rsidP="00663FFB">
      <w:pPr>
        <w:pStyle w:val="Heading2"/>
        <w:spacing w:before="0" w:line="360" w:lineRule="auto"/>
        <w:jc w:val="both"/>
        <w:rPr>
          <w:rFonts w:ascii="Times New Roman" w:hAnsi="Times New Roman" w:cs="Times New Roman"/>
          <w:color w:val="auto"/>
          <w:sz w:val="24"/>
          <w:szCs w:val="24"/>
        </w:rPr>
      </w:pPr>
      <w:bookmarkStart w:id="81" w:name="_Toc70658204"/>
      <w:r w:rsidRPr="00663FFB">
        <w:rPr>
          <w:rFonts w:ascii="Times New Roman" w:hAnsi="Times New Roman" w:cs="Times New Roman"/>
          <w:color w:val="auto"/>
          <w:sz w:val="24"/>
          <w:szCs w:val="24"/>
        </w:rPr>
        <w:t>3.4.1 Target population</w:t>
      </w:r>
      <w:bookmarkEnd w:id="81"/>
    </w:p>
    <w:p w:rsidR="003B4477" w:rsidRPr="00663FFB" w:rsidRDefault="003B4477" w:rsidP="00663FFB">
      <w:pPr>
        <w:widowControl/>
        <w:autoSpaceDE w:val="0"/>
        <w:autoSpaceDN w:val="0"/>
        <w:adjustRightInd w:val="0"/>
        <w:spacing w:after="0" w:line="360" w:lineRule="auto"/>
        <w:jc w:val="both"/>
        <w:rPr>
          <w:rFonts w:ascii="Times New Roman" w:hAnsi="Times New Roman"/>
          <w:sz w:val="24"/>
          <w:szCs w:val="24"/>
        </w:rPr>
      </w:pPr>
      <w:r w:rsidRPr="00663FFB">
        <w:rPr>
          <w:rFonts w:ascii="Times New Roman" w:hAnsi="Times New Roman"/>
          <w:sz w:val="24"/>
          <w:szCs w:val="24"/>
        </w:rPr>
        <w:t xml:space="preserve">The target population </w:t>
      </w:r>
      <w:r w:rsidR="00190968" w:rsidRPr="00663FFB">
        <w:rPr>
          <w:rFonts w:ascii="Times New Roman" w:hAnsi="Times New Roman"/>
          <w:sz w:val="24"/>
          <w:szCs w:val="24"/>
        </w:rPr>
        <w:t>was</w:t>
      </w:r>
      <w:r w:rsidRPr="00663FFB">
        <w:rPr>
          <w:rFonts w:ascii="Times New Roman" w:hAnsi="Times New Roman"/>
          <w:sz w:val="24"/>
          <w:szCs w:val="24"/>
        </w:rPr>
        <w:t xml:space="preserve"> senior employees working in Ambo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Cooperation office </w:t>
      </w:r>
      <w:r w:rsidR="00165148" w:rsidRPr="00663FFB">
        <w:rPr>
          <w:rFonts w:ascii="Times New Roman" w:hAnsi="Times New Roman"/>
          <w:sz w:val="24"/>
          <w:szCs w:val="24"/>
        </w:rPr>
        <w:t>and Ambo</w:t>
      </w:r>
      <w:r w:rsidR="00D56576">
        <w:rPr>
          <w:rFonts w:ascii="Times New Roman" w:hAnsi="Times New Roman"/>
          <w:sz w:val="24"/>
          <w:szCs w:val="24"/>
        </w:rPr>
        <w:t xml:space="preserve">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finance and economic development office where a sample of 97 </w:t>
      </w:r>
      <w:r w:rsidR="00190968" w:rsidRPr="00663FFB">
        <w:rPr>
          <w:rFonts w:ascii="Times New Roman" w:hAnsi="Times New Roman"/>
          <w:sz w:val="24"/>
          <w:szCs w:val="24"/>
        </w:rPr>
        <w:t>was</w:t>
      </w:r>
      <w:r w:rsidRPr="00663FFB">
        <w:rPr>
          <w:rFonts w:ascii="Times New Roman" w:hAnsi="Times New Roman"/>
          <w:sz w:val="24"/>
          <w:szCs w:val="24"/>
        </w:rPr>
        <w:t xml:space="preserve"> drawn and the units of analysis </w:t>
      </w:r>
      <w:r w:rsidR="000169A4" w:rsidRPr="00663FFB">
        <w:rPr>
          <w:rFonts w:ascii="Times New Roman" w:hAnsi="Times New Roman"/>
          <w:sz w:val="24"/>
          <w:szCs w:val="24"/>
        </w:rPr>
        <w:t xml:space="preserve">was </w:t>
      </w:r>
      <w:r w:rsidRPr="00663FFB">
        <w:rPr>
          <w:rFonts w:ascii="Times New Roman" w:hAnsi="Times New Roman"/>
          <w:sz w:val="24"/>
          <w:szCs w:val="24"/>
        </w:rPr>
        <w:t xml:space="preserve">Ambo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Cooperation, Administration office, Ambo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Cooperation Finance &amp; Economic development office, Ambo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Cooperation, Ambo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planning Cooperation Office and Ambo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auditing Cooperation.</w:t>
      </w:r>
    </w:p>
    <w:p w:rsidR="003B4477" w:rsidRPr="00663FFB" w:rsidRDefault="003B4477" w:rsidP="00663FFB">
      <w:pPr>
        <w:pStyle w:val="Heading2"/>
        <w:spacing w:after="240" w:line="360" w:lineRule="auto"/>
        <w:jc w:val="both"/>
        <w:rPr>
          <w:rFonts w:ascii="Times New Roman" w:hAnsi="Times New Roman" w:cs="Times New Roman"/>
          <w:color w:val="auto"/>
          <w:sz w:val="24"/>
          <w:szCs w:val="24"/>
        </w:rPr>
      </w:pPr>
      <w:bookmarkStart w:id="82" w:name="_Toc70658205"/>
      <w:r w:rsidRPr="00663FFB">
        <w:rPr>
          <w:rFonts w:ascii="Times New Roman" w:hAnsi="Times New Roman" w:cs="Times New Roman"/>
          <w:color w:val="auto"/>
          <w:sz w:val="24"/>
          <w:szCs w:val="24"/>
        </w:rPr>
        <w:t>3.4.2 Sampling Techniques</w:t>
      </w:r>
      <w:bookmarkEnd w:id="82"/>
    </w:p>
    <w:p w:rsidR="003B4477" w:rsidRPr="00663FFB" w:rsidRDefault="009B33BE" w:rsidP="00663FFB">
      <w:pPr>
        <w:widowControl/>
        <w:autoSpaceDE w:val="0"/>
        <w:autoSpaceDN w:val="0"/>
        <w:adjustRightInd w:val="0"/>
        <w:spacing w:line="360" w:lineRule="auto"/>
        <w:jc w:val="both"/>
        <w:rPr>
          <w:rFonts w:ascii="Times New Roman" w:hAnsi="Times New Roman"/>
          <w:sz w:val="24"/>
          <w:szCs w:val="24"/>
        </w:rPr>
      </w:pPr>
      <w:r w:rsidRPr="00663FFB">
        <w:rPr>
          <w:rFonts w:ascii="Times New Roman" w:hAnsi="Times New Roman"/>
          <w:sz w:val="24"/>
          <w:szCs w:val="24"/>
        </w:rPr>
        <w:t xml:space="preserve">In this study the researcher </w:t>
      </w:r>
      <w:r w:rsidR="007D41E7" w:rsidRPr="00663FFB">
        <w:rPr>
          <w:rFonts w:ascii="Times New Roman" w:hAnsi="Times New Roman"/>
          <w:sz w:val="24"/>
          <w:szCs w:val="24"/>
        </w:rPr>
        <w:t>was</w:t>
      </w:r>
      <w:r w:rsidRPr="00663FFB">
        <w:rPr>
          <w:rFonts w:ascii="Times New Roman" w:hAnsi="Times New Roman"/>
          <w:sz w:val="24"/>
          <w:szCs w:val="24"/>
        </w:rPr>
        <w:t xml:space="preserve"> used random sampling technique, in </w:t>
      </w:r>
      <w:r w:rsidR="008F6D5B" w:rsidRPr="00663FFB">
        <w:rPr>
          <w:rFonts w:ascii="Times New Roman" w:hAnsi="Times New Roman"/>
          <w:sz w:val="24"/>
          <w:szCs w:val="24"/>
        </w:rPr>
        <w:t>which the entire population are</w:t>
      </w:r>
      <w:r w:rsidR="008F6D5B" w:rsidRPr="00663FFB">
        <w:rPr>
          <w:rFonts w:ascii="Times New Roman" w:eastAsiaTheme="minorEastAsia" w:hAnsi="Times New Roman"/>
          <w:kern w:val="24"/>
          <w:sz w:val="24"/>
          <w:szCs w:val="24"/>
        </w:rPr>
        <w:t xml:space="preserve">  equal chance of being included</w:t>
      </w:r>
      <w:r w:rsidR="008F6D5B" w:rsidRPr="00663FFB">
        <w:rPr>
          <w:rFonts w:ascii="Times New Roman" w:hAnsi="Times New Roman"/>
          <w:sz w:val="24"/>
          <w:szCs w:val="24"/>
        </w:rPr>
        <w:t xml:space="preserve"> with random sample the researcher </w:t>
      </w:r>
      <w:r w:rsidR="00321293" w:rsidRPr="00663FFB">
        <w:rPr>
          <w:rFonts w:ascii="Times New Roman" w:hAnsi="Times New Roman"/>
          <w:sz w:val="24"/>
          <w:szCs w:val="24"/>
        </w:rPr>
        <w:t xml:space="preserve">was </w:t>
      </w:r>
      <w:r w:rsidR="00E91841" w:rsidRPr="00663FFB">
        <w:rPr>
          <w:rFonts w:ascii="Times New Roman" w:hAnsi="Times New Roman"/>
          <w:sz w:val="24"/>
          <w:szCs w:val="24"/>
        </w:rPr>
        <w:t>representatively take</w:t>
      </w:r>
      <w:r w:rsidR="008F6D5B" w:rsidRPr="00663FFB">
        <w:rPr>
          <w:rFonts w:ascii="Times New Roman" w:hAnsi="Times New Roman"/>
          <w:sz w:val="24"/>
          <w:szCs w:val="24"/>
        </w:rPr>
        <w:t xml:space="preserve"> a sample from each unit give equal chance </w:t>
      </w:r>
      <w:r w:rsidRPr="00663FFB">
        <w:rPr>
          <w:rFonts w:ascii="Times New Roman" w:hAnsi="Times New Roman"/>
          <w:sz w:val="24"/>
          <w:szCs w:val="24"/>
        </w:rPr>
        <w:t>. Ma</w:t>
      </w:r>
      <w:r w:rsidR="008F6D5B" w:rsidRPr="00663FFB">
        <w:rPr>
          <w:rFonts w:ascii="Times New Roman" w:hAnsi="Times New Roman"/>
          <w:sz w:val="24"/>
          <w:szCs w:val="24"/>
        </w:rPr>
        <w:t>king this kind of random is</w:t>
      </w:r>
      <w:r w:rsidRPr="00663FFB">
        <w:rPr>
          <w:rFonts w:ascii="Times New Roman" w:hAnsi="Times New Roman"/>
          <w:sz w:val="24"/>
          <w:szCs w:val="24"/>
        </w:rPr>
        <w:t xml:space="preserve"> helpful to collect relevant information abo</w:t>
      </w:r>
      <w:r w:rsidR="008F6D5B" w:rsidRPr="00663FFB">
        <w:rPr>
          <w:rFonts w:ascii="Times New Roman" w:hAnsi="Times New Roman"/>
          <w:sz w:val="24"/>
          <w:szCs w:val="24"/>
        </w:rPr>
        <w:t>ut budget management that</w:t>
      </w:r>
      <w:r w:rsidRPr="00663FFB">
        <w:rPr>
          <w:rFonts w:ascii="Times New Roman" w:hAnsi="Times New Roman"/>
          <w:sz w:val="24"/>
          <w:szCs w:val="24"/>
        </w:rPr>
        <w:t xml:space="preserve"> takes place at different budget </w:t>
      </w:r>
      <w:r w:rsidR="008F6D5B" w:rsidRPr="00663FFB">
        <w:rPr>
          <w:rFonts w:ascii="Times New Roman" w:hAnsi="Times New Roman"/>
          <w:sz w:val="24"/>
          <w:szCs w:val="24"/>
        </w:rPr>
        <w:t>holder’s</w:t>
      </w:r>
      <w:r w:rsidRPr="00663FFB">
        <w:rPr>
          <w:rFonts w:ascii="Times New Roman" w:hAnsi="Times New Roman"/>
          <w:sz w:val="24"/>
          <w:szCs w:val="24"/>
        </w:rPr>
        <w:t xml:space="preserve"> offices. Based on this assumption, the </w:t>
      </w:r>
      <w:r w:rsidR="008F6D5B" w:rsidRPr="00663FFB">
        <w:rPr>
          <w:rFonts w:ascii="Times New Roman" w:hAnsi="Times New Roman"/>
          <w:sz w:val="24"/>
          <w:szCs w:val="24"/>
        </w:rPr>
        <w:t xml:space="preserve">researcher </w:t>
      </w:r>
      <w:r w:rsidR="00190968" w:rsidRPr="00663FFB">
        <w:rPr>
          <w:rFonts w:ascii="Times New Roman" w:hAnsi="Times New Roman"/>
          <w:sz w:val="24"/>
          <w:szCs w:val="24"/>
        </w:rPr>
        <w:t>was</w:t>
      </w:r>
      <w:r w:rsidR="008F6D5B" w:rsidRPr="00663FFB">
        <w:rPr>
          <w:rFonts w:ascii="Times New Roman" w:hAnsi="Times New Roman"/>
          <w:sz w:val="24"/>
          <w:szCs w:val="24"/>
        </w:rPr>
        <w:t xml:space="preserve"> give equal chance for </w:t>
      </w:r>
      <w:r w:rsidRPr="00663FFB">
        <w:rPr>
          <w:rFonts w:ascii="Times New Roman" w:hAnsi="Times New Roman"/>
          <w:sz w:val="24"/>
          <w:szCs w:val="24"/>
        </w:rPr>
        <w:t xml:space="preserve">the </w:t>
      </w:r>
      <w:r w:rsidRPr="00663FFB">
        <w:rPr>
          <w:rFonts w:ascii="Times New Roman" w:hAnsi="Times New Roman"/>
          <w:spacing w:val="-7"/>
          <w:sz w:val="24"/>
          <w:szCs w:val="24"/>
        </w:rPr>
        <w:t xml:space="preserve">total </w:t>
      </w:r>
      <w:r w:rsidR="008F6D5B" w:rsidRPr="00663FFB">
        <w:rPr>
          <w:rFonts w:ascii="Times New Roman" w:hAnsi="Times New Roman"/>
          <w:sz w:val="24"/>
          <w:szCs w:val="24"/>
        </w:rPr>
        <w:t>population in</w:t>
      </w:r>
      <w:r w:rsidRPr="00663FFB">
        <w:rPr>
          <w:rFonts w:ascii="Times New Roman" w:hAnsi="Times New Roman"/>
          <w:sz w:val="24"/>
          <w:szCs w:val="24"/>
        </w:rPr>
        <w:t xml:space="preserve"> order to collect information for the study</w:t>
      </w:r>
      <w:r w:rsidR="003B4477" w:rsidRPr="00663FFB">
        <w:rPr>
          <w:rFonts w:ascii="Times New Roman" w:hAnsi="Times New Roman"/>
          <w:sz w:val="24"/>
          <w:szCs w:val="24"/>
        </w:rPr>
        <w:t xml:space="preserve">. </w:t>
      </w:r>
    </w:p>
    <w:p w:rsidR="003B4477" w:rsidRPr="00663FFB" w:rsidRDefault="003B4477" w:rsidP="00663FFB">
      <w:pPr>
        <w:pStyle w:val="Heading2"/>
        <w:spacing w:after="240" w:line="360" w:lineRule="auto"/>
        <w:jc w:val="both"/>
        <w:rPr>
          <w:rFonts w:ascii="Times New Roman" w:hAnsi="Times New Roman" w:cs="Times New Roman"/>
          <w:color w:val="auto"/>
          <w:sz w:val="24"/>
          <w:szCs w:val="24"/>
        </w:rPr>
      </w:pPr>
      <w:bookmarkStart w:id="83" w:name="_Toc70658206"/>
      <w:r w:rsidRPr="00663FFB">
        <w:rPr>
          <w:rFonts w:ascii="Times New Roman" w:hAnsi="Times New Roman" w:cs="Times New Roman"/>
          <w:color w:val="auto"/>
          <w:sz w:val="24"/>
          <w:szCs w:val="24"/>
        </w:rPr>
        <w:t>3.4.3 Sampling size</w:t>
      </w:r>
      <w:bookmarkEnd w:id="83"/>
    </w:p>
    <w:p w:rsidR="003B4477" w:rsidRPr="00663FFB" w:rsidRDefault="003B4477" w:rsidP="00663FFB">
      <w:pPr>
        <w:widowControl/>
        <w:autoSpaceDE w:val="0"/>
        <w:autoSpaceDN w:val="0"/>
        <w:adjustRightInd w:val="0"/>
        <w:spacing w:after="0" w:line="360" w:lineRule="auto"/>
        <w:jc w:val="both"/>
        <w:rPr>
          <w:rFonts w:ascii="Times New Roman" w:hAnsi="Times New Roman"/>
          <w:sz w:val="24"/>
          <w:szCs w:val="24"/>
        </w:rPr>
      </w:pPr>
      <w:r w:rsidRPr="00663FFB">
        <w:rPr>
          <w:rFonts w:ascii="Times New Roman" w:hAnsi="Times New Roman"/>
          <w:sz w:val="24"/>
          <w:szCs w:val="24"/>
        </w:rPr>
        <w:t>The res</w:t>
      </w:r>
      <w:r w:rsidR="00401CBD" w:rsidRPr="00663FFB">
        <w:rPr>
          <w:rFonts w:ascii="Times New Roman" w:hAnsi="Times New Roman"/>
          <w:sz w:val="24"/>
          <w:szCs w:val="24"/>
        </w:rPr>
        <w:t xml:space="preserve">earcher </w:t>
      </w:r>
      <w:r w:rsidR="00190968" w:rsidRPr="00663FFB">
        <w:rPr>
          <w:rFonts w:ascii="Times New Roman" w:hAnsi="Times New Roman"/>
          <w:sz w:val="24"/>
          <w:szCs w:val="24"/>
        </w:rPr>
        <w:t>was</w:t>
      </w:r>
      <w:r w:rsidR="00401CBD" w:rsidRPr="00663FFB">
        <w:rPr>
          <w:rFonts w:ascii="Times New Roman" w:hAnsi="Times New Roman"/>
          <w:sz w:val="24"/>
          <w:szCs w:val="24"/>
        </w:rPr>
        <w:t xml:space="preserve"> used </w:t>
      </w:r>
      <w:r w:rsidR="00447009" w:rsidRPr="00663FFB">
        <w:rPr>
          <w:rFonts w:ascii="Times New Roman" w:hAnsi="Times New Roman"/>
          <w:sz w:val="24"/>
          <w:szCs w:val="24"/>
        </w:rPr>
        <w:t>random</w:t>
      </w:r>
      <w:r w:rsidRPr="00663FFB">
        <w:rPr>
          <w:rFonts w:ascii="Times New Roman" w:hAnsi="Times New Roman"/>
          <w:sz w:val="24"/>
          <w:szCs w:val="24"/>
        </w:rPr>
        <w:t xml:space="preserve"> sampling since the popula</w:t>
      </w:r>
      <w:r w:rsidR="00447009" w:rsidRPr="00663FFB">
        <w:rPr>
          <w:rFonts w:ascii="Times New Roman" w:hAnsi="Times New Roman"/>
          <w:sz w:val="24"/>
          <w:szCs w:val="24"/>
        </w:rPr>
        <w:t xml:space="preserve">tion in question </w:t>
      </w:r>
      <w:r w:rsidR="00321293" w:rsidRPr="00663FFB">
        <w:rPr>
          <w:rFonts w:ascii="Times New Roman" w:hAnsi="Times New Roman"/>
          <w:sz w:val="24"/>
          <w:szCs w:val="24"/>
        </w:rPr>
        <w:t>was from</w:t>
      </w:r>
      <w:r w:rsidRPr="00663FFB">
        <w:rPr>
          <w:rFonts w:ascii="Times New Roman" w:hAnsi="Times New Roman"/>
          <w:sz w:val="24"/>
          <w:szCs w:val="24"/>
        </w:rPr>
        <w:t xml:space="preserve"> each office. Therefore, by considering these issues sample size to collect data through questionnaire for this research was determined large number of sample size from relatively small population for the purpose of accuracy, the study used by Yemen, Taro, </w:t>
      </w:r>
      <w:proofErr w:type="gramStart"/>
      <w:r w:rsidRPr="00663FFB">
        <w:rPr>
          <w:rFonts w:ascii="Times New Roman" w:hAnsi="Times New Roman"/>
          <w:sz w:val="24"/>
          <w:szCs w:val="24"/>
        </w:rPr>
        <w:t>(</w:t>
      </w:r>
      <w:proofErr w:type="gramEnd"/>
      <w:r w:rsidRPr="00663FFB">
        <w:rPr>
          <w:rFonts w:ascii="Times New Roman" w:hAnsi="Times New Roman"/>
          <w:sz w:val="24"/>
          <w:szCs w:val="24"/>
        </w:rPr>
        <w:t>2006) sample size determination formula.</w:t>
      </w:r>
    </w:p>
    <w:p w:rsidR="00321293" w:rsidRPr="00663FFB" w:rsidRDefault="003B4477" w:rsidP="00663FFB">
      <w:pPr>
        <w:widowControl/>
        <w:autoSpaceDE w:val="0"/>
        <w:autoSpaceDN w:val="0"/>
        <w:adjustRightInd w:val="0"/>
        <w:spacing w:after="0" w:line="360" w:lineRule="auto"/>
        <w:jc w:val="center"/>
        <w:rPr>
          <w:rFonts w:ascii="Times New Roman" w:hAnsi="Times New Roman"/>
          <w:b/>
          <w:i/>
          <w:sz w:val="24"/>
          <w:szCs w:val="24"/>
        </w:rPr>
      </w:pPr>
      <w:r w:rsidRPr="00663FFB">
        <w:rPr>
          <w:rFonts w:ascii="Times New Roman" w:hAnsi="Times New Roman"/>
          <w:b/>
          <w:i/>
          <w:sz w:val="24"/>
          <w:szCs w:val="24"/>
        </w:rPr>
        <w:t xml:space="preserve">n = </w:t>
      </w:r>
      <m:oMath>
        <m:f>
          <m:fPr>
            <m:ctrlPr>
              <w:rPr>
                <w:rFonts w:ascii="Cambria Math" w:hAnsi="Cambria Math"/>
                <w:b/>
                <w:i/>
                <w:sz w:val="24"/>
                <w:szCs w:val="24"/>
              </w:rPr>
            </m:ctrlPr>
          </m:fPr>
          <m:num>
            <m:r>
              <m:rPr>
                <m:sty m:val="bi"/>
              </m:rPr>
              <w:rPr>
                <w:rFonts w:ascii="Cambria Math" w:hAnsi="Cambria Math"/>
                <w:sz w:val="24"/>
                <w:szCs w:val="24"/>
              </w:rPr>
              <m:t>N</m:t>
            </m:r>
          </m:num>
          <m:den>
            <m:r>
              <m:rPr>
                <m:sty m:val="bi"/>
              </m:rPr>
              <w:rPr>
                <w:rFonts w:ascii="Cambria Math" w:hAnsi="Cambria Math"/>
                <w:sz w:val="24"/>
                <w:szCs w:val="24"/>
              </w:rPr>
              <m:t>1+N</m:t>
            </m:r>
            <m:sSup>
              <m:sSupPr>
                <m:ctrlPr>
                  <w:rPr>
                    <w:rFonts w:ascii="Cambria Math" w:hAnsi="Cambria Math"/>
                    <w:b/>
                    <w:i/>
                    <w:sz w:val="24"/>
                    <w:szCs w:val="24"/>
                  </w:rPr>
                </m:ctrlPr>
              </m:sSupPr>
              <m:e>
                <m:r>
                  <m:rPr>
                    <m:sty m:val="bi"/>
                  </m:rPr>
                  <w:rPr>
                    <w:rFonts w:ascii="Cambria Math" w:hAnsi="Cambria Math"/>
                    <w:sz w:val="24"/>
                    <w:szCs w:val="24"/>
                  </w:rPr>
                  <m:t>(e)</m:t>
                </m:r>
              </m:e>
              <m:sup>
                <m:r>
                  <m:rPr>
                    <m:sty m:val="bi"/>
                  </m:rPr>
                  <w:rPr>
                    <w:rFonts w:ascii="Cambria Math" w:hAnsi="Cambria Math"/>
                    <w:sz w:val="24"/>
                    <w:szCs w:val="24"/>
                  </w:rPr>
                  <m:t>2</m:t>
                </m:r>
              </m:sup>
            </m:sSup>
          </m:den>
        </m:f>
      </m:oMath>
    </w:p>
    <w:p w:rsidR="00321293" w:rsidRPr="00663FFB" w:rsidRDefault="005874A7" w:rsidP="00663FFB">
      <w:pPr>
        <w:widowControl/>
        <w:autoSpaceDE w:val="0"/>
        <w:autoSpaceDN w:val="0"/>
        <w:adjustRightInd w:val="0"/>
        <w:spacing w:after="0" w:line="360" w:lineRule="auto"/>
        <w:jc w:val="center"/>
        <w:rPr>
          <w:rFonts w:ascii="Times New Roman" w:hAnsi="Times New Roman"/>
          <w:i/>
          <w:sz w:val="24"/>
          <w:szCs w:val="24"/>
        </w:rPr>
      </w:pPr>
      <w:r w:rsidRPr="00663FFB">
        <w:rPr>
          <w:rFonts w:ascii="Times New Roman" w:hAnsi="Times New Roman"/>
          <w:i/>
          <w:sz w:val="24"/>
          <w:szCs w:val="24"/>
        </w:rPr>
        <w:t xml:space="preserve">n = </w:t>
      </w:r>
      <m:oMath>
        <m:f>
          <m:fPr>
            <m:ctrlPr>
              <w:rPr>
                <w:rFonts w:ascii="Cambria Math" w:hAnsi="Cambria Math"/>
                <w:i/>
                <w:sz w:val="24"/>
                <w:szCs w:val="24"/>
              </w:rPr>
            </m:ctrlPr>
          </m:fPr>
          <m:num>
            <m:r>
              <w:rPr>
                <w:rFonts w:ascii="Cambria Math" w:hAnsi="Cambria Math"/>
                <w:sz w:val="24"/>
                <w:szCs w:val="24"/>
              </w:rPr>
              <m:t>97</m:t>
            </m:r>
          </m:num>
          <m:den>
            <m:r>
              <w:rPr>
                <w:rFonts w:ascii="Cambria Math" w:hAnsi="Cambria Math"/>
                <w:sz w:val="24"/>
                <w:szCs w:val="24"/>
              </w:rPr>
              <m:t>1+97</m:t>
            </m:r>
            <m:sSup>
              <m:sSupPr>
                <m:ctrlPr>
                  <w:rPr>
                    <w:rFonts w:ascii="Cambria Math" w:hAnsi="Cambria Math"/>
                    <w:i/>
                    <w:sz w:val="24"/>
                    <w:szCs w:val="24"/>
                  </w:rPr>
                </m:ctrlPr>
              </m:sSupPr>
              <m:e>
                <m:r>
                  <w:rPr>
                    <w:rFonts w:ascii="Cambria Math" w:hAnsi="Cambria Math"/>
                    <w:sz w:val="24"/>
                    <w:szCs w:val="24"/>
                  </w:rPr>
                  <m:t>(0.05</m:t>
                </m:r>
              </m:e>
              <m:sup>
                <m:r>
                  <w:rPr>
                    <w:rFonts w:ascii="Cambria Math" w:hAnsi="Cambria Math"/>
                    <w:sz w:val="24"/>
                    <w:szCs w:val="24"/>
                  </w:rPr>
                  <m:t>)2</m:t>
                </m:r>
              </m:sup>
            </m:sSup>
          </m:den>
        </m:f>
        <m:r>
          <w:rPr>
            <w:rFonts w:ascii="Cambria Math" w:hAnsi="Cambria Math"/>
            <w:sz w:val="24"/>
            <w:szCs w:val="24"/>
          </w:rPr>
          <m:t>=</m:t>
        </m:r>
      </m:oMath>
      <w:r w:rsidR="00321293" w:rsidRPr="00663FFB">
        <w:rPr>
          <w:rFonts w:ascii="Times New Roman" w:hAnsi="Times New Roman"/>
          <w:i/>
          <w:sz w:val="24"/>
          <w:szCs w:val="24"/>
        </w:rPr>
        <w:t>78</w:t>
      </w:r>
    </w:p>
    <w:p w:rsidR="003B4477" w:rsidRPr="00663FFB" w:rsidRDefault="005874A7" w:rsidP="00663FFB">
      <w:pPr>
        <w:widowControl/>
        <w:autoSpaceDE w:val="0"/>
        <w:autoSpaceDN w:val="0"/>
        <w:adjustRightInd w:val="0"/>
        <w:spacing w:after="0" w:line="360" w:lineRule="auto"/>
        <w:jc w:val="center"/>
        <w:rPr>
          <w:rFonts w:ascii="Times New Roman" w:hAnsi="Times New Roman"/>
          <w:b/>
          <w:i/>
          <w:sz w:val="24"/>
          <w:szCs w:val="24"/>
        </w:rPr>
      </w:pPr>
      <w:r w:rsidRPr="00663FFB">
        <w:rPr>
          <w:rFonts w:ascii="Times New Roman" w:hAnsi="Times New Roman"/>
          <w:b/>
          <w:i/>
          <w:sz w:val="24"/>
          <w:szCs w:val="24"/>
        </w:rPr>
        <w:t>n = 78</w:t>
      </w:r>
    </w:p>
    <w:p w:rsidR="003B4477" w:rsidRPr="00663FFB" w:rsidRDefault="003B4477" w:rsidP="00663FFB">
      <w:pPr>
        <w:widowControl/>
        <w:autoSpaceDE w:val="0"/>
        <w:autoSpaceDN w:val="0"/>
        <w:adjustRightInd w:val="0"/>
        <w:spacing w:after="0" w:line="360" w:lineRule="auto"/>
        <w:jc w:val="center"/>
        <w:rPr>
          <w:rFonts w:ascii="Times New Roman" w:hAnsi="Times New Roman"/>
          <w:sz w:val="24"/>
          <w:szCs w:val="24"/>
        </w:rPr>
      </w:pPr>
      <w:r w:rsidRPr="00663FFB">
        <w:rPr>
          <w:rFonts w:ascii="Times New Roman" w:hAnsi="Times New Roman"/>
          <w:sz w:val="24"/>
          <w:szCs w:val="24"/>
        </w:rPr>
        <w:t>Where:</w:t>
      </w:r>
    </w:p>
    <w:p w:rsidR="003B4477" w:rsidRPr="00663FFB" w:rsidRDefault="003B4477" w:rsidP="00663FFB">
      <w:pPr>
        <w:widowControl/>
        <w:autoSpaceDE w:val="0"/>
        <w:autoSpaceDN w:val="0"/>
        <w:adjustRightInd w:val="0"/>
        <w:spacing w:after="0" w:line="360" w:lineRule="auto"/>
        <w:jc w:val="center"/>
        <w:rPr>
          <w:rFonts w:ascii="Times New Roman" w:hAnsi="Times New Roman"/>
          <w:sz w:val="24"/>
          <w:szCs w:val="24"/>
        </w:rPr>
      </w:pPr>
      <w:r w:rsidRPr="00663FFB">
        <w:rPr>
          <w:rFonts w:ascii="Times New Roman" w:hAnsi="Times New Roman"/>
          <w:sz w:val="24"/>
          <w:szCs w:val="24"/>
        </w:rPr>
        <w:t>n = the sample size</w:t>
      </w:r>
    </w:p>
    <w:p w:rsidR="003B4477" w:rsidRPr="00663FFB" w:rsidRDefault="003B4477" w:rsidP="00663FFB">
      <w:pPr>
        <w:widowControl/>
        <w:autoSpaceDE w:val="0"/>
        <w:autoSpaceDN w:val="0"/>
        <w:adjustRightInd w:val="0"/>
        <w:spacing w:after="0" w:line="360" w:lineRule="auto"/>
        <w:jc w:val="both"/>
        <w:rPr>
          <w:rFonts w:ascii="Times New Roman" w:hAnsi="Times New Roman"/>
          <w:sz w:val="24"/>
          <w:szCs w:val="24"/>
        </w:rPr>
      </w:pPr>
      <w:r w:rsidRPr="00663FFB">
        <w:rPr>
          <w:rFonts w:ascii="Times New Roman" w:hAnsi="Times New Roman"/>
          <w:sz w:val="24"/>
          <w:szCs w:val="24"/>
        </w:rPr>
        <w:t xml:space="preserve">N=the study population </w:t>
      </w:r>
    </w:p>
    <w:p w:rsidR="003B4477" w:rsidRPr="00663FFB" w:rsidRDefault="003B4477" w:rsidP="00663FFB">
      <w:pPr>
        <w:widowControl/>
        <w:autoSpaceDE w:val="0"/>
        <w:autoSpaceDN w:val="0"/>
        <w:adjustRightInd w:val="0"/>
        <w:spacing w:after="0" w:line="360" w:lineRule="auto"/>
        <w:jc w:val="both"/>
        <w:rPr>
          <w:rFonts w:ascii="Times New Roman" w:hAnsi="Times New Roman"/>
          <w:sz w:val="24"/>
          <w:szCs w:val="24"/>
        </w:rPr>
      </w:pPr>
      <w:r w:rsidRPr="00663FFB">
        <w:rPr>
          <w:rFonts w:ascii="Times New Roman" w:hAnsi="Times New Roman"/>
          <w:sz w:val="24"/>
          <w:szCs w:val="24"/>
        </w:rPr>
        <w:lastRenderedPageBreak/>
        <w:t xml:space="preserve">e = the level of precision </w:t>
      </w:r>
    </w:p>
    <w:p w:rsidR="003B4477" w:rsidRPr="00663FFB" w:rsidRDefault="003B4477" w:rsidP="00663FFB">
      <w:pPr>
        <w:widowControl/>
        <w:autoSpaceDE w:val="0"/>
        <w:autoSpaceDN w:val="0"/>
        <w:adjustRightInd w:val="0"/>
        <w:spacing w:after="0" w:line="360" w:lineRule="auto"/>
        <w:jc w:val="both"/>
        <w:rPr>
          <w:rFonts w:ascii="Times New Roman" w:hAnsi="Times New Roman"/>
          <w:sz w:val="24"/>
          <w:szCs w:val="24"/>
        </w:rPr>
      </w:pPr>
      <w:r w:rsidRPr="00663FFB">
        <w:rPr>
          <w:rFonts w:ascii="Times New Roman" w:hAnsi="Times New Roman"/>
          <w:sz w:val="24"/>
          <w:szCs w:val="24"/>
        </w:rPr>
        <w:t xml:space="preserve">1 = designates the probability of the event occurring </w:t>
      </w:r>
    </w:p>
    <w:p w:rsidR="003B4477" w:rsidRPr="00663FFB" w:rsidRDefault="003B4477" w:rsidP="00663FFB">
      <w:pPr>
        <w:widowControl/>
        <w:autoSpaceDE w:val="0"/>
        <w:autoSpaceDN w:val="0"/>
        <w:adjustRightInd w:val="0"/>
        <w:spacing w:after="0" w:line="360" w:lineRule="auto"/>
        <w:jc w:val="both"/>
        <w:rPr>
          <w:rFonts w:ascii="Times New Roman" w:hAnsi="Times New Roman"/>
          <w:sz w:val="24"/>
          <w:szCs w:val="24"/>
        </w:rPr>
      </w:pPr>
      <w:r w:rsidRPr="00663FFB">
        <w:rPr>
          <w:rFonts w:ascii="Times New Roman" w:hAnsi="Times New Roman"/>
          <w:sz w:val="24"/>
          <w:szCs w:val="24"/>
        </w:rPr>
        <w:t xml:space="preserve">Therefore, 78 respondents </w:t>
      </w:r>
      <w:r w:rsidR="00332D3C" w:rsidRPr="00663FFB">
        <w:rPr>
          <w:rFonts w:ascii="Times New Roman" w:hAnsi="Times New Roman"/>
          <w:sz w:val="24"/>
          <w:szCs w:val="24"/>
        </w:rPr>
        <w:t>were</w:t>
      </w:r>
      <w:r w:rsidRPr="00663FFB">
        <w:rPr>
          <w:rFonts w:ascii="Times New Roman" w:hAnsi="Times New Roman"/>
          <w:sz w:val="24"/>
          <w:szCs w:val="24"/>
        </w:rPr>
        <w:t xml:space="preserve"> used as sample for th</w:t>
      </w:r>
      <w:r w:rsidR="00321293" w:rsidRPr="00663FFB">
        <w:rPr>
          <w:rFonts w:ascii="Times New Roman" w:hAnsi="Times New Roman"/>
          <w:sz w:val="24"/>
          <w:szCs w:val="24"/>
        </w:rPr>
        <w:t xml:space="preserve">is study to gather data through </w:t>
      </w:r>
      <w:bookmarkStart w:id="84" w:name="_Toc41291234"/>
      <w:bookmarkStart w:id="85" w:name="_Toc48295686"/>
      <w:r w:rsidR="00E91841" w:rsidRPr="00663FFB">
        <w:rPr>
          <w:rFonts w:ascii="Times New Roman" w:hAnsi="Times New Roman"/>
          <w:sz w:val="24"/>
          <w:szCs w:val="24"/>
        </w:rPr>
        <w:t>questionnaire. The</w:t>
      </w:r>
      <w:r w:rsidRPr="00663FFB">
        <w:rPr>
          <w:rFonts w:ascii="Times New Roman" w:hAnsi="Times New Roman"/>
          <w:sz w:val="24"/>
          <w:szCs w:val="24"/>
        </w:rPr>
        <w:t xml:space="preserve"> details of samples of each sector were clearly expressed in the following table.</w:t>
      </w:r>
      <w:bookmarkEnd w:id="84"/>
      <w:bookmarkEnd w:id="85"/>
    </w:p>
    <w:p w:rsidR="00332D3C" w:rsidRPr="00663FFB" w:rsidRDefault="00332D3C" w:rsidP="00663FFB">
      <w:pPr>
        <w:pStyle w:val="Heading2"/>
        <w:spacing w:line="360" w:lineRule="auto"/>
        <w:jc w:val="both"/>
        <w:rPr>
          <w:rFonts w:ascii="Times New Roman" w:hAnsi="Times New Roman" w:cs="Times New Roman"/>
          <w:color w:val="auto"/>
          <w:sz w:val="24"/>
          <w:szCs w:val="24"/>
        </w:rPr>
      </w:pPr>
      <w:bookmarkStart w:id="86" w:name="_Toc60129784"/>
      <w:bookmarkStart w:id="87" w:name="_Toc64627153"/>
      <w:bookmarkStart w:id="88" w:name="_Toc70658207"/>
      <w:proofErr w:type="gramStart"/>
      <w:r w:rsidRPr="00663FFB">
        <w:rPr>
          <w:rFonts w:ascii="Times New Roman" w:hAnsi="Times New Roman" w:cs="Times New Roman"/>
          <w:color w:val="auto"/>
          <w:sz w:val="24"/>
          <w:szCs w:val="24"/>
        </w:rPr>
        <w:t>Table 3.1.</w:t>
      </w:r>
      <w:proofErr w:type="gramEnd"/>
      <w:r w:rsidRPr="00663FFB">
        <w:rPr>
          <w:rFonts w:ascii="Times New Roman" w:hAnsi="Times New Roman" w:cs="Times New Roman"/>
          <w:color w:val="auto"/>
          <w:sz w:val="24"/>
          <w:szCs w:val="24"/>
        </w:rPr>
        <w:t xml:space="preserve"> Sample proportion of the sample size of the respondents</w:t>
      </w:r>
      <w:bookmarkEnd w:id="86"/>
      <w:bookmarkEnd w:id="87"/>
      <w:bookmarkEnd w:id="88"/>
    </w:p>
    <w:tbl>
      <w:tblPr>
        <w:tblStyle w:val="TableGrid"/>
        <w:tblW w:w="0" w:type="auto"/>
        <w:tblLook w:val="04A0" w:firstRow="1" w:lastRow="0" w:firstColumn="1" w:lastColumn="0" w:noHBand="0" w:noVBand="1"/>
      </w:tblPr>
      <w:tblGrid>
        <w:gridCol w:w="648"/>
        <w:gridCol w:w="6264"/>
        <w:gridCol w:w="1276"/>
        <w:gridCol w:w="1388"/>
      </w:tblGrid>
      <w:tr w:rsidR="00A854C6" w:rsidRPr="00663FFB" w:rsidTr="000169A4">
        <w:tc>
          <w:tcPr>
            <w:tcW w:w="648" w:type="dxa"/>
          </w:tcPr>
          <w:p w:rsidR="003B4477" w:rsidRPr="00663FFB" w:rsidRDefault="003B4477" w:rsidP="00663FFB">
            <w:pPr>
              <w:widowControl/>
              <w:autoSpaceDE w:val="0"/>
              <w:autoSpaceDN w:val="0"/>
              <w:adjustRightInd w:val="0"/>
              <w:spacing w:line="360" w:lineRule="auto"/>
              <w:jc w:val="both"/>
              <w:rPr>
                <w:rFonts w:ascii="Times New Roman" w:hAnsi="Times New Roman"/>
                <w:sz w:val="24"/>
                <w:szCs w:val="24"/>
              </w:rPr>
            </w:pPr>
            <w:r w:rsidRPr="00663FFB">
              <w:rPr>
                <w:rFonts w:ascii="Times New Roman" w:hAnsi="Times New Roman"/>
                <w:sz w:val="24"/>
                <w:szCs w:val="24"/>
              </w:rPr>
              <w:t>NO</w:t>
            </w:r>
          </w:p>
        </w:tc>
        <w:tc>
          <w:tcPr>
            <w:tcW w:w="6264" w:type="dxa"/>
          </w:tcPr>
          <w:p w:rsidR="003B4477" w:rsidRPr="00663FFB" w:rsidRDefault="003B4477" w:rsidP="00663FFB">
            <w:pPr>
              <w:widowControl/>
              <w:autoSpaceDE w:val="0"/>
              <w:autoSpaceDN w:val="0"/>
              <w:adjustRightInd w:val="0"/>
              <w:spacing w:line="360" w:lineRule="auto"/>
              <w:jc w:val="both"/>
              <w:rPr>
                <w:rFonts w:ascii="Times New Roman" w:hAnsi="Times New Roman"/>
                <w:sz w:val="24"/>
                <w:szCs w:val="24"/>
              </w:rPr>
            </w:pPr>
            <w:r w:rsidRPr="00663FFB">
              <w:rPr>
                <w:rFonts w:ascii="Times New Roman" w:hAnsi="Times New Roman"/>
                <w:sz w:val="24"/>
                <w:szCs w:val="24"/>
              </w:rPr>
              <w:t xml:space="preserve">Sector </w:t>
            </w:r>
          </w:p>
        </w:tc>
        <w:tc>
          <w:tcPr>
            <w:tcW w:w="1276" w:type="dxa"/>
          </w:tcPr>
          <w:p w:rsidR="003B4477" w:rsidRPr="00663FFB" w:rsidRDefault="003B4477" w:rsidP="00663FFB">
            <w:pPr>
              <w:widowControl/>
              <w:autoSpaceDE w:val="0"/>
              <w:autoSpaceDN w:val="0"/>
              <w:adjustRightInd w:val="0"/>
              <w:spacing w:line="360" w:lineRule="auto"/>
              <w:jc w:val="center"/>
              <w:rPr>
                <w:rFonts w:ascii="Times New Roman" w:hAnsi="Times New Roman"/>
                <w:sz w:val="24"/>
                <w:szCs w:val="24"/>
              </w:rPr>
            </w:pPr>
            <w:r w:rsidRPr="00663FFB">
              <w:rPr>
                <w:rFonts w:ascii="Times New Roman" w:hAnsi="Times New Roman"/>
                <w:sz w:val="24"/>
                <w:szCs w:val="24"/>
              </w:rPr>
              <w:t>Population</w:t>
            </w:r>
          </w:p>
        </w:tc>
        <w:tc>
          <w:tcPr>
            <w:tcW w:w="1388" w:type="dxa"/>
          </w:tcPr>
          <w:p w:rsidR="003B4477" w:rsidRPr="00663FFB" w:rsidRDefault="003B4477" w:rsidP="00663FFB">
            <w:pPr>
              <w:widowControl/>
              <w:autoSpaceDE w:val="0"/>
              <w:autoSpaceDN w:val="0"/>
              <w:adjustRightInd w:val="0"/>
              <w:spacing w:line="360" w:lineRule="auto"/>
              <w:jc w:val="center"/>
              <w:rPr>
                <w:rFonts w:ascii="Times New Roman" w:hAnsi="Times New Roman"/>
                <w:sz w:val="24"/>
                <w:szCs w:val="24"/>
              </w:rPr>
            </w:pPr>
            <w:r w:rsidRPr="00663FFB">
              <w:rPr>
                <w:rFonts w:ascii="Times New Roman" w:hAnsi="Times New Roman"/>
                <w:sz w:val="24"/>
                <w:szCs w:val="24"/>
              </w:rPr>
              <w:t>Sample</w:t>
            </w:r>
          </w:p>
        </w:tc>
      </w:tr>
      <w:tr w:rsidR="00A854C6" w:rsidRPr="00663FFB" w:rsidTr="000169A4">
        <w:trPr>
          <w:trHeight w:val="453"/>
        </w:trPr>
        <w:tc>
          <w:tcPr>
            <w:tcW w:w="648" w:type="dxa"/>
          </w:tcPr>
          <w:p w:rsidR="003B4477" w:rsidRPr="00663FFB" w:rsidRDefault="003B4477" w:rsidP="00663FFB">
            <w:pPr>
              <w:widowControl/>
              <w:autoSpaceDE w:val="0"/>
              <w:autoSpaceDN w:val="0"/>
              <w:adjustRightInd w:val="0"/>
              <w:spacing w:line="360" w:lineRule="auto"/>
              <w:jc w:val="both"/>
              <w:rPr>
                <w:rFonts w:ascii="Times New Roman" w:hAnsi="Times New Roman"/>
                <w:sz w:val="24"/>
                <w:szCs w:val="24"/>
              </w:rPr>
            </w:pPr>
            <w:r w:rsidRPr="00663FFB">
              <w:rPr>
                <w:rFonts w:ascii="Times New Roman" w:hAnsi="Times New Roman"/>
                <w:sz w:val="24"/>
                <w:szCs w:val="24"/>
              </w:rPr>
              <w:t>1</w:t>
            </w:r>
          </w:p>
        </w:tc>
        <w:tc>
          <w:tcPr>
            <w:tcW w:w="6264" w:type="dxa"/>
          </w:tcPr>
          <w:p w:rsidR="003B4477" w:rsidRPr="00663FFB" w:rsidRDefault="003B4477" w:rsidP="00663FFB">
            <w:pPr>
              <w:widowControl/>
              <w:autoSpaceDE w:val="0"/>
              <w:autoSpaceDN w:val="0"/>
              <w:adjustRightInd w:val="0"/>
              <w:spacing w:line="360" w:lineRule="auto"/>
              <w:jc w:val="both"/>
              <w:rPr>
                <w:rFonts w:ascii="Times New Roman" w:hAnsi="Times New Roman"/>
                <w:sz w:val="24"/>
                <w:szCs w:val="24"/>
              </w:rPr>
            </w:pPr>
            <w:r w:rsidRPr="00663FFB">
              <w:rPr>
                <w:rFonts w:ascii="Times New Roman" w:hAnsi="Times New Roman"/>
                <w:sz w:val="24"/>
                <w:szCs w:val="24"/>
              </w:rPr>
              <w:t xml:space="preserve">Ambo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Cooperation Administration office</w:t>
            </w:r>
          </w:p>
        </w:tc>
        <w:tc>
          <w:tcPr>
            <w:tcW w:w="1276" w:type="dxa"/>
          </w:tcPr>
          <w:p w:rsidR="003B4477" w:rsidRPr="00663FFB" w:rsidRDefault="003B4477" w:rsidP="00663FFB">
            <w:pPr>
              <w:widowControl/>
              <w:autoSpaceDE w:val="0"/>
              <w:autoSpaceDN w:val="0"/>
              <w:adjustRightInd w:val="0"/>
              <w:spacing w:line="360" w:lineRule="auto"/>
              <w:jc w:val="center"/>
              <w:rPr>
                <w:rFonts w:ascii="Times New Roman" w:hAnsi="Times New Roman"/>
                <w:sz w:val="24"/>
                <w:szCs w:val="24"/>
              </w:rPr>
            </w:pPr>
            <w:r w:rsidRPr="00663FFB">
              <w:rPr>
                <w:rFonts w:ascii="Times New Roman" w:hAnsi="Times New Roman"/>
                <w:sz w:val="24"/>
                <w:szCs w:val="24"/>
              </w:rPr>
              <w:t>7</w:t>
            </w:r>
          </w:p>
        </w:tc>
        <w:tc>
          <w:tcPr>
            <w:tcW w:w="1388" w:type="dxa"/>
          </w:tcPr>
          <w:p w:rsidR="003B4477" w:rsidRPr="00663FFB" w:rsidRDefault="003B4477" w:rsidP="00663FFB">
            <w:pPr>
              <w:widowControl/>
              <w:autoSpaceDE w:val="0"/>
              <w:autoSpaceDN w:val="0"/>
              <w:adjustRightInd w:val="0"/>
              <w:spacing w:line="360" w:lineRule="auto"/>
              <w:jc w:val="center"/>
              <w:rPr>
                <w:rFonts w:ascii="Times New Roman" w:hAnsi="Times New Roman"/>
                <w:sz w:val="24"/>
                <w:szCs w:val="24"/>
              </w:rPr>
            </w:pPr>
            <w:r w:rsidRPr="00663FFB">
              <w:rPr>
                <w:rFonts w:ascii="Times New Roman" w:hAnsi="Times New Roman"/>
                <w:sz w:val="24"/>
                <w:szCs w:val="24"/>
              </w:rPr>
              <w:t>6</w:t>
            </w:r>
          </w:p>
        </w:tc>
      </w:tr>
      <w:tr w:rsidR="00A854C6" w:rsidRPr="00663FFB" w:rsidTr="000169A4">
        <w:tc>
          <w:tcPr>
            <w:tcW w:w="648" w:type="dxa"/>
          </w:tcPr>
          <w:p w:rsidR="003B4477" w:rsidRPr="00663FFB" w:rsidRDefault="003B4477" w:rsidP="00663FFB">
            <w:pPr>
              <w:widowControl/>
              <w:autoSpaceDE w:val="0"/>
              <w:autoSpaceDN w:val="0"/>
              <w:adjustRightInd w:val="0"/>
              <w:spacing w:line="360" w:lineRule="auto"/>
              <w:jc w:val="both"/>
              <w:rPr>
                <w:rFonts w:ascii="Times New Roman" w:hAnsi="Times New Roman"/>
                <w:sz w:val="24"/>
                <w:szCs w:val="24"/>
              </w:rPr>
            </w:pPr>
            <w:r w:rsidRPr="00663FFB">
              <w:rPr>
                <w:rFonts w:ascii="Times New Roman" w:hAnsi="Times New Roman"/>
                <w:sz w:val="24"/>
                <w:szCs w:val="24"/>
              </w:rPr>
              <w:t>2</w:t>
            </w:r>
          </w:p>
          <w:p w:rsidR="003B4477" w:rsidRPr="00663FFB" w:rsidRDefault="003B4477" w:rsidP="00663FFB">
            <w:pPr>
              <w:widowControl/>
              <w:autoSpaceDE w:val="0"/>
              <w:autoSpaceDN w:val="0"/>
              <w:adjustRightInd w:val="0"/>
              <w:spacing w:line="360" w:lineRule="auto"/>
              <w:jc w:val="both"/>
              <w:rPr>
                <w:rFonts w:ascii="Times New Roman" w:hAnsi="Times New Roman"/>
                <w:sz w:val="24"/>
                <w:szCs w:val="24"/>
              </w:rPr>
            </w:pPr>
          </w:p>
        </w:tc>
        <w:tc>
          <w:tcPr>
            <w:tcW w:w="6264" w:type="dxa"/>
          </w:tcPr>
          <w:p w:rsidR="003B4477" w:rsidRPr="00663FFB" w:rsidRDefault="003B4477" w:rsidP="00663FFB">
            <w:pPr>
              <w:widowControl/>
              <w:autoSpaceDE w:val="0"/>
              <w:autoSpaceDN w:val="0"/>
              <w:adjustRightInd w:val="0"/>
              <w:spacing w:line="360" w:lineRule="auto"/>
              <w:jc w:val="both"/>
              <w:rPr>
                <w:rFonts w:ascii="Times New Roman" w:hAnsi="Times New Roman"/>
                <w:sz w:val="24"/>
                <w:szCs w:val="24"/>
              </w:rPr>
            </w:pPr>
            <w:r w:rsidRPr="00663FFB">
              <w:rPr>
                <w:rFonts w:ascii="Times New Roman" w:hAnsi="Times New Roman"/>
                <w:sz w:val="24"/>
                <w:szCs w:val="24"/>
              </w:rPr>
              <w:t xml:space="preserve">Ambo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Cooperation Finance &amp;Economic development office</w:t>
            </w:r>
          </w:p>
        </w:tc>
        <w:tc>
          <w:tcPr>
            <w:tcW w:w="1276" w:type="dxa"/>
          </w:tcPr>
          <w:p w:rsidR="003B4477" w:rsidRPr="00663FFB" w:rsidRDefault="003B4477" w:rsidP="00663FFB">
            <w:pPr>
              <w:widowControl/>
              <w:autoSpaceDE w:val="0"/>
              <w:autoSpaceDN w:val="0"/>
              <w:adjustRightInd w:val="0"/>
              <w:spacing w:line="360" w:lineRule="auto"/>
              <w:jc w:val="center"/>
              <w:rPr>
                <w:rFonts w:ascii="Times New Roman" w:hAnsi="Times New Roman"/>
                <w:sz w:val="24"/>
                <w:szCs w:val="24"/>
              </w:rPr>
            </w:pPr>
            <w:r w:rsidRPr="00663FFB">
              <w:rPr>
                <w:rFonts w:ascii="Times New Roman" w:hAnsi="Times New Roman"/>
                <w:sz w:val="24"/>
                <w:szCs w:val="24"/>
              </w:rPr>
              <w:t>22</w:t>
            </w:r>
          </w:p>
        </w:tc>
        <w:tc>
          <w:tcPr>
            <w:tcW w:w="1388" w:type="dxa"/>
          </w:tcPr>
          <w:p w:rsidR="003B4477" w:rsidRPr="00663FFB" w:rsidRDefault="003B4477" w:rsidP="00663FFB">
            <w:pPr>
              <w:widowControl/>
              <w:autoSpaceDE w:val="0"/>
              <w:autoSpaceDN w:val="0"/>
              <w:adjustRightInd w:val="0"/>
              <w:spacing w:line="360" w:lineRule="auto"/>
              <w:jc w:val="center"/>
              <w:rPr>
                <w:rFonts w:ascii="Times New Roman" w:hAnsi="Times New Roman"/>
                <w:sz w:val="24"/>
                <w:szCs w:val="24"/>
              </w:rPr>
            </w:pPr>
            <w:r w:rsidRPr="00663FFB">
              <w:rPr>
                <w:rFonts w:ascii="Times New Roman" w:hAnsi="Times New Roman"/>
                <w:sz w:val="24"/>
                <w:szCs w:val="24"/>
              </w:rPr>
              <w:t>18</w:t>
            </w:r>
          </w:p>
        </w:tc>
      </w:tr>
      <w:tr w:rsidR="00A854C6" w:rsidRPr="00663FFB" w:rsidTr="000169A4">
        <w:tc>
          <w:tcPr>
            <w:tcW w:w="648" w:type="dxa"/>
          </w:tcPr>
          <w:p w:rsidR="003B4477" w:rsidRPr="00663FFB" w:rsidRDefault="003B4477" w:rsidP="00663FFB">
            <w:pPr>
              <w:widowControl/>
              <w:autoSpaceDE w:val="0"/>
              <w:autoSpaceDN w:val="0"/>
              <w:adjustRightInd w:val="0"/>
              <w:spacing w:line="360" w:lineRule="auto"/>
              <w:jc w:val="both"/>
              <w:rPr>
                <w:rFonts w:ascii="Times New Roman" w:hAnsi="Times New Roman"/>
                <w:sz w:val="24"/>
                <w:szCs w:val="24"/>
              </w:rPr>
            </w:pPr>
            <w:r w:rsidRPr="00663FFB">
              <w:rPr>
                <w:rFonts w:ascii="Times New Roman" w:hAnsi="Times New Roman"/>
                <w:sz w:val="24"/>
                <w:szCs w:val="24"/>
              </w:rPr>
              <w:t>3</w:t>
            </w:r>
          </w:p>
        </w:tc>
        <w:tc>
          <w:tcPr>
            <w:tcW w:w="6264" w:type="dxa"/>
          </w:tcPr>
          <w:p w:rsidR="003B4477" w:rsidRPr="00663FFB" w:rsidRDefault="003B4477" w:rsidP="00663FFB">
            <w:pPr>
              <w:widowControl/>
              <w:autoSpaceDE w:val="0"/>
              <w:autoSpaceDN w:val="0"/>
              <w:adjustRightInd w:val="0"/>
              <w:spacing w:line="360" w:lineRule="auto"/>
              <w:jc w:val="both"/>
              <w:rPr>
                <w:rFonts w:ascii="Times New Roman" w:hAnsi="Times New Roman"/>
                <w:sz w:val="24"/>
                <w:szCs w:val="24"/>
              </w:rPr>
            </w:pPr>
            <w:r w:rsidRPr="00663FFB">
              <w:rPr>
                <w:rFonts w:ascii="Times New Roman" w:hAnsi="Times New Roman"/>
                <w:sz w:val="24"/>
                <w:szCs w:val="24"/>
              </w:rPr>
              <w:t xml:space="preserve">Ambo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Cooperation Office</w:t>
            </w:r>
          </w:p>
        </w:tc>
        <w:tc>
          <w:tcPr>
            <w:tcW w:w="1276" w:type="dxa"/>
          </w:tcPr>
          <w:p w:rsidR="003B4477" w:rsidRPr="00663FFB" w:rsidRDefault="003B4477" w:rsidP="00663FFB">
            <w:pPr>
              <w:widowControl/>
              <w:autoSpaceDE w:val="0"/>
              <w:autoSpaceDN w:val="0"/>
              <w:adjustRightInd w:val="0"/>
              <w:spacing w:line="360" w:lineRule="auto"/>
              <w:jc w:val="center"/>
              <w:rPr>
                <w:rFonts w:ascii="Times New Roman" w:hAnsi="Times New Roman"/>
                <w:sz w:val="24"/>
                <w:szCs w:val="24"/>
              </w:rPr>
            </w:pPr>
            <w:r w:rsidRPr="00663FFB">
              <w:rPr>
                <w:rFonts w:ascii="Times New Roman" w:hAnsi="Times New Roman"/>
                <w:sz w:val="24"/>
                <w:szCs w:val="24"/>
              </w:rPr>
              <w:t>57</w:t>
            </w:r>
          </w:p>
        </w:tc>
        <w:tc>
          <w:tcPr>
            <w:tcW w:w="1388" w:type="dxa"/>
          </w:tcPr>
          <w:p w:rsidR="003B4477" w:rsidRPr="00663FFB" w:rsidRDefault="003B4477" w:rsidP="00663FFB">
            <w:pPr>
              <w:widowControl/>
              <w:autoSpaceDE w:val="0"/>
              <w:autoSpaceDN w:val="0"/>
              <w:adjustRightInd w:val="0"/>
              <w:spacing w:line="360" w:lineRule="auto"/>
              <w:jc w:val="center"/>
              <w:rPr>
                <w:rFonts w:ascii="Times New Roman" w:hAnsi="Times New Roman"/>
                <w:sz w:val="24"/>
                <w:szCs w:val="24"/>
              </w:rPr>
            </w:pPr>
            <w:r w:rsidRPr="00663FFB">
              <w:rPr>
                <w:rFonts w:ascii="Times New Roman" w:hAnsi="Times New Roman"/>
                <w:sz w:val="24"/>
                <w:szCs w:val="24"/>
              </w:rPr>
              <w:t>46</w:t>
            </w:r>
          </w:p>
        </w:tc>
      </w:tr>
      <w:tr w:rsidR="00A854C6" w:rsidRPr="00663FFB" w:rsidTr="000169A4">
        <w:tc>
          <w:tcPr>
            <w:tcW w:w="648" w:type="dxa"/>
          </w:tcPr>
          <w:p w:rsidR="003B4477" w:rsidRPr="00663FFB" w:rsidRDefault="003B4477" w:rsidP="00663FFB">
            <w:pPr>
              <w:widowControl/>
              <w:autoSpaceDE w:val="0"/>
              <w:autoSpaceDN w:val="0"/>
              <w:adjustRightInd w:val="0"/>
              <w:spacing w:line="360" w:lineRule="auto"/>
              <w:jc w:val="both"/>
              <w:rPr>
                <w:rFonts w:ascii="Times New Roman" w:hAnsi="Times New Roman"/>
                <w:sz w:val="24"/>
                <w:szCs w:val="24"/>
              </w:rPr>
            </w:pPr>
            <w:r w:rsidRPr="00663FFB">
              <w:rPr>
                <w:rFonts w:ascii="Times New Roman" w:hAnsi="Times New Roman"/>
                <w:sz w:val="24"/>
                <w:szCs w:val="24"/>
              </w:rPr>
              <w:t>4</w:t>
            </w:r>
          </w:p>
        </w:tc>
        <w:tc>
          <w:tcPr>
            <w:tcW w:w="6264" w:type="dxa"/>
          </w:tcPr>
          <w:p w:rsidR="003B4477" w:rsidRPr="00663FFB" w:rsidRDefault="003B4477" w:rsidP="00663FFB">
            <w:pPr>
              <w:widowControl/>
              <w:autoSpaceDE w:val="0"/>
              <w:autoSpaceDN w:val="0"/>
              <w:adjustRightInd w:val="0"/>
              <w:spacing w:line="360" w:lineRule="auto"/>
              <w:jc w:val="both"/>
              <w:rPr>
                <w:rFonts w:ascii="Times New Roman" w:hAnsi="Times New Roman"/>
                <w:sz w:val="24"/>
                <w:szCs w:val="24"/>
              </w:rPr>
            </w:pPr>
            <w:r w:rsidRPr="00663FFB">
              <w:rPr>
                <w:rFonts w:ascii="Times New Roman" w:hAnsi="Times New Roman"/>
                <w:sz w:val="24"/>
                <w:szCs w:val="24"/>
              </w:rPr>
              <w:t xml:space="preserve">Ambo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planning Cooperation Office</w:t>
            </w:r>
          </w:p>
        </w:tc>
        <w:tc>
          <w:tcPr>
            <w:tcW w:w="1276" w:type="dxa"/>
          </w:tcPr>
          <w:p w:rsidR="003B4477" w:rsidRPr="00663FFB" w:rsidRDefault="003B4477" w:rsidP="00663FFB">
            <w:pPr>
              <w:widowControl/>
              <w:autoSpaceDE w:val="0"/>
              <w:autoSpaceDN w:val="0"/>
              <w:adjustRightInd w:val="0"/>
              <w:spacing w:line="360" w:lineRule="auto"/>
              <w:jc w:val="center"/>
              <w:rPr>
                <w:rFonts w:ascii="Times New Roman" w:hAnsi="Times New Roman"/>
                <w:sz w:val="24"/>
                <w:szCs w:val="24"/>
              </w:rPr>
            </w:pPr>
            <w:r w:rsidRPr="00663FFB">
              <w:rPr>
                <w:rFonts w:ascii="Times New Roman" w:hAnsi="Times New Roman"/>
                <w:sz w:val="24"/>
                <w:szCs w:val="24"/>
              </w:rPr>
              <w:t>9</w:t>
            </w:r>
          </w:p>
        </w:tc>
        <w:tc>
          <w:tcPr>
            <w:tcW w:w="1388" w:type="dxa"/>
          </w:tcPr>
          <w:p w:rsidR="003B4477" w:rsidRPr="00663FFB" w:rsidRDefault="003B4477" w:rsidP="00663FFB">
            <w:pPr>
              <w:widowControl/>
              <w:autoSpaceDE w:val="0"/>
              <w:autoSpaceDN w:val="0"/>
              <w:adjustRightInd w:val="0"/>
              <w:spacing w:line="360" w:lineRule="auto"/>
              <w:jc w:val="center"/>
              <w:rPr>
                <w:rFonts w:ascii="Times New Roman" w:hAnsi="Times New Roman"/>
                <w:sz w:val="24"/>
                <w:szCs w:val="24"/>
              </w:rPr>
            </w:pPr>
            <w:r w:rsidRPr="00663FFB">
              <w:rPr>
                <w:rFonts w:ascii="Times New Roman" w:hAnsi="Times New Roman"/>
                <w:sz w:val="24"/>
                <w:szCs w:val="24"/>
              </w:rPr>
              <w:t>7</w:t>
            </w:r>
          </w:p>
        </w:tc>
      </w:tr>
      <w:tr w:rsidR="00A854C6" w:rsidRPr="00663FFB" w:rsidTr="000169A4">
        <w:trPr>
          <w:trHeight w:val="427"/>
        </w:trPr>
        <w:tc>
          <w:tcPr>
            <w:tcW w:w="648" w:type="dxa"/>
          </w:tcPr>
          <w:p w:rsidR="003B4477" w:rsidRPr="00663FFB" w:rsidRDefault="003B4477" w:rsidP="00663FFB">
            <w:pPr>
              <w:widowControl/>
              <w:autoSpaceDE w:val="0"/>
              <w:autoSpaceDN w:val="0"/>
              <w:adjustRightInd w:val="0"/>
              <w:spacing w:line="360" w:lineRule="auto"/>
              <w:jc w:val="both"/>
              <w:rPr>
                <w:rFonts w:ascii="Times New Roman" w:hAnsi="Times New Roman"/>
                <w:sz w:val="24"/>
                <w:szCs w:val="24"/>
              </w:rPr>
            </w:pPr>
            <w:r w:rsidRPr="00663FFB">
              <w:rPr>
                <w:rFonts w:ascii="Times New Roman" w:hAnsi="Times New Roman"/>
                <w:sz w:val="24"/>
                <w:szCs w:val="24"/>
              </w:rPr>
              <w:t>5</w:t>
            </w:r>
          </w:p>
        </w:tc>
        <w:tc>
          <w:tcPr>
            <w:tcW w:w="6264" w:type="dxa"/>
          </w:tcPr>
          <w:p w:rsidR="003B4477" w:rsidRPr="00663FFB" w:rsidRDefault="003B4477" w:rsidP="00663FFB">
            <w:pPr>
              <w:widowControl/>
              <w:autoSpaceDE w:val="0"/>
              <w:autoSpaceDN w:val="0"/>
              <w:adjustRightInd w:val="0"/>
              <w:spacing w:line="360" w:lineRule="auto"/>
              <w:jc w:val="both"/>
              <w:rPr>
                <w:rFonts w:ascii="Times New Roman" w:hAnsi="Times New Roman"/>
                <w:sz w:val="24"/>
                <w:szCs w:val="24"/>
              </w:rPr>
            </w:pPr>
            <w:r w:rsidRPr="00663FFB">
              <w:rPr>
                <w:rFonts w:ascii="Times New Roman" w:hAnsi="Times New Roman"/>
                <w:sz w:val="24"/>
                <w:szCs w:val="24"/>
              </w:rPr>
              <w:t xml:space="preserve">Ambo </w:t>
            </w:r>
            <w:proofErr w:type="spellStart"/>
            <w:r w:rsidRPr="00663FFB">
              <w:rPr>
                <w:rFonts w:ascii="Times New Roman" w:hAnsi="Times New Roman"/>
                <w:sz w:val="24"/>
                <w:szCs w:val="24"/>
              </w:rPr>
              <w:t>Woreda</w:t>
            </w:r>
            <w:proofErr w:type="spellEnd"/>
            <w:r w:rsidRPr="00663FFB">
              <w:rPr>
                <w:rFonts w:ascii="Times New Roman" w:hAnsi="Times New Roman"/>
                <w:sz w:val="24"/>
                <w:szCs w:val="24"/>
              </w:rPr>
              <w:t xml:space="preserve"> auditing Cooperation Office</w:t>
            </w:r>
          </w:p>
        </w:tc>
        <w:tc>
          <w:tcPr>
            <w:tcW w:w="1276" w:type="dxa"/>
          </w:tcPr>
          <w:p w:rsidR="003B4477" w:rsidRPr="00663FFB" w:rsidRDefault="003B4477" w:rsidP="00663FFB">
            <w:pPr>
              <w:widowControl/>
              <w:autoSpaceDE w:val="0"/>
              <w:autoSpaceDN w:val="0"/>
              <w:adjustRightInd w:val="0"/>
              <w:spacing w:line="360" w:lineRule="auto"/>
              <w:jc w:val="center"/>
              <w:rPr>
                <w:rFonts w:ascii="Times New Roman" w:hAnsi="Times New Roman"/>
                <w:sz w:val="24"/>
                <w:szCs w:val="24"/>
              </w:rPr>
            </w:pPr>
            <w:r w:rsidRPr="00663FFB">
              <w:rPr>
                <w:rFonts w:ascii="Times New Roman" w:hAnsi="Times New Roman"/>
                <w:sz w:val="24"/>
                <w:szCs w:val="24"/>
              </w:rPr>
              <w:t>2</w:t>
            </w:r>
          </w:p>
        </w:tc>
        <w:tc>
          <w:tcPr>
            <w:tcW w:w="1388" w:type="dxa"/>
          </w:tcPr>
          <w:p w:rsidR="003B4477" w:rsidRPr="00663FFB" w:rsidRDefault="003B4477" w:rsidP="00663FFB">
            <w:pPr>
              <w:widowControl/>
              <w:autoSpaceDE w:val="0"/>
              <w:autoSpaceDN w:val="0"/>
              <w:adjustRightInd w:val="0"/>
              <w:spacing w:line="360" w:lineRule="auto"/>
              <w:jc w:val="center"/>
              <w:rPr>
                <w:rFonts w:ascii="Times New Roman" w:hAnsi="Times New Roman"/>
                <w:sz w:val="24"/>
                <w:szCs w:val="24"/>
              </w:rPr>
            </w:pPr>
            <w:r w:rsidRPr="00663FFB">
              <w:rPr>
                <w:rFonts w:ascii="Times New Roman" w:hAnsi="Times New Roman"/>
                <w:sz w:val="24"/>
                <w:szCs w:val="24"/>
              </w:rPr>
              <w:t>1</w:t>
            </w:r>
          </w:p>
        </w:tc>
      </w:tr>
      <w:tr w:rsidR="003B4477" w:rsidRPr="00663FFB" w:rsidTr="000169A4">
        <w:tc>
          <w:tcPr>
            <w:tcW w:w="648" w:type="dxa"/>
          </w:tcPr>
          <w:p w:rsidR="003B4477" w:rsidRPr="00663FFB" w:rsidRDefault="003B4477" w:rsidP="00663FFB">
            <w:pPr>
              <w:widowControl/>
              <w:autoSpaceDE w:val="0"/>
              <w:autoSpaceDN w:val="0"/>
              <w:adjustRightInd w:val="0"/>
              <w:spacing w:line="360" w:lineRule="auto"/>
              <w:jc w:val="both"/>
              <w:rPr>
                <w:rFonts w:ascii="Times New Roman" w:hAnsi="Times New Roman"/>
                <w:sz w:val="24"/>
                <w:szCs w:val="24"/>
              </w:rPr>
            </w:pPr>
          </w:p>
        </w:tc>
        <w:tc>
          <w:tcPr>
            <w:tcW w:w="6264" w:type="dxa"/>
          </w:tcPr>
          <w:p w:rsidR="003B4477" w:rsidRPr="00663FFB" w:rsidRDefault="003B4477" w:rsidP="00663FFB">
            <w:pPr>
              <w:widowControl/>
              <w:autoSpaceDE w:val="0"/>
              <w:autoSpaceDN w:val="0"/>
              <w:adjustRightInd w:val="0"/>
              <w:spacing w:line="360" w:lineRule="auto"/>
              <w:jc w:val="both"/>
              <w:rPr>
                <w:rFonts w:ascii="Times New Roman" w:hAnsi="Times New Roman"/>
                <w:sz w:val="24"/>
                <w:szCs w:val="24"/>
              </w:rPr>
            </w:pPr>
            <w:r w:rsidRPr="00663FFB">
              <w:rPr>
                <w:rFonts w:ascii="Times New Roman" w:hAnsi="Times New Roman"/>
                <w:sz w:val="24"/>
                <w:szCs w:val="24"/>
              </w:rPr>
              <w:t xml:space="preserve">Total </w:t>
            </w:r>
          </w:p>
        </w:tc>
        <w:tc>
          <w:tcPr>
            <w:tcW w:w="1276" w:type="dxa"/>
          </w:tcPr>
          <w:p w:rsidR="003B4477" w:rsidRPr="00663FFB" w:rsidRDefault="003B4477" w:rsidP="00663FFB">
            <w:pPr>
              <w:widowControl/>
              <w:autoSpaceDE w:val="0"/>
              <w:autoSpaceDN w:val="0"/>
              <w:adjustRightInd w:val="0"/>
              <w:spacing w:line="360" w:lineRule="auto"/>
              <w:jc w:val="center"/>
              <w:rPr>
                <w:rFonts w:ascii="Times New Roman" w:hAnsi="Times New Roman"/>
                <w:sz w:val="24"/>
                <w:szCs w:val="24"/>
              </w:rPr>
            </w:pPr>
            <w:r w:rsidRPr="00663FFB">
              <w:rPr>
                <w:rFonts w:ascii="Times New Roman" w:hAnsi="Times New Roman"/>
                <w:sz w:val="24"/>
                <w:szCs w:val="24"/>
              </w:rPr>
              <w:t>97</w:t>
            </w:r>
          </w:p>
        </w:tc>
        <w:tc>
          <w:tcPr>
            <w:tcW w:w="1388" w:type="dxa"/>
          </w:tcPr>
          <w:p w:rsidR="003B4477" w:rsidRPr="00663FFB" w:rsidRDefault="003B4477" w:rsidP="00663FFB">
            <w:pPr>
              <w:widowControl/>
              <w:autoSpaceDE w:val="0"/>
              <w:autoSpaceDN w:val="0"/>
              <w:adjustRightInd w:val="0"/>
              <w:spacing w:line="360" w:lineRule="auto"/>
              <w:jc w:val="center"/>
              <w:rPr>
                <w:rFonts w:ascii="Times New Roman" w:hAnsi="Times New Roman"/>
                <w:sz w:val="24"/>
                <w:szCs w:val="24"/>
              </w:rPr>
            </w:pPr>
            <w:r w:rsidRPr="00663FFB">
              <w:rPr>
                <w:rFonts w:ascii="Times New Roman" w:hAnsi="Times New Roman"/>
                <w:sz w:val="24"/>
                <w:szCs w:val="24"/>
              </w:rPr>
              <w:t>78</w:t>
            </w:r>
          </w:p>
        </w:tc>
      </w:tr>
    </w:tbl>
    <w:p w:rsidR="00190968" w:rsidRPr="00663FFB" w:rsidRDefault="00190968" w:rsidP="00663FFB">
      <w:pPr>
        <w:widowControl/>
        <w:autoSpaceDE w:val="0"/>
        <w:autoSpaceDN w:val="0"/>
        <w:adjustRightInd w:val="0"/>
        <w:spacing w:after="0" w:line="360" w:lineRule="auto"/>
        <w:jc w:val="both"/>
        <w:rPr>
          <w:rFonts w:ascii="Times New Roman" w:eastAsiaTheme="majorEastAsia" w:hAnsi="Times New Roman"/>
          <w:b/>
          <w:bCs/>
          <w:sz w:val="24"/>
          <w:szCs w:val="24"/>
        </w:rPr>
      </w:pPr>
    </w:p>
    <w:p w:rsidR="003B4477" w:rsidRPr="00663FFB" w:rsidRDefault="003B4477" w:rsidP="00663FFB">
      <w:pPr>
        <w:pStyle w:val="Heading2"/>
        <w:spacing w:line="360" w:lineRule="auto"/>
        <w:jc w:val="both"/>
        <w:rPr>
          <w:rFonts w:ascii="Times New Roman" w:hAnsi="Times New Roman" w:cs="Times New Roman"/>
          <w:color w:val="auto"/>
          <w:sz w:val="24"/>
          <w:szCs w:val="24"/>
        </w:rPr>
      </w:pPr>
      <w:bookmarkStart w:id="89" w:name="_Toc70658208"/>
      <w:r w:rsidRPr="00663FFB">
        <w:rPr>
          <w:rFonts w:ascii="Times New Roman" w:hAnsi="Times New Roman" w:cs="Times New Roman"/>
          <w:color w:val="auto"/>
          <w:sz w:val="24"/>
          <w:szCs w:val="24"/>
        </w:rPr>
        <w:t>3.5. Data Collection Instrument</w:t>
      </w:r>
      <w:bookmarkEnd w:id="89"/>
    </w:p>
    <w:p w:rsidR="003B4477" w:rsidRPr="00663FFB" w:rsidRDefault="003B4477" w:rsidP="00663FFB">
      <w:pPr>
        <w:widowControl/>
        <w:autoSpaceDE w:val="0"/>
        <w:autoSpaceDN w:val="0"/>
        <w:adjustRightInd w:val="0"/>
        <w:spacing w:after="0" w:line="360" w:lineRule="auto"/>
        <w:jc w:val="both"/>
        <w:rPr>
          <w:rFonts w:ascii="Times New Roman" w:hAnsi="Times New Roman"/>
          <w:sz w:val="24"/>
          <w:szCs w:val="24"/>
        </w:rPr>
      </w:pPr>
      <w:r w:rsidRPr="00663FFB">
        <w:rPr>
          <w:rFonts w:ascii="Times New Roman" w:hAnsi="Times New Roman"/>
          <w:sz w:val="24"/>
          <w:szCs w:val="24"/>
        </w:rPr>
        <w:t xml:space="preserve">The researcher </w:t>
      </w:r>
      <w:r w:rsidR="00190968" w:rsidRPr="00663FFB">
        <w:rPr>
          <w:rFonts w:ascii="Times New Roman" w:hAnsi="Times New Roman"/>
          <w:sz w:val="24"/>
          <w:szCs w:val="24"/>
        </w:rPr>
        <w:t>was</w:t>
      </w:r>
      <w:r w:rsidRPr="00663FFB">
        <w:rPr>
          <w:rFonts w:ascii="Times New Roman" w:hAnsi="Times New Roman"/>
          <w:sz w:val="24"/>
          <w:szCs w:val="24"/>
        </w:rPr>
        <w:t xml:space="preserve"> used questionnaires as the main tool for collecting data. The selection of this tool </w:t>
      </w:r>
      <w:r w:rsidR="00190968" w:rsidRPr="00663FFB">
        <w:rPr>
          <w:rFonts w:ascii="Times New Roman" w:hAnsi="Times New Roman"/>
          <w:sz w:val="24"/>
          <w:szCs w:val="24"/>
        </w:rPr>
        <w:t>was</w:t>
      </w:r>
      <w:r w:rsidRPr="00663FFB">
        <w:rPr>
          <w:rFonts w:ascii="Times New Roman" w:hAnsi="Times New Roman"/>
          <w:sz w:val="24"/>
          <w:szCs w:val="24"/>
        </w:rPr>
        <w:t xml:space="preserve"> guided by the nature of the data to be collected, the time available as well as the objectives of the study.</w:t>
      </w:r>
    </w:p>
    <w:p w:rsidR="003B4477" w:rsidRPr="00663FFB" w:rsidRDefault="003B4477" w:rsidP="00663FFB">
      <w:pPr>
        <w:pStyle w:val="Heading2"/>
        <w:spacing w:line="360" w:lineRule="auto"/>
        <w:rPr>
          <w:rFonts w:ascii="Times New Roman" w:hAnsi="Times New Roman" w:cs="Times New Roman"/>
          <w:color w:val="auto"/>
          <w:sz w:val="24"/>
          <w:szCs w:val="24"/>
        </w:rPr>
      </w:pPr>
      <w:bookmarkStart w:id="90" w:name="_Toc70658209"/>
      <w:r w:rsidRPr="00663FFB">
        <w:rPr>
          <w:rFonts w:ascii="Times New Roman" w:hAnsi="Times New Roman" w:cs="Times New Roman"/>
          <w:color w:val="auto"/>
          <w:sz w:val="24"/>
          <w:szCs w:val="24"/>
        </w:rPr>
        <w:t>3.6. Validity and Reliability</w:t>
      </w:r>
      <w:bookmarkEnd w:id="90"/>
    </w:p>
    <w:p w:rsidR="003B4477" w:rsidRPr="00663FFB" w:rsidRDefault="003B4477" w:rsidP="00663FFB">
      <w:pPr>
        <w:pStyle w:val="Heading2"/>
        <w:spacing w:after="240" w:line="360" w:lineRule="auto"/>
        <w:jc w:val="both"/>
        <w:rPr>
          <w:rFonts w:ascii="Times New Roman" w:hAnsi="Times New Roman" w:cs="Times New Roman"/>
          <w:color w:val="auto"/>
          <w:sz w:val="24"/>
          <w:szCs w:val="24"/>
        </w:rPr>
      </w:pPr>
      <w:bookmarkStart w:id="91" w:name="_Toc70658210"/>
      <w:r w:rsidRPr="00663FFB">
        <w:rPr>
          <w:rFonts w:ascii="Times New Roman" w:hAnsi="Times New Roman" w:cs="Times New Roman"/>
          <w:color w:val="auto"/>
          <w:sz w:val="24"/>
          <w:szCs w:val="24"/>
        </w:rPr>
        <w:t>3.6.1 Validity Test</w:t>
      </w:r>
      <w:bookmarkEnd w:id="91"/>
    </w:p>
    <w:p w:rsidR="00685B3B" w:rsidRPr="00663FFB" w:rsidRDefault="003B4477" w:rsidP="00663FFB">
      <w:pPr>
        <w:widowControl/>
        <w:autoSpaceDE w:val="0"/>
        <w:autoSpaceDN w:val="0"/>
        <w:adjustRightInd w:val="0"/>
        <w:spacing w:after="0" w:line="360" w:lineRule="auto"/>
        <w:jc w:val="both"/>
        <w:rPr>
          <w:rFonts w:ascii="Times New Roman" w:hAnsi="Times New Roman"/>
          <w:sz w:val="24"/>
          <w:szCs w:val="24"/>
        </w:rPr>
      </w:pPr>
      <w:r w:rsidRPr="00663FFB">
        <w:rPr>
          <w:rFonts w:ascii="Times New Roman" w:hAnsi="Times New Roman"/>
          <w:sz w:val="24"/>
          <w:szCs w:val="24"/>
        </w:rPr>
        <w:t xml:space="preserve">To determine validity of an instrument, a pretest </w:t>
      </w:r>
      <w:r w:rsidR="00190968" w:rsidRPr="00663FFB">
        <w:rPr>
          <w:rFonts w:ascii="Times New Roman" w:hAnsi="Times New Roman"/>
          <w:sz w:val="24"/>
          <w:szCs w:val="24"/>
        </w:rPr>
        <w:t>was</w:t>
      </w:r>
      <w:r w:rsidRPr="00663FFB">
        <w:rPr>
          <w:rFonts w:ascii="Times New Roman" w:hAnsi="Times New Roman"/>
          <w:sz w:val="24"/>
          <w:szCs w:val="24"/>
        </w:rPr>
        <w:t xml:space="preserve"> carried out in the study area which helped the researcher to evaluate the validity, clarity of the questionnaires, suitability of language used in the instrument and feasibility of study. The questionnaire </w:t>
      </w:r>
      <w:r w:rsidR="00190968" w:rsidRPr="00663FFB">
        <w:rPr>
          <w:rFonts w:ascii="Times New Roman" w:hAnsi="Times New Roman"/>
          <w:sz w:val="24"/>
          <w:szCs w:val="24"/>
        </w:rPr>
        <w:t>was</w:t>
      </w:r>
      <w:r w:rsidRPr="00663FFB">
        <w:rPr>
          <w:rFonts w:ascii="Times New Roman" w:hAnsi="Times New Roman"/>
          <w:sz w:val="24"/>
          <w:szCs w:val="24"/>
        </w:rPr>
        <w:t xml:space="preserve"> structured in such a way that it captured respondents’ profile and data pertinent to study objectives. The researcher also sought for expert advice from the supervisors who assisted in making corrections and modifications on the items in the instrument.</w:t>
      </w:r>
    </w:p>
    <w:p w:rsidR="003B4477" w:rsidRPr="00663FFB" w:rsidRDefault="003B4477" w:rsidP="00663FFB">
      <w:pPr>
        <w:pStyle w:val="Heading2"/>
        <w:spacing w:after="240" w:line="360" w:lineRule="auto"/>
        <w:jc w:val="both"/>
        <w:rPr>
          <w:rFonts w:ascii="Times New Roman" w:hAnsi="Times New Roman" w:cs="Times New Roman"/>
          <w:color w:val="auto"/>
          <w:sz w:val="24"/>
          <w:szCs w:val="24"/>
        </w:rPr>
      </w:pPr>
      <w:bookmarkStart w:id="92" w:name="_Toc70658211"/>
      <w:r w:rsidRPr="00663FFB">
        <w:rPr>
          <w:rFonts w:ascii="Times New Roman" w:hAnsi="Times New Roman" w:cs="Times New Roman"/>
          <w:color w:val="auto"/>
          <w:sz w:val="24"/>
          <w:szCs w:val="24"/>
        </w:rPr>
        <w:lastRenderedPageBreak/>
        <w:t>3.6.2 Reliability Test</w:t>
      </w:r>
      <w:bookmarkEnd w:id="92"/>
    </w:p>
    <w:p w:rsidR="003B4477" w:rsidRPr="00663FFB" w:rsidRDefault="003B4477" w:rsidP="00663FFB">
      <w:pPr>
        <w:widowControl/>
        <w:autoSpaceDE w:val="0"/>
        <w:autoSpaceDN w:val="0"/>
        <w:adjustRightInd w:val="0"/>
        <w:spacing w:after="0" w:line="360" w:lineRule="auto"/>
        <w:jc w:val="both"/>
        <w:rPr>
          <w:rFonts w:ascii="Times New Roman" w:hAnsi="Times New Roman"/>
          <w:sz w:val="24"/>
          <w:szCs w:val="24"/>
        </w:rPr>
      </w:pPr>
      <w:r w:rsidRPr="00663FFB">
        <w:rPr>
          <w:rFonts w:ascii="Times New Roman" w:hAnsi="Times New Roman"/>
          <w:sz w:val="24"/>
          <w:szCs w:val="24"/>
        </w:rPr>
        <w:t xml:space="preserve">To be reliable an instrument must be consistent in such a way that it </w:t>
      </w:r>
      <w:r w:rsidR="00190968" w:rsidRPr="00663FFB">
        <w:rPr>
          <w:rFonts w:ascii="Times New Roman" w:hAnsi="Times New Roman"/>
          <w:sz w:val="24"/>
          <w:szCs w:val="24"/>
        </w:rPr>
        <w:t>was</w:t>
      </w:r>
      <w:r w:rsidRPr="00663FFB">
        <w:rPr>
          <w:rFonts w:ascii="Times New Roman" w:hAnsi="Times New Roman"/>
          <w:sz w:val="24"/>
          <w:szCs w:val="24"/>
        </w:rPr>
        <w:t xml:space="preserve"> considered stable and can be depended on to yield similar test results under similar circumstances (Borg &amp; Gall, 1996) as cited by (</w:t>
      </w:r>
      <w:proofErr w:type="spellStart"/>
      <w:r w:rsidRPr="00663FFB">
        <w:rPr>
          <w:rFonts w:ascii="Times New Roman" w:hAnsi="Times New Roman"/>
          <w:sz w:val="24"/>
          <w:szCs w:val="24"/>
        </w:rPr>
        <w:t>Musyoka</w:t>
      </w:r>
      <w:proofErr w:type="spellEnd"/>
      <w:r w:rsidRPr="00663FFB">
        <w:rPr>
          <w:rFonts w:ascii="Times New Roman" w:hAnsi="Times New Roman"/>
          <w:sz w:val="24"/>
          <w:szCs w:val="24"/>
        </w:rPr>
        <w:t xml:space="preserve">, 2015). The researcher </w:t>
      </w:r>
      <w:r w:rsidR="00190968" w:rsidRPr="00663FFB">
        <w:rPr>
          <w:rFonts w:ascii="Times New Roman" w:hAnsi="Times New Roman"/>
          <w:sz w:val="24"/>
          <w:szCs w:val="24"/>
        </w:rPr>
        <w:t>was</w:t>
      </w:r>
      <w:r w:rsidRPr="00663FFB">
        <w:rPr>
          <w:rFonts w:ascii="Times New Roman" w:hAnsi="Times New Roman"/>
          <w:sz w:val="24"/>
          <w:szCs w:val="24"/>
        </w:rPr>
        <w:t xml:space="preserve"> computed a reliability coefficient to indicate how reliable the data and questionnaire. This </w:t>
      </w:r>
      <w:r w:rsidR="00190968" w:rsidRPr="00663FFB">
        <w:rPr>
          <w:rFonts w:ascii="Times New Roman" w:hAnsi="Times New Roman"/>
          <w:sz w:val="24"/>
          <w:szCs w:val="24"/>
        </w:rPr>
        <w:t>was</w:t>
      </w:r>
      <w:r w:rsidRPr="00663FFB">
        <w:rPr>
          <w:rFonts w:ascii="Times New Roman" w:hAnsi="Times New Roman"/>
          <w:sz w:val="24"/>
          <w:szCs w:val="24"/>
        </w:rPr>
        <w:t xml:space="preserve"> done by conducting several tests repeatedly during the pilot study to try and establish the consistency of results. According to Field (2015) a Cronbach’s α &gt; 0.7 implies the instrument is relatively good measurement tool therefore reliable. After the pilot test </w:t>
      </w:r>
      <w:r w:rsidR="00190968" w:rsidRPr="00663FFB">
        <w:rPr>
          <w:rFonts w:ascii="Times New Roman" w:hAnsi="Times New Roman"/>
          <w:sz w:val="24"/>
          <w:szCs w:val="24"/>
        </w:rPr>
        <w:t>was</w:t>
      </w:r>
      <w:r w:rsidRPr="00663FFB">
        <w:rPr>
          <w:rFonts w:ascii="Times New Roman" w:hAnsi="Times New Roman"/>
          <w:sz w:val="24"/>
          <w:szCs w:val="24"/>
        </w:rPr>
        <w:t xml:space="preserve"> test the results posted a </w:t>
      </w:r>
      <w:r w:rsidR="006C2051" w:rsidRPr="00663FFB">
        <w:rPr>
          <w:rFonts w:ascii="Times New Roman" w:hAnsi="Times New Roman"/>
          <w:sz w:val="24"/>
          <w:szCs w:val="24"/>
        </w:rPr>
        <w:t>Cronbach‘s</w:t>
      </w:r>
      <w:r w:rsidRPr="00663FFB">
        <w:rPr>
          <w:rFonts w:ascii="Times New Roman" w:hAnsi="Times New Roman"/>
          <w:sz w:val="24"/>
          <w:szCs w:val="24"/>
        </w:rPr>
        <w:t xml:space="preserve"> Alpha of &gt;.7 on all independent variables and &gt;.7 on dependent </w:t>
      </w:r>
      <w:r w:rsidR="006C2051" w:rsidRPr="00663FFB">
        <w:rPr>
          <w:rFonts w:ascii="Times New Roman" w:hAnsi="Times New Roman"/>
          <w:sz w:val="24"/>
          <w:szCs w:val="24"/>
        </w:rPr>
        <w:t xml:space="preserve">variable </w:t>
      </w:r>
      <w:r w:rsidR="00190968" w:rsidRPr="00663FFB">
        <w:rPr>
          <w:rFonts w:ascii="Times New Roman" w:hAnsi="Times New Roman"/>
          <w:sz w:val="24"/>
          <w:szCs w:val="24"/>
        </w:rPr>
        <w:t>was</w:t>
      </w:r>
      <w:r w:rsidRPr="00663FFB">
        <w:rPr>
          <w:rFonts w:ascii="Times New Roman" w:hAnsi="Times New Roman"/>
          <w:sz w:val="24"/>
          <w:szCs w:val="24"/>
        </w:rPr>
        <w:t xml:space="preserve"> show high internal consistency of the instrument and therefore, it </w:t>
      </w:r>
      <w:r w:rsidR="00190968" w:rsidRPr="00663FFB">
        <w:rPr>
          <w:rFonts w:ascii="Times New Roman" w:hAnsi="Times New Roman"/>
          <w:sz w:val="24"/>
          <w:szCs w:val="24"/>
        </w:rPr>
        <w:t>was</w:t>
      </w:r>
      <w:r w:rsidR="006C2051" w:rsidRPr="00663FFB">
        <w:rPr>
          <w:rFonts w:ascii="Times New Roman" w:hAnsi="Times New Roman"/>
          <w:sz w:val="24"/>
          <w:szCs w:val="24"/>
        </w:rPr>
        <w:t xml:space="preserve"> considered</w:t>
      </w:r>
      <w:r w:rsidRPr="00663FFB">
        <w:rPr>
          <w:rFonts w:ascii="Times New Roman" w:hAnsi="Times New Roman"/>
          <w:sz w:val="24"/>
          <w:szCs w:val="24"/>
        </w:rPr>
        <w:t xml:space="preserve"> reliable for the analysis.</w:t>
      </w:r>
    </w:p>
    <w:p w:rsidR="00E91841" w:rsidRPr="00663FFB" w:rsidRDefault="00AA2D05" w:rsidP="00663FFB">
      <w:pPr>
        <w:pStyle w:val="Heading2"/>
        <w:spacing w:line="360" w:lineRule="auto"/>
        <w:jc w:val="both"/>
        <w:rPr>
          <w:rFonts w:ascii="Times New Roman" w:hAnsi="Times New Roman" w:cs="Times New Roman"/>
          <w:sz w:val="24"/>
          <w:szCs w:val="24"/>
        </w:rPr>
      </w:pPr>
      <w:bookmarkStart w:id="93" w:name="_Toc60129815"/>
      <w:bookmarkStart w:id="94" w:name="_Toc64627184"/>
      <w:bookmarkStart w:id="95" w:name="_Toc70658212"/>
      <w:proofErr w:type="gramStart"/>
      <w:r w:rsidRPr="00663FFB">
        <w:rPr>
          <w:rFonts w:ascii="Times New Roman" w:hAnsi="Times New Roman" w:cs="Times New Roman"/>
          <w:color w:val="auto"/>
          <w:sz w:val="24"/>
          <w:szCs w:val="24"/>
        </w:rPr>
        <w:t xml:space="preserve">Table </w:t>
      </w:r>
      <w:r w:rsidR="00E91841" w:rsidRPr="00663FFB">
        <w:rPr>
          <w:rFonts w:ascii="Times New Roman" w:hAnsi="Times New Roman" w:cs="Times New Roman"/>
          <w:color w:val="auto"/>
          <w:sz w:val="24"/>
          <w:szCs w:val="24"/>
        </w:rPr>
        <w:t>3.</w:t>
      </w:r>
      <w:r w:rsidR="009A52FD" w:rsidRPr="00663FFB">
        <w:rPr>
          <w:rFonts w:ascii="Times New Roman" w:hAnsi="Times New Roman" w:cs="Times New Roman"/>
          <w:color w:val="auto"/>
          <w:sz w:val="24"/>
          <w:szCs w:val="24"/>
        </w:rPr>
        <w:t>2</w:t>
      </w:r>
      <w:r w:rsidRPr="00663FFB">
        <w:rPr>
          <w:rFonts w:ascii="Times New Roman" w:hAnsi="Times New Roman" w:cs="Times New Roman"/>
          <w:color w:val="auto"/>
          <w:sz w:val="24"/>
          <w:szCs w:val="24"/>
        </w:rPr>
        <w:t>.</w:t>
      </w:r>
      <w:proofErr w:type="gramEnd"/>
      <w:r w:rsidRPr="00663FFB">
        <w:rPr>
          <w:rFonts w:ascii="Times New Roman" w:hAnsi="Times New Roman" w:cs="Times New Roman"/>
          <w:color w:val="auto"/>
          <w:sz w:val="24"/>
          <w:szCs w:val="24"/>
        </w:rPr>
        <w:t xml:space="preserve"> Results of reliability Test</w:t>
      </w:r>
      <w:bookmarkEnd w:id="93"/>
      <w:bookmarkEnd w:id="94"/>
      <w:bookmarkEnd w:id="95"/>
    </w:p>
    <w:tbl>
      <w:tblPr>
        <w:tblStyle w:val="LightList-Accent5"/>
        <w:tblpPr w:leftFromText="180" w:rightFromText="180" w:vertAnchor="text" w:horzAnchor="margin" w:tblpY="221"/>
        <w:tblW w:w="0" w:type="auto"/>
        <w:tblLook w:val="04A0" w:firstRow="1" w:lastRow="0" w:firstColumn="1" w:lastColumn="0" w:noHBand="0" w:noVBand="1"/>
      </w:tblPr>
      <w:tblGrid>
        <w:gridCol w:w="9576"/>
      </w:tblGrid>
      <w:tr w:rsidR="00E91841" w:rsidRPr="00663FFB" w:rsidTr="002959D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91841" w:rsidRPr="00663FFB" w:rsidRDefault="00E91841" w:rsidP="00663FFB">
            <w:pPr>
              <w:spacing w:line="360" w:lineRule="auto"/>
              <w:jc w:val="both"/>
              <w:rPr>
                <w:rFonts w:ascii="Times New Roman" w:hAnsi="Times New Roman"/>
                <w:sz w:val="24"/>
                <w:szCs w:val="24"/>
              </w:rPr>
            </w:pPr>
            <w:r w:rsidRPr="00663FFB">
              <w:rPr>
                <w:rFonts w:ascii="Times New Roman" w:hAnsi="Times New Roman"/>
                <w:sz w:val="24"/>
                <w:szCs w:val="24"/>
              </w:rPr>
              <w:t xml:space="preserve">Variables|   </w:t>
            </w:r>
            <w:proofErr w:type="spellStart"/>
            <w:r w:rsidRPr="00663FFB">
              <w:rPr>
                <w:rFonts w:ascii="Times New Roman" w:hAnsi="Times New Roman"/>
                <w:sz w:val="24"/>
                <w:szCs w:val="24"/>
              </w:rPr>
              <w:t>Obs</w:t>
            </w:r>
            <w:proofErr w:type="spellEnd"/>
            <w:r w:rsidRPr="00663FFB">
              <w:rPr>
                <w:rFonts w:ascii="Times New Roman" w:hAnsi="Times New Roman"/>
                <w:sz w:val="24"/>
                <w:szCs w:val="24"/>
              </w:rPr>
              <w:t xml:space="preserve">        Sign         corr.     corr.      corr.    Alpha   Label</w:t>
            </w:r>
          </w:p>
        </w:tc>
      </w:tr>
      <w:tr w:rsidR="00E91841" w:rsidRPr="00663FFB" w:rsidTr="002959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91841" w:rsidRPr="00663FFB" w:rsidRDefault="00E91841" w:rsidP="00663FFB">
            <w:pPr>
              <w:pBdr>
                <w:top w:val="single" w:sz="4" w:space="1" w:color="auto"/>
                <w:left w:val="single" w:sz="4" w:space="4" w:color="auto"/>
                <w:bottom w:val="single" w:sz="4" w:space="1" w:color="auto"/>
                <w:right w:val="single" w:sz="4" w:space="1" w:color="auto"/>
                <w:between w:val="single" w:sz="4" w:space="1" w:color="auto"/>
                <w:bar w:val="single" w:sz="4" w:color="auto"/>
              </w:pBdr>
              <w:spacing w:line="360" w:lineRule="auto"/>
              <w:jc w:val="both"/>
              <w:rPr>
                <w:rFonts w:ascii="Times New Roman" w:hAnsi="Times New Roman"/>
                <w:sz w:val="24"/>
                <w:szCs w:val="24"/>
              </w:rPr>
            </w:pPr>
            <w:r w:rsidRPr="00663FFB">
              <w:rPr>
                <w:rFonts w:ascii="Times New Roman" w:hAnsi="Times New Roman"/>
                <w:sz w:val="24"/>
                <w:szCs w:val="24"/>
              </w:rPr>
              <w:t xml:space="preserve">PP         |     78          +            0.5955     0.4800     0.4723   0.8775   </w:t>
            </w:r>
          </w:p>
        </w:tc>
      </w:tr>
      <w:tr w:rsidR="00E91841" w:rsidRPr="00663FFB" w:rsidTr="002959DD">
        <w:tc>
          <w:tcPr>
            <w:cnfStyle w:val="001000000000" w:firstRow="0" w:lastRow="0" w:firstColumn="1" w:lastColumn="0" w:oddVBand="0" w:evenVBand="0" w:oddHBand="0" w:evenHBand="0" w:firstRowFirstColumn="0" w:firstRowLastColumn="0" w:lastRowFirstColumn="0" w:lastRowLastColumn="0"/>
            <w:tcW w:w="9576" w:type="dxa"/>
          </w:tcPr>
          <w:p w:rsidR="00E91841" w:rsidRPr="00663FFB" w:rsidRDefault="00E91841" w:rsidP="00663FFB">
            <w:pPr>
              <w:pBdr>
                <w:top w:val="single" w:sz="4" w:space="1" w:color="auto"/>
                <w:left w:val="single" w:sz="4" w:space="4" w:color="auto"/>
                <w:bottom w:val="single" w:sz="4" w:space="1" w:color="auto"/>
                <w:right w:val="single" w:sz="4" w:space="1" w:color="auto"/>
                <w:between w:val="single" w:sz="4" w:space="1" w:color="auto"/>
                <w:bar w:val="single" w:sz="4" w:color="auto"/>
              </w:pBdr>
              <w:spacing w:line="360" w:lineRule="auto"/>
              <w:jc w:val="both"/>
              <w:rPr>
                <w:rFonts w:ascii="Times New Roman" w:hAnsi="Times New Roman"/>
                <w:sz w:val="24"/>
                <w:szCs w:val="24"/>
              </w:rPr>
            </w:pPr>
            <w:r w:rsidRPr="00663FFB">
              <w:rPr>
                <w:rFonts w:ascii="Times New Roman" w:hAnsi="Times New Roman"/>
                <w:sz w:val="24"/>
                <w:szCs w:val="24"/>
              </w:rPr>
              <w:t xml:space="preserve">SC         |   78            +               0.5447     0.4206   0.4840   0.8824   </w:t>
            </w:r>
          </w:p>
        </w:tc>
      </w:tr>
      <w:tr w:rsidR="00E91841" w:rsidRPr="00663FFB" w:rsidTr="002959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91841" w:rsidRPr="00663FFB" w:rsidRDefault="00E91841" w:rsidP="00663FFB">
            <w:pPr>
              <w:pBdr>
                <w:top w:val="single" w:sz="4" w:space="1" w:color="auto"/>
                <w:left w:val="single" w:sz="4" w:space="4" w:color="auto"/>
                <w:bottom w:val="single" w:sz="4" w:space="1" w:color="auto"/>
                <w:right w:val="single" w:sz="4" w:space="1" w:color="auto"/>
                <w:between w:val="single" w:sz="4" w:space="1" w:color="auto"/>
                <w:bar w:val="single" w:sz="4" w:color="auto"/>
              </w:pBdr>
              <w:spacing w:line="360" w:lineRule="auto"/>
              <w:jc w:val="both"/>
              <w:rPr>
                <w:rFonts w:ascii="Times New Roman" w:hAnsi="Times New Roman"/>
                <w:sz w:val="24"/>
                <w:szCs w:val="24"/>
              </w:rPr>
            </w:pPr>
            <w:r w:rsidRPr="00663FFB">
              <w:rPr>
                <w:rFonts w:ascii="Times New Roman" w:hAnsi="Times New Roman"/>
                <w:sz w:val="24"/>
                <w:szCs w:val="24"/>
              </w:rPr>
              <w:t xml:space="preserve">IT          |   78            +               0.7050     0.6121    0.4473    0.8662   </w:t>
            </w:r>
          </w:p>
        </w:tc>
      </w:tr>
      <w:tr w:rsidR="00E91841" w:rsidRPr="00663FFB" w:rsidTr="002959DD">
        <w:tc>
          <w:tcPr>
            <w:cnfStyle w:val="001000000000" w:firstRow="0" w:lastRow="0" w:firstColumn="1" w:lastColumn="0" w:oddVBand="0" w:evenVBand="0" w:oddHBand="0" w:evenHBand="0" w:firstRowFirstColumn="0" w:firstRowLastColumn="0" w:lastRowFirstColumn="0" w:lastRowLastColumn="0"/>
            <w:tcW w:w="9576" w:type="dxa"/>
          </w:tcPr>
          <w:p w:rsidR="00E91841" w:rsidRPr="00663FFB" w:rsidRDefault="00E91841" w:rsidP="00663FFB">
            <w:pPr>
              <w:pBdr>
                <w:top w:val="single" w:sz="4" w:space="1" w:color="auto"/>
                <w:left w:val="single" w:sz="4" w:space="4" w:color="auto"/>
                <w:bottom w:val="single" w:sz="4" w:space="1" w:color="auto"/>
                <w:right w:val="single" w:sz="4" w:space="1" w:color="auto"/>
                <w:between w:val="single" w:sz="4" w:space="1" w:color="auto"/>
                <w:bar w:val="single" w:sz="4" w:color="auto"/>
              </w:pBdr>
              <w:spacing w:line="360" w:lineRule="auto"/>
              <w:jc w:val="both"/>
              <w:rPr>
                <w:rFonts w:ascii="Times New Roman" w:hAnsi="Times New Roman"/>
                <w:sz w:val="24"/>
                <w:szCs w:val="24"/>
              </w:rPr>
            </w:pPr>
            <w:r w:rsidRPr="00663FFB">
              <w:rPr>
                <w:rFonts w:ascii="Times New Roman" w:hAnsi="Times New Roman"/>
                <w:sz w:val="24"/>
                <w:szCs w:val="24"/>
              </w:rPr>
              <w:t xml:space="preserve">GR        |   78            +               0.5319     0.4057     0.4869    0.8836   </w:t>
            </w:r>
          </w:p>
        </w:tc>
      </w:tr>
      <w:tr w:rsidR="00E91841" w:rsidRPr="00663FFB" w:rsidTr="002959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91841" w:rsidRPr="00663FFB" w:rsidRDefault="00E91841" w:rsidP="00663FFB">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jc w:val="both"/>
              <w:rPr>
                <w:rFonts w:ascii="Times New Roman" w:hAnsi="Times New Roman"/>
                <w:sz w:val="24"/>
                <w:szCs w:val="24"/>
              </w:rPr>
            </w:pPr>
            <w:proofErr w:type="spellStart"/>
            <w:r w:rsidRPr="00663FFB">
              <w:rPr>
                <w:rFonts w:ascii="Times New Roman" w:hAnsi="Times New Roman"/>
                <w:sz w:val="24"/>
                <w:szCs w:val="24"/>
              </w:rPr>
              <w:t>EMgt</w:t>
            </w:r>
            <w:proofErr w:type="spellEnd"/>
            <w:r w:rsidRPr="00663FFB">
              <w:rPr>
                <w:rFonts w:ascii="Times New Roman" w:hAnsi="Times New Roman"/>
                <w:sz w:val="24"/>
                <w:szCs w:val="24"/>
              </w:rPr>
              <w:t xml:space="preserve">     |   78            +               0.7156    0.6252     0.4449    0.8651   </w:t>
            </w:r>
          </w:p>
        </w:tc>
      </w:tr>
      <w:tr w:rsidR="00E91841" w:rsidRPr="00663FFB" w:rsidTr="002959DD">
        <w:tc>
          <w:tcPr>
            <w:cnfStyle w:val="001000000000" w:firstRow="0" w:lastRow="0" w:firstColumn="1" w:lastColumn="0" w:oddVBand="0" w:evenVBand="0" w:oddHBand="0" w:evenHBand="0" w:firstRowFirstColumn="0" w:firstRowLastColumn="0" w:lastRowFirstColumn="0" w:lastRowLastColumn="0"/>
            <w:tcW w:w="9576" w:type="dxa"/>
          </w:tcPr>
          <w:p w:rsidR="00E91841" w:rsidRPr="00663FFB" w:rsidRDefault="00E91841" w:rsidP="00663FFB">
            <w:pPr>
              <w:pBdr>
                <w:top w:val="single" w:sz="4" w:space="1" w:color="auto"/>
                <w:left w:val="single" w:sz="4" w:space="1" w:color="auto"/>
                <w:bottom w:val="single" w:sz="4" w:space="1" w:color="auto"/>
                <w:right w:val="single" w:sz="4" w:space="1" w:color="auto"/>
                <w:between w:val="single" w:sz="4" w:space="1" w:color="auto"/>
                <w:bar w:val="single" w:sz="4" w:color="auto"/>
              </w:pBdr>
              <w:spacing w:line="360" w:lineRule="auto"/>
              <w:jc w:val="both"/>
              <w:rPr>
                <w:rFonts w:ascii="Times New Roman" w:hAnsi="Times New Roman"/>
                <w:sz w:val="24"/>
                <w:szCs w:val="24"/>
              </w:rPr>
            </w:pPr>
            <w:r w:rsidRPr="00663FFB">
              <w:rPr>
                <w:rFonts w:ascii="Times New Roman" w:hAnsi="Times New Roman"/>
                <w:sz w:val="24"/>
                <w:szCs w:val="24"/>
              </w:rPr>
              <w:t>Test scale|    0.4456    0.8786   mean (standardized items)</w:t>
            </w:r>
          </w:p>
        </w:tc>
      </w:tr>
    </w:tbl>
    <w:p w:rsidR="00AA2D05" w:rsidRPr="00663FFB" w:rsidRDefault="00AA2D05" w:rsidP="00663FFB">
      <w:pPr>
        <w:widowControl/>
        <w:autoSpaceDE w:val="0"/>
        <w:autoSpaceDN w:val="0"/>
        <w:adjustRightInd w:val="0"/>
        <w:spacing w:after="0" w:line="360" w:lineRule="auto"/>
        <w:jc w:val="both"/>
        <w:rPr>
          <w:rFonts w:ascii="Times New Roman" w:hAnsi="Times New Roman"/>
          <w:bCs/>
          <w:iCs/>
          <w:sz w:val="24"/>
          <w:szCs w:val="24"/>
        </w:rPr>
      </w:pPr>
      <w:r w:rsidRPr="00663FFB">
        <w:rPr>
          <w:rFonts w:ascii="Times New Roman" w:hAnsi="Times New Roman"/>
          <w:bCs/>
          <w:iCs/>
          <w:sz w:val="24"/>
          <w:szCs w:val="24"/>
        </w:rPr>
        <w:t xml:space="preserve">Source: </w:t>
      </w:r>
      <w:proofErr w:type="spellStart"/>
      <w:r w:rsidR="000707B0">
        <w:rPr>
          <w:rFonts w:ascii="Times New Roman" w:hAnsi="Times New Roman"/>
          <w:bCs/>
          <w:iCs/>
          <w:sz w:val="24"/>
          <w:szCs w:val="24"/>
        </w:rPr>
        <w:t>stata</w:t>
      </w:r>
      <w:proofErr w:type="spellEnd"/>
      <w:r w:rsidR="000707B0">
        <w:rPr>
          <w:rFonts w:ascii="Times New Roman" w:hAnsi="Times New Roman"/>
          <w:bCs/>
          <w:iCs/>
          <w:sz w:val="24"/>
          <w:szCs w:val="24"/>
        </w:rPr>
        <w:t xml:space="preserve"> 2020</w:t>
      </w:r>
    </w:p>
    <w:p w:rsidR="00AA2D05" w:rsidRPr="00663FFB" w:rsidRDefault="00A9313F" w:rsidP="00663FFB">
      <w:pPr>
        <w:spacing w:line="360" w:lineRule="auto"/>
        <w:jc w:val="both"/>
        <w:rPr>
          <w:rFonts w:ascii="Times New Roman" w:hAnsi="Times New Roman"/>
          <w:sz w:val="24"/>
          <w:szCs w:val="24"/>
        </w:rPr>
      </w:pPr>
      <w:r w:rsidRPr="00663FFB">
        <w:rPr>
          <w:rFonts w:ascii="Times New Roman" w:hAnsi="Times New Roman"/>
          <w:sz w:val="24"/>
          <w:szCs w:val="24"/>
        </w:rPr>
        <w:t xml:space="preserve">Based on the results in table </w:t>
      </w:r>
      <w:r w:rsidR="003C069E" w:rsidRPr="00663FFB">
        <w:rPr>
          <w:rFonts w:ascii="Times New Roman" w:hAnsi="Times New Roman"/>
          <w:sz w:val="24"/>
          <w:szCs w:val="24"/>
        </w:rPr>
        <w:t>3.2 above</w:t>
      </w:r>
      <w:r w:rsidR="00AA2D05" w:rsidRPr="00663FFB">
        <w:rPr>
          <w:rFonts w:ascii="Times New Roman" w:hAnsi="Times New Roman"/>
          <w:sz w:val="24"/>
          <w:szCs w:val="24"/>
        </w:rPr>
        <w:t>, all the five variables posted an Alpha of above 0.7 which implied that the instrument posted consistent results and therefore was acceptable.  Before carrying out regression analysis using Ordinary Least Square (OLS) method, the researcher checked that data conforms to the Classical Linear Regression assumptions.</w:t>
      </w:r>
    </w:p>
    <w:p w:rsidR="003B4477" w:rsidRPr="00663FFB" w:rsidRDefault="003B4477" w:rsidP="00663FFB">
      <w:pPr>
        <w:pStyle w:val="Heading2"/>
        <w:spacing w:line="360" w:lineRule="auto"/>
        <w:rPr>
          <w:rFonts w:ascii="Times New Roman" w:hAnsi="Times New Roman" w:cs="Times New Roman"/>
          <w:color w:val="auto"/>
          <w:sz w:val="24"/>
          <w:szCs w:val="24"/>
        </w:rPr>
      </w:pPr>
      <w:bookmarkStart w:id="96" w:name="_Toc70658213"/>
      <w:r w:rsidRPr="00663FFB">
        <w:rPr>
          <w:rFonts w:ascii="Times New Roman" w:hAnsi="Times New Roman" w:cs="Times New Roman"/>
          <w:color w:val="auto"/>
          <w:sz w:val="24"/>
          <w:szCs w:val="24"/>
        </w:rPr>
        <w:t>3.7 Variables and Model Specification</w:t>
      </w:r>
      <w:bookmarkEnd w:id="96"/>
    </w:p>
    <w:p w:rsidR="003B4477" w:rsidRPr="00663FFB" w:rsidRDefault="003B4477" w:rsidP="00663FFB">
      <w:pPr>
        <w:pStyle w:val="Heading2"/>
        <w:spacing w:after="240" w:line="360" w:lineRule="auto"/>
        <w:jc w:val="both"/>
        <w:rPr>
          <w:rFonts w:ascii="Times New Roman" w:hAnsi="Times New Roman" w:cs="Times New Roman"/>
          <w:color w:val="auto"/>
          <w:sz w:val="24"/>
          <w:szCs w:val="24"/>
        </w:rPr>
      </w:pPr>
      <w:bookmarkStart w:id="97" w:name="_Toc70658214"/>
      <w:r w:rsidRPr="00663FFB">
        <w:rPr>
          <w:rFonts w:ascii="Times New Roman" w:hAnsi="Times New Roman" w:cs="Times New Roman"/>
          <w:color w:val="auto"/>
          <w:sz w:val="24"/>
          <w:szCs w:val="24"/>
        </w:rPr>
        <w:t>3.7.1 Model of specification</w:t>
      </w:r>
      <w:bookmarkEnd w:id="97"/>
    </w:p>
    <w:p w:rsidR="003B4477" w:rsidRPr="00663FFB" w:rsidRDefault="003B4477" w:rsidP="00663FFB">
      <w:pPr>
        <w:widowControl/>
        <w:autoSpaceDE w:val="0"/>
        <w:autoSpaceDN w:val="0"/>
        <w:adjustRightInd w:val="0"/>
        <w:spacing w:after="0" w:line="360" w:lineRule="auto"/>
        <w:jc w:val="both"/>
        <w:rPr>
          <w:rFonts w:ascii="Times New Roman" w:hAnsi="Times New Roman"/>
          <w:sz w:val="24"/>
          <w:szCs w:val="24"/>
        </w:rPr>
      </w:pPr>
      <w:r w:rsidRPr="00663FFB">
        <w:rPr>
          <w:rFonts w:ascii="Times New Roman" w:hAnsi="Times New Roman"/>
          <w:sz w:val="24"/>
          <w:szCs w:val="24"/>
        </w:rPr>
        <w:t xml:space="preserve">Model of specification is indicating the direction of arrows connecting the variables in the model. Based on these the study was modeled by this </w:t>
      </w:r>
      <w:r w:rsidR="00946392" w:rsidRPr="00663FFB">
        <w:rPr>
          <w:rFonts w:ascii="Times New Roman" w:hAnsi="Times New Roman"/>
          <w:sz w:val="24"/>
          <w:szCs w:val="24"/>
        </w:rPr>
        <w:t xml:space="preserve">Multiple Linear </w:t>
      </w:r>
      <w:r w:rsidR="002A3055" w:rsidRPr="00663FFB">
        <w:rPr>
          <w:rFonts w:ascii="Times New Roman" w:hAnsi="Times New Roman"/>
          <w:sz w:val="24"/>
          <w:szCs w:val="24"/>
        </w:rPr>
        <w:t>Regression equation</w:t>
      </w:r>
      <w:r w:rsidRPr="00663FFB">
        <w:rPr>
          <w:rFonts w:ascii="Times New Roman" w:hAnsi="Times New Roman"/>
          <w:sz w:val="24"/>
          <w:szCs w:val="24"/>
        </w:rPr>
        <w:t>:</w:t>
      </w:r>
    </w:p>
    <w:p w:rsidR="000847A5" w:rsidRPr="00663FFB" w:rsidRDefault="000847A5" w:rsidP="00663FFB">
      <w:pPr>
        <w:widowControl/>
        <w:autoSpaceDE w:val="0"/>
        <w:autoSpaceDN w:val="0"/>
        <w:adjustRightInd w:val="0"/>
        <w:spacing w:after="0" w:line="360" w:lineRule="auto"/>
        <w:jc w:val="both"/>
        <w:rPr>
          <w:rFonts w:ascii="Times New Roman" w:hAnsi="Times New Roman"/>
          <w:sz w:val="24"/>
          <w:szCs w:val="24"/>
        </w:rPr>
      </w:pPr>
    </w:p>
    <w:p w:rsidR="003B4477" w:rsidRPr="00663FFB" w:rsidRDefault="003B4477" w:rsidP="00663FFB">
      <w:pPr>
        <w:widowControl/>
        <w:autoSpaceDE w:val="0"/>
        <w:autoSpaceDN w:val="0"/>
        <w:adjustRightInd w:val="0"/>
        <w:spacing w:after="0" w:line="360" w:lineRule="auto"/>
        <w:jc w:val="both"/>
        <w:rPr>
          <w:rFonts w:ascii="Times New Roman" w:hAnsi="Times New Roman"/>
          <w:sz w:val="24"/>
          <w:szCs w:val="24"/>
        </w:rPr>
      </w:pPr>
      <w:r w:rsidRPr="00663FFB">
        <w:rPr>
          <w:rFonts w:ascii="Times New Roman" w:hAnsi="Times New Roman"/>
          <w:sz w:val="24"/>
          <w:szCs w:val="24"/>
        </w:rPr>
        <w:t>Y= β0+βx1+ βx2+ βx3+ βx4+ βx5+μ</w:t>
      </w:r>
    </w:p>
    <w:p w:rsidR="003B4477" w:rsidRPr="00663FFB" w:rsidRDefault="003B4477" w:rsidP="00663FFB">
      <w:pPr>
        <w:widowControl/>
        <w:autoSpaceDE w:val="0"/>
        <w:autoSpaceDN w:val="0"/>
        <w:adjustRightInd w:val="0"/>
        <w:spacing w:after="0" w:line="360" w:lineRule="auto"/>
        <w:jc w:val="both"/>
        <w:rPr>
          <w:rFonts w:ascii="Times New Roman" w:hAnsi="Times New Roman"/>
          <w:sz w:val="24"/>
          <w:szCs w:val="24"/>
        </w:rPr>
      </w:pPr>
      <w:r w:rsidRPr="00663FFB">
        <w:rPr>
          <w:rFonts w:ascii="Times New Roman" w:hAnsi="Times New Roman"/>
          <w:sz w:val="24"/>
          <w:szCs w:val="24"/>
        </w:rPr>
        <w:t xml:space="preserve">Multiple Regression analysis </w:t>
      </w:r>
      <w:r w:rsidR="00190968" w:rsidRPr="00663FFB">
        <w:rPr>
          <w:rFonts w:ascii="Times New Roman" w:hAnsi="Times New Roman"/>
          <w:sz w:val="24"/>
          <w:szCs w:val="24"/>
        </w:rPr>
        <w:t>was</w:t>
      </w:r>
      <w:r w:rsidRPr="00663FFB">
        <w:rPr>
          <w:rFonts w:ascii="Times New Roman" w:hAnsi="Times New Roman"/>
          <w:sz w:val="24"/>
          <w:szCs w:val="24"/>
        </w:rPr>
        <w:t xml:space="preserve"> applied to determine the impact of the four independent variables on the dependent variable which </w:t>
      </w:r>
      <w:r w:rsidR="00190968" w:rsidRPr="00663FFB">
        <w:rPr>
          <w:rFonts w:ascii="Times New Roman" w:hAnsi="Times New Roman"/>
          <w:sz w:val="24"/>
          <w:szCs w:val="24"/>
        </w:rPr>
        <w:t>was</w:t>
      </w:r>
      <w:r w:rsidRPr="00663FFB">
        <w:rPr>
          <w:rFonts w:ascii="Times New Roman" w:hAnsi="Times New Roman"/>
          <w:sz w:val="24"/>
          <w:szCs w:val="24"/>
        </w:rPr>
        <w:t xml:space="preserve"> guided by the following regression model:</w:t>
      </w:r>
    </w:p>
    <w:p w:rsidR="003B4477" w:rsidRPr="00663FFB" w:rsidRDefault="003B4477" w:rsidP="00663FFB">
      <w:pPr>
        <w:widowControl/>
        <w:autoSpaceDE w:val="0"/>
        <w:autoSpaceDN w:val="0"/>
        <w:adjustRightInd w:val="0"/>
        <w:spacing w:after="0" w:line="360" w:lineRule="auto"/>
        <w:jc w:val="both"/>
        <w:rPr>
          <w:rFonts w:ascii="Times New Roman" w:hAnsi="Times New Roman"/>
          <w:sz w:val="24"/>
          <w:szCs w:val="24"/>
        </w:rPr>
      </w:pPr>
      <w:r w:rsidRPr="00663FFB">
        <w:rPr>
          <w:rFonts w:ascii="Times New Roman" w:hAnsi="Times New Roman"/>
          <w:sz w:val="24"/>
          <w:szCs w:val="24"/>
        </w:rPr>
        <w:t>Y = β0 + β1</w:t>
      </w:r>
      <w:r w:rsidR="002A3055" w:rsidRPr="00663FFB">
        <w:rPr>
          <w:rFonts w:ascii="Times New Roman" w:hAnsi="Times New Roman"/>
          <w:sz w:val="24"/>
          <w:szCs w:val="24"/>
        </w:rPr>
        <w:t>pp</w:t>
      </w:r>
      <w:r w:rsidRPr="00663FFB">
        <w:rPr>
          <w:rFonts w:ascii="Times New Roman" w:hAnsi="Times New Roman"/>
          <w:sz w:val="24"/>
          <w:szCs w:val="24"/>
        </w:rPr>
        <w:t xml:space="preserve"> + β2</w:t>
      </w:r>
      <w:r w:rsidR="002A3055" w:rsidRPr="00663FFB">
        <w:rPr>
          <w:rFonts w:ascii="Times New Roman" w:hAnsi="Times New Roman"/>
          <w:sz w:val="24"/>
          <w:szCs w:val="24"/>
        </w:rPr>
        <w:t>cs</w:t>
      </w:r>
      <w:r w:rsidRPr="00663FFB">
        <w:rPr>
          <w:rFonts w:ascii="Times New Roman" w:hAnsi="Times New Roman"/>
          <w:sz w:val="24"/>
          <w:szCs w:val="24"/>
        </w:rPr>
        <w:t xml:space="preserve"> + β3</w:t>
      </w:r>
      <w:r w:rsidR="002A3055" w:rsidRPr="00663FFB">
        <w:rPr>
          <w:rFonts w:ascii="Times New Roman" w:hAnsi="Times New Roman"/>
          <w:sz w:val="24"/>
          <w:szCs w:val="24"/>
        </w:rPr>
        <w:t>it + β4gr</w:t>
      </w:r>
      <w:r w:rsidRPr="00663FFB">
        <w:rPr>
          <w:rFonts w:ascii="Times New Roman" w:hAnsi="Times New Roman"/>
          <w:sz w:val="24"/>
          <w:szCs w:val="24"/>
        </w:rPr>
        <w:t xml:space="preserve"> + </w:t>
      </w:r>
      <w:r w:rsidR="002A3055" w:rsidRPr="00663FFB">
        <w:rPr>
          <w:rFonts w:ascii="Times New Roman" w:hAnsi="Times New Roman"/>
          <w:sz w:val="24"/>
          <w:szCs w:val="24"/>
        </w:rPr>
        <w:t>β5ms+</w:t>
      </w:r>
      <w:r w:rsidR="002A3055" w:rsidRPr="00663FFB">
        <w:rPr>
          <w:rFonts w:ascii="Times New Roman" w:hAnsi="Times New Roman"/>
          <w:strike/>
          <w:sz w:val="24"/>
          <w:szCs w:val="24"/>
        </w:rPr>
        <w:t>£</w:t>
      </w:r>
    </w:p>
    <w:p w:rsidR="003B4477" w:rsidRPr="00663FFB" w:rsidRDefault="003B4477" w:rsidP="00663FFB">
      <w:pPr>
        <w:widowControl/>
        <w:autoSpaceDE w:val="0"/>
        <w:autoSpaceDN w:val="0"/>
        <w:adjustRightInd w:val="0"/>
        <w:spacing w:after="0" w:line="360" w:lineRule="auto"/>
        <w:ind w:left="1440"/>
        <w:rPr>
          <w:rFonts w:ascii="Times New Roman" w:hAnsi="Times New Roman"/>
          <w:i/>
          <w:sz w:val="24"/>
          <w:szCs w:val="24"/>
        </w:rPr>
      </w:pPr>
      <w:r w:rsidRPr="00663FFB">
        <w:rPr>
          <w:rFonts w:ascii="Times New Roman" w:hAnsi="Times New Roman"/>
          <w:i/>
          <w:sz w:val="24"/>
          <w:szCs w:val="24"/>
        </w:rPr>
        <w:t>Y = Dependent variable (</w:t>
      </w:r>
      <w:proofErr w:type="spellStart"/>
      <w:r w:rsidR="002A3055" w:rsidRPr="00663FFB">
        <w:rPr>
          <w:rFonts w:ascii="Times New Roman" w:hAnsi="Times New Roman"/>
          <w:i/>
          <w:sz w:val="24"/>
          <w:szCs w:val="24"/>
        </w:rPr>
        <w:t>Emgt</w:t>
      </w:r>
      <w:proofErr w:type="spellEnd"/>
      <w:r w:rsidRPr="00663FFB">
        <w:rPr>
          <w:rFonts w:ascii="Times New Roman" w:hAnsi="Times New Roman"/>
          <w:i/>
          <w:sz w:val="24"/>
          <w:szCs w:val="24"/>
        </w:rPr>
        <w:t>)</w:t>
      </w:r>
    </w:p>
    <w:p w:rsidR="003B4477" w:rsidRPr="00663FFB" w:rsidRDefault="002B45C4" w:rsidP="00663FFB">
      <w:pPr>
        <w:widowControl/>
        <w:autoSpaceDE w:val="0"/>
        <w:autoSpaceDN w:val="0"/>
        <w:adjustRightInd w:val="0"/>
        <w:spacing w:after="0" w:line="360" w:lineRule="auto"/>
        <w:ind w:left="1440"/>
        <w:rPr>
          <w:rFonts w:ascii="Times New Roman" w:hAnsi="Times New Roman"/>
          <w:i/>
          <w:sz w:val="24"/>
          <w:szCs w:val="24"/>
        </w:rPr>
      </w:pPr>
      <w:r w:rsidRPr="00663FFB">
        <w:rPr>
          <w:rFonts w:ascii="Times New Roman" w:hAnsi="Times New Roman"/>
          <w:i/>
          <w:sz w:val="24"/>
          <w:szCs w:val="24"/>
        </w:rPr>
        <w:t>PP</w:t>
      </w:r>
      <w:r w:rsidR="002A3055" w:rsidRPr="00663FFB">
        <w:rPr>
          <w:rFonts w:ascii="Times New Roman" w:hAnsi="Times New Roman"/>
          <w:i/>
          <w:sz w:val="24"/>
          <w:szCs w:val="24"/>
        </w:rPr>
        <w:t xml:space="preserve"> = Public participation</w:t>
      </w:r>
    </w:p>
    <w:p w:rsidR="003B4477" w:rsidRPr="00663FFB" w:rsidRDefault="002B45C4" w:rsidP="00663FFB">
      <w:pPr>
        <w:widowControl/>
        <w:autoSpaceDE w:val="0"/>
        <w:autoSpaceDN w:val="0"/>
        <w:adjustRightInd w:val="0"/>
        <w:spacing w:after="0" w:line="360" w:lineRule="auto"/>
        <w:ind w:left="1440"/>
        <w:rPr>
          <w:rFonts w:ascii="Times New Roman" w:hAnsi="Times New Roman"/>
          <w:i/>
          <w:sz w:val="24"/>
          <w:szCs w:val="24"/>
        </w:rPr>
      </w:pPr>
      <w:r w:rsidRPr="00663FFB">
        <w:rPr>
          <w:rFonts w:ascii="Times New Roman" w:hAnsi="Times New Roman"/>
          <w:i/>
          <w:sz w:val="24"/>
          <w:szCs w:val="24"/>
        </w:rPr>
        <w:t>CS</w:t>
      </w:r>
      <w:r w:rsidR="003B4477" w:rsidRPr="00663FFB">
        <w:rPr>
          <w:rFonts w:ascii="Times New Roman" w:hAnsi="Times New Roman"/>
          <w:i/>
          <w:sz w:val="24"/>
          <w:szCs w:val="24"/>
        </w:rPr>
        <w:t xml:space="preserve"> = </w:t>
      </w:r>
      <w:r w:rsidR="002A3055" w:rsidRPr="00663FFB">
        <w:rPr>
          <w:rFonts w:ascii="Times New Roman" w:hAnsi="Times New Roman"/>
          <w:i/>
          <w:sz w:val="24"/>
          <w:szCs w:val="24"/>
        </w:rPr>
        <w:t>Competency of staff</w:t>
      </w:r>
    </w:p>
    <w:p w:rsidR="003B4477" w:rsidRPr="00663FFB" w:rsidRDefault="002B45C4" w:rsidP="00663FFB">
      <w:pPr>
        <w:widowControl/>
        <w:autoSpaceDE w:val="0"/>
        <w:autoSpaceDN w:val="0"/>
        <w:adjustRightInd w:val="0"/>
        <w:spacing w:after="0" w:line="360" w:lineRule="auto"/>
        <w:ind w:left="1440"/>
        <w:rPr>
          <w:rFonts w:ascii="Times New Roman" w:hAnsi="Times New Roman"/>
          <w:i/>
          <w:sz w:val="24"/>
          <w:szCs w:val="24"/>
        </w:rPr>
      </w:pPr>
      <w:r w:rsidRPr="00663FFB">
        <w:rPr>
          <w:rFonts w:ascii="Times New Roman" w:hAnsi="Times New Roman"/>
          <w:i/>
          <w:sz w:val="24"/>
          <w:szCs w:val="24"/>
        </w:rPr>
        <w:t>IT</w:t>
      </w:r>
      <w:r w:rsidR="003B4477" w:rsidRPr="00663FFB">
        <w:rPr>
          <w:rFonts w:ascii="Times New Roman" w:hAnsi="Times New Roman"/>
          <w:i/>
          <w:sz w:val="24"/>
          <w:szCs w:val="24"/>
        </w:rPr>
        <w:t xml:space="preserve"> = </w:t>
      </w:r>
      <w:r w:rsidR="002A3055" w:rsidRPr="00663FFB">
        <w:rPr>
          <w:rFonts w:ascii="Times New Roman" w:hAnsi="Times New Roman"/>
          <w:i/>
          <w:sz w:val="24"/>
          <w:szCs w:val="24"/>
        </w:rPr>
        <w:t>Information technology</w:t>
      </w:r>
    </w:p>
    <w:p w:rsidR="003B4477" w:rsidRPr="00663FFB" w:rsidRDefault="002B45C4" w:rsidP="00663FFB">
      <w:pPr>
        <w:widowControl/>
        <w:autoSpaceDE w:val="0"/>
        <w:autoSpaceDN w:val="0"/>
        <w:adjustRightInd w:val="0"/>
        <w:spacing w:after="0" w:line="360" w:lineRule="auto"/>
        <w:ind w:left="1440"/>
        <w:rPr>
          <w:rFonts w:ascii="Times New Roman" w:hAnsi="Times New Roman"/>
          <w:i/>
          <w:sz w:val="24"/>
          <w:szCs w:val="24"/>
        </w:rPr>
      </w:pPr>
      <w:r w:rsidRPr="00663FFB">
        <w:rPr>
          <w:rFonts w:ascii="Times New Roman" w:hAnsi="Times New Roman"/>
          <w:i/>
          <w:sz w:val="24"/>
          <w:szCs w:val="24"/>
        </w:rPr>
        <w:t>GR</w:t>
      </w:r>
      <w:r w:rsidR="002A3055" w:rsidRPr="00663FFB">
        <w:rPr>
          <w:rFonts w:ascii="Times New Roman" w:hAnsi="Times New Roman"/>
          <w:i/>
          <w:sz w:val="24"/>
          <w:szCs w:val="24"/>
        </w:rPr>
        <w:t xml:space="preserve"> = </w:t>
      </w:r>
      <w:r w:rsidR="003B4477" w:rsidRPr="00663FFB">
        <w:rPr>
          <w:rFonts w:ascii="Times New Roman" w:hAnsi="Times New Roman"/>
          <w:i/>
          <w:sz w:val="24"/>
          <w:szCs w:val="24"/>
        </w:rPr>
        <w:t>Government re</w:t>
      </w:r>
      <w:r w:rsidR="002A3055" w:rsidRPr="00663FFB">
        <w:rPr>
          <w:rFonts w:ascii="Times New Roman" w:hAnsi="Times New Roman"/>
          <w:i/>
          <w:sz w:val="24"/>
          <w:szCs w:val="24"/>
        </w:rPr>
        <w:t>gulations</w:t>
      </w:r>
    </w:p>
    <w:p w:rsidR="002A3055" w:rsidRPr="00663FFB" w:rsidRDefault="002B45C4" w:rsidP="00663FFB">
      <w:pPr>
        <w:widowControl/>
        <w:autoSpaceDE w:val="0"/>
        <w:autoSpaceDN w:val="0"/>
        <w:adjustRightInd w:val="0"/>
        <w:spacing w:after="0" w:line="360" w:lineRule="auto"/>
        <w:ind w:left="1440"/>
        <w:rPr>
          <w:rFonts w:ascii="Times New Roman" w:hAnsi="Times New Roman"/>
          <w:i/>
          <w:sz w:val="24"/>
          <w:szCs w:val="24"/>
        </w:rPr>
      </w:pPr>
      <w:r w:rsidRPr="00663FFB">
        <w:rPr>
          <w:rFonts w:ascii="Times New Roman" w:hAnsi="Times New Roman"/>
          <w:i/>
          <w:sz w:val="24"/>
          <w:szCs w:val="24"/>
        </w:rPr>
        <w:t>MS</w:t>
      </w:r>
      <w:r w:rsidR="002A3055" w:rsidRPr="00663FFB">
        <w:rPr>
          <w:rFonts w:ascii="Times New Roman" w:hAnsi="Times New Roman"/>
          <w:i/>
          <w:sz w:val="24"/>
          <w:szCs w:val="24"/>
        </w:rPr>
        <w:t>=</w:t>
      </w:r>
      <w:proofErr w:type="spellStart"/>
      <w:r w:rsidR="001E5F44" w:rsidRPr="00663FFB">
        <w:rPr>
          <w:rFonts w:ascii="Times New Roman" w:hAnsi="Times New Roman"/>
          <w:i/>
          <w:sz w:val="24"/>
          <w:szCs w:val="24"/>
        </w:rPr>
        <w:t>Mgt</w:t>
      </w:r>
      <w:proofErr w:type="spellEnd"/>
      <w:r w:rsidR="001E5F44" w:rsidRPr="00663FFB">
        <w:rPr>
          <w:rFonts w:ascii="Times New Roman" w:hAnsi="Times New Roman"/>
          <w:i/>
          <w:sz w:val="24"/>
          <w:szCs w:val="24"/>
        </w:rPr>
        <w:t xml:space="preserve"> Support</w:t>
      </w:r>
    </w:p>
    <w:p w:rsidR="003B4477" w:rsidRPr="00663FFB" w:rsidRDefault="003B4477" w:rsidP="00663FFB">
      <w:pPr>
        <w:widowControl/>
        <w:autoSpaceDE w:val="0"/>
        <w:autoSpaceDN w:val="0"/>
        <w:adjustRightInd w:val="0"/>
        <w:spacing w:after="0" w:line="360" w:lineRule="auto"/>
        <w:ind w:left="1440"/>
        <w:rPr>
          <w:rFonts w:ascii="Times New Roman" w:hAnsi="Times New Roman"/>
          <w:i/>
          <w:sz w:val="24"/>
          <w:szCs w:val="24"/>
        </w:rPr>
      </w:pPr>
      <w:r w:rsidRPr="00663FFB">
        <w:rPr>
          <w:rFonts w:ascii="Times New Roman" w:hAnsi="Times New Roman"/>
          <w:i/>
          <w:sz w:val="24"/>
          <w:szCs w:val="24"/>
        </w:rPr>
        <w:t>β0 = Constant</w:t>
      </w:r>
    </w:p>
    <w:p w:rsidR="003B4477" w:rsidRPr="00663FFB" w:rsidRDefault="003B4477" w:rsidP="00663FFB">
      <w:pPr>
        <w:widowControl/>
        <w:autoSpaceDE w:val="0"/>
        <w:autoSpaceDN w:val="0"/>
        <w:adjustRightInd w:val="0"/>
        <w:spacing w:after="0" w:line="360" w:lineRule="auto"/>
        <w:ind w:left="1440"/>
        <w:rPr>
          <w:rFonts w:ascii="Times New Roman" w:hAnsi="Times New Roman"/>
          <w:i/>
          <w:sz w:val="24"/>
          <w:szCs w:val="24"/>
        </w:rPr>
      </w:pPr>
      <w:r w:rsidRPr="00663FFB">
        <w:rPr>
          <w:rFonts w:ascii="Times New Roman" w:hAnsi="Times New Roman"/>
          <w:i/>
          <w:sz w:val="24"/>
          <w:szCs w:val="24"/>
        </w:rPr>
        <w:t xml:space="preserve">β1 </w:t>
      </w:r>
      <w:r w:rsidR="002A3055" w:rsidRPr="00663FFB">
        <w:rPr>
          <w:rFonts w:ascii="Times New Roman" w:hAnsi="Times New Roman"/>
          <w:i/>
          <w:sz w:val="24"/>
          <w:szCs w:val="24"/>
        </w:rPr>
        <w:t>-β4 coefficients</w:t>
      </w:r>
    </w:p>
    <w:p w:rsidR="002B45C4" w:rsidRPr="00663FFB" w:rsidRDefault="003B4477" w:rsidP="00663FFB">
      <w:pPr>
        <w:widowControl/>
        <w:autoSpaceDE w:val="0"/>
        <w:autoSpaceDN w:val="0"/>
        <w:adjustRightInd w:val="0"/>
        <w:spacing w:after="0" w:line="360" w:lineRule="auto"/>
        <w:ind w:left="1440"/>
        <w:rPr>
          <w:rFonts w:ascii="Times New Roman" w:hAnsi="Times New Roman"/>
          <w:i/>
          <w:sz w:val="24"/>
          <w:szCs w:val="24"/>
        </w:rPr>
      </w:pPr>
      <w:r w:rsidRPr="00663FFB">
        <w:rPr>
          <w:rFonts w:ascii="Times New Roman" w:hAnsi="Times New Roman"/>
          <w:i/>
          <w:sz w:val="24"/>
          <w:szCs w:val="24"/>
        </w:rPr>
        <w:t>μ = Error term</w:t>
      </w:r>
    </w:p>
    <w:p w:rsidR="00A54893" w:rsidRPr="00663FFB" w:rsidRDefault="00A54893" w:rsidP="00663FFB">
      <w:pPr>
        <w:widowControl/>
        <w:autoSpaceDE w:val="0"/>
        <w:autoSpaceDN w:val="0"/>
        <w:adjustRightInd w:val="0"/>
        <w:spacing w:after="0" w:line="360" w:lineRule="auto"/>
        <w:ind w:left="1440"/>
        <w:rPr>
          <w:rFonts w:ascii="Times New Roman" w:hAnsi="Times New Roman"/>
          <w:i/>
          <w:sz w:val="24"/>
          <w:szCs w:val="24"/>
        </w:rPr>
      </w:pPr>
    </w:p>
    <w:p w:rsidR="00A54893" w:rsidRPr="00663FFB" w:rsidRDefault="00A54893" w:rsidP="00663FFB">
      <w:pPr>
        <w:widowControl/>
        <w:autoSpaceDE w:val="0"/>
        <w:autoSpaceDN w:val="0"/>
        <w:adjustRightInd w:val="0"/>
        <w:spacing w:after="0" w:line="360" w:lineRule="auto"/>
        <w:ind w:left="1440"/>
        <w:rPr>
          <w:rFonts w:ascii="Times New Roman" w:hAnsi="Times New Roman"/>
          <w:i/>
          <w:sz w:val="24"/>
          <w:szCs w:val="24"/>
        </w:rPr>
      </w:pPr>
    </w:p>
    <w:p w:rsidR="00A54893" w:rsidRPr="00663FFB" w:rsidRDefault="00A54893" w:rsidP="00663FFB">
      <w:pPr>
        <w:widowControl/>
        <w:autoSpaceDE w:val="0"/>
        <w:autoSpaceDN w:val="0"/>
        <w:adjustRightInd w:val="0"/>
        <w:spacing w:after="0" w:line="360" w:lineRule="auto"/>
        <w:ind w:left="1440"/>
        <w:rPr>
          <w:rFonts w:ascii="Times New Roman" w:hAnsi="Times New Roman"/>
          <w:i/>
          <w:sz w:val="24"/>
          <w:szCs w:val="24"/>
        </w:rPr>
      </w:pPr>
    </w:p>
    <w:p w:rsidR="00A54893" w:rsidRPr="00663FFB" w:rsidRDefault="00A54893" w:rsidP="00663FFB">
      <w:pPr>
        <w:widowControl/>
        <w:autoSpaceDE w:val="0"/>
        <w:autoSpaceDN w:val="0"/>
        <w:adjustRightInd w:val="0"/>
        <w:spacing w:after="0" w:line="360" w:lineRule="auto"/>
        <w:ind w:left="1440"/>
        <w:rPr>
          <w:rFonts w:ascii="Times New Roman" w:hAnsi="Times New Roman"/>
          <w:i/>
          <w:sz w:val="24"/>
          <w:szCs w:val="24"/>
        </w:rPr>
      </w:pPr>
    </w:p>
    <w:p w:rsidR="00A54893" w:rsidRPr="00663FFB" w:rsidRDefault="00A54893" w:rsidP="00663FFB">
      <w:pPr>
        <w:widowControl/>
        <w:autoSpaceDE w:val="0"/>
        <w:autoSpaceDN w:val="0"/>
        <w:adjustRightInd w:val="0"/>
        <w:spacing w:after="0" w:line="360" w:lineRule="auto"/>
        <w:ind w:left="1440"/>
        <w:rPr>
          <w:rFonts w:ascii="Times New Roman" w:hAnsi="Times New Roman"/>
          <w:i/>
          <w:sz w:val="24"/>
          <w:szCs w:val="24"/>
        </w:rPr>
      </w:pPr>
    </w:p>
    <w:p w:rsidR="00A54893" w:rsidRPr="00663FFB" w:rsidRDefault="00A54893" w:rsidP="00663FFB">
      <w:pPr>
        <w:widowControl/>
        <w:autoSpaceDE w:val="0"/>
        <w:autoSpaceDN w:val="0"/>
        <w:adjustRightInd w:val="0"/>
        <w:spacing w:after="0" w:line="360" w:lineRule="auto"/>
        <w:ind w:left="1440"/>
        <w:rPr>
          <w:rFonts w:ascii="Times New Roman" w:hAnsi="Times New Roman"/>
          <w:i/>
          <w:sz w:val="24"/>
          <w:szCs w:val="24"/>
        </w:rPr>
      </w:pPr>
    </w:p>
    <w:p w:rsidR="00A54893" w:rsidRPr="00663FFB" w:rsidRDefault="00A54893" w:rsidP="00663FFB">
      <w:pPr>
        <w:widowControl/>
        <w:autoSpaceDE w:val="0"/>
        <w:autoSpaceDN w:val="0"/>
        <w:adjustRightInd w:val="0"/>
        <w:spacing w:after="0" w:line="360" w:lineRule="auto"/>
        <w:ind w:left="1440"/>
        <w:rPr>
          <w:rFonts w:ascii="Times New Roman" w:hAnsi="Times New Roman"/>
          <w:i/>
          <w:sz w:val="24"/>
          <w:szCs w:val="24"/>
        </w:rPr>
      </w:pPr>
    </w:p>
    <w:p w:rsidR="00A54893" w:rsidRPr="00663FFB" w:rsidRDefault="00A54893" w:rsidP="00663FFB">
      <w:pPr>
        <w:widowControl/>
        <w:autoSpaceDE w:val="0"/>
        <w:autoSpaceDN w:val="0"/>
        <w:adjustRightInd w:val="0"/>
        <w:spacing w:after="0" w:line="360" w:lineRule="auto"/>
        <w:ind w:left="1440"/>
        <w:rPr>
          <w:rFonts w:ascii="Times New Roman" w:hAnsi="Times New Roman"/>
          <w:i/>
          <w:sz w:val="24"/>
          <w:szCs w:val="24"/>
        </w:rPr>
      </w:pPr>
    </w:p>
    <w:p w:rsidR="00A54893" w:rsidRPr="00663FFB" w:rsidRDefault="00A54893" w:rsidP="00663FFB">
      <w:pPr>
        <w:widowControl/>
        <w:autoSpaceDE w:val="0"/>
        <w:autoSpaceDN w:val="0"/>
        <w:adjustRightInd w:val="0"/>
        <w:spacing w:after="0" w:line="360" w:lineRule="auto"/>
        <w:ind w:left="1440"/>
        <w:rPr>
          <w:rFonts w:ascii="Times New Roman" w:hAnsi="Times New Roman"/>
          <w:i/>
          <w:sz w:val="24"/>
          <w:szCs w:val="24"/>
        </w:rPr>
      </w:pPr>
    </w:p>
    <w:p w:rsidR="00A54893" w:rsidRPr="00663FFB" w:rsidRDefault="00A54893" w:rsidP="00663FFB">
      <w:pPr>
        <w:widowControl/>
        <w:autoSpaceDE w:val="0"/>
        <w:autoSpaceDN w:val="0"/>
        <w:adjustRightInd w:val="0"/>
        <w:spacing w:after="0" w:line="360" w:lineRule="auto"/>
        <w:ind w:left="1440"/>
        <w:rPr>
          <w:rFonts w:ascii="Times New Roman" w:hAnsi="Times New Roman"/>
          <w:i/>
          <w:sz w:val="24"/>
          <w:szCs w:val="24"/>
        </w:rPr>
      </w:pPr>
    </w:p>
    <w:p w:rsidR="00A54893" w:rsidRPr="00663FFB" w:rsidRDefault="00A54893" w:rsidP="00663FFB">
      <w:pPr>
        <w:widowControl/>
        <w:autoSpaceDE w:val="0"/>
        <w:autoSpaceDN w:val="0"/>
        <w:adjustRightInd w:val="0"/>
        <w:spacing w:after="0" w:line="360" w:lineRule="auto"/>
        <w:ind w:left="1440"/>
        <w:rPr>
          <w:rFonts w:ascii="Times New Roman" w:hAnsi="Times New Roman"/>
          <w:i/>
          <w:sz w:val="24"/>
          <w:szCs w:val="24"/>
        </w:rPr>
      </w:pPr>
    </w:p>
    <w:p w:rsidR="00A54893" w:rsidRPr="00663FFB" w:rsidRDefault="00A54893" w:rsidP="00663FFB">
      <w:pPr>
        <w:widowControl/>
        <w:autoSpaceDE w:val="0"/>
        <w:autoSpaceDN w:val="0"/>
        <w:adjustRightInd w:val="0"/>
        <w:spacing w:after="0" w:line="360" w:lineRule="auto"/>
        <w:ind w:left="1440"/>
        <w:rPr>
          <w:rFonts w:ascii="Times New Roman" w:hAnsi="Times New Roman"/>
          <w:i/>
          <w:sz w:val="24"/>
          <w:szCs w:val="24"/>
        </w:rPr>
      </w:pPr>
    </w:p>
    <w:p w:rsidR="00A54893" w:rsidRPr="00663FFB" w:rsidRDefault="00A54893" w:rsidP="00874770">
      <w:pPr>
        <w:widowControl/>
        <w:autoSpaceDE w:val="0"/>
        <w:autoSpaceDN w:val="0"/>
        <w:adjustRightInd w:val="0"/>
        <w:spacing w:after="0" w:line="360" w:lineRule="auto"/>
        <w:rPr>
          <w:rFonts w:ascii="Times New Roman" w:hAnsi="Times New Roman"/>
          <w:i/>
          <w:sz w:val="24"/>
          <w:szCs w:val="24"/>
        </w:rPr>
      </w:pPr>
    </w:p>
    <w:p w:rsidR="00A54893" w:rsidRPr="00663FFB" w:rsidRDefault="00A54893" w:rsidP="00663FFB">
      <w:pPr>
        <w:widowControl/>
        <w:autoSpaceDE w:val="0"/>
        <w:autoSpaceDN w:val="0"/>
        <w:adjustRightInd w:val="0"/>
        <w:spacing w:after="0" w:line="360" w:lineRule="auto"/>
        <w:ind w:left="1440"/>
        <w:rPr>
          <w:rFonts w:ascii="Times New Roman" w:hAnsi="Times New Roman"/>
          <w:i/>
          <w:sz w:val="24"/>
          <w:szCs w:val="24"/>
        </w:rPr>
      </w:pPr>
    </w:p>
    <w:p w:rsidR="003B4477" w:rsidRPr="00663FFB" w:rsidRDefault="003B4477" w:rsidP="00663FFB">
      <w:pPr>
        <w:pStyle w:val="Heading2"/>
        <w:spacing w:line="360" w:lineRule="auto"/>
        <w:rPr>
          <w:rFonts w:ascii="Times New Roman" w:hAnsi="Times New Roman" w:cs="Times New Roman"/>
          <w:color w:val="auto"/>
          <w:sz w:val="24"/>
          <w:szCs w:val="24"/>
        </w:rPr>
      </w:pPr>
      <w:bookmarkStart w:id="98" w:name="_Toc70658215"/>
      <w:r w:rsidRPr="00663FFB">
        <w:rPr>
          <w:rFonts w:ascii="Times New Roman" w:hAnsi="Times New Roman" w:cs="Times New Roman"/>
          <w:color w:val="auto"/>
          <w:sz w:val="24"/>
          <w:szCs w:val="24"/>
        </w:rPr>
        <w:lastRenderedPageBreak/>
        <w:t>3.8. Operational Definition</w:t>
      </w:r>
      <w:bookmarkEnd w:id="98"/>
    </w:p>
    <w:p w:rsidR="003B4477" w:rsidRPr="00663FFB" w:rsidRDefault="003B4477" w:rsidP="00663FFB">
      <w:pPr>
        <w:pStyle w:val="Heading2"/>
        <w:spacing w:line="360" w:lineRule="auto"/>
        <w:jc w:val="both"/>
        <w:rPr>
          <w:rFonts w:ascii="Times New Roman" w:hAnsi="Times New Roman" w:cs="Times New Roman"/>
          <w:color w:val="auto"/>
          <w:sz w:val="24"/>
          <w:szCs w:val="24"/>
        </w:rPr>
      </w:pPr>
      <w:bookmarkStart w:id="99" w:name="_Toc60129792"/>
      <w:bookmarkStart w:id="100" w:name="_Toc64627161"/>
      <w:bookmarkStart w:id="101" w:name="_Toc70658216"/>
      <w:r w:rsidRPr="00663FFB">
        <w:rPr>
          <w:rFonts w:ascii="Times New Roman" w:hAnsi="Times New Roman" w:cs="Times New Roman"/>
          <w:color w:val="auto"/>
          <w:sz w:val="24"/>
          <w:szCs w:val="24"/>
        </w:rPr>
        <w:t xml:space="preserve">Table </w:t>
      </w:r>
      <w:r w:rsidR="00685B3B" w:rsidRPr="00663FFB">
        <w:rPr>
          <w:rFonts w:ascii="Times New Roman" w:hAnsi="Times New Roman" w:cs="Times New Roman"/>
          <w:color w:val="auto"/>
          <w:sz w:val="24"/>
          <w:szCs w:val="24"/>
        </w:rPr>
        <w:t>3.</w:t>
      </w:r>
      <w:r w:rsidR="009A52FD" w:rsidRPr="00663FFB">
        <w:rPr>
          <w:rFonts w:ascii="Times New Roman" w:hAnsi="Times New Roman" w:cs="Times New Roman"/>
          <w:color w:val="auto"/>
          <w:sz w:val="24"/>
          <w:szCs w:val="24"/>
        </w:rPr>
        <w:t>3</w:t>
      </w:r>
      <w:r w:rsidRPr="00663FFB">
        <w:rPr>
          <w:rFonts w:ascii="Times New Roman" w:hAnsi="Times New Roman" w:cs="Times New Roman"/>
          <w:color w:val="auto"/>
          <w:sz w:val="24"/>
          <w:szCs w:val="24"/>
        </w:rPr>
        <w:t xml:space="preserve"> Operationalization of Variables</w:t>
      </w:r>
      <w:bookmarkEnd w:id="99"/>
      <w:bookmarkEnd w:id="100"/>
      <w:bookmarkEnd w:id="101"/>
    </w:p>
    <w:tbl>
      <w:tblPr>
        <w:tblStyle w:val="TableGrid"/>
        <w:tblW w:w="0" w:type="auto"/>
        <w:tblLayout w:type="fixed"/>
        <w:tblLook w:val="0000" w:firstRow="0" w:lastRow="0" w:firstColumn="0" w:lastColumn="0" w:noHBand="0" w:noVBand="0"/>
      </w:tblPr>
      <w:tblGrid>
        <w:gridCol w:w="2260"/>
        <w:gridCol w:w="2348"/>
        <w:gridCol w:w="4680"/>
      </w:tblGrid>
      <w:tr w:rsidR="00A854C6" w:rsidRPr="00663FFB" w:rsidTr="00330948">
        <w:trPr>
          <w:trHeight w:val="245"/>
        </w:trPr>
        <w:tc>
          <w:tcPr>
            <w:tcW w:w="2260" w:type="dxa"/>
          </w:tcPr>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Category </w:t>
            </w:r>
          </w:p>
        </w:tc>
        <w:tc>
          <w:tcPr>
            <w:tcW w:w="2348" w:type="dxa"/>
          </w:tcPr>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Variable </w:t>
            </w:r>
          </w:p>
        </w:tc>
        <w:tc>
          <w:tcPr>
            <w:tcW w:w="4680" w:type="dxa"/>
          </w:tcPr>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Measurement </w:t>
            </w:r>
          </w:p>
        </w:tc>
      </w:tr>
      <w:tr w:rsidR="00A854C6" w:rsidRPr="00663FFB" w:rsidTr="00330948">
        <w:trPr>
          <w:trHeight w:val="937"/>
        </w:trPr>
        <w:tc>
          <w:tcPr>
            <w:tcW w:w="2260" w:type="dxa"/>
          </w:tcPr>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Independent variable </w:t>
            </w:r>
          </w:p>
        </w:tc>
        <w:tc>
          <w:tcPr>
            <w:tcW w:w="2348" w:type="dxa"/>
          </w:tcPr>
          <w:p w:rsidR="003B4477" w:rsidRPr="00330948" w:rsidRDefault="00420908" w:rsidP="00330948">
            <w:pPr>
              <w:pStyle w:val="NoSpacing"/>
              <w:spacing w:line="276" w:lineRule="auto"/>
              <w:rPr>
                <w:rFonts w:ascii="Times New Roman" w:hAnsi="Times New Roman"/>
                <w:sz w:val="24"/>
                <w:szCs w:val="24"/>
              </w:rPr>
            </w:pPr>
            <w:r w:rsidRPr="00330948">
              <w:rPr>
                <w:rFonts w:ascii="Times New Roman" w:hAnsi="Times New Roman"/>
                <w:sz w:val="24"/>
                <w:szCs w:val="24"/>
              </w:rPr>
              <w:t>Public participation</w:t>
            </w:r>
            <w:r w:rsidR="003B4477" w:rsidRPr="00330948">
              <w:rPr>
                <w:rFonts w:ascii="Times New Roman" w:hAnsi="Times New Roman"/>
                <w:sz w:val="24"/>
                <w:szCs w:val="24"/>
              </w:rPr>
              <w:t xml:space="preserve"> </w:t>
            </w:r>
          </w:p>
        </w:tc>
        <w:tc>
          <w:tcPr>
            <w:tcW w:w="4680" w:type="dxa"/>
          </w:tcPr>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-Number of public participation meetings held per year </w:t>
            </w:r>
          </w:p>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-Number of participants per meeting </w:t>
            </w:r>
          </w:p>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-Percentage budgetary allocation for capacity building on public participation per year </w:t>
            </w:r>
          </w:p>
        </w:tc>
      </w:tr>
      <w:tr w:rsidR="00A854C6" w:rsidRPr="00663FFB" w:rsidTr="00330948">
        <w:trPr>
          <w:trHeight w:val="1903"/>
        </w:trPr>
        <w:tc>
          <w:tcPr>
            <w:tcW w:w="2260" w:type="dxa"/>
          </w:tcPr>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Independent variable </w:t>
            </w:r>
          </w:p>
        </w:tc>
        <w:tc>
          <w:tcPr>
            <w:tcW w:w="2348" w:type="dxa"/>
          </w:tcPr>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Staff competency </w:t>
            </w:r>
          </w:p>
        </w:tc>
        <w:tc>
          <w:tcPr>
            <w:tcW w:w="4680" w:type="dxa"/>
          </w:tcPr>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 Percentage of staff supported in continuous education on budgeting </w:t>
            </w:r>
          </w:p>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-Level of employee experience on budgetary issues in years </w:t>
            </w:r>
          </w:p>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 Level of education of staff (certificate, diploma, degree, masters, PHD) </w:t>
            </w:r>
          </w:p>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 Percentage of the budgetary allocation for funding continuous education for staff in each department-budgeting </w:t>
            </w:r>
          </w:p>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-number of budget experts </w:t>
            </w:r>
          </w:p>
        </w:tc>
      </w:tr>
      <w:tr w:rsidR="00A854C6" w:rsidRPr="00663FFB" w:rsidTr="00330948">
        <w:trPr>
          <w:trHeight w:val="2555"/>
        </w:trPr>
        <w:tc>
          <w:tcPr>
            <w:tcW w:w="2260" w:type="dxa"/>
          </w:tcPr>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Independent variable </w:t>
            </w:r>
          </w:p>
        </w:tc>
        <w:tc>
          <w:tcPr>
            <w:tcW w:w="2348" w:type="dxa"/>
          </w:tcPr>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Information technology </w:t>
            </w:r>
          </w:p>
        </w:tc>
        <w:tc>
          <w:tcPr>
            <w:tcW w:w="4680" w:type="dxa"/>
          </w:tcPr>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-level of computer adequacy </w:t>
            </w:r>
          </w:p>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-Number of staff who are computer literate </w:t>
            </w:r>
          </w:p>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 number of seminars on budget management </w:t>
            </w:r>
          </w:p>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-Number of departments aided by computers in budgeting </w:t>
            </w:r>
          </w:p>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-Percentage budgetary allocation for information technology </w:t>
            </w:r>
          </w:p>
        </w:tc>
      </w:tr>
      <w:tr w:rsidR="00A854C6" w:rsidRPr="00663FFB" w:rsidTr="00330948">
        <w:trPr>
          <w:trHeight w:val="523"/>
        </w:trPr>
        <w:tc>
          <w:tcPr>
            <w:tcW w:w="2260" w:type="dxa"/>
          </w:tcPr>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Independent variable </w:t>
            </w:r>
          </w:p>
        </w:tc>
        <w:tc>
          <w:tcPr>
            <w:tcW w:w="2348" w:type="dxa"/>
          </w:tcPr>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Management support</w:t>
            </w:r>
          </w:p>
        </w:tc>
        <w:tc>
          <w:tcPr>
            <w:tcW w:w="4680" w:type="dxa"/>
          </w:tcPr>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-Percentage training budget on government regulations per year </w:t>
            </w:r>
          </w:p>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-Number of trained staff </w:t>
            </w:r>
          </w:p>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-Number of trainings held in the year </w:t>
            </w:r>
          </w:p>
        </w:tc>
      </w:tr>
      <w:tr w:rsidR="003B4477" w:rsidRPr="00663FFB" w:rsidTr="00330948">
        <w:trPr>
          <w:trHeight w:val="661"/>
        </w:trPr>
        <w:tc>
          <w:tcPr>
            <w:tcW w:w="2260" w:type="dxa"/>
          </w:tcPr>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Dependent variable </w:t>
            </w:r>
          </w:p>
        </w:tc>
        <w:tc>
          <w:tcPr>
            <w:tcW w:w="2348" w:type="dxa"/>
          </w:tcPr>
          <w:p w:rsidR="003B4477" w:rsidRPr="00330948" w:rsidRDefault="003B4477" w:rsidP="00330948">
            <w:pPr>
              <w:pStyle w:val="NoSpacing"/>
              <w:spacing w:line="276" w:lineRule="auto"/>
              <w:jc w:val="center"/>
              <w:rPr>
                <w:rFonts w:ascii="Times New Roman" w:hAnsi="Times New Roman"/>
                <w:sz w:val="24"/>
                <w:szCs w:val="24"/>
              </w:rPr>
            </w:pPr>
            <w:r w:rsidRPr="00330948">
              <w:rPr>
                <w:rFonts w:ascii="Times New Roman" w:hAnsi="Times New Roman"/>
                <w:sz w:val="24"/>
                <w:szCs w:val="24"/>
              </w:rPr>
              <w:t>Effective management of the budget</w:t>
            </w:r>
          </w:p>
        </w:tc>
        <w:tc>
          <w:tcPr>
            <w:tcW w:w="4680" w:type="dxa"/>
          </w:tcPr>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-Number of complete projects as a percentage of the total in the year </w:t>
            </w:r>
          </w:p>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-Budget absorption rate for each office </w:t>
            </w:r>
          </w:p>
          <w:p w:rsidR="003B4477" w:rsidRPr="00330948" w:rsidRDefault="003B4477" w:rsidP="00330948">
            <w:pPr>
              <w:pStyle w:val="NoSpacing"/>
              <w:spacing w:line="276" w:lineRule="auto"/>
              <w:rPr>
                <w:rFonts w:ascii="Times New Roman" w:hAnsi="Times New Roman"/>
                <w:sz w:val="24"/>
                <w:szCs w:val="24"/>
              </w:rPr>
            </w:pPr>
            <w:r w:rsidRPr="00330948">
              <w:rPr>
                <w:rFonts w:ascii="Times New Roman" w:hAnsi="Times New Roman"/>
                <w:sz w:val="24"/>
                <w:szCs w:val="24"/>
              </w:rPr>
              <w:t xml:space="preserve">-Number of ongoing projects </w:t>
            </w:r>
          </w:p>
        </w:tc>
      </w:tr>
    </w:tbl>
    <w:p w:rsidR="00330948" w:rsidRDefault="00330948" w:rsidP="00663FFB">
      <w:pPr>
        <w:pStyle w:val="Heading2"/>
        <w:spacing w:after="240" w:line="360" w:lineRule="auto"/>
        <w:jc w:val="both"/>
        <w:rPr>
          <w:rFonts w:ascii="Times New Roman" w:hAnsi="Times New Roman" w:cs="Times New Roman"/>
          <w:color w:val="auto"/>
          <w:sz w:val="24"/>
          <w:szCs w:val="24"/>
        </w:rPr>
      </w:pPr>
      <w:bookmarkStart w:id="102" w:name="_Toc70658217"/>
    </w:p>
    <w:p w:rsidR="003B4477" w:rsidRPr="00663FFB" w:rsidRDefault="00283462" w:rsidP="00663FFB">
      <w:pPr>
        <w:pStyle w:val="Heading2"/>
        <w:spacing w:after="240" w:line="360" w:lineRule="auto"/>
        <w:jc w:val="both"/>
        <w:rPr>
          <w:rFonts w:ascii="Times New Roman" w:hAnsi="Times New Roman" w:cs="Times New Roman"/>
          <w:color w:val="auto"/>
          <w:sz w:val="24"/>
          <w:szCs w:val="24"/>
        </w:rPr>
      </w:pPr>
      <w:r w:rsidRPr="00663FFB">
        <w:rPr>
          <w:rFonts w:ascii="Times New Roman" w:hAnsi="Times New Roman" w:cs="Times New Roman"/>
          <w:color w:val="auto"/>
          <w:sz w:val="24"/>
          <w:szCs w:val="24"/>
        </w:rPr>
        <w:t xml:space="preserve">3.9 </w:t>
      </w:r>
      <w:r w:rsidR="003B4477" w:rsidRPr="00663FFB">
        <w:rPr>
          <w:rFonts w:ascii="Times New Roman" w:hAnsi="Times New Roman" w:cs="Times New Roman"/>
          <w:color w:val="auto"/>
          <w:sz w:val="24"/>
          <w:szCs w:val="24"/>
        </w:rPr>
        <w:t xml:space="preserve">Methods </w:t>
      </w:r>
      <w:r w:rsidRPr="00663FFB">
        <w:rPr>
          <w:rFonts w:ascii="Times New Roman" w:hAnsi="Times New Roman" w:cs="Times New Roman"/>
          <w:color w:val="auto"/>
          <w:sz w:val="24"/>
          <w:szCs w:val="24"/>
        </w:rPr>
        <w:t>of Data Analysis</w:t>
      </w:r>
      <w:bookmarkEnd w:id="102"/>
    </w:p>
    <w:p w:rsidR="003B4477" w:rsidRPr="00663FFB" w:rsidRDefault="003B4477" w:rsidP="00663FFB">
      <w:pPr>
        <w:widowControl/>
        <w:autoSpaceDE w:val="0"/>
        <w:autoSpaceDN w:val="0"/>
        <w:adjustRightInd w:val="0"/>
        <w:spacing w:after="0" w:line="360" w:lineRule="auto"/>
        <w:jc w:val="both"/>
        <w:rPr>
          <w:rFonts w:ascii="Times New Roman" w:hAnsi="Times New Roman"/>
          <w:sz w:val="24"/>
          <w:szCs w:val="24"/>
        </w:rPr>
      </w:pPr>
      <w:r w:rsidRPr="00663FFB">
        <w:rPr>
          <w:rFonts w:ascii="Times New Roman" w:hAnsi="Times New Roman"/>
          <w:sz w:val="24"/>
          <w:szCs w:val="24"/>
        </w:rPr>
        <w:t xml:space="preserve">The collected data </w:t>
      </w:r>
      <w:r w:rsidR="00190968" w:rsidRPr="00663FFB">
        <w:rPr>
          <w:rFonts w:ascii="Times New Roman" w:hAnsi="Times New Roman"/>
          <w:sz w:val="24"/>
          <w:szCs w:val="24"/>
        </w:rPr>
        <w:t>was</w:t>
      </w:r>
      <w:r w:rsidRPr="00663FFB">
        <w:rPr>
          <w:rFonts w:ascii="Times New Roman" w:hAnsi="Times New Roman"/>
          <w:sz w:val="24"/>
          <w:szCs w:val="24"/>
        </w:rPr>
        <w:t xml:space="preserve"> first cleaned and edited as a measure of dealing with </w:t>
      </w:r>
      <w:r w:rsidR="00321F34" w:rsidRPr="00663FFB">
        <w:rPr>
          <w:rFonts w:ascii="Times New Roman" w:hAnsi="Times New Roman"/>
          <w:sz w:val="24"/>
          <w:szCs w:val="24"/>
        </w:rPr>
        <w:t>methods of data analysis</w:t>
      </w:r>
      <w:r w:rsidRPr="00663FFB">
        <w:rPr>
          <w:rFonts w:ascii="Times New Roman" w:hAnsi="Times New Roman"/>
          <w:sz w:val="24"/>
          <w:szCs w:val="24"/>
        </w:rPr>
        <w:t xml:space="preserve">. Thereafter, the researcher </w:t>
      </w:r>
      <w:r w:rsidR="00190968" w:rsidRPr="00663FFB">
        <w:rPr>
          <w:rFonts w:ascii="Times New Roman" w:hAnsi="Times New Roman"/>
          <w:sz w:val="24"/>
          <w:szCs w:val="24"/>
        </w:rPr>
        <w:t>was</w:t>
      </w:r>
      <w:r w:rsidRPr="00663FFB">
        <w:rPr>
          <w:rFonts w:ascii="Times New Roman" w:hAnsi="Times New Roman"/>
          <w:sz w:val="24"/>
          <w:szCs w:val="24"/>
        </w:rPr>
        <w:t xml:space="preserve"> </w:t>
      </w:r>
      <w:r w:rsidR="00210A71" w:rsidRPr="00663FFB">
        <w:rPr>
          <w:rFonts w:ascii="Times New Roman" w:hAnsi="Times New Roman"/>
          <w:sz w:val="24"/>
          <w:szCs w:val="24"/>
        </w:rPr>
        <w:t xml:space="preserve">applied </w:t>
      </w:r>
      <w:r w:rsidR="00210A71">
        <w:rPr>
          <w:rFonts w:ascii="Times New Roman" w:hAnsi="Times New Roman"/>
          <w:sz w:val="24"/>
          <w:szCs w:val="24"/>
        </w:rPr>
        <w:t xml:space="preserve">both </w:t>
      </w:r>
      <w:r w:rsidRPr="00663FFB">
        <w:rPr>
          <w:rFonts w:ascii="Times New Roman" w:hAnsi="Times New Roman"/>
          <w:sz w:val="24"/>
          <w:szCs w:val="24"/>
        </w:rPr>
        <w:t>descriptive statistics and Pearson correlation</w:t>
      </w:r>
      <w:r w:rsidR="00750D0C">
        <w:rPr>
          <w:rFonts w:ascii="Times New Roman" w:hAnsi="Times New Roman"/>
          <w:sz w:val="24"/>
          <w:szCs w:val="24"/>
        </w:rPr>
        <w:t xml:space="preserve"> or mixed methods</w:t>
      </w:r>
      <w:r w:rsidRPr="00663FFB">
        <w:rPr>
          <w:rFonts w:ascii="Times New Roman" w:hAnsi="Times New Roman"/>
          <w:sz w:val="24"/>
          <w:szCs w:val="24"/>
        </w:rPr>
        <w:t xml:space="preserve"> to establish the influence of the independent variables on effective management of the budget in the study area. </w:t>
      </w:r>
      <w:r w:rsidR="00A70425" w:rsidRPr="00663FFB">
        <w:rPr>
          <w:rFonts w:ascii="Times New Roman" w:hAnsi="Times New Roman"/>
          <w:sz w:val="24"/>
          <w:szCs w:val="24"/>
        </w:rPr>
        <w:t>Both descriptive and regression analysis was performed. For background information, descriptive statistical analysis such as mean SD, frequency and tables were used to analyze the provided profile of respondents</w:t>
      </w:r>
      <w:r w:rsidR="00A70425" w:rsidRPr="00663FFB">
        <w:rPr>
          <w:rFonts w:ascii="Times New Roman" w:hAnsi="Times New Roman"/>
          <w:color w:val="FF0000"/>
          <w:sz w:val="24"/>
          <w:szCs w:val="24"/>
        </w:rPr>
        <w:t xml:space="preserve">. </w:t>
      </w:r>
      <w:r w:rsidRPr="00663FFB">
        <w:rPr>
          <w:rFonts w:ascii="Times New Roman" w:hAnsi="Times New Roman"/>
          <w:sz w:val="24"/>
          <w:szCs w:val="24"/>
        </w:rPr>
        <w:t xml:space="preserve">Correlation coefficient, chi square test, regression analysis also calculated to establish the nature of relationships between the dependent and the independent variables. The data </w:t>
      </w:r>
      <w:r w:rsidR="00190968" w:rsidRPr="00663FFB">
        <w:rPr>
          <w:rFonts w:ascii="Times New Roman" w:hAnsi="Times New Roman"/>
          <w:sz w:val="24"/>
          <w:szCs w:val="24"/>
        </w:rPr>
        <w:t>was</w:t>
      </w:r>
      <w:r w:rsidRPr="00663FFB">
        <w:rPr>
          <w:rFonts w:ascii="Times New Roman" w:hAnsi="Times New Roman"/>
          <w:sz w:val="24"/>
          <w:szCs w:val="24"/>
        </w:rPr>
        <w:t xml:space="preserve"> also tested whether it meets the assumptions of the </w:t>
      </w:r>
      <w:r w:rsidR="00A70425" w:rsidRPr="00663FFB">
        <w:rPr>
          <w:rFonts w:ascii="Times New Roman" w:hAnsi="Times New Roman"/>
          <w:sz w:val="24"/>
          <w:szCs w:val="24"/>
        </w:rPr>
        <w:t>Classical Linear Regression Model</w:t>
      </w:r>
      <w:r w:rsidR="00007423" w:rsidRPr="00663FFB">
        <w:rPr>
          <w:rFonts w:ascii="Times New Roman" w:hAnsi="Times New Roman"/>
          <w:sz w:val="24"/>
          <w:szCs w:val="24"/>
        </w:rPr>
        <w:t xml:space="preserve"> and </w:t>
      </w:r>
      <w:r w:rsidRPr="00663FFB">
        <w:rPr>
          <w:rFonts w:ascii="Times New Roman" w:hAnsi="Times New Roman"/>
          <w:sz w:val="24"/>
          <w:szCs w:val="24"/>
        </w:rPr>
        <w:t>analyzed using SPSS software version 20</w:t>
      </w:r>
      <w:r w:rsidR="00007423" w:rsidRPr="00663FFB">
        <w:rPr>
          <w:rFonts w:ascii="Times New Roman" w:hAnsi="Times New Roman"/>
          <w:sz w:val="24"/>
          <w:szCs w:val="24"/>
        </w:rPr>
        <w:t xml:space="preserve"> and </w:t>
      </w:r>
      <w:proofErr w:type="spellStart"/>
      <w:r w:rsidR="00007423" w:rsidRPr="00663FFB">
        <w:rPr>
          <w:rFonts w:ascii="Times New Roman" w:hAnsi="Times New Roman"/>
          <w:sz w:val="24"/>
          <w:szCs w:val="24"/>
        </w:rPr>
        <w:t>stata</w:t>
      </w:r>
      <w:proofErr w:type="spellEnd"/>
      <w:r w:rsidR="00007423" w:rsidRPr="00663FFB">
        <w:rPr>
          <w:rFonts w:ascii="Times New Roman" w:hAnsi="Times New Roman"/>
          <w:sz w:val="24"/>
          <w:szCs w:val="24"/>
        </w:rPr>
        <w:t xml:space="preserve"> version 13</w:t>
      </w:r>
      <w:r w:rsidRPr="00663FFB">
        <w:rPr>
          <w:rFonts w:ascii="Times New Roman" w:hAnsi="Times New Roman"/>
          <w:sz w:val="24"/>
          <w:szCs w:val="24"/>
        </w:rPr>
        <w:t xml:space="preserve"> and </w:t>
      </w:r>
      <w:r w:rsidR="00007423" w:rsidRPr="00663FFB">
        <w:rPr>
          <w:rFonts w:ascii="Times New Roman" w:hAnsi="Times New Roman"/>
          <w:sz w:val="24"/>
          <w:szCs w:val="24"/>
        </w:rPr>
        <w:t xml:space="preserve">the </w:t>
      </w:r>
      <w:r w:rsidRPr="00663FFB">
        <w:rPr>
          <w:rFonts w:ascii="Times New Roman" w:hAnsi="Times New Roman"/>
          <w:sz w:val="24"/>
          <w:szCs w:val="24"/>
        </w:rPr>
        <w:t xml:space="preserve">findings obtained </w:t>
      </w:r>
      <w:r w:rsidR="00190968" w:rsidRPr="00663FFB">
        <w:rPr>
          <w:rFonts w:ascii="Times New Roman" w:hAnsi="Times New Roman"/>
          <w:sz w:val="24"/>
          <w:szCs w:val="24"/>
        </w:rPr>
        <w:t>was</w:t>
      </w:r>
      <w:r w:rsidRPr="00663FFB">
        <w:rPr>
          <w:rFonts w:ascii="Times New Roman" w:hAnsi="Times New Roman"/>
          <w:sz w:val="24"/>
          <w:szCs w:val="24"/>
        </w:rPr>
        <w:t xml:space="preserve"> summarized in frequencies and percentages and presented in tables and charts. </w:t>
      </w:r>
    </w:p>
    <w:p w:rsidR="00BF6037" w:rsidRPr="00663FFB" w:rsidRDefault="00BF6037" w:rsidP="00663FFB">
      <w:pPr>
        <w:pStyle w:val="Default"/>
        <w:spacing w:line="360" w:lineRule="auto"/>
        <w:jc w:val="both"/>
        <w:rPr>
          <w:color w:val="auto"/>
        </w:rPr>
      </w:pPr>
    </w:p>
    <w:p w:rsidR="003F4DDD" w:rsidRPr="00663FFB" w:rsidRDefault="003F4DDD" w:rsidP="00663FFB">
      <w:pPr>
        <w:pStyle w:val="Default"/>
        <w:spacing w:line="360" w:lineRule="auto"/>
        <w:jc w:val="both"/>
        <w:rPr>
          <w:color w:val="auto"/>
        </w:rPr>
      </w:pPr>
    </w:p>
    <w:p w:rsidR="003F4DDD" w:rsidRPr="00663FFB" w:rsidRDefault="003F4DDD" w:rsidP="00663FFB">
      <w:pPr>
        <w:pStyle w:val="Default"/>
        <w:spacing w:line="360" w:lineRule="auto"/>
        <w:jc w:val="both"/>
        <w:rPr>
          <w:color w:val="auto"/>
        </w:rPr>
      </w:pPr>
    </w:p>
    <w:p w:rsidR="00437FAA" w:rsidRPr="00663FFB" w:rsidRDefault="00437FAA" w:rsidP="00663FFB">
      <w:pPr>
        <w:pStyle w:val="Default"/>
        <w:spacing w:line="360" w:lineRule="auto"/>
        <w:jc w:val="both"/>
        <w:rPr>
          <w:color w:val="auto"/>
        </w:rPr>
      </w:pPr>
    </w:p>
    <w:p w:rsidR="00437FAA" w:rsidRPr="00663FFB" w:rsidRDefault="00437FAA" w:rsidP="00663FFB">
      <w:pPr>
        <w:pStyle w:val="Default"/>
        <w:spacing w:line="360" w:lineRule="auto"/>
        <w:jc w:val="both"/>
        <w:rPr>
          <w:color w:val="auto"/>
        </w:rPr>
      </w:pPr>
    </w:p>
    <w:p w:rsidR="00F91273" w:rsidRPr="00663FFB" w:rsidRDefault="00F91273" w:rsidP="00663FFB">
      <w:pPr>
        <w:pStyle w:val="Default"/>
        <w:spacing w:line="360" w:lineRule="auto"/>
        <w:jc w:val="both"/>
        <w:rPr>
          <w:color w:val="auto"/>
        </w:rPr>
      </w:pPr>
    </w:p>
    <w:p w:rsidR="00F91273" w:rsidRPr="00663FFB" w:rsidRDefault="00F91273" w:rsidP="00663FFB">
      <w:pPr>
        <w:pStyle w:val="Default"/>
        <w:spacing w:line="360" w:lineRule="auto"/>
        <w:jc w:val="both"/>
        <w:rPr>
          <w:color w:val="auto"/>
        </w:rPr>
      </w:pPr>
    </w:p>
    <w:p w:rsidR="00A54893" w:rsidRPr="00663FFB" w:rsidRDefault="00A54893" w:rsidP="00663FFB">
      <w:pPr>
        <w:pStyle w:val="Default"/>
        <w:spacing w:line="360" w:lineRule="auto"/>
        <w:jc w:val="both"/>
        <w:rPr>
          <w:color w:val="auto"/>
        </w:rPr>
      </w:pPr>
    </w:p>
    <w:p w:rsidR="00D24C6B" w:rsidRPr="00663FFB" w:rsidRDefault="00D24C6B" w:rsidP="00663FFB">
      <w:pPr>
        <w:pStyle w:val="Default"/>
        <w:spacing w:line="360" w:lineRule="auto"/>
        <w:jc w:val="both"/>
        <w:rPr>
          <w:color w:val="auto"/>
        </w:rPr>
      </w:pPr>
    </w:p>
    <w:p w:rsidR="00437FAA" w:rsidRPr="00663FFB" w:rsidRDefault="00437FAA" w:rsidP="00663FFB">
      <w:pPr>
        <w:pStyle w:val="Default"/>
        <w:spacing w:line="360" w:lineRule="auto"/>
        <w:jc w:val="both"/>
        <w:rPr>
          <w:color w:val="auto"/>
        </w:rPr>
      </w:pPr>
    </w:p>
    <w:p w:rsidR="00437FAA" w:rsidRDefault="00437FAA" w:rsidP="00663FFB">
      <w:pPr>
        <w:pStyle w:val="Default"/>
        <w:spacing w:line="360" w:lineRule="auto"/>
        <w:jc w:val="both"/>
        <w:rPr>
          <w:color w:val="auto"/>
        </w:rPr>
      </w:pPr>
    </w:p>
    <w:p w:rsidR="001B2182" w:rsidRDefault="001B2182" w:rsidP="00663FFB">
      <w:pPr>
        <w:pStyle w:val="Default"/>
        <w:spacing w:line="360" w:lineRule="auto"/>
        <w:jc w:val="both"/>
        <w:rPr>
          <w:color w:val="auto"/>
        </w:rPr>
      </w:pPr>
    </w:p>
    <w:p w:rsidR="001B2182" w:rsidRDefault="001B2182" w:rsidP="00663FFB">
      <w:pPr>
        <w:pStyle w:val="Default"/>
        <w:spacing w:line="360" w:lineRule="auto"/>
        <w:jc w:val="both"/>
        <w:rPr>
          <w:color w:val="auto"/>
        </w:rPr>
      </w:pPr>
    </w:p>
    <w:p w:rsidR="001B2182" w:rsidRDefault="001B2182" w:rsidP="00663FFB">
      <w:pPr>
        <w:pStyle w:val="Default"/>
        <w:spacing w:line="360" w:lineRule="auto"/>
        <w:jc w:val="both"/>
        <w:rPr>
          <w:color w:val="auto"/>
        </w:rPr>
      </w:pPr>
    </w:p>
    <w:p w:rsidR="001B2182" w:rsidRDefault="001B2182" w:rsidP="00663FFB">
      <w:pPr>
        <w:pStyle w:val="Default"/>
        <w:spacing w:line="360" w:lineRule="auto"/>
        <w:jc w:val="both"/>
        <w:rPr>
          <w:color w:val="auto"/>
        </w:rPr>
      </w:pPr>
    </w:p>
    <w:p w:rsidR="001B2182" w:rsidRDefault="001B2182" w:rsidP="00663FFB">
      <w:pPr>
        <w:pStyle w:val="Default"/>
        <w:spacing w:line="360" w:lineRule="auto"/>
        <w:jc w:val="both"/>
        <w:rPr>
          <w:color w:val="auto"/>
        </w:rPr>
      </w:pPr>
    </w:p>
    <w:p w:rsidR="001B2182" w:rsidRPr="00663FFB" w:rsidRDefault="001B2182" w:rsidP="00663FFB">
      <w:pPr>
        <w:pStyle w:val="Default"/>
        <w:spacing w:line="360" w:lineRule="auto"/>
        <w:jc w:val="both"/>
        <w:rPr>
          <w:color w:val="auto"/>
        </w:rPr>
      </w:pPr>
    </w:p>
    <w:p w:rsidR="00570B89" w:rsidRPr="00B526D3" w:rsidRDefault="00657387" w:rsidP="00310EB7">
      <w:pPr>
        <w:pStyle w:val="Heading1"/>
        <w:spacing w:before="0"/>
        <w:jc w:val="center"/>
        <w:rPr>
          <w:rFonts w:ascii="Times New Roman" w:hAnsi="Times New Roman" w:cs="Times New Roman"/>
          <w:color w:val="auto"/>
        </w:rPr>
      </w:pPr>
      <w:bookmarkStart w:id="103" w:name="_Toc70658218"/>
      <w:r w:rsidRPr="00B526D3">
        <w:rPr>
          <w:rFonts w:ascii="Times New Roman" w:hAnsi="Times New Roman" w:cs="Times New Roman"/>
          <w:color w:val="auto"/>
        </w:rPr>
        <w:lastRenderedPageBreak/>
        <w:t>Chapter Four</w:t>
      </w:r>
      <w:r>
        <w:rPr>
          <w:rFonts w:ascii="Times New Roman" w:hAnsi="Times New Roman" w:cs="Times New Roman"/>
          <w:color w:val="auto"/>
        </w:rPr>
        <w:t xml:space="preserve">: Result </w:t>
      </w:r>
      <w:r w:rsidRPr="00B526D3">
        <w:rPr>
          <w:rFonts w:ascii="Times New Roman" w:hAnsi="Times New Roman" w:cs="Times New Roman"/>
          <w:color w:val="auto"/>
        </w:rPr>
        <w:t>and Discussion</w:t>
      </w:r>
      <w:bookmarkEnd w:id="103"/>
    </w:p>
    <w:p w:rsidR="002D3AAA" w:rsidRPr="00310EB7" w:rsidRDefault="002D3AAA" w:rsidP="00310EB7">
      <w:pPr>
        <w:spacing w:after="0" w:line="360" w:lineRule="auto"/>
        <w:rPr>
          <w:rFonts w:ascii="Times New Roman" w:hAnsi="Times New Roman"/>
          <w:sz w:val="24"/>
          <w:szCs w:val="24"/>
        </w:rPr>
      </w:pPr>
      <w:r w:rsidRPr="00310EB7">
        <w:rPr>
          <w:rFonts w:ascii="Times New Roman" w:hAnsi="Times New Roman"/>
          <w:b/>
          <w:bCs/>
          <w:sz w:val="24"/>
          <w:szCs w:val="24"/>
        </w:rPr>
        <w:t xml:space="preserve">Introduction </w:t>
      </w:r>
    </w:p>
    <w:p w:rsidR="00570B89" w:rsidRPr="00310EB7" w:rsidRDefault="002D3AAA" w:rsidP="00310EB7">
      <w:pPr>
        <w:spacing w:after="0" w:line="360" w:lineRule="auto"/>
        <w:jc w:val="both"/>
        <w:rPr>
          <w:rFonts w:ascii="Times New Roman" w:hAnsi="Times New Roman"/>
          <w:sz w:val="24"/>
          <w:szCs w:val="24"/>
        </w:rPr>
      </w:pPr>
      <w:r w:rsidRPr="00310EB7">
        <w:rPr>
          <w:rFonts w:ascii="Times New Roman" w:hAnsi="Times New Roman"/>
          <w:sz w:val="24"/>
          <w:szCs w:val="24"/>
        </w:rPr>
        <w:t xml:space="preserve">This chapter demonstrated an analysis of the results obtained from the field. The results covered the general information of the respondents and the research objectives. </w:t>
      </w:r>
      <w:r w:rsidR="007237EC" w:rsidRPr="00310EB7">
        <w:rPr>
          <w:rFonts w:ascii="Times New Roman" w:hAnsi="Times New Roman"/>
          <w:sz w:val="24"/>
          <w:szCs w:val="24"/>
        </w:rPr>
        <w:t xml:space="preserve">Demographic background of the respondents was analysis by using descriptive statistics, while </w:t>
      </w:r>
      <w:r w:rsidRPr="00310EB7">
        <w:rPr>
          <w:rFonts w:ascii="Times New Roman" w:hAnsi="Times New Roman"/>
          <w:sz w:val="24"/>
          <w:szCs w:val="24"/>
        </w:rPr>
        <w:t>Regression analysis was applied to test the relationship between variables to ascertain the predictive power of the independent variables on the dependent variable.</w:t>
      </w:r>
    </w:p>
    <w:p w:rsidR="00070220" w:rsidRPr="00310EB7" w:rsidRDefault="00070220" w:rsidP="00310EB7">
      <w:pPr>
        <w:pStyle w:val="Heading2"/>
        <w:spacing w:line="360" w:lineRule="auto"/>
        <w:jc w:val="both"/>
        <w:rPr>
          <w:rFonts w:ascii="Times New Roman" w:hAnsi="Times New Roman" w:cs="Times New Roman"/>
          <w:color w:val="auto"/>
          <w:sz w:val="24"/>
          <w:szCs w:val="24"/>
        </w:rPr>
      </w:pPr>
      <w:bookmarkStart w:id="104" w:name="_Toc70658219"/>
      <w:r w:rsidRPr="00310EB7">
        <w:rPr>
          <w:rFonts w:ascii="Times New Roman" w:hAnsi="Times New Roman" w:cs="Times New Roman"/>
          <w:color w:val="auto"/>
          <w:sz w:val="24"/>
          <w:szCs w:val="24"/>
        </w:rPr>
        <w:t>4.</w:t>
      </w:r>
      <w:r w:rsidR="0011718F" w:rsidRPr="00310EB7">
        <w:rPr>
          <w:rFonts w:ascii="Times New Roman" w:hAnsi="Times New Roman" w:cs="Times New Roman"/>
          <w:color w:val="auto"/>
          <w:sz w:val="24"/>
          <w:szCs w:val="24"/>
        </w:rPr>
        <w:t>1</w:t>
      </w:r>
      <w:r w:rsidRPr="00310EB7">
        <w:rPr>
          <w:rFonts w:ascii="Times New Roman" w:hAnsi="Times New Roman" w:cs="Times New Roman"/>
          <w:color w:val="auto"/>
          <w:sz w:val="24"/>
          <w:szCs w:val="24"/>
        </w:rPr>
        <w:t xml:space="preserve"> Demographic </w:t>
      </w:r>
      <w:r w:rsidR="00FD514B" w:rsidRPr="00310EB7">
        <w:rPr>
          <w:rFonts w:ascii="Times New Roman" w:hAnsi="Times New Roman" w:cs="Times New Roman"/>
          <w:color w:val="auto"/>
          <w:sz w:val="24"/>
          <w:szCs w:val="24"/>
        </w:rPr>
        <w:t>background of the respondents</w:t>
      </w:r>
      <w:bookmarkEnd w:id="104"/>
    </w:p>
    <w:p w:rsidR="004C50CD" w:rsidRPr="00310EB7" w:rsidRDefault="004C50CD" w:rsidP="00310EB7">
      <w:pPr>
        <w:pStyle w:val="Heading2"/>
        <w:spacing w:line="360" w:lineRule="auto"/>
        <w:rPr>
          <w:rFonts w:ascii="Times New Roman" w:hAnsi="Times New Roman"/>
          <w:b w:val="0"/>
          <w:sz w:val="24"/>
          <w:szCs w:val="24"/>
        </w:rPr>
      </w:pPr>
      <w:bookmarkStart w:id="105" w:name="_Toc60129797"/>
      <w:bookmarkStart w:id="106" w:name="_Toc70658220"/>
      <w:proofErr w:type="gramStart"/>
      <w:r w:rsidRPr="00310EB7">
        <w:rPr>
          <w:rFonts w:ascii="Times New Roman" w:hAnsi="Times New Roman"/>
          <w:sz w:val="24"/>
          <w:szCs w:val="24"/>
        </w:rPr>
        <w:t>Table 4.1.</w:t>
      </w:r>
      <w:proofErr w:type="gramEnd"/>
      <w:r w:rsidRPr="00310EB7">
        <w:rPr>
          <w:rFonts w:ascii="Times New Roman" w:hAnsi="Times New Roman"/>
          <w:sz w:val="24"/>
          <w:szCs w:val="24"/>
        </w:rPr>
        <w:t xml:space="preserve"> Background characteristics of the respondents</w:t>
      </w:r>
      <w:bookmarkEnd w:id="105"/>
      <w:bookmarkEnd w:id="106"/>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28"/>
        <w:gridCol w:w="1890"/>
        <w:gridCol w:w="1440"/>
        <w:gridCol w:w="1260"/>
        <w:gridCol w:w="1350"/>
      </w:tblGrid>
      <w:tr w:rsidR="00273A56" w:rsidRPr="009E328E" w:rsidTr="009776B5">
        <w:tc>
          <w:tcPr>
            <w:tcW w:w="3528" w:type="dxa"/>
          </w:tcPr>
          <w:p w:rsidR="00273A56" w:rsidRPr="009E328E" w:rsidRDefault="002D0C27" w:rsidP="00310EB7">
            <w:pPr>
              <w:spacing w:after="0"/>
              <w:rPr>
                <w:rFonts w:ascii="Times New Roman" w:hAnsi="Times New Roman"/>
                <w:sz w:val="24"/>
                <w:szCs w:val="24"/>
              </w:rPr>
            </w:pPr>
            <w:r w:rsidRPr="009E328E">
              <w:rPr>
                <w:rFonts w:ascii="Times New Roman" w:hAnsi="Times New Roman"/>
                <w:sz w:val="24"/>
                <w:szCs w:val="24"/>
              </w:rPr>
              <w:t xml:space="preserve">Items </w:t>
            </w:r>
          </w:p>
        </w:tc>
        <w:tc>
          <w:tcPr>
            <w:tcW w:w="1890" w:type="dxa"/>
          </w:tcPr>
          <w:p w:rsidR="00273A56" w:rsidRPr="009E328E" w:rsidRDefault="002D0C27" w:rsidP="00310EB7">
            <w:pPr>
              <w:spacing w:after="0"/>
              <w:jc w:val="center"/>
              <w:rPr>
                <w:rFonts w:ascii="Times New Roman" w:hAnsi="Times New Roman"/>
                <w:sz w:val="24"/>
                <w:szCs w:val="24"/>
              </w:rPr>
            </w:pPr>
            <w:r w:rsidRPr="009E328E">
              <w:rPr>
                <w:rFonts w:ascii="Times New Roman" w:hAnsi="Times New Roman"/>
                <w:sz w:val="24"/>
                <w:szCs w:val="24"/>
              </w:rPr>
              <w:t>Category</w:t>
            </w:r>
          </w:p>
        </w:tc>
        <w:tc>
          <w:tcPr>
            <w:tcW w:w="1440" w:type="dxa"/>
          </w:tcPr>
          <w:p w:rsidR="00273A56" w:rsidRPr="009E328E" w:rsidRDefault="00273A56" w:rsidP="00310EB7">
            <w:pPr>
              <w:spacing w:after="0"/>
              <w:jc w:val="center"/>
              <w:rPr>
                <w:rFonts w:ascii="Times New Roman" w:hAnsi="Times New Roman"/>
                <w:sz w:val="24"/>
                <w:szCs w:val="24"/>
              </w:rPr>
            </w:pPr>
            <w:r w:rsidRPr="009E328E">
              <w:rPr>
                <w:rFonts w:ascii="Times New Roman" w:hAnsi="Times New Roman"/>
                <w:sz w:val="24"/>
                <w:szCs w:val="24"/>
              </w:rPr>
              <w:t>Frequency</w:t>
            </w:r>
          </w:p>
        </w:tc>
        <w:tc>
          <w:tcPr>
            <w:tcW w:w="1260" w:type="dxa"/>
          </w:tcPr>
          <w:p w:rsidR="00273A56" w:rsidRPr="009E328E" w:rsidRDefault="00273A56" w:rsidP="00310EB7">
            <w:pPr>
              <w:spacing w:after="0"/>
              <w:jc w:val="center"/>
              <w:rPr>
                <w:rFonts w:ascii="Times New Roman" w:hAnsi="Times New Roman"/>
                <w:sz w:val="24"/>
                <w:szCs w:val="24"/>
              </w:rPr>
            </w:pPr>
            <w:r w:rsidRPr="009E328E">
              <w:rPr>
                <w:rFonts w:ascii="Times New Roman" w:hAnsi="Times New Roman"/>
                <w:sz w:val="24"/>
                <w:szCs w:val="24"/>
              </w:rPr>
              <w:t>Percent</w:t>
            </w:r>
          </w:p>
        </w:tc>
        <w:tc>
          <w:tcPr>
            <w:tcW w:w="1350" w:type="dxa"/>
          </w:tcPr>
          <w:p w:rsidR="00273A56" w:rsidRPr="009E328E" w:rsidRDefault="00273A56" w:rsidP="00310EB7">
            <w:pPr>
              <w:spacing w:after="0"/>
              <w:jc w:val="center"/>
              <w:rPr>
                <w:rFonts w:ascii="Times New Roman" w:hAnsi="Times New Roman"/>
                <w:sz w:val="24"/>
                <w:szCs w:val="24"/>
              </w:rPr>
            </w:pPr>
            <w:r w:rsidRPr="009E328E">
              <w:rPr>
                <w:rFonts w:ascii="Times New Roman" w:hAnsi="Times New Roman"/>
                <w:sz w:val="24"/>
                <w:szCs w:val="24"/>
              </w:rPr>
              <w:t>Cumulative</w:t>
            </w:r>
          </w:p>
        </w:tc>
      </w:tr>
      <w:tr w:rsidR="0002122F" w:rsidRPr="009E328E" w:rsidTr="009776B5">
        <w:tc>
          <w:tcPr>
            <w:tcW w:w="3528" w:type="dxa"/>
            <w:vMerge w:val="restart"/>
          </w:tcPr>
          <w:p w:rsidR="00E130EE" w:rsidRPr="009E328E" w:rsidRDefault="00273A56" w:rsidP="00310EB7">
            <w:pPr>
              <w:spacing w:after="0"/>
              <w:rPr>
                <w:rFonts w:ascii="Times New Roman" w:hAnsi="Times New Roman"/>
                <w:sz w:val="24"/>
                <w:szCs w:val="24"/>
              </w:rPr>
            </w:pPr>
            <w:r w:rsidRPr="009E328E">
              <w:rPr>
                <w:rFonts w:ascii="Times New Roman" w:hAnsi="Times New Roman"/>
                <w:sz w:val="24"/>
                <w:szCs w:val="24"/>
              </w:rPr>
              <w:t>Gender of respondent</w:t>
            </w:r>
          </w:p>
          <w:p w:rsidR="004C50CD" w:rsidRPr="009E328E" w:rsidRDefault="004C50CD" w:rsidP="00310EB7">
            <w:pPr>
              <w:spacing w:after="0"/>
              <w:rPr>
                <w:rFonts w:ascii="Times New Roman" w:hAnsi="Times New Roman"/>
                <w:sz w:val="24"/>
                <w:szCs w:val="24"/>
              </w:rPr>
            </w:pPr>
          </w:p>
        </w:tc>
        <w:tc>
          <w:tcPr>
            <w:tcW w:w="1890" w:type="dxa"/>
          </w:tcPr>
          <w:p w:rsidR="00E130EE" w:rsidRPr="009E328E" w:rsidRDefault="006F7A4D" w:rsidP="00310EB7">
            <w:pPr>
              <w:spacing w:after="0"/>
              <w:jc w:val="center"/>
              <w:rPr>
                <w:rFonts w:ascii="Times New Roman" w:hAnsi="Times New Roman"/>
                <w:sz w:val="24"/>
                <w:szCs w:val="24"/>
              </w:rPr>
            </w:pPr>
            <w:r w:rsidRPr="009E328E">
              <w:rPr>
                <w:rFonts w:ascii="Times New Roman" w:hAnsi="Times New Roman"/>
                <w:sz w:val="24"/>
                <w:szCs w:val="24"/>
              </w:rPr>
              <w:t>Male</w:t>
            </w:r>
          </w:p>
        </w:tc>
        <w:tc>
          <w:tcPr>
            <w:tcW w:w="144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49</w:t>
            </w:r>
          </w:p>
        </w:tc>
        <w:tc>
          <w:tcPr>
            <w:tcW w:w="126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62.8</w:t>
            </w:r>
          </w:p>
        </w:tc>
        <w:tc>
          <w:tcPr>
            <w:tcW w:w="135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62.8</w:t>
            </w:r>
          </w:p>
        </w:tc>
      </w:tr>
      <w:tr w:rsidR="0002122F" w:rsidRPr="009E328E" w:rsidTr="009776B5">
        <w:tc>
          <w:tcPr>
            <w:tcW w:w="3528" w:type="dxa"/>
            <w:vMerge/>
          </w:tcPr>
          <w:p w:rsidR="00E130EE" w:rsidRPr="009E328E" w:rsidRDefault="00E130EE" w:rsidP="00310EB7">
            <w:pPr>
              <w:spacing w:after="0"/>
              <w:rPr>
                <w:rFonts w:ascii="Times New Roman" w:hAnsi="Times New Roman"/>
                <w:sz w:val="24"/>
                <w:szCs w:val="24"/>
              </w:rPr>
            </w:pPr>
          </w:p>
        </w:tc>
        <w:tc>
          <w:tcPr>
            <w:tcW w:w="1890" w:type="dxa"/>
          </w:tcPr>
          <w:p w:rsidR="00E130EE" w:rsidRPr="009E328E" w:rsidRDefault="006F7A4D" w:rsidP="00310EB7">
            <w:pPr>
              <w:spacing w:after="0"/>
              <w:jc w:val="center"/>
              <w:rPr>
                <w:rFonts w:ascii="Times New Roman" w:hAnsi="Times New Roman"/>
                <w:sz w:val="24"/>
                <w:szCs w:val="24"/>
              </w:rPr>
            </w:pPr>
            <w:r w:rsidRPr="009E328E">
              <w:rPr>
                <w:rFonts w:ascii="Times New Roman" w:hAnsi="Times New Roman"/>
                <w:sz w:val="24"/>
                <w:szCs w:val="24"/>
              </w:rPr>
              <w:t>Female</w:t>
            </w:r>
          </w:p>
        </w:tc>
        <w:tc>
          <w:tcPr>
            <w:tcW w:w="144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29</w:t>
            </w:r>
          </w:p>
        </w:tc>
        <w:tc>
          <w:tcPr>
            <w:tcW w:w="126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37.2</w:t>
            </w:r>
          </w:p>
        </w:tc>
        <w:tc>
          <w:tcPr>
            <w:tcW w:w="135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100.0</w:t>
            </w:r>
          </w:p>
        </w:tc>
      </w:tr>
      <w:tr w:rsidR="0002122F" w:rsidRPr="009E328E" w:rsidTr="009776B5">
        <w:tc>
          <w:tcPr>
            <w:tcW w:w="3528" w:type="dxa"/>
            <w:vMerge/>
          </w:tcPr>
          <w:p w:rsidR="00E130EE" w:rsidRPr="009E328E" w:rsidRDefault="00E130EE" w:rsidP="00310EB7">
            <w:pPr>
              <w:spacing w:after="0"/>
              <w:rPr>
                <w:rFonts w:ascii="Times New Roman" w:hAnsi="Times New Roman"/>
                <w:sz w:val="24"/>
                <w:szCs w:val="24"/>
              </w:rPr>
            </w:pPr>
          </w:p>
        </w:tc>
        <w:tc>
          <w:tcPr>
            <w:tcW w:w="189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Total</w:t>
            </w:r>
          </w:p>
        </w:tc>
        <w:tc>
          <w:tcPr>
            <w:tcW w:w="144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78</w:t>
            </w:r>
          </w:p>
        </w:tc>
        <w:tc>
          <w:tcPr>
            <w:tcW w:w="126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100.0</w:t>
            </w:r>
          </w:p>
        </w:tc>
        <w:tc>
          <w:tcPr>
            <w:tcW w:w="1350" w:type="dxa"/>
          </w:tcPr>
          <w:p w:rsidR="00E130EE" w:rsidRPr="009E328E" w:rsidRDefault="00E130EE" w:rsidP="00310EB7">
            <w:pPr>
              <w:spacing w:after="0"/>
              <w:jc w:val="center"/>
              <w:rPr>
                <w:rFonts w:ascii="Times New Roman" w:hAnsi="Times New Roman"/>
                <w:sz w:val="24"/>
                <w:szCs w:val="24"/>
              </w:rPr>
            </w:pPr>
          </w:p>
        </w:tc>
      </w:tr>
      <w:tr w:rsidR="0002122F" w:rsidRPr="009E328E" w:rsidTr="009776B5">
        <w:tc>
          <w:tcPr>
            <w:tcW w:w="3528" w:type="dxa"/>
            <w:vMerge w:val="restart"/>
          </w:tcPr>
          <w:p w:rsidR="00E130EE" w:rsidRPr="009E328E" w:rsidRDefault="00273A56" w:rsidP="00310EB7">
            <w:pPr>
              <w:spacing w:after="0"/>
              <w:rPr>
                <w:rFonts w:ascii="Times New Roman" w:hAnsi="Times New Roman"/>
                <w:sz w:val="24"/>
                <w:szCs w:val="24"/>
              </w:rPr>
            </w:pPr>
            <w:r w:rsidRPr="009E328E">
              <w:rPr>
                <w:rFonts w:ascii="Times New Roman" w:hAnsi="Times New Roman"/>
                <w:sz w:val="24"/>
                <w:szCs w:val="24"/>
              </w:rPr>
              <w:t>Age of respondent</w:t>
            </w:r>
          </w:p>
        </w:tc>
        <w:tc>
          <w:tcPr>
            <w:tcW w:w="189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21-30</w:t>
            </w:r>
          </w:p>
        </w:tc>
        <w:tc>
          <w:tcPr>
            <w:tcW w:w="144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22</w:t>
            </w:r>
          </w:p>
        </w:tc>
        <w:tc>
          <w:tcPr>
            <w:tcW w:w="126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28.2</w:t>
            </w:r>
          </w:p>
        </w:tc>
        <w:tc>
          <w:tcPr>
            <w:tcW w:w="135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28.2</w:t>
            </w:r>
          </w:p>
        </w:tc>
      </w:tr>
      <w:tr w:rsidR="0002122F" w:rsidRPr="009E328E" w:rsidTr="009776B5">
        <w:tc>
          <w:tcPr>
            <w:tcW w:w="3528" w:type="dxa"/>
            <w:vMerge/>
          </w:tcPr>
          <w:p w:rsidR="00E130EE" w:rsidRPr="009E328E" w:rsidRDefault="00E130EE" w:rsidP="00310EB7">
            <w:pPr>
              <w:spacing w:after="0"/>
              <w:rPr>
                <w:rFonts w:ascii="Times New Roman" w:hAnsi="Times New Roman"/>
                <w:sz w:val="24"/>
                <w:szCs w:val="24"/>
              </w:rPr>
            </w:pPr>
          </w:p>
        </w:tc>
        <w:tc>
          <w:tcPr>
            <w:tcW w:w="189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31-40</w:t>
            </w:r>
          </w:p>
        </w:tc>
        <w:tc>
          <w:tcPr>
            <w:tcW w:w="144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34</w:t>
            </w:r>
          </w:p>
        </w:tc>
        <w:tc>
          <w:tcPr>
            <w:tcW w:w="126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43.6</w:t>
            </w:r>
          </w:p>
        </w:tc>
        <w:tc>
          <w:tcPr>
            <w:tcW w:w="135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71.8</w:t>
            </w:r>
          </w:p>
        </w:tc>
      </w:tr>
      <w:tr w:rsidR="0002122F" w:rsidRPr="009E328E" w:rsidTr="009776B5">
        <w:tc>
          <w:tcPr>
            <w:tcW w:w="3528" w:type="dxa"/>
            <w:vMerge/>
          </w:tcPr>
          <w:p w:rsidR="00E130EE" w:rsidRPr="009E328E" w:rsidRDefault="00E130EE" w:rsidP="00310EB7">
            <w:pPr>
              <w:spacing w:after="0"/>
              <w:rPr>
                <w:rFonts w:ascii="Times New Roman" w:hAnsi="Times New Roman"/>
                <w:sz w:val="24"/>
                <w:szCs w:val="24"/>
              </w:rPr>
            </w:pPr>
          </w:p>
        </w:tc>
        <w:tc>
          <w:tcPr>
            <w:tcW w:w="189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41-50</w:t>
            </w:r>
          </w:p>
        </w:tc>
        <w:tc>
          <w:tcPr>
            <w:tcW w:w="144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16</w:t>
            </w:r>
          </w:p>
        </w:tc>
        <w:tc>
          <w:tcPr>
            <w:tcW w:w="126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20.5</w:t>
            </w:r>
          </w:p>
        </w:tc>
        <w:tc>
          <w:tcPr>
            <w:tcW w:w="135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92.3</w:t>
            </w:r>
          </w:p>
        </w:tc>
      </w:tr>
      <w:tr w:rsidR="0002122F" w:rsidRPr="009E328E" w:rsidTr="009776B5">
        <w:tc>
          <w:tcPr>
            <w:tcW w:w="3528" w:type="dxa"/>
            <w:vMerge/>
          </w:tcPr>
          <w:p w:rsidR="00E130EE" w:rsidRPr="009E328E" w:rsidRDefault="00E130EE" w:rsidP="00310EB7">
            <w:pPr>
              <w:spacing w:after="0"/>
              <w:rPr>
                <w:rFonts w:ascii="Times New Roman" w:hAnsi="Times New Roman"/>
                <w:sz w:val="24"/>
                <w:szCs w:val="24"/>
              </w:rPr>
            </w:pPr>
          </w:p>
        </w:tc>
        <w:tc>
          <w:tcPr>
            <w:tcW w:w="189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&gt;50</w:t>
            </w:r>
          </w:p>
        </w:tc>
        <w:tc>
          <w:tcPr>
            <w:tcW w:w="144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6</w:t>
            </w:r>
          </w:p>
        </w:tc>
        <w:tc>
          <w:tcPr>
            <w:tcW w:w="126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7.7</w:t>
            </w:r>
          </w:p>
        </w:tc>
        <w:tc>
          <w:tcPr>
            <w:tcW w:w="135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100.0</w:t>
            </w:r>
          </w:p>
        </w:tc>
      </w:tr>
      <w:tr w:rsidR="0002122F" w:rsidRPr="009E328E" w:rsidTr="009776B5">
        <w:tc>
          <w:tcPr>
            <w:tcW w:w="3528" w:type="dxa"/>
            <w:vMerge/>
          </w:tcPr>
          <w:p w:rsidR="00E130EE" w:rsidRPr="009E328E" w:rsidRDefault="00E130EE" w:rsidP="00310EB7">
            <w:pPr>
              <w:spacing w:after="0"/>
              <w:rPr>
                <w:rFonts w:ascii="Times New Roman" w:hAnsi="Times New Roman"/>
                <w:sz w:val="24"/>
                <w:szCs w:val="24"/>
              </w:rPr>
            </w:pPr>
          </w:p>
        </w:tc>
        <w:tc>
          <w:tcPr>
            <w:tcW w:w="189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Total</w:t>
            </w:r>
          </w:p>
        </w:tc>
        <w:tc>
          <w:tcPr>
            <w:tcW w:w="144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78</w:t>
            </w:r>
          </w:p>
        </w:tc>
        <w:tc>
          <w:tcPr>
            <w:tcW w:w="126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100.0</w:t>
            </w:r>
          </w:p>
        </w:tc>
        <w:tc>
          <w:tcPr>
            <w:tcW w:w="1350" w:type="dxa"/>
          </w:tcPr>
          <w:p w:rsidR="00E130EE" w:rsidRPr="009E328E" w:rsidRDefault="00E130EE" w:rsidP="00310EB7">
            <w:pPr>
              <w:spacing w:after="0"/>
              <w:jc w:val="center"/>
              <w:rPr>
                <w:rFonts w:ascii="Times New Roman" w:hAnsi="Times New Roman"/>
                <w:sz w:val="24"/>
                <w:szCs w:val="24"/>
              </w:rPr>
            </w:pPr>
          </w:p>
        </w:tc>
      </w:tr>
      <w:tr w:rsidR="0002122F" w:rsidRPr="009E328E" w:rsidTr="009776B5">
        <w:tc>
          <w:tcPr>
            <w:tcW w:w="3528" w:type="dxa"/>
            <w:vMerge w:val="restart"/>
          </w:tcPr>
          <w:p w:rsidR="00E130EE" w:rsidRPr="009E328E" w:rsidRDefault="00FB1469" w:rsidP="00310EB7">
            <w:pPr>
              <w:spacing w:after="0"/>
              <w:rPr>
                <w:rFonts w:ascii="Times New Roman" w:hAnsi="Times New Roman"/>
                <w:sz w:val="24"/>
                <w:szCs w:val="24"/>
              </w:rPr>
            </w:pPr>
            <w:r w:rsidRPr="009E328E">
              <w:rPr>
                <w:rFonts w:ascii="Times New Roman" w:hAnsi="Times New Roman"/>
                <w:sz w:val="24"/>
                <w:szCs w:val="24"/>
              </w:rPr>
              <w:t>Nature of employment</w:t>
            </w:r>
          </w:p>
        </w:tc>
        <w:tc>
          <w:tcPr>
            <w:tcW w:w="1890" w:type="dxa"/>
          </w:tcPr>
          <w:p w:rsidR="00E130EE" w:rsidRPr="009E328E" w:rsidRDefault="00D24BBF" w:rsidP="00310EB7">
            <w:pPr>
              <w:spacing w:after="0"/>
              <w:jc w:val="center"/>
              <w:rPr>
                <w:rFonts w:ascii="Times New Roman" w:hAnsi="Times New Roman"/>
                <w:sz w:val="24"/>
                <w:szCs w:val="24"/>
              </w:rPr>
            </w:pPr>
            <w:r w:rsidRPr="009E328E">
              <w:rPr>
                <w:rFonts w:ascii="Times New Roman" w:hAnsi="Times New Roman"/>
                <w:sz w:val="24"/>
                <w:szCs w:val="24"/>
              </w:rPr>
              <w:t>Contract</w:t>
            </w:r>
          </w:p>
        </w:tc>
        <w:tc>
          <w:tcPr>
            <w:tcW w:w="144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29</w:t>
            </w:r>
          </w:p>
        </w:tc>
        <w:tc>
          <w:tcPr>
            <w:tcW w:w="126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37.2</w:t>
            </w:r>
          </w:p>
        </w:tc>
        <w:tc>
          <w:tcPr>
            <w:tcW w:w="135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37.2</w:t>
            </w:r>
          </w:p>
        </w:tc>
      </w:tr>
      <w:tr w:rsidR="0002122F" w:rsidRPr="009E328E" w:rsidTr="009776B5">
        <w:tc>
          <w:tcPr>
            <w:tcW w:w="3528" w:type="dxa"/>
            <w:vMerge/>
          </w:tcPr>
          <w:p w:rsidR="00E130EE" w:rsidRPr="009E328E" w:rsidRDefault="00E130EE" w:rsidP="00310EB7">
            <w:pPr>
              <w:spacing w:after="0"/>
              <w:rPr>
                <w:rFonts w:ascii="Times New Roman" w:hAnsi="Times New Roman"/>
                <w:sz w:val="24"/>
                <w:szCs w:val="24"/>
              </w:rPr>
            </w:pPr>
          </w:p>
        </w:tc>
        <w:tc>
          <w:tcPr>
            <w:tcW w:w="1890" w:type="dxa"/>
          </w:tcPr>
          <w:p w:rsidR="00E130EE" w:rsidRPr="009E328E" w:rsidRDefault="00FB1469" w:rsidP="00310EB7">
            <w:pPr>
              <w:spacing w:after="0"/>
              <w:jc w:val="center"/>
              <w:rPr>
                <w:rFonts w:ascii="Times New Roman" w:hAnsi="Times New Roman"/>
                <w:sz w:val="24"/>
                <w:szCs w:val="24"/>
              </w:rPr>
            </w:pPr>
            <w:r w:rsidRPr="009E328E">
              <w:rPr>
                <w:rFonts w:ascii="Times New Roman" w:hAnsi="Times New Roman"/>
                <w:sz w:val="24"/>
                <w:szCs w:val="24"/>
              </w:rPr>
              <w:t>Permanent</w:t>
            </w:r>
          </w:p>
        </w:tc>
        <w:tc>
          <w:tcPr>
            <w:tcW w:w="144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4</w:t>
            </w:r>
            <w:r w:rsidR="00FB1469" w:rsidRPr="009E328E">
              <w:rPr>
                <w:rFonts w:ascii="Times New Roman" w:hAnsi="Times New Roman"/>
                <w:sz w:val="24"/>
                <w:szCs w:val="24"/>
              </w:rPr>
              <w:t>9</w:t>
            </w:r>
          </w:p>
        </w:tc>
        <w:tc>
          <w:tcPr>
            <w:tcW w:w="1260" w:type="dxa"/>
          </w:tcPr>
          <w:p w:rsidR="00E130EE" w:rsidRPr="009E328E" w:rsidRDefault="00FB1469" w:rsidP="00310EB7">
            <w:pPr>
              <w:spacing w:after="0"/>
              <w:jc w:val="center"/>
              <w:rPr>
                <w:rFonts w:ascii="Times New Roman" w:hAnsi="Times New Roman"/>
                <w:sz w:val="24"/>
                <w:szCs w:val="24"/>
              </w:rPr>
            </w:pPr>
            <w:r w:rsidRPr="009E328E">
              <w:rPr>
                <w:rFonts w:ascii="Times New Roman" w:hAnsi="Times New Roman"/>
                <w:sz w:val="24"/>
                <w:szCs w:val="24"/>
              </w:rPr>
              <w:t>62</w:t>
            </w:r>
            <w:r w:rsidR="00E130EE" w:rsidRPr="009E328E">
              <w:rPr>
                <w:rFonts w:ascii="Times New Roman" w:hAnsi="Times New Roman"/>
                <w:sz w:val="24"/>
                <w:szCs w:val="24"/>
              </w:rPr>
              <w:t>.</w:t>
            </w:r>
            <w:r w:rsidRPr="009E328E">
              <w:rPr>
                <w:rFonts w:ascii="Times New Roman" w:hAnsi="Times New Roman"/>
                <w:sz w:val="24"/>
                <w:szCs w:val="24"/>
              </w:rPr>
              <w:t>8</w:t>
            </w:r>
          </w:p>
        </w:tc>
        <w:tc>
          <w:tcPr>
            <w:tcW w:w="1350" w:type="dxa"/>
          </w:tcPr>
          <w:p w:rsidR="00E130EE" w:rsidRPr="009E328E" w:rsidRDefault="00D24BBF" w:rsidP="00310EB7">
            <w:pPr>
              <w:spacing w:after="0"/>
              <w:jc w:val="center"/>
              <w:rPr>
                <w:rFonts w:ascii="Times New Roman" w:hAnsi="Times New Roman"/>
                <w:sz w:val="24"/>
                <w:szCs w:val="24"/>
              </w:rPr>
            </w:pPr>
            <w:r w:rsidRPr="009E328E">
              <w:rPr>
                <w:rFonts w:ascii="Times New Roman" w:hAnsi="Times New Roman"/>
                <w:sz w:val="24"/>
                <w:szCs w:val="24"/>
              </w:rPr>
              <w:t>100</w:t>
            </w:r>
          </w:p>
        </w:tc>
      </w:tr>
      <w:tr w:rsidR="0002122F" w:rsidRPr="009E328E" w:rsidTr="009776B5">
        <w:tc>
          <w:tcPr>
            <w:tcW w:w="3528" w:type="dxa"/>
          </w:tcPr>
          <w:p w:rsidR="00E130EE" w:rsidRPr="009E328E" w:rsidRDefault="00E130EE" w:rsidP="00310EB7">
            <w:pPr>
              <w:spacing w:after="0"/>
              <w:rPr>
                <w:rFonts w:ascii="Times New Roman" w:hAnsi="Times New Roman"/>
                <w:sz w:val="24"/>
                <w:szCs w:val="24"/>
              </w:rPr>
            </w:pPr>
          </w:p>
        </w:tc>
        <w:tc>
          <w:tcPr>
            <w:tcW w:w="189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Total</w:t>
            </w:r>
          </w:p>
        </w:tc>
        <w:tc>
          <w:tcPr>
            <w:tcW w:w="144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78</w:t>
            </w:r>
          </w:p>
        </w:tc>
        <w:tc>
          <w:tcPr>
            <w:tcW w:w="1260" w:type="dxa"/>
          </w:tcPr>
          <w:p w:rsidR="00E130EE" w:rsidRPr="009E328E" w:rsidRDefault="00E130EE" w:rsidP="00310EB7">
            <w:pPr>
              <w:spacing w:after="0"/>
              <w:jc w:val="center"/>
              <w:rPr>
                <w:rFonts w:ascii="Times New Roman" w:hAnsi="Times New Roman"/>
                <w:sz w:val="24"/>
                <w:szCs w:val="24"/>
              </w:rPr>
            </w:pPr>
            <w:r w:rsidRPr="009E328E">
              <w:rPr>
                <w:rFonts w:ascii="Times New Roman" w:hAnsi="Times New Roman"/>
                <w:sz w:val="24"/>
                <w:szCs w:val="24"/>
              </w:rPr>
              <w:t>100.0</w:t>
            </w:r>
          </w:p>
        </w:tc>
        <w:tc>
          <w:tcPr>
            <w:tcW w:w="1350" w:type="dxa"/>
          </w:tcPr>
          <w:p w:rsidR="00E130EE" w:rsidRPr="009E328E" w:rsidRDefault="00E130EE" w:rsidP="00310EB7">
            <w:pPr>
              <w:spacing w:after="0"/>
              <w:jc w:val="center"/>
              <w:rPr>
                <w:rFonts w:ascii="Times New Roman" w:hAnsi="Times New Roman"/>
                <w:sz w:val="24"/>
                <w:szCs w:val="24"/>
              </w:rPr>
            </w:pPr>
          </w:p>
        </w:tc>
      </w:tr>
      <w:tr w:rsidR="00E130EE" w:rsidRPr="009E328E" w:rsidTr="009776B5">
        <w:tc>
          <w:tcPr>
            <w:tcW w:w="3528" w:type="dxa"/>
            <w:vMerge w:val="restart"/>
          </w:tcPr>
          <w:p w:rsidR="00E130EE" w:rsidRPr="009E328E" w:rsidRDefault="00E130EE" w:rsidP="00310EB7">
            <w:pPr>
              <w:pStyle w:val="NoSpacing"/>
              <w:spacing w:line="276" w:lineRule="auto"/>
              <w:rPr>
                <w:rFonts w:ascii="Times New Roman" w:hAnsi="Times New Roman"/>
                <w:sz w:val="24"/>
                <w:szCs w:val="24"/>
              </w:rPr>
            </w:pPr>
            <w:r w:rsidRPr="009E328E">
              <w:rPr>
                <w:rFonts w:ascii="Times New Roman" w:hAnsi="Times New Roman"/>
                <w:sz w:val="24"/>
                <w:szCs w:val="24"/>
              </w:rPr>
              <w:t>Education level of respondent</w:t>
            </w:r>
          </w:p>
        </w:tc>
        <w:tc>
          <w:tcPr>
            <w:tcW w:w="189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Diploma</w:t>
            </w:r>
          </w:p>
        </w:tc>
        <w:tc>
          <w:tcPr>
            <w:tcW w:w="1440" w:type="dxa"/>
          </w:tcPr>
          <w:p w:rsidR="00E130EE" w:rsidRPr="009E328E" w:rsidRDefault="0089314C"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11</w:t>
            </w:r>
          </w:p>
        </w:tc>
        <w:tc>
          <w:tcPr>
            <w:tcW w:w="1260" w:type="dxa"/>
          </w:tcPr>
          <w:p w:rsidR="00E130EE" w:rsidRPr="009E328E" w:rsidRDefault="0089314C"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14</w:t>
            </w:r>
            <w:r w:rsidR="00E130EE" w:rsidRPr="009E328E">
              <w:rPr>
                <w:rFonts w:ascii="Times New Roman" w:hAnsi="Times New Roman"/>
                <w:sz w:val="24"/>
                <w:szCs w:val="24"/>
              </w:rPr>
              <w:t>.</w:t>
            </w:r>
            <w:r w:rsidRPr="009E328E">
              <w:rPr>
                <w:rFonts w:ascii="Times New Roman" w:hAnsi="Times New Roman"/>
                <w:sz w:val="24"/>
                <w:szCs w:val="24"/>
              </w:rPr>
              <w:t>1</w:t>
            </w:r>
          </w:p>
        </w:tc>
        <w:tc>
          <w:tcPr>
            <w:tcW w:w="1350" w:type="dxa"/>
          </w:tcPr>
          <w:p w:rsidR="00E130EE" w:rsidRPr="009E328E" w:rsidRDefault="0089314C"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14.1</w:t>
            </w:r>
          </w:p>
        </w:tc>
      </w:tr>
      <w:tr w:rsidR="00E130EE" w:rsidRPr="009E328E" w:rsidTr="009776B5">
        <w:tc>
          <w:tcPr>
            <w:tcW w:w="3528" w:type="dxa"/>
            <w:vMerge/>
          </w:tcPr>
          <w:p w:rsidR="00E130EE" w:rsidRPr="009E328E" w:rsidRDefault="00E130EE" w:rsidP="00310EB7">
            <w:pPr>
              <w:pStyle w:val="NoSpacing"/>
              <w:spacing w:line="276" w:lineRule="auto"/>
              <w:rPr>
                <w:rFonts w:ascii="Times New Roman" w:hAnsi="Times New Roman"/>
                <w:sz w:val="24"/>
                <w:szCs w:val="24"/>
              </w:rPr>
            </w:pPr>
          </w:p>
        </w:tc>
        <w:tc>
          <w:tcPr>
            <w:tcW w:w="1890" w:type="dxa"/>
          </w:tcPr>
          <w:p w:rsidR="00E130EE" w:rsidRPr="009E328E" w:rsidRDefault="006F7A4D"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BA</w:t>
            </w:r>
          </w:p>
        </w:tc>
        <w:tc>
          <w:tcPr>
            <w:tcW w:w="1440" w:type="dxa"/>
          </w:tcPr>
          <w:p w:rsidR="00E130EE" w:rsidRPr="009E328E" w:rsidRDefault="0089314C"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49</w:t>
            </w:r>
          </w:p>
        </w:tc>
        <w:tc>
          <w:tcPr>
            <w:tcW w:w="1260" w:type="dxa"/>
          </w:tcPr>
          <w:p w:rsidR="00E130EE" w:rsidRPr="009E328E" w:rsidRDefault="0089314C"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62</w:t>
            </w:r>
            <w:r w:rsidR="00E130EE" w:rsidRPr="009E328E">
              <w:rPr>
                <w:rFonts w:ascii="Times New Roman" w:hAnsi="Times New Roman"/>
                <w:sz w:val="24"/>
                <w:szCs w:val="24"/>
              </w:rPr>
              <w:t>.</w:t>
            </w:r>
            <w:r w:rsidRPr="009E328E">
              <w:rPr>
                <w:rFonts w:ascii="Times New Roman" w:hAnsi="Times New Roman"/>
                <w:sz w:val="24"/>
                <w:szCs w:val="24"/>
              </w:rPr>
              <w:t>8</w:t>
            </w:r>
          </w:p>
        </w:tc>
        <w:tc>
          <w:tcPr>
            <w:tcW w:w="1350" w:type="dxa"/>
          </w:tcPr>
          <w:p w:rsidR="00E130EE" w:rsidRPr="009E328E" w:rsidRDefault="00E23103"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76.9</w:t>
            </w:r>
          </w:p>
        </w:tc>
      </w:tr>
      <w:tr w:rsidR="00E130EE" w:rsidRPr="009E328E" w:rsidTr="009776B5">
        <w:tc>
          <w:tcPr>
            <w:tcW w:w="3528" w:type="dxa"/>
            <w:vMerge/>
          </w:tcPr>
          <w:p w:rsidR="00E130EE" w:rsidRPr="009E328E" w:rsidRDefault="00E130EE" w:rsidP="00310EB7">
            <w:pPr>
              <w:pStyle w:val="NoSpacing"/>
              <w:spacing w:line="276" w:lineRule="auto"/>
              <w:rPr>
                <w:rFonts w:ascii="Times New Roman" w:hAnsi="Times New Roman"/>
                <w:sz w:val="24"/>
                <w:szCs w:val="24"/>
              </w:rPr>
            </w:pPr>
          </w:p>
        </w:tc>
        <w:tc>
          <w:tcPr>
            <w:tcW w:w="1890" w:type="dxa"/>
          </w:tcPr>
          <w:p w:rsidR="00E130EE" w:rsidRPr="009E328E" w:rsidRDefault="006F7A4D"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MA</w:t>
            </w:r>
          </w:p>
        </w:tc>
        <w:tc>
          <w:tcPr>
            <w:tcW w:w="144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18</w:t>
            </w:r>
          </w:p>
        </w:tc>
        <w:tc>
          <w:tcPr>
            <w:tcW w:w="126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23.1</w:t>
            </w:r>
          </w:p>
        </w:tc>
        <w:tc>
          <w:tcPr>
            <w:tcW w:w="1350" w:type="dxa"/>
          </w:tcPr>
          <w:p w:rsidR="00E130EE" w:rsidRPr="009E328E" w:rsidRDefault="00E23103"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100</w:t>
            </w:r>
          </w:p>
        </w:tc>
      </w:tr>
      <w:tr w:rsidR="00E130EE" w:rsidRPr="009E328E" w:rsidTr="009776B5">
        <w:tc>
          <w:tcPr>
            <w:tcW w:w="3528" w:type="dxa"/>
          </w:tcPr>
          <w:p w:rsidR="00E130EE" w:rsidRPr="009E328E" w:rsidRDefault="00E130EE" w:rsidP="00310EB7">
            <w:pPr>
              <w:pStyle w:val="NoSpacing"/>
              <w:spacing w:line="276" w:lineRule="auto"/>
              <w:rPr>
                <w:rFonts w:ascii="Times New Roman" w:hAnsi="Times New Roman"/>
                <w:sz w:val="24"/>
                <w:szCs w:val="24"/>
              </w:rPr>
            </w:pPr>
          </w:p>
        </w:tc>
        <w:tc>
          <w:tcPr>
            <w:tcW w:w="189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Total</w:t>
            </w:r>
          </w:p>
        </w:tc>
        <w:tc>
          <w:tcPr>
            <w:tcW w:w="144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78</w:t>
            </w:r>
          </w:p>
        </w:tc>
        <w:tc>
          <w:tcPr>
            <w:tcW w:w="126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100.0</w:t>
            </w:r>
          </w:p>
        </w:tc>
        <w:tc>
          <w:tcPr>
            <w:tcW w:w="1350" w:type="dxa"/>
          </w:tcPr>
          <w:p w:rsidR="00E130EE" w:rsidRPr="009E328E" w:rsidRDefault="00E130EE" w:rsidP="00310EB7">
            <w:pPr>
              <w:pStyle w:val="NoSpacing"/>
              <w:spacing w:line="276" w:lineRule="auto"/>
              <w:jc w:val="center"/>
              <w:rPr>
                <w:rFonts w:ascii="Times New Roman" w:hAnsi="Times New Roman"/>
                <w:sz w:val="24"/>
                <w:szCs w:val="24"/>
              </w:rPr>
            </w:pPr>
          </w:p>
        </w:tc>
      </w:tr>
      <w:tr w:rsidR="0002122F" w:rsidRPr="009E328E" w:rsidTr="009776B5">
        <w:tc>
          <w:tcPr>
            <w:tcW w:w="3528" w:type="dxa"/>
            <w:vMerge w:val="restart"/>
          </w:tcPr>
          <w:p w:rsidR="00E130EE" w:rsidRPr="009E328E" w:rsidRDefault="00AE66E2" w:rsidP="00310EB7">
            <w:pPr>
              <w:pStyle w:val="NoSpacing"/>
              <w:spacing w:line="276" w:lineRule="auto"/>
              <w:jc w:val="both"/>
              <w:rPr>
                <w:rFonts w:ascii="Times New Roman" w:hAnsi="Times New Roman"/>
                <w:sz w:val="24"/>
                <w:szCs w:val="24"/>
              </w:rPr>
            </w:pPr>
            <w:r w:rsidRPr="009E328E">
              <w:rPr>
                <w:rFonts w:ascii="Times New Roman" w:hAnsi="Times New Roman"/>
                <w:sz w:val="24"/>
                <w:szCs w:val="24"/>
              </w:rPr>
              <w:t xml:space="preserve">Work </w:t>
            </w:r>
            <w:r w:rsidR="00D00548" w:rsidRPr="009E328E">
              <w:rPr>
                <w:rFonts w:ascii="Times New Roman" w:hAnsi="Times New Roman"/>
                <w:sz w:val="24"/>
                <w:szCs w:val="24"/>
              </w:rPr>
              <w:t xml:space="preserve"> experience </w:t>
            </w:r>
          </w:p>
        </w:tc>
        <w:tc>
          <w:tcPr>
            <w:tcW w:w="189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1- 5 years</w:t>
            </w:r>
          </w:p>
        </w:tc>
        <w:tc>
          <w:tcPr>
            <w:tcW w:w="144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9</w:t>
            </w:r>
          </w:p>
        </w:tc>
        <w:tc>
          <w:tcPr>
            <w:tcW w:w="126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11.5</w:t>
            </w:r>
          </w:p>
        </w:tc>
        <w:tc>
          <w:tcPr>
            <w:tcW w:w="135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11.5</w:t>
            </w:r>
          </w:p>
        </w:tc>
      </w:tr>
      <w:tr w:rsidR="0002122F" w:rsidRPr="009E328E" w:rsidTr="009776B5">
        <w:tc>
          <w:tcPr>
            <w:tcW w:w="3528" w:type="dxa"/>
            <w:vMerge/>
          </w:tcPr>
          <w:p w:rsidR="00E130EE" w:rsidRPr="009E328E" w:rsidRDefault="00E130EE" w:rsidP="00310EB7">
            <w:pPr>
              <w:pStyle w:val="NoSpacing"/>
              <w:spacing w:line="276" w:lineRule="auto"/>
              <w:rPr>
                <w:rFonts w:ascii="Times New Roman" w:hAnsi="Times New Roman"/>
                <w:sz w:val="24"/>
                <w:szCs w:val="24"/>
              </w:rPr>
            </w:pPr>
          </w:p>
        </w:tc>
        <w:tc>
          <w:tcPr>
            <w:tcW w:w="189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6 – 10 years</w:t>
            </w:r>
          </w:p>
        </w:tc>
        <w:tc>
          <w:tcPr>
            <w:tcW w:w="144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21</w:t>
            </w:r>
          </w:p>
        </w:tc>
        <w:tc>
          <w:tcPr>
            <w:tcW w:w="126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26.9</w:t>
            </w:r>
          </w:p>
        </w:tc>
        <w:tc>
          <w:tcPr>
            <w:tcW w:w="135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38.5</w:t>
            </w:r>
          </w:p>
        </w:tc>
      </w:tr>
      <w:tr w:rsidR="0002122F" w:rsidRPr="009E328E" w:rsidTr="009776B5">
        <w:tc>
          <w:tcPr>
            <w:tcW w:w="3528" w:type="dxa"/>
            <w:vMerge/>
          </w:tcPr>
          <w:p w:rsidR="00E130EE" w:rsidRPr="009E328E" w:rsidRDefault="00E130EE" w:rsidP="00310EB7">
            <w:pPr>
              <w:pStyle w:val="NoSpacing"/>
              <w:spacing w:line="276" w:lineRule="auto"/>
              <w:rPr>
                <w:rFonts w:ascii="Times New Roman" w:hAnsi="Times New Roman"/>
                <w:sz w:val="24"/>
                <w:szCs w:val="24"/>
              </w:rPr>
            </w:pPr>
          </w:p>
        </w:tc>
        <w:tc>
          <w:tcPr>
            <w:tcW w:w="189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11 – 15 years</w:t>
            </w:r>
          </w:p>
        </w:tc>
        <w:tc>
          <w:tcPr>
            <w:tcW w:w="144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27</w:t>
            </w:r>
          </w:p>
        </w:tc>
        <w:tc>
          <w:tcPr>
            <w:tcW w:w="126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34.6</w:t>
            </w:r>
          </w:p>
        </w:tc>
        <w:tc>
          <w:tcPr>
            <w:tcW w:w="135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73.1</w:t>
            </w:r>
          </w:p>
        </w:tc>
      </w:tr>
      <w:tr w:rsidR="0002122F" w:rsidRPr="009E328E" w:rsidTr="009776B5">
        <w:tc>
          <w:tcPr>
            <w:tcW w:w="3528" w:type="dxa"/>
            <w:vMerge/>
          </w:tcPr>
          <w:p w:rsidR="00E130EE" w:rsidRPr="009E328E" w:rsidRDefault="00E130EE" w:rsidP="00310EB7">
            <w:pPr>
              <w:pStyle w:val="NoSpacing"/>
              <w:spacing w:line="276" w:lineRule="auto"/>
              <w:rPr>
                <w:rFonts w:ascii="Times New Roman" w:hAnsi="Times New Roman"/>
                <w:sz w:val="24"/>
                <w:szCs w:val="24"/>
              </w:rPr>
            </w:pPr>
          </w:p>
        </w:tc>
        <w:tc>
          <w:tcPr>
            <w:tcW w:w="189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16 – more years</w:t>
            </w:r>
          </w:p>
        </w:tc>
        <w:tc>
          <w:tcPr>
            <w:tcW w:w="144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21</w:t>
            </w:r>
          </w:p>
        </w:tc>
        <w:tc>
          <w:tcPr>
            <w:tcW w:w="126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26.9</w:t>
            </w:r>
          </w:p>
        </w:tc>
        <w:tc>
          <w:tcPr>
            <w:tcW w:w="135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100.0</w:t>
            </w:r>
          </w:p>
        </w:tc>
      </w:tr>
      <w:tr w:rsidR="0002122F" w:rsidRPr="009E328E" w:rsidTr="009776B5">
        <w:tc>
          <w:tcPr>
            <w:tcW w:w="3528" w:type="dxa"/>
            <w:vMerge/>
          </w:tcPr>
          <w:p w:rsidR="00E130EE" w:rsidRPr="009E328E" w:rsidRDefault="00E130EE" w:rsidP="00310EB7">
            <w:pPr>
              <w:pStyle w:val="NoSpacing"/>
              <w:spacing w:line="276" w:lineRule="auto"/>
              <w:rPr>
                <w:rFonts w:ascii="Times New Roman" w:hAnsi="Times New Roman"/>
                <w:sz w:val="24"/>
                <w:szCs w:val="24"/>
              </w:rPr>
            </w:pPr>
          </w:p>
        </w:tc>
        <w:tc>
          <w:tcPr>
            <w:tcW w:w="189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Total</w:t>
            </w:r>
          </w:p>
        </w:tc>
        <w:tc>
          <w:tcPr>
            <w:tcW w:w="144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78</w:t>
            </w:r>
          </w:p>
        </w:tc>
        <w:tc>
          <w:tcPr>
            <w:tcW w:w="1260" w:type="dxa"/>
          </w:tcPr>
          <w:p w:rsidR="00E130EE" w:rsidRPr="009E328E" w:rsidRDefault="00E130EE" w:rsidP="00310EB7">
            <w:pPr>
              <w:pStyle w:val="NoSpacing"/>
              <w:spacing w:line="276" w:lineRule="auto"/>
              <w:jc w:val="center"/>
              <w:rPr>
                <w:rFonts w:ascii="Times New Roman" w:hAnsi="Times New Roman"/>
                <w:sz w:val="24"/>
                <w:szCs w:val="24"/>
              </w:rPr>
            </w:pPr>
            <w:r w:rsidRPr="009E328E">
              <w:rPr>
                <w:rFonts w:ascii="Times New Roman" w:hAnsi="Times New Roman"/>
                <w:sz w:val="24"/>
                <w:szCs w:val="24"/>
              </w:rPr>
              <w:t>100.0</w:t>
            </w:r>
          </w:p>
        </w:tc>
        <w:tc>
          <w:tcPr>
            <w:tcW w:w="1350" w:type="dxa"/>
          </w:tcPr>
          <w:p w:rsidR="00E130EE" w:rsidRPr="009E328E" w:rsidRDefault="00E130EE" w:rsidP="00310EB7">
            <w:pPr>
              <w:pStyle w:val="NoSpacing"/>
              <w:spacing w:line="276" w:lineRule="auto"/>
              <w:jc w:val="center"/>
              <w:rPr>
                <w:rFonts w:ascii="Times New Roman" w:hAnsi="Times New Roman"/>
                <w:sz w:val="24"/>
                <w:szCs w:val="24"/>
              </w:rPr>
            </w:pPr>
          </w:p>
        </w:tc>
      </w:tr>
    </w:tbl>
    <w:p w:rsidR="00657387" w:rsidRPr="009F4323" w:rsidRDefault="00420908" w:rsidP="009F4323">
      <w:pPr>
        <w:widowControl/>
        <w:autoSpaceDE w:val="0"/>
        <w:autoSpaceDN w:val="0"/>
        <w:adjustRightInd w:val="0"/>
        <w:spacing w:after="0" w:line="360" w:lineRule="auto"/>
        <w:jc w:val="both"/>
        <w:rPr>
          <w:rFonts w:ascii="Times New Roman" w:hAnsi="Times New Roman"/>
          <w:bCs/>
          <w:iCs/>
          <w:sz w:val="24"/>
          <w:szCs w:val="24"/>
        </w:rPr>
      </w:pPr>
      <w:r w:rsidRPr="009E328E">
        <w:rPr>
          <w:rFonts w:ascii="Times New Roman" w:hAnsi="Times New Roman"/>
          <w:sz w:val="24"/>
          <w:szCs w:val="24"/>
        </w:rPr>
        <w:t>Source:</w:t>
      </w:r>
      <w:r w:rsidRPr="009E328E">
        <w:rPr>
          <w:rFonts w:ascii="Times New Roman" w:hAnsi="Times New Roman"/>
          <w:bCs/>
          <w:iCs/>
          <w:sz w:val="24"/>
          <w:szCs w:val="24"/>
        </w:rPr>
        <w:t xml:space="preserve"> Source</w:t>
      </w:r>
      <w:r w:rsidR="009F4323" w:rsidRPr="009E328E">
        <w:rPr>
          <w:rFonts w:ascii="Times New Roman" w:hAnsi="Times New Roman"/>
          <w:bCs/>
          <w:iCs/>
          <w:sz w:val="24"/>
          <w:szCs w:val="24"/>
        </w:rPr>
        <w:t>:</w:t>
      </w:r>
      <w:r w:rsidR="009F4323">
        <w:rPr>
          <w:rFonts w:ascii="Times New Roman" w:hAnsi="Times New Roman"/>
          <w:bCs/>
          <w:iCs/>
          <w:sz w:val="24"/>
          <w:szCs w:val="24"/>
        </w:rPr>
        <w:t xml:space="preserve"> Field data</w:t>
      </w:r>
      <w:r w:rsidR="009F4323" w:rsidRPr="009E328E">
        <w:rPr>
          <w:rFonts w:ascii="Times New Roman" w:hAnsi="Times New Roman"/>
          <w:bCs/>
          <w:iCs/>
          <w:sz w:val="24"/>
          <w:szCs w:val="24"/>
        </w:rPr>
        <w:t xml:space="preserve">, </w:t>
      </w:r>
      <w:r w:rsidR="009F4323">
        <w:rPr>
          <w:rFonts w:ascii="Times New Roman" w:hAnsi="Times New Roman"/>
          <w:bCs/>
          <w:iCs/>
          <w:sz w:val="24"/>
          <w:szCs w:val="24"/>
        </w:rPr>
        <w:t>2020</w:t>
      </w:r>
    </w:p>
    <w:p w:rsidR="00F12219" w:rsidRPr="009E328E" w:rsidRDefault="00070220" w:rsidP="00BF35A4">
      <w:pPr>
        <w:spacing w:line="360" w:lineRule="auto"/>
        <w:jc w:val="both"/>
        <w:rPr>
          <w:rFonts w:ascii="Times New Roman" w:hAnsi="Times New Roman"/>
          <w:sz w:val="24"/>
          <w:szCs w:val="24"/>
        </w:rPr>
      </w:pPr>
      <w:r w:rsidRPr="009E328E">
        <w:rPr>
          <w:rFonts w:ascii="Times New Roman" w:hAnsi="Times New Roman"/>
          <w:sz w:val="24"/>
          <w:szCs w:val="24"/>
        </w:rPr>
        <w:t xml:space="preserve">In this section, the respondents’ background information was presented. It covered age, gender, education level, nature of employment and work experience in their respective </w:t>
      </w:r>
      <w:r w:rsidR="00821E5C" w:rsidRPr="009E328E">
        <w:rPr>
          <w:rFonts w:ascii="Times New Roman" w:hAnsi="Times New Roman"/>
          <w:sz w:val="24"/>
          <w:szCs w:val="24"/>
        </w:rPr>
        <w:t>office</w:t>
      </w:r>
      <w:r w:rsidRPr="009E328E">
        <w:rPr>
          <w:rFonts w:ascii="Times New Roman" w:hAnsi="Times New Roman"/>
          <w:sz w:val="24"/>
          <w:szCs w:val="24"/>
        </w:rPr>
        <w:t xml:space="preserve">. While this information may not be used in the analysis, it helps the study to ascertain whether data obtained </w:t>
      </w:r>
      <w:r w:rsidRPr="009E328E">
        <w:rPr>
          <w:rFonts w:ascii="Times New Roman" w:hAnsi="Times New Roman"/>
          <w:sz w:val="24"/>
          <w:szCs w:val="24"/>
        </w:rPr>
        <w:lastRenderedPageBreak/>
        <w:t xml:space="preserve">was normally distributed. </w:t>
      </w:r>
    </w:p>
    <w:p w:rsidR="00570B89" w:rsidRPr="009E328E" w:rsidRDefault="00070220" w:rsidP="00BF35A4">
      <w:pPr>
        <w:spacing w:line="360" w:lineRule="auto"/>
        <w:jc w:val="both"/>
        <w:rPr>
          <w:rFonts w:ascii="Times New Roman" w:hAnsi="Times New Roman"/>
          <w:sz w:val="24"/>
          <w:szCs w:val="24"/>
        </w:rPr>
      </w:pPr>
      <w:r w:rsidRPr="009E328E">
        <w:rPr>
          <w:rFonts w:ascii="Times New Roman" w:hAnsi="Times New Roman"/>
          <w:sz w:val="24"/>
          <w:szCs w:val="24"/>
        </w:rPr>
        <w:t xml:space="preserve">The results obtained </w:t>
      </w:r>
      <w:r w:rsidR="008958D0" w:rsidRPr="009E328E">
        <w:rPr>
          <w:rFonts w:ascii="Times New Roman" w:hAnsi="Times New Roman"/>
          <w:sz w:val="24"/>
          <w:szCs w:val="24"/>
        </w:rPr>
        <w:t xml:space="preserve">from the field survey </w:t>
      </w:r>
      <w:r w:rsidRPr="009E328E">
        <w:rPr>
          <w:rFonts w:ascii="Times New Roman" w:hAnsi="Times New Roman"/>
          <w:sz w:val="24"/>
          <w:szCs w:val="24"/>
        </w:rPr>
        <w:t xml:space="preserve"> presented in table 4</w:t>
      </w:r>
      <w:r w:rsidR="00E9194A" w:rsidRPr="009E328E">
        <w:rPr>
          <w:rFonts w:ascii="Times New Roman" w:hAnsi="Times New Roman"/>
          <w:sz w:val="24"/>
          <w:szCs w:val="24"/>
        </w:rPr>
        <w:t>.1</w:t>
      </w:r>
      <w:r w:rsidR="008958D0" w:rsidRPr="009E328E">
        <w:rPr>
          <w:rFonts w:ascii="Times New Roman" w:hAnsi="Times New Roman"/>
          <w:sz w:val="24"/>
          <w:szCs w:val="24"/>
        </w:rPr>
        <w:t xml:space="preserve">above indicated that </w:t>
      </w:r>
      <w:r w:rsidR="002622C5" w:rsidRPr="009E328E">
        <w:rPr>
          <w:rFonts w:ascii="Times New Roman" w:hAnsi="Times New Roman"/>
          <w:sz w:val="24"/>
          <w:szCs w:val="24"/>
        </w:rPr>
        <w:t>o</w:t>
      </w:r>
      <w:r w:rsidR="008958D0" w:rsidRPr="009E328E">
        <w:rPr>
          <w:rFonts w:ascii="Times New Roman" w:hAnsi="Times New Roman"/>
          <w:sz w:val="24"/>
          <w:szCs w:val="24"/>
        </w:rPr>
        <w:t>n demographic information, results in Table 4</w:t>
      </w:r>
      <w:r w:rsidR="00273257" w:rsidRPr="009E328E">
        <w:rPr>
          <w:rFonts w:ascii="Times New Roman" w:hAnsi="Times New Roman"/>
          <w:sz w:val="24"/>
          <w:szCs w:val="24"/>
        </w:rPr>
        <w:t>.1</w:t>
      </w:r>
      <w:r w:rsidR="008958D0" w:rsidRPr="009E328E">
        <w:rPr>
          <w:rFonts w:ascii="Times New Roman" w:hAnsi="Times New Roman"/>
          <w:sz w:val="24"/>
          <w:szCs w:val="24"/>
        </w:rPr>
        <w:t xml:space="preserve"> revealed that (</w:t>
      </w:r>
      <w:r w:rsidR="002622C5" w:rsidRPr="009E328E">
        <w:rPr>
          <w:rFonts w:ascii="Times New Roman" w:hAnsi="Times New Roman"/>
          <w:sz w:val="24"/>
          <w:szCs w:val="24"/>
        </w:rPr>
        <w:t>62.8</w:t>
      </w:r>
      <w:r w:rsidR="008958D0" w:rsidRPr="009E328E">
        <w:rPr>
          <w:rFonts w:ascii="Times New Roman" w:hAnsi="Times New Roman"/>
          <w:sz w:val="24"/>
          <w:szCs w:val="24"/>
        </w:rPr>
        <w:t>%) of the respondents were male while (</w:t>
      </w:r>
      <w:r w:rsidR="002622C5" w:rsidRPr="009E328E">
        <w:rPr>
          <w:rFonts w:ascii="Times New Roman" w:hAnsi="Times New Roman"/>
          <w:sz w:val="24"/>
          <w:szCs w:val="24"/>
        </w:rPr>
        <w:t>37.2</w:t>
      </w:r>
      <w:r w:rsidR="008958D0" w:rsidRPr="009E328E">
        <w:rPr>
          <w:rFonts w:ascii="Times New Roman" w:hAnsi="Times New Roman"/>
          <w:sz w:val="24"/>
          <w:szCs w:val="24"/>
        </w:rPr>
        <w:t xml:space="preserve">%) were female which means that majority of the people employed by the counties as heads of departments were male. In addition, majority of the managers were between the </w:t>
      </w:r>
      <w:r w:rsidR="00C47286" w:rsidRPr="009E328E">
        <w:rPr>
          <w:rFonts w:ascii="Times New Roman" w:hAnsi="Times New Roman"/>
          <w:sz w:val="24"/>
          <w:szCs w:val="24"/>
        </w:rPr>
        <w:t>ages</w:t>
      </w:r>
      <w:r w:rsidR="008958D0" w:rsidRPr="009E328E">
        <w:rPr>
          <w:rFonts w:ascii="Times New Roman" w:hAnsi="Times New Roman"/>
          <w:sz w:val="24"/>
          <w:szCs w:val="24"/>
        </w:rPr>
        <w:t xml:space="preserve"> of </w:t>
      </w:r>
      <w:r w:rsidR="00830BCA" w:rsidRPr="009E328E">
        <w:rPr>
          <w:rFonts w:ascii="Times New Roman" w:hAnsi="Times New Roman"/>
          <w:sz w:val="24"/>
          <w:szCs w:val="24"/>
        </w:rPr>
        <w:t xml:space="preserve">31-40 </w:t>
      </w:r>
      <w:r w:rsidR="008958D0" w:rsidRPr="009E328E">
        <w:rPr>
          <w:rFonts w:ascii="Times New Roman" w:hAnsi="Times New Roman"/>
          <w:sz w:val="24"/>
          <w:szCs w:val="24"/>
        </w:rPr>
        <w:t xml:space="preserve">years </w:t>
      </w:r>
      <w:r w:rsidR="00FB1469" w:rsidRPr="009E328E">
        <w:rPr>
          <w:rFonts w:ascii="Times New Roman" w:hAnsi="Times New Roman"/>
          <w:sz w:val="24"/>
          <w:szCs w:val="24"/>
        </w:rPr>
        <w:t>category</w:t>
      </w:r>
      <w:r w:rsidR="008958D0" w:rsidRPr="009E328E">
        <w:rPr>
          <w:rFonts w:ascii="Times New Roman" w:hAnsi="Times New Roman"/>
          <w:sz w:val="24"/>
          <w:szCs w:val="24"/>
        </w:rPr>
        <w:t xml:space="preserve"> at (</w:t>
      </w:r>
      <w:r w:rsidR="00830BCA" w:rsidRPr="009E328E">
        <w:rPr>
          <w:rFonts w:ascii="Times New Roman" w:hAnsi="Times New Roman"/>
          <w:sz w:val="24"/>
          <w:szCs w:val="24"/>
        </w:rPr>
        <w:t>43.6</w:t>
      </w:r>
      <w:r w:rsidR="008958D0" w:rsidRPr="009E328E">
        <w:rPr>
          <w:rFonts w:ascii="Times New Roman" w:hAnsi="Times New Roman"/>
          <w:sz w:val="24"/>
          <w:szCs w:val="24"/>
        </w:rPr>
        <w:t xml:space="preserve">%) followed by the </w:t>
      </w:r>
      <w:r w:rsidR="00830BCA" w:rsidRPr="009E328E">
        <w:rPr>
          <w:rFonts w:ascii="Times New Roman" w:hAnsi="Times New Roman"/>
          <w:sz w:val="24"/>
          <w:szCs w:val="24"/>
        </w:rPr>
        <w:t xml:space="preserve">21-30 </w:t>
      </w:r>
      <w:r w:rsidR="008958D0" w:rsidRPr="009E328E">
        <w:rPr>
          <w:rFonts w:ascii="Times New Roman" w:hAnsi="Times New Roman"/>
          <w:sz w:val="24"/>
          <w:szCs w:val="24"/>
        </w:rPr>
        <w:t>years at (</w:t>
      </w:r>
      <w:r w:rsidR="00830BCA" w:rsidRPr="009E328E">
        <w:rPr>
          <w:rFonts w:ascii="Times New Roman" w:hAnsi="Times New Roman"/>
          <w:sz w:val="24"/>
          <w:szCs w:val="24"/>
        </w:rPr>
        <w:t>28.2</w:t>
      </w:r>
      <w:r w:rsidR="008958D0" w:rsidRPr="009E328E">
        <w:rPr>
          <w:rFonts w:ascii="Times New Roman" w:hAnsi="Times New Roman"/>
          <w:sz w:val="24"/>
          <w:szCs w:val="24"/>
        </w:rPr>
        <w:t xml:space="preserve">%), </w:t>
      </w:r>
      <w:r w:rsidR="00830BCA" w:rsidRPr="009E328E">
        <w:rPr>
          <w:rFonts w:ascii="Times New Roman" w:hAnsi="Times New Roman"/>
          <w:sz w:val="24"/>
          <w:szCs w:val="24"/>
        </w:rPr>
        <w:t>41-</w:t>
      </w:r>
      <w:r w:rsidR="008958D0" w:rsidRPr="009E328E">
        <w:rPr>
          <w:rFonts w:ascii="Times New Roman" w:hAnsi="Times New Roman"/>
          <w:sz w:val="24"/>
          <w:szCs w:val="24"/>
        </w:rPr>
        <w:t xml:space="preserve">50 years at </w:t>
      </w:r>
      <w:r w:rsidR="00830BCA" w:rsidRPr="009E328E">
        <w:rPr>
          <w:rFonts w:ascii="Times New Roman" w:hAnsi="Times New Roman"/>
          <w:sz w:val="24"/>
          <w:szCs w:val="24"/>
        </w:rPr>
        <w:t>20.5</w:t>
      </w:r>
      <w:r w:rsidR="008958D0" w:rsidRPr="009E328E">
        <w:rPr>
          <w:rFonts w:ascii="Times New Roman" w:hAnsi="Times New Roman"/>
          <w:sz w:val="24"/>
          <w:szCs w:val="24"/>
        </w:rPr>
        <w:t xml:space="preserve">% whereas </w:t>
      </w:r>
      <w:r w:rsidR="00C47286" w:rsidRPr="009E328E">
        <w:rPr>
          <w:rFonts w:ascii="Times New Roman" w:hAnsi="Times New Roman"/>
          <w:sz w:val="24"/>
          <w:szCs w:val="24"/>
        </w:rPr>
        <w:t xml:space="preserve">7.7 </w:t>
      </w:r>
      <w:r w:rsidR="008958D0" w:rsidRPr="009E328E">
        <w:rPr>
          <w:rFonts w:ascii="Times New Roman" w:hAnsi="Times New Roman"/>
          <w:sz w:val="24"/>
          <w:szCs w:val="24"/>
        </w:rPr>
        <w:t xml:space="preserve">% were </w:t>
      </w:r>
      <w:r w:rsidR="00C47286" w:rsidRPr="009E328E">
        <w:rPr>
          <w:rFonts w:ascii="Times New Roman" w:hAnsi="Times New Roman"/>
          <w:sz w:val="24"/>
          <w:szCs w:val="24"/>
        </w:rPr>
        <w:t>above 50 years</w:t>
      </w:r>
      <w:r w:rsidR="008958D0" w:rsidRPr="009E328E">
        <w:rPr>
          <w:rFonts w:ascii="Times New Roman" w:hAnsi="Times New Roman"/>
          <w:sz w:val="24"/>
          <w:szCs w:val="24"/>
        </w:rPr>
        <w:t>. This meant that, majority of the managers were in the middle level age</w:t>
      </w:r>
      <w:r w:rsidR="00FB1469" w:rsidRPr="009E328E">
        <w:rPr>
          <w:rFonts w:ascii="Times New Roman" w:hAnsi="Times New Roman"/>
          <w:sz w:val="24"/>
          <w:szCs w:val="24"/>
        </w:rPr>
        <w:t xml:space="preserve"> category</w:t>
      </w:r>
      <w:r w:rsidR="008958D0" w:rsidRPr="009E328E">
        <w:rPr>
          <w:rFonts w:ascii="Times New Roman" w:hAnsi="Times New Roman"/>
          <w:sz w:val="24"/>
          <w:szCs w:val="24"/>
        </w:rPr>
        <w:t xml:space="preserve">. With regard to their education qualification, the results showed that </w:t>
      </w:r>
      <w:r w:rsidR="00FB1469" w:rsidRPr="009E328E">
        <w:rPr>
          <w:rFonts w:ascii="Times New Roman" w:hAnsi="Times New Roman"/>
          <w:sz w:val="24"/>
          <w:szCs w:val="24"/>
        </w:rPr>
        <w:t xml:space="preserve">62.8 </w:t>
      </w:r>
      <w:r w:rsidR="008958D0" w:rsidRPr="009E328E">
        <w:rPr>
          <w:rFonts w:ascii="Times New Roman" w:hAnsi="Times New Roman"/>
          <w:sz w:val="24"/>
          <w:szCs w:val="24"/>
        </w:rPr>
        <w:t xml:space="preserve">% </w:t>
      </w:r>
      <w:r w:rsidR="000E3A78" w:rsidRPr="009E328E">
        <w:rPr>
          <w:rFonts w:ascii="Times New Roman" w:hAnsi="Times New Roman"/>
          <w:sz w:val="24"/>
          <w:szCs w:val="24"/>
        </w:rPr>
        <w:t xml:space="preserve">had </w:t>
      </w:r>
      <w:r w:rsidR="000E3A78">
        <w:rPr>
          <w:rFonts w:ascii="Times New Roman" w:hAnsi="Times New Roman"/>
          <w:sz w:val="24"/>
          <w:szCs w:val="24"/>
        </w:rPr>
        <w:t>BA</w:t>
      </w:r>
      <w:r w:rsidR="008958D0" w:rsidRPr="009E328E">
        <w:rPr>
          <w:rFonts w:ascii="Times New Roman" w:hAnsi="Times New Roman"/>
          <w:sz w:val="24"/>
          <w:szCs w:val="24"/>
        </w:rPr>
        <w:t xml:space="preserve"> degree, </w:t>
      </w:r>
      <w:r w:rsidR="00FB1469" w:rsidRPr="009E328E">
        <w:rPr>
          <w:rFonts w:ascii="Times New Roman" w:hAnsi="Times New Roman"/>
          <w:sz w:val="24"/>
          <w:szCs w:val="24"/>
        </w:rPr>
        <w:t xml:space="preserve">23.1 </w:t>
      </w:r>
      <w:r w:rsidR="008958D0" w:rsidRPr="009E328E">
        <w:rPr>
          <w:rFonts w:ascii="Times New Roman" w:hAnsi="Times New Roman"/>
          <w:sz w:val="24"/>
          <w:szCs w:val="24"/>
        </w:rPr>
        <w:t xml:space="preserve">% had a postgraduate degree whereas </w:t>
      </w:r>
      <w:r w:rsidR="00FB1469" w:rsidRPr="009E328E">
        <w:rPr>
          <w:rFonts w:ascii="Times New Roman" w:hAnsi="Times New Roman"/>
          <w:sz w:val="24"/>
          <w:szCs w:val="24"/>
        </w:rPr>
        <w:t>14.1</w:t>
      </w:r>
      <w:r w:rsidR="008958D0" w:rsidRPr="009E328E">
        <w:rPr>
          <w:rFonts w:ascii="Times New Roman" w:hAnsi="Times New Roman"/>
          <w:sz w:val="24"/>
          <w:szCs w:val="24"/>
        </w:rPr>
        <w:t xml:space="preserve">% had a diploma level qualification. This signified that majority of the respondents were well educated based on their responsibilities. On the mode of employment, </w:t>
      </w:r>
      <w:r w:rsidR="00A21805" w:rsidRPr="009E328E">
        <w:rPr>
          <w:rFonts w:ascii="Times New Roman" w:hAnsi="Times New Roman"/>
          <w:sz w:val="24"/>
          <w:szCs w:val="24"/>
        </w:rPr>
        <w:t>37.2</w:t>
      </w:r>
      <w:r w:rsidR="008958D0" w:rsidRPr="009E328E">
        <w:rPr>
          <w:rFonts w:ascii="Times New Roman" w:hAnsi="Times New Roman"/>
          <w:sz w:val="24"/>
          <w:szCs w:val="24"/>
        </w:rPr>
        <w:t xml:space="preserve"> % were on contract while </w:t>
      </w:r>
      <w:r w:rsidR="00A21805" w:rsidRPr="009E328E">
        <w:rPr>
          <w:rFonts w:ascii="Times New Roman" w:hAnsi="Times New Roman"/>
          <w:sz w:val="24"/>
          <w:szCs w:val="24"/>
        </w:rPr>
        <w:t>62.8</w:t>
      </w:r>
      <w:r w:rsidR="008958D0" w:rsidRPr="009E328E">
        <w:rPr>
          <w:rFonts w:ascii="Times New Roman" w:hAnsi="Times New Roman"/>
          <w:sz w:val="24"/>
          <w:szCs w:val="24"/>
        </w:rPr>
        <w:t xml:space="preserve"> % were permanent. On the respondents’ level of job experience, it was revealed that (</w:t>
      </w:r>
      <w:r w:rsidR="00483EA7" w:rsidRPr="009E328E">
        <w:rPr>
          <w:rFonts w:ascii="Times New Roman" w:hAnsi="Times New Roman"/>
          <w:sz w:val="24"/>
          <w:szCs w:val="24"/>
        </w:rPr>
        <w:t>26.9</w:t>
      </w:r>
      <w:r w:rsidR="008958D0" w:rsidRPr="009E328E">
        <w:rPr>
          <w:rFonts w:ascii="Times New Roman" w:hAnsi="Times New Roman"/>
          <w:sz w:val="24"/>
          <w:szCs w:val="24"/>
        </w:rPr>
        <w:t>%) of respondents had over between 6-10 years’ experience (</w:t>
      </w:r>
      <w:r w:rsidR="00483EA7" w:rsidRPr="009E328E">
        <w:rPr>
          <w:rFonts w:ascii="Times New Roman" w:hAnsi="Times New Roman"/>
          <w:sz w:val="24"/>
          <w:szCs w:val="24"/>
        </w:rPr>
        <w:t>34.6</w:t>
      </w:r>
      <w:r w:rsidR="008958D0" w:rsidRPr="009E328E">
        <w:rPr>
          <w:rFonts w:ascii="Times New Roman" w:hAnsi="Times New Roman"/>
          <w:sz w:val="24"/>
          <w:szCs w:val="24"/>
        </w:rPr>
        <w:t xml:space="preserve">%) were in the (11-15 years) </w:t>
      </w:r>
      <w:r w:rsidR="00FB1469" w:rsidRPr="009E328E">
        <w:rPr>
          <w:rFonts w:ascii="Times New Roman" w:hAnsi="Times New Roman"/>
          <w:sz w:val="24"/>
          <w:szCs w:val="24"/>
        </w:rPr>
        <w:t>category</w:t>
      </w:r>
      <w:r w:rsidR="008958D0" w:rsidRPr="009E328E">
        <w:rPr>
          <w:rFonts w:ascii="Times New Roman" w:hAnsi="Times New Roman"/>
          <w:sz w:val="24"/>
          <w:szCs w:val="24"/>
        </w:rPr>
        <w:t xml:space="preserve">, </w:t>
      </w:r>
      <w:r w:rsidR="00483EA7" w:rsidRPr="009E328E">
        <w:rPr>
          <w:rFonts w:ascii="Times New Roman" w:hAnsi="Times New Roman"/>
          <w:sz w:val="24"/>
          <w:szCs w:val="24"/>
        </w:rPr>
        <w:t>11.5</w:t>
      </w:r>
      <w:r w:rsidR="008958D0" w:rsidRPr="009E328E">
        <w:rPr>
          <w:rFonts w:ascii="Times New Roman" w:hAnsi="Times New Roman"/>
          <w:sz w:val="24"/>
          <w:szCs w:val="24"/>
        </w:rPr>
        <w:t xml:space="preserve"> % were in (</w:t>
      </w:r>
      <w:r w:rsidR="00483EA7" w:rsidRPr="009E328E">
        <w:rPr>
          <w:rFonts w:ascii="Times New Roman" w:hAnsi="Times New Roman"/>
          <w:sz w:val="24"/>
          <w:szCs w:val="24"/>
        </w:rPr>
        <w:t>1</w:t>
      </w:r>
      <w:r w:rsidR="008958D0" w:rsidRPr="009E328E">
        <w:rPr>
          <w:rFonts w:ascii="Times New Roman" w:hAnsi="Times New Roman"/>
          <w:sz w:val="24"/>
          <w:szCs w:val="24"/>
        </w:rPr>
        <w:t xml:space="preserve">-5) years </w:t>
      </w:r>
      <w:r w:rsidR="00FB1469" w:rsidRPr="009E328E">
        <w:rPr>
          <w:rFonts w:ascii="Times New Roman" w:hAnsi="Times New Roman"/>
          <w:sz w:val="24"/>
          <w:szCs w:val="24"/>
        </w:rPr>
        <w:t>category</w:t>
      </w:r>
      <w:r w:rsidR="008958D0" w:rsidRPr="009E328E">
        <w:rPr>
          <w:rFonts w:ascii="Times New Roman" w:hAnsi="Times New Roman"/>
          <w:sz w:val="24"/>
          <w:szCs w:val="24"/>
        </w:rPr>
        <w:t xml:space="preserve"> whereas </w:t>
      </w:r>
      <w:r w:rsidR="002D0A6E" w:rsidRPr="009E328E">
        <w:rPr>
          <w:rFonts w:ascii="Times New Roman" w:hAnsi="Times New Roman"/>
          <w:sz w:val="24"/>
          <w:szCs w:val="24"/>
        </w:rPr>
        <w:t xml:space="preserve">26.9 </w:t>
      </w:r>
      <w:r w:rsidR="008958D0" w:rsidRPr="009E328E">
        <w:rPr>
          <w:rFonts w:ascii="Times New Roman" w:hAnsi="Times New Roman"/>
          <w:sz w:val="24"/>
          <w:szCs w:val="24"/>
        </w:rPr>
        <w:t xml:space="preserve">% had over </w:t>
      </w:r>
      <w:r w:rsidR="002D0A6E" w:rsidRPr="009E328E">
        <w:rPr>
          <w:rFonts w:ascii="Times New Roman" w:hAnsi="Times New Roman"/>
          <w:sz w:val="24"/>
          <w:szCs w:val="24"/>
        </w:rPr>
        <w:t xml:space="preserve">sixteen </w:t>
      </w:r>
      <w:r w:rsidR="008958D0" w:rsidRPr="009E328E">
        <w:rPr>
          <w:rFonts w:ascii="Times New Roman" w:hAnsi="Times New Roman"/>
          <w:sz w:val="24"/>
          <w:szCs w:val="24"/>
        </w:rPr>
        <w:t>years’ experience.</w:t>
      </w:r>
    </w:p>
    <w:p w:rsidR="00564296" w:rsidRDefault="00564296" w:rsidP="00BF35A4">
      <w:pPr>
        <w:spacing w:line="360" w:lineRule="auto"/>
        <w:jc w:val="both"/>
        <w:rPr>
          <w:rFonts w:ascii="Times New Roman" w:hAnsi="Times New Roman"/>
          <w:b/>
          <w:sz w:val="24"/>
          <w:szCs w:val="24"/>
        </w:rPr>
      </w:pPr>
    </w:p>
    <w:p w:rsidR="00564296" w:rsidRDefault="00564296" w:rsidP="00BF35A4">
      <w:pPr>
        <w:spacing w:line="360" w:lineRule="auto"/>
        <w:jc w:val="both"/>
        <w:rPr>
          <w:rFonts w:ascii="Times New Roman" w:hAnsi="Times New Roman"/>
          <w:b/>
          <w:sz w:val="24"/>
          <w:szCs w:val="24"/>
        </w:rPr>
      </w:pPr>
    </w:p>
    <w:p w:rsidR="00564296" w:rsidRDefault="00564296" w:rsidP="00BF35A4">
      <w:pPr>
        <w:spacing w:line="360" w:lineRule="auto"/>
        <w:jc w:val="both"/>
        <w:rPr>
          <w:rFonts w:ascii="Times New Roman" w:hAnsi="Times New Roman"/>
          <w:b/>
          <w:sz w:val="24"/>
          <w:szCs w:val="24"/>
        </w:rPr>
      </w:pPr>
    </w:p>
    <w:p w:rsidR="00564296" w:rsidRDefault="00564296" w:rsidP="00BF35A4">
      <w:pPr>
        <w:spacing w:line="360" w:lineRule="auto"/>
        <w:jc w:val="both"/>
        <w:rPr>
          <w:rFonts w:ascii="Times New Roman" w:hAnsi="Times New Roman"/>
          <w:b/>
          <w:sz w:val="24"/>
          <w:szCs w:val="24"/>
        </w:rPr>
      </w:pPr>
    </w:p>
    <w:p w:rsidR="00564296" w:rsidRDefault="00564296" w:rsidP="00BF35A4">
      <w:pPr>
        <w:spacing w:line="360" w:lineRule="auto"/>
        <w:jc w:val="both"/>
        <w:rPr>
          <w:rFonts w:ascii="Times New Roman" w:hAnsi="Times New Roman"/>
          <w:b/>
          <w:sz w:val="24"/>
          <w:szCs w:val="24"/>
        </w:rPr>
      </w:pPr>
    </w:p>
    <w:p w:rsidR="00564296" w:rsidRDefault="00564296" w:rsidP="00BF35A4">
      <w:pPr>
        <w:spacing w:line="360" w:lineRule="auto"/>
        <w:jc w:val="both"/>
        <w:rPr>
          <w:rFonts w:ascii="Times New Roman" w:hAnsi="Times New Roman"/>
          <w:b/>
          <w:sz w:val="24"/>
          <w:szCs w:val="24"/>
        </w:rPr>
      </w:pPr>
    </w:p>
    <w:p w:rsidR="00564296" w:rsidRDefault="00564296" w:rsidP="00BF35A4">
      <w:pPr>
        <w:spacing w:line="360" w:lineRule="auto"/>
        <w:jc w:val="both"/>
        <w:rPr>
          <w:rFonts w:ascii="Times New Roman" w:hAnsi="Times New Roman"/>
          <w:b/>
          <w:sz w:val="24"/>
          <w:szCs w:val="24"/>
        </w:rPr>
      </w:pPr>
    </w:p>
    <w:p w:rsidR="00564296" w:rsidRDefault="00564296" w:rsidP="00BF35A4">
      <w:pPr>
        <w:spacing w:line="360" w:lineRule="auto"/>
        <w:jc w:val="both"/>
        <w:rPr>
          <w:rFonts w:ascii="Times New Roman" w:hAnsi="Times New Roman"/>
          <w:b/>
          <w:sz w:val="24"/>
          <w:szCs w:val="24"/>
        </w:rPr>
      </w:pPr>
    </w:p>
    <w:p w:rsidR="00564296" w:rsidRDefault="00564296" w:rsidP="00BF35A4">
      <w:pPr>
        <w:spacing w:line="360" w:lineRule="auto"/>
        <w:jc w:val="both"/>
        <w:rPr>
          <w:rFonts w:ascii="Times New Roman" w:hAnsi="Times New Roman"/>
          <w:b/>
          <w:sz w:val="24"/>
          <w:szCs w:val="24"/>
        </w:rPr>
      </w:pPr>
    </w:p>
    <w:p w:rsidR="00564296" w:rsidRDefault="00564296" w:rsidP="00BF35A4">
      <w:pPr>
        <w:spacing w:line="360" w:lineRule="auto"/>
        <w:jc w:val="both"/>
        <w:rPr>
          <w:rFonts w:ascii="Times New Roman" w:hAnsi="Times New Roman"/>
          <w:b/>
          <w:sz w:val="24"/>
          <w:szCs w:val="24"/>
        </w:rPr>
      </w:pPr>
    </w:p>
    <w:p w:rsidR="00657387" w:rsidRPr="009E328E" w:rsidRDefault="00657387" w:rsidP="00BF35A4">
      <w:pPr>
        <w:spacing w:line="360" w:lineRule="auto"/>
        <w:jc w:val="both"/>
        <w:rPr>
          <w:rFonts w:ascii="Times New Roman" w:hAnsi="Times New Roman"/>
          <w:b/>
          <w:sz w:val="24"/>
          <w:szCs w:val="24"/>
        </w:rPr>
      </w:pPr>
      <w:r w:rsidRPr="009E328E">
        <w:rPr>
          <w:rFonts w:ascii="Times New Roman" w:hAnsi="Times New Roman"/>
          <w:b/>
          <w:sz w:val="24"/>
          <w:szCs w:val="24"/>
        </w:rPr>
        <w:lastRenderedPageBreak/>
        <w:t xml:space="preserve">4.2. Descriptive Analysis </w:t>
      </w:r>
    </w:p>
    <w:p w:rsidR="00EF04D7" w:rsidRPr="009E328E" w:rsidRDefault="001D34F1" w:rsidP="00BF35A4">
      <w:pPr>
        <w:pStyle w:val="Heading2"/>
        <w:spacing w:line="360" w:lineRule="auto"/>
        <w:rPr>
          <w:rFonts w:ascii="Times New Roman" w:hAnsi="Times New Roman" w:cs="Times New Roman"/>
          <w:color w:val="auto"/>
          <w:sz w:val="24"/>
          <w:szCs w:val="24"/>
        </w:rPr>
      </w:pPr>
      <w:bookmarkStart w:id="107" w:name="_Toc70658221"/>
      <w:r w:rsidRPr="009E328E">
        <w:rPr>
          <w:rFonts w:ascii="Times New Roman" w:hAnsi="Times New Roman" w:cs="Times New Roman"/>
          <w:color w:val="auto"/>
          <w:sz w:val="24"/>
          <w:szCs w:val="24"/>
        </w:rPr>
        <w:t>4.</w:t>
      </w:r>
      <w:r w:rsidR="005D7944" w:rsidRPr="009E328E">
        <w:rPr>
          <w:rFonts w:ascii="Times New Roman" w:hAnsi="Times New Roman" w:cs="Times New Roman"/>
          <w:color w:val="auto"/>
          <w:sz w:val="24"/>
          <w:szCs w:val="24"/>
        </w:rPr>
        <w:t>2</w:t>
      </w:r>
      <w:r w:rsidRPr="009E328E">
        <w:rPr>
          <w:rFonts w:ascii="Times New Roman" w:hAnsi="Times New Roman" w:cs="Times New Roman"/>
          <w:color w:val="auto"/>
          <w:sz w:val="24"/>
          <w:szCs w:val="24"/>
        </w:rPr>
        <w:t>.</w:t>
      </w:r>
      <w:r w:rsidR="005D7944" w:rsidRPr="009E328E">
        <w:rPr>
          <w:rFonts w:ascii="Times New Roman" w:hAnsi="Times New Roman" w:cs="Times New Roman"/>
          <w:color w:val="auto"/>
          <w:sz w:val="24"/>
          <w:szCs w:val="24"/>
        </w:rPr>
        <w:t>1. Public</w:t>
      </w:r>
      <w:r w:rsidR="00EF04D7" w:rsidRPr="009E328E">
        <w:rPr>
          <w:rFonts w:ascii="Times New Roman" w:hAnsi="Times New Roman" w:cs="Times New Roman"/>
          <w:color w:val="auto"/>
          <w:sz w:val="24"/>
          <w:szCs w:val="24"/>
        </w:rPr>
        <w:t xml:space="preserve"> participation</w:t>
      </w:r>
      <w:bookmarkEnd w:id="107"/>
    </w:p>
    <w:p w:rsidR="00704157" w:rsidRPr="009E328E" w:rsidRDefault="004B68CB" w:rsidP="009E328E">
      <w:pPr>
        <w:spacing w:line="360" w:lineRule="auto"/>
        <w:jc w:val="both"/>
        <w:rPr>
          <w:rFonts w:ascii="Times New Roman" w:hAnsi="Times New Roman"/>
          <w:sz w:val="24"/>
          <w:szCs w:val="24"/>
        </w:rPr>
      </w:pPr>
      <w:r w:rsidRPr="009E328E">
        <w:rPr>
          <w:rFonts w:ascii="Times New Roman" w:hAnsi="Times New Roman"/>
          <w:sz w:val="24"/>
          <w:szCs w:val="24"/>
        </w:rPr>
        <w:t xml:space="preserve">According to </w:t>
      </w:r>
      <w:r w:rsidR="004F171E">
        <w:rPr>
          <w:rFonts w:ascii="Times New Roman" w:hAnsi="Times New Roman"/>
          <w:sz w:val="24"/>
          <w:szCs w:val="24"/>
        </w:rPr>
        <w:t xml:space="preserve">the results of the study shows </w:t>
      </w:r>
      <w:r w:rsidRPr="009E328E">
        <w:rPr>
          <w:rFonts w:ascii="Times New Roman" w:hAnsi="Times New Roman"/>
          <w:sz w:val="24"/>
          <w:szCs w:val="24"/>
        </w:rPr>
        <w:t>the</w:t>
      </w:r>
      <w:r w:rsidR="00485582" w:rsidRPr="009E328E">
        <w:rPr>
          <w:rFonts w:ascii="Times New Roman" w:hAnsi="Times New Roman"/>
          <w:sz w:val="24"/>
          <w:szCs w:val="24"/>
        </w:rPr>
        <w:t xml:space="preserve"> impact of public participation on effective management of the budget in </w:t>
      </w:r>
      <w:r w:rsidR="00177068" w:rsidRPr="009E328E">
        <w:rPr>
          <w:rFonts w:ascii="Times New Roman" w:hAnsi="Times New Roman"/>
          <w:sz w:val="24"/>
          <w:szCs w:val="24"/>
        </w:rPr>
        <w:t>AWFEC</w:t>
      </w:r>
      <w:r w:rsidR="00485582" w:rsidRPr="009E328E">
        <w:rPr>
          <w:rFonts w:ascii="Times New Roman" w:hAnsi="Times New Roman"/>
          <w:sz w:val="24"/>
          <w:szCs w:val="24"/>
        </w:rPr>
        <w:t>. Five statements were presented to the respondents and their views sampled based on five point Likert scale. The results obtained were summarized and presented in the table below.</w:t>
      </w:r>
      <w:r w:rsidR="00564296" w:rsidRPr="009E328E">
        <w:rPr>
          <w:rFonts w:ascii="Times New Roman" w:hAnsi="Times New Roman"/>
          <w:sz w:val="24"/>
          <w:szCs w:val="24"/>
        </w:rPr>
        <w:t xml:space="preserve"> </w:t>
      </w:r>
    </w:p>
    <w:p w:rsidR="00EF04D7" w:rsidRPr="009E328E" w:rsidRDefault="00294408" w:rsidP="00BF35A4">
      <w:pPr>
        <w:pStyle w:val="Heading2"/>
        <w:spacing w:line="360" w:lineRule="auto"/>
        <w:rPr>
          <w:rFonts w:ascii="Times New Roman" w:hAnsi="Times New Roman" w:cs="Times New Roman"/>
          <w:color w:val="auto"/>
          <w:sz w:val="24"/>
          <w:szCs w:val="24"/>
        </w:rPr>
      </w:pPr>
      <w:bookmarkStart w:id="108" w:name="_Toc60129801"/>
      <w:bookmarkStart w:id="109" w:name="_Toc64627170"/>
      <w:bookmarkStart w:id="110" w:name="_Toc70658222"/>
      <w:proofErr w:type="gramStart"/>
      <w:r w:rsidRPr="009E328E">
        <w:rPr>
          <w:rFonts w:ascii="Times New Roman" w:hAnsi="Times New Roman" w:cs="Times New Roman"/>
          <w:color w:val="auto"/>
          <w:sz w:val="24"/>
          <w:szCs w:val="24"/>
        </w:rPr>
        <w:t>Table 4.</w:t>
      </w:r>
      <w:r w:rsidR="00FF1E72" w:rsidRPr="009E328E">
        <w:rPr>
          <w:rFonts w:ascii="Times New Roman" w:hAnsi="Times New Roman" w:cs="Times New Roman"/>
          <w:color w:val="auto"/>
          <w:sz w:val="24"/>
          <w:szCs w:val="24"/>
        </w:rPr>
        <w:t>2</w:t>
      </w:r>
      <w:r w:rsidRPr="009E328E">
        <w:rPr>
          <w:rFonts w:ascii="Times New Roman" w:hAnsi="Times New Roman" w:cs="Times New Roman"/>
          <w:color w:val="auto"/>
          <w:sz w:val="24"/>
          <w:szCs w:val="24"/>
        </w:rPr>
        <w:t>.</w:t>
      </w:r>
      <w:proofErr w:type="gramEnd"/>
      <w:r w:rsidRPr="009E328E">
        <w:rPr>
          <w:rFonts w:ascii="Times New Roman" w:hAnsi="Times New Roman" w:cs="Times New Roman"/>
          <w:color w:val="auto"/>
          <w:sz w:val="24"/>
          <w:szCs w:val="24"/>
        </w:rPr>
        <w:t xml:space="preserve"> The impact of public participation on effective management of the budget</w:t>
      </w:r>
      <w:bookmarkEnd w:id="108"/>
      <w:bookmarkEnd w:id="109"/>
      <w:bookmarkEnd w:id="110"/>
    </w:p>
    <w:tbl>
      <w:tblPr>
        <w:tblStyle w:val="TableGrid"/>
        <w:tblW w:w="8568" w:type="dxa"/>
        <w:tblLayout w:type="fixed"/>
        <w:tblLook w:val="0000" w:firstRow="0" w:lastRow="0" w:firstColumn="0" w:lastColumn="0" w:noHBand="0" w:noVBand="0"/>
      </w:tblPr>
      <w:tblGrid>
        <w:gridCol w:w="4968"/>
        <w:gridCol w:w="900"/>
        <w:gridCol w:w="810"/>
        <w:gridCol w:w="945"/>
        <w:gridCol w:w="945"/>
      </w:tblGrid>
      <w:tr w:rsidR="004B68CB" w:rsidRPr="009E328E" w:rsidTr="004B68CB">
        <w:tc>
          <w:tcPr>
            <w:tcW w:w="4968"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 xml:space="preserve">Items </w:t>
            </w:r>
          </w:p>
        </w:tc>
        <w:tc>
          <w:tcPr>
            <w:tcW w:w="900"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Mean</w:t>
            </w:r>
          </w:p>
        </w:tc>
        <w:tc>
          <w:tcPr>
            <w:tcW w:w="810"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SD</w:t>
            </w:r>
          </w:p>
        </w:tc>
        <w:tc>
          <w:tcPr>
            <w:tcW w:w="945"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t</w:t>
            </w:r>
          </w:p>
        </w:tc>
        <w:tc>
          <w:tcPr>
            <w:tcW w:w="945"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 xml:space="preserve">Sig. </w:t>
            </w:r>
          </w:p>
        </w:tc>
      </w:tr>
      <w:tr w:rsidR="004B68CB" w:rsidRPr="009E328E" w:rsidTr="004B68CB">
        <w:tc>
          <w:tcPr>
            <w:tcW w:w="4968" w:type="dxa"/>
          </w:tcPr>
          <w:p w:rsidR="004B68CB" w:rsidRPr="009E328E" w:rsidRDefault="004B68CB" w:rsidP="009E328E">
            <w:pPr>
              <w:pStyle w:val="ListParagraph"/>
              <w:numPr>
                <w:ilvl w:val="0"/>
                <w:numId w:val="18"/>
              </w:numPr>
              <w:spacing w:after="0" w:line="360" w:lineRule="auto"/>
              <w:rPr>
                <w:rFonts w:ascii="Times New Roman" w:hAnsi="Times New Roman"/>
                <w:sz w:val="24"/>
                <w:szCs w:val="24"/>
              </w:rPr>
            </w:pPr>
            <w:r w:rsidRPr="009E328E">
              <w:rPr>
                <w:rFonts w:ascii="Times New Roman" w:hAnsi="Times New Roman"/>
                <w:sz w:val="24"/>
                <w:szCs w:val="24"/>
              </w:rPr>
              <w:t>Public participation enhances local accountability systems  in AWFEC s.</w:t>
            </w:r>
          </w:p>
        </w:tc>
        <w:tc>
          <w:tcPr>
            <w:tcW w:w="900"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3.45</w:t>
            </w:r>
          </w:p>
        </w:tc>
        <w:tc>
          <w:tcPr>
            <w:tcW w:w="810"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1.24</w:t>
            </w:r>
          </w:p>
        </w:tc>
        <w:tc>
          <w:tcPr>
            <w:tcW w:w="945"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24.974</w:t>
            </w:r>
          </w:p>
        </w:tc>
        <w:tc>
          <w:tcPr>
            <w:tcW w:w="945"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4B68CB" w:rsidRPr="009E328E" w:rsidTr="004B68CB">
        <w:tc>
          <w:tcPr>
            <w:tcW w:w="4968" w:type="dxa"/>
          </w:tcPr>
          <w:p w:rsidR="004B68CB" w:rsidRPr="009E328E" w:rsidRDefault="004B68CB" w:rsidP="009E328E">
            <w:pPr>
              <w:pStyle w:val="ListParagraph"/>
              <w:numPr>
                <w:ilvl w:val="0"/>
                <w:numId w:val="18"/>
              </w:numPr>
              <w:spacing w:after="0" w:line="360" w:lineRule="auto"/>
              <w:rPr>
                <w:rFonts w:ascii="Times New Roman" w:hAnsi="Times New Roman"/>
                <w:sz w:val="24"/>
                <w:szCs w:val="24"/>
              </w:rPr>
            </w:pPr>
            <w:r w:rsidRPr="009E328E">
              <w:rPr>
                <w:rFonts w:ascii="Times New Roman" w:hAnsi="Times New Roman"/>
                <w:sz w:val="24"/>
                <w:szCs w:val="24"/>
              </w:rPr>
              <w:t>Members of the public are informed about project deliverables  in public participation meetings</w:t>
            </w:r>
          </w:p>
        </w:tc>
        <w:tc>
          <w:tcPr>
            <w:tcW w:w="900"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3.46</w:t>
            </w:r>
          </w:p>
        </w:tc>
        <w:tc>
          <w:tcPr>
            <w:tcW w:w="810"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1.11</w:t>
            </w:r>
          </w:p>
        </w:tc>
        <w:tc>
          <w:tcPr>
            <w:tcW w:w="945"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27.468</w:t>
            </w:r>
          </w:p>
        </w:tc>
        <w:tc>
          <w:tcPr>
            <w:tcW w:w="945"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4B68CB" w:rsidRPr="009E328E" w:rsidTr="004B68CB">
        <w:tc>
          <w:tcPr>
            <w:tcW w:w="4968" w:type="dxa"/>
          </w:tcPr>
          <w:p w:rsidR="004B68CB" w:rsidRPr="009E328E" w:rsidRDefault="004B68CB" w:rsidP="009E328E">
            <w:pPr>
              <w:pStyle w:val="ListParagraph"/>
              <w:numPr>
                <w:ilvl w:val="0"/>
                <w:numId w:val="18"/>
              </w:numPr>
              <w:spacing w:after="0" w:line="360" w:lineRule="auto"/>
              <w:rPr>
                <w:rFonts w:ascii="Times New Roman" w:hAnsi="Times New Roman"/>
                <w:sz w:val="24"/>
                <w:szCs w:val="24"/>
              </w:rPr>
            </w:pPr>
            <w:r w:rsidRPr="009E328E">
              <w:rPr>
                <w:rFonts w:ascii="Times New Roman" w:hAnsi="Times New Roman"/>
                <w:sz w:val="24"/>
                <w:szCs w:val="24"/>
              </w:rPr>
              <w:t>Participation of Citizens in the budgeting process has been  encouraged by the top management to strengthens and empower  citizens in the county</w:t>
            </w:r>
          </w:p>
        </w:tc>
        <w:tc>
          <w:tcPr>
            <w:tcW w:w="900"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3.27</w:t>
            </w:r>
          </w:p>
        </w:tc>
        <w:tc>
          <w:tcPr>
            <w:tcW w:w="810"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1.28</w:t>
            </w:r>
          </w:p>
        </w:tc>
        <w:tc>
          <w:tcPr>
            <w:tcW w:w="945"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22.451</w:t>
            </w:r>
          </w:p>
        </w:tc>
        <w:tc>
          <w:tcPr>
            <w:tcW w:w="945"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4B68CB" w:rsidRPr="009E328E" w:rsidTr="004B68CB">
        <w:tc>
          <w:tcPr>
            <w:tcW w:w="4968" w:type="dxa"/>
          </w:tcPr>
          <w:p w:rsidR="004B68CB" w:rsidRPr="009E328E" w:rsidRDefault="004B68CB" w:rsidP="009E328E">
            <w:pPr>
              <w:pStyle w:val="ListParagraph"/>
              <w:numPr>
                <w:ilvl w:val="0"/>
                <w:numId w:val="18"/>
              </w:numPr>
              <w:spacing w:after="0" w:line="360" w:lineRule="auto"/>
              <w:rPr>
                <w:rFonts w:ascii="Times New Roman" w:hAnsi="Times New Roman"/>
                <w:sz w:val="24"/>
                <w:szCs w:val="24"/>
              </w:rPr>
            </w:pPr>
            <w:r w:rsidRPr="009E328E">
              <w:rPr>
                <w:rFonts w:ascii="Times New Roman" w:hAnsi="Times New Roman"/>
                <w:sz w:val="24"/>
                <w:szCs w:val="24"/>
              </w:rPr>
              <w:t>Citizen participation has been adequately supported through  funding by AWFEC  to strengthen local planning  in the county</w:t>
            </w:r>
          </w:p>
        </w:tc>
        <w:tc>
          <w:tcPr>
            <w:tcW w:w="900"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3.33</w:t>
            </w:r>
          </w:p>
        </w:tc>
        <w:tc>
          <w:tcPr>
            <w:tcW w:w="810"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1.29</w:t>
            </w:r>
          </w:p>
        </w:tc>
        <w:tc>
          <w:tcPr>
            <w:tcW w:w="945"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22.893</w:t>
            </w:r>
          </w:p>
        </w:tc>
        <w:tc>
          <w:tcPr>
            <w:tcW w:w="945"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4B68CB" w:rsidRPr="009E328E" w:rsidTr="004B68CB">
        <w:tc>
          <w:tcPr>
            <w:tcW w:w="4968" w:type="dxa"/>
          </w:tcPr>
          <w:p w:rsidR="004B68CB" w:rsidRPr="009E328E" w:rsidRDefault="004B68CB" w:rsidP="009E328E">
            <w:pPr>
              <w:pStyle w:val="ListParagraph"/>
              <w:numPr>
                <w:ilvl w:val="0"/>
                <w:numId w:val="18"/>
              </w:numPr>
              <w:spacing w:after="0" w:line="360" w:lineRule="auto"/>
              <w:rPr>
                <w:rFonts w:ascii="Times New Roman" w:hAnsi="Times New Roman"/>
                <w:sz w:val="24"/>
                <w:szCs w:val="24"/>
              </w:rPr>
            </w:pPr>
            <w:r w:rsidRPr="009E328E">
              <w:rPr>
                <w:rFonts w:ascii="Times New Roman" w:hAnsi="Times New Roman"/>
                <w:sz w:val="24"/>
                <w:szCs w:val="24"/>
              </w:rPr>
              <w:t>Lack of community participation in budget preparation poses a great challenges in budget preparation</w:t>
            </w:r>
          </w:p>
        </w:tc>
        <w:tc>
          <w:tcPr>
            <w:tcW w:w="900"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3.18</w:t>
            </w:r>
          </w:p>
        </w:tc>
        <w:tc>
          <w:tcPr>
            <w:tcW w:w="810"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1.27</w:t>
            </w:r>
          </w:p>
        </w:tc>
        <w:tc>
          <w:tcPr>
            <w:tcW w:w="945"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22.174</w:t>
            </w:r>
          </w:p>
        </w:tc>
        <w:tc>
          <w:tcPr>
            <w:tcW w:w="945"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4B68CB" w:rsidRPr="009E328E" w:rsidTr="004B68CB">
        <w:tc>
          <w:tcPr>
            <w:tcW w:w="4968" w:type="dxa"/>
          </w:tcPr>
          <w:p w:rsidR="004B68CB" w:rsidRPr="009E328E" w:rsidRDefault="004B68CB" w:rsidP="009E328E">
            <w:pPr>
              <w:pStyle w:val="ListParagraph"/>
              <w:numPr>
                <w:ilvl w:val="0"/>
                <w:numId w:val="18"/>
              </w:numPr>
              <w:spacing w:after="0" w:line="360" w:lineRule="auto"/>
              <w:rPr>
                <w:rFonts w:ascii="Times New Roman" w:hAnsi="Times New Roman"/>
                <w:sz w:val="24"/>
                <w:szCs w:val="24"/>
              </w:rPr>
            </w:pPr>
            <w:r w:rsidRPr="009E328E">
              <w:rPr>
                <w:rFonts w:ascii="Times New Roman" w:hAnsi="Times New Roman"/>
                <w:sz w:val="24"/>
                <w:szCs w:val="24"/>
              </w:rPr>
              <w:t>The involvement of staff in budget preparation will improve the accountability in the use of the budget</w:t>
            </w:r>
          </w:p>
        </w:tc>
        <w:tc>
          <w:tcPr>
            <w:tcW w:w="900"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3.01</w:t>
            </w:r>
          </w:p>
        </w:tc>
        <w:tc>
          <w:tcPr>
            <w:tcW w:w="810"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1.18</w:t>
            </w:r>
          </w:p>
        </w:tc>
        <w:tc>
          <w:tcPr>
            <w:tcW w:w="945"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22.788</w:t>
            </w:r>
          </w:p>
        </w:tc>
        <w:tc>
          <w:tcPr>
            <w:tcW w:w="945"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4B68CB" w:rsidRPr="009E328E" w:rsidTr="004B68CB">
        <w:tc>
          <w:tcPr>
            <w:tcW w:w="4968" w:type="dxa"/>
          </w:tcPr>
          <w:p w:rsidR="004B68CB" w:rsidRPr="009E328E" w:rsidRDefault="004B68CB" w:rsidP="009E328E">
            <w:pPr>
              <w:pStyle w:val="ListParagraph"/>
              <w:numPr>
                <w:ilvl w:val="0"/>
                <w:numId w:val="18"/>
              </w:numPr>
              <w:spacing w:after="0" w:line="360" w:lineRule="auto"/>
              <w:rPr>
                <w:rFonts w:ascii="Times New Roman" w:hAnsi="Times New Roman"/>
                <w:sz w:val="24"/>
                <w:szCs w:val="24"/>
              </w:rPr>
            </w:pPr>
            <w:r w:rsidRPr="009E328E">
              <w:rPr>
                <w:rFonts w:ascii="Times New Roman" w:hAnsi="Times New Roman"/>
                <w:sz w:val="24"/>
                <w:szCs w:val="24"/>
              </w:rPr>
              <w:t>Participation in the budget preparation assures full cooperation and commitment for making budgets successful</w:t>
            </w:r>
          </w:p>
        </w:tc>
        <w:tc>
          <w:tcPr>
            <w:tcW w:w="900"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3.33</w:t>
            </w:r>
          </w:p>
        </w:tc>
        <w:tc>
          <w:tcPr>
            <w:tcW w:w="810"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1.33</w:t>
            </w:r>
          </w:p>
        </w:tc>
        <w:tc>
          <w:tcPr>
            <w:tcW w:w="945"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22.206</w:t>
            </w:r>
          </w:p>
        </w:tc>
        <w:tc>
          <w:tcPr>
            <w:tcW w:w="945" w:type="dxa"/>
          </w:tcPr>
          <w:p w:rsidR="004B68CB" w:rsidRPr="009E328E" w:rsidRDefault="004B68CB" w:rsidP="009E328E">
            <w:pPr>
              <w:spacing w:line="360" w:lineRule="auto"/>
              <w:rPr>
                <w:rFonts w:ascii="Times New Roman" w:hAnsi="Times New Roman"/>
                <w:sz w:val="24"/>
                <w:szCs w:val="24"/>
              </w:rPr>
            </w:pPr>
            <w:r w:rsidRPr="009E328E">
              <w:rPr>
                <w:rFonts w:ascii="Times New Roman" w:hAnsi="Times New Roman"/>
                <w:sz w:val="24"/>
                <w:szCs w:val="24"/>
              </w:rPr>
              <w:t>.000</w:t>
            </w:r>
          </w:p>
        </w:tc>
      </w:tr>
    </w:tbl>
    <w:p w:rsidR="00AB169B" w:rsidRPr="00BF35A4" w:rsidRDefault="00DD30B7" w:rsidP="009E328E">
      <w:pPr>
        <w:widowControl/>
        <w:autoSpaceDE w:val="0"/>
        <w:autoSpaceDN w:val="0"/>
        <w:adjustRightInd w:val="0"/>
        <w:spacing w:after="0" w:line="360" w:lineRule="auto"/>
        <w:jc w:val="both"/>
        <w:rPr>
          <w:rFonts w:ascii="Times New Roman" w:hAnsi="Times New Roman"/>
          <w:bCs/>
          <w:iCs/>
          <w:sz w:val="24"/>
          <w:szCs w:val="24"/>
        </w:rPr>
      </w:pPr>
      <w:r w:rsidRPr="009E328E">
        <w:rPr>
          <w:rFonts w:ascii="Times New Roman" w:hAnsi="Times New Roman"/>
          <w:bCs/>
          <w:iCs/>
          <w:sz w:val="24"/>
          <w:szCs w:val="24"/>
        </w:rPr>
        <w:t>Source:</w:t>
      </w:r>
      <w:r>
        <w:rPr>
          <w:rFonts w:ascii="Times New Roman" w:hAnsi="Times New Roman"/>
          <w:bCs/>
          <w:iCs/>
          <w:sz w:val="24"/>
          <w:szCs w:val="24"/>
        </w:rPr>
        <w:t xml:space="preserve"> Field data</w:t>
      </w:r>
      <w:r w:rsidRPr="009E328E">
        <w:rPr>
          <w:rFonts w:ascii="Times New Roman" w:hAnsi="Times New Roman"/>
          <w:bCs/>
          <w:iCs/>
          <w:sz w:val="24"/>
          <w:szCs w:val="24"/>
        </w:rPr>
        <w:t xml:space="preserve">, </w:t>
      </w:r>
      <w:r>
        <w:rPr>
          <w:rFonts w:ascii="Times New Roman" w:hAnsi="Times New Roman"/>
          <w:bCs/>
          <w:iCs/>
          <w:sz w:val="24"/>
          <w:szCs w:val="24"/>
        </w:rPr>
        <w:t>2020</w:t>
      </w:r>
    </w:p>
    <w:p w:rsidR="00EF04D7" w:rsidRPr="009E328E" w:rsidRDefault="00485582" w:rsidP="00BF35A4">
      <w:pPr>
        <w:widowControl/>
        <w:autoSpaceDE w:val="0"/>
        <w:autoSpaceDN w:val="0"/>
        <w:adjustRightInd w:val="0"/>
        <w:spacing w:after="0" w:line="360" w:lineRule="auto"/>
        <w:jc w:val="both"/>
        <w:rPr>
          <w:rFonts w:ascii="Times New Roman" w:hAnsi="Times New Roman"/>
          <w:bCs/>
          <w:iCs/>
          <w:sz w:val="24"/>
          <w:szCs w:val="24"/>
        </w:rPr>
      </w:pPr>
      <w:r w:rsidRPr="00BF35A4">
        <w:rPr>
          <w:rFonts w:ascii="Times New Roman" w:hAnsi="Times New Roman"/>
          <w:bCs/>
          <w:iCs/>
          <w:sz w:val="24"/>
          <w:szCs w:val="24"/>
        </w:rPr>
        <w:lastRenderedPageBreak/>
        <w:t xml:space="preserve">From Table </w:t>
      </w:r>
      <w:r w:rsidR="00C3094E" w:rsidRPr="00BF35A4">
        <w:rPr>
          <w:rFonts w:ascii="Times New Roman" w:hAnsi="Times New Roman"/>
          <w:bCs/>
          <w:iCs/>
          <w:sz w:val="24"/>
          <w:szCs w:val="24"/>
        </w:rPr>
        <w:t>4.2</w:t>
      </w:r>
      <w:r w:rsidRPr="00BF35A4">
        <w:rPr>
          <w:rFonts w:ascii="Times New Roman" w:hAnsi="Times New Roman"/>
          <w:bCs/>
          <w:iCs/>
          <w:sz w:val="24"/>
          <w:szCs w:val="24"/>
        </w:rPr>
        <w:t xml:space="preserve">above, </w:t>
      </w:r>
      <w:r w:rsidR="002C7F97" w:rsidRPr="00BF35A4">
        <w:rPr>
          <w:rFonts w:ascii="Times New Roman" w:hAnsi="Times New Roman"/>
          <w:bCs/>
          <w:iCs/>
          <w:sz w:val="24"/>
          <w:szCs w:val="24"/>
        </w:rPr>
        <w:t>the</w:t>
      </w:r>
      <w:r w:rsidR="00CC3E04">
        <w:rPr>
          <w:rFonts w:ascii="Times New Roman" w:hAnsi="Times New Roman"/>
          <w:bCs/>
          <w:iCs/>
          <w:sz w:val="24"/>
          <w:szCs w:val="24"/>
        </w:rPr>
        <w:t xml:space="preserve"> </w:t>
      </w:r>
      <w:r w:rsidR="002C7F97" w:rsidRPr="00BF35A4">
        <w:rPr>
          <w:rFonts w:ascii="Times New Roman" w:hAnsi="Times New Roman"/>
          <w:bCs/>
          <w:iCs/>
          <w:sz w:val="24"/>
          <w:szCs w:val="24"/>
        </w:rPr>
        <w:t>result of revealed</w:t>
      </w:r>
      <w:r w:rsidRPr="00BF35A4">
        <w:rPr>
          <w:rFonts w:ascii="Times New Roman" w:hAnsi="Times New Roman"/>
          <w:bCs/>
          <w:iCs/>
          <w:sz w:val="24"/>
          <w:szCs w:val="24"/>
        </w:rPr>
        <w:t xml:space="preserve"> that the mean score for the </w:t>
      </w:r>
      <w:r w:rsidR="00B6033D" w:rsidRPr="00BF35A4">
        <w:rPr>
          <w:rFonts w:ascii="Times New Roman" w:hAnsi="Times New Roman"/>
          <w:bCs/>
          <w:iCs/>
          <w:sz w:val="24"/>
          <w:szCs w:val="24"/>
        </w:rPr>
        <w:t xml:space="preserve">seven </w:t>
      </w:r>
      <w:r w:rsidRPr="00BF35A4">
        <w:rPr>
          <w:rFonts w:ascii="Times New Roman" w:hAnsi="Times New Roman"/>
          <w:bCs/>
          <w:iCs/>
          <w:sz w:val="24"/>
          <w:szCs w:val="24"/>
        </w:rPr>
        <w:t>statements set to measure the impact of public participation on the effective management of the budget ranged between 3.</w:t>
      </w:r>
      <w:r w:rsidR="00CE6EEB" w:rsidRPr="00BF35A4">
        <w:rPr>
          <w:rFonts w:ascii="Times New Roman" w:hAnsi="Times New Roman"/>
          <w:bCs/>
          <w:iCs/>
          <w:sz w:val="24"/>
          <w:szCs w:val="24"/>
        </w:rPr>
        <w:t>4</w:t>
      </w:r>
      <w:r w:rsidR="004A76EC" w:rsidRPr="00BF35A4">
        <w:rPr>
          <w:rFonts w:ascii="Times New Roman" w:hAnsi="Times New Roman"/>
          <w:bCs/>
          <w:iCs/>
          <w:sz w:val="24"/>
          <w:szCs w:val="24"/>
        </w:rPr>
        <w:t>6</w:t>
      </w:r>
      <w:r w:rsidR="00CE6EEB" w:rsidRPr="00BF35A4">
        <w:rPr>
          <w:rFonts w:ascii="Times New Roman" w:hAnsi="Times New Roman"/>
          <w:bCs/>
          <w:iCs/>
          <w:sz w:val="24"/>
          <w:szCs w:val="24"/>
        </w:rPr>
        <w:t xml:space="preserve"> and 3.01 </w:t>
      </w:r>
      <w:r w:rsidRPr="00BF35A4">
        <w:rPr>
          <w:rFonts w:ascii="Times New Roman" w:hAnsi="Times New Roman"/>
          <w:bCs/>
          <w:iCs/>
          <w:sz w:val="24"/>
          <w:szCs w:val="24"/>
        </w:rPr>
        <w:t xml:space="preserve">with the </w:t>
      </w:r>
      <w:r w:rsidR="00F61640" w:rsidRPr="00BF35A4">
        <w:rPr>
          <w:rFonts w:ascii="Times New Roman" w:hAnsi="Times New Roman"/>
          <w:bCs/>
          <w:iCs/>
          <w:sz w:val="24"/>
          <w:szCs w:val="24"/>
        </w:rPr>
        <w:t>seven</w:t>
      </w:r>
      <w:r w:rsidRPr="00BF35A4">
        <w:rPr>
          <w:rFonts w:ascii="Times New Roman" w:hAnsi="Times New Roman"/>
          <w:bCs/>
          <w:iCs/>
          <w:sz w:val="24"/>
          <w:szCs w:val="24"/>
        </w:rPr>
        <w:t xml:space="preserve"> statement ‘</w:t>
      </w:r>
      <w:r w:rsidR="00AD29F7" w:rsidRPr="00BF35A4">
        <w:rPr>
          <w:rFonts w:ascii="Times New Roman" w:hAnsi="Times New Roman"/>
          <w:sz w:val="24"/>
          <w:szCs w:val="24"/>
        </w:rPr>
        <w:t>Members of the public are informed about project deliverables  in public participation meetings</w:t>
      </w:r>
      <w:r w:rsidRPr="00BF35A4">
        <w:rPr>
          <w:rFonts w:ascii="Times New Roman" w:hAnsi="Times New Roman"/>
          <w:bCs/>
          <w:iCs/>
          <w:sz w:val="24"/>
          <w:szCs w:val="24"/>
        </w:rPr>
        <w:t>’ contributing the highe</w:t>
      </w:r>
      <w:r w:rsidR="00490D0F" w:rsidRPr="00BF35A4">
        <w:rPr>
          <w:rFonts w:ascii="Times New Roman" w:hAnsi="Times New Roman"/>
          <w:bCs/>
          <w:iCs/>
          <w:sz w:val="24"/>
          <w:szCs w:val="24"/>
        </w:rPr>
        <w:t>st mean of (mean score =3.46</w:t>
      </w:r>
      <w:r w:rsidR="00A57551" w:rsidRPr="00BF35A4">
        <w:rPr>
          <w:rFonts w:ascii="Times New Roman" w:hAnsi="Times New Roman"/>
          <w:bCs/>
          <w:iCs/>
          <w:sz w:val="24"/>
          <w:szCs w:val="24"/>
        </w:rPr>
        <w:t>, SD=1.11</w:t>
      </w:r>
      <w:r w:rsidRPr="00BF35A4">
        <w:rPr>
          <w:rFonts w:ascii="Times New Roman" w:hAnsi="Times New Roman"/>
          <w:bCs/>
          <w:iCs/>
          <w:sz w:val="24"/>
          <w:szCs w:val="24"/>
        </w:rPr>
        <w:t>) while ‘</w:t>
      </w:r>
      <w:r w:rsidR="00E21B96" w:rsidRPr="00BF35A4">
        <w:rPr>
          <w:rFonts w:ascii="Times New Roman" w:hAnsi="Times New Roman"/>
          <w:bCs/>
          <w:iCs/>
          <w:sz w:val="24"/>
          <w:szCs w:val="24"/>
        </w:rPr>
        <w:t>The involvement of staff in budget preparation will improve the accountability in the use of the budget</w:t>
      </w:r>
      <w:r w:rsidR="00E77A3E">
        <w:rPr>
          <w:rFonts w:ascii="Times New Roman" w:hAnsi="Times New Roman"/>
          <w:bCs/>
          <w:iCs/>
          <w:sz w:val="24"/>
          <w:szCs w:val="24"/>
        </w:rPr>
        <w:t xml:space="preserve">  </w:t>
      </w:r>
      <w:r w:rsidRPr="009E328E">
        <w:rPr>
          <w:rFonts w:ascii="Times New Roman" w:hAnsi="Times New Roman"/>
          <w:bCs/>
          <w:iCs/>
          <w:sz w:val="24"/>
          <w:szCs w:val="24"/>
        </w:rPr>
        <w:t xml:space="preserve">the </w:t>
      </w:r>
      <w:r w:rsidR="00E21B96" w:rsidRPr="009E328E">
        <w:rPr>
          <w:rFonts w:ascii="Times New Roman" w:hAnsi="Times New Roman"/>
          <w:bCs/>
          <w:iCs/>
          <w:sz w:val="24"/>
          <w:szCs w:val="24"/>
        </w:rPr>
        <w:t>lowest score (mean score =3.</w:t>
      </w:r>
      <w:r w:rsidRPr="009E328E">
        <w:rPr>
          <w:rFonts w:ascii="Times New Roman" w:hAnsi="Times New Roman"/>
          <w:bCs/>
          <w:iCs/>
          <w:sz w:val="24"/>
          <w:szCs w:val="24"/>
        </w:rPr>
        <w:t>0</w:t>
      </w:r>
      <w:r w:rsidR="00E21B96" w:rsidRPr="009E328E">
        <w:rPr>
          <w:rFonts w:ascii="Times New Roman" w:hAnsi="Times New Roman"/>
          <w:bCs/>
          <w:iCs/>
          <w:sz w:val="24"/>
          <w:szCs w:val="24"/>
        </w:rPr>
        <w:t>1, SD= 1.18</w:t>
      </w:r>
      <w:r w:rsidRPr="009E328E">
        <w:rPr>
          <w:rFonts w:ascii="Times New Roman" w:hAnsi="Times New Roman"/>
          <w:bCs/>
          <w:iCs/>
          <w:sz w:val="24"/>
          <w:szCs w:val="24"/>
        </w:rPr>
        <w:t xml:space="preserve">). This implied that public participation had been fairly embraced in the </w:t>
      </w:r>
      <w:r w:rsidR="0093793D" w:rsidRPr="009E328E">
        <w:rPr>
          <w:rFonts w:ascii="Times New Roman" w:hAnsi="Times New Roman"/>
          <w:bCs/>
          <w:iCs/>
          <w:sz w:val="24"/>
          <w:szCs w:val="24"/>
        </w:rPr>
        <w:t>AWFEC</w:t>
      </w:r>
      <w:r w:rsidR="00685B3B" w:rsidRPr="009E328E">
        <w:rPr>
          <w:rFonts w:ascii="Times New Roman" w:hAnsi="Times New Roman"/>
          <w:bCs/>
          <w:iCs/>
          <w:sz w:val="24"/>
          <w:szCs w:val="24"/>
        </w:rPr>
        <w:t>O</w:t>
      </w:r>
      <w:r w:rsidR="0093793D" w:rsidRPr="009E328E">
        <w:rPr>
          <w:rFonts w:ascii="Times New Roman" w:hAnsi="Times New Roman"/>
          <w:bCs/>
          <w:iCs/>
          <w:sz w:val="24"/>
          <w:szCs w:val="24"/>
        </w:rPr>
        <w:t xml:space="preserve"> but</w:t>
      </w:r>
      <w:r w:rsidRPr="009E328E">
        <w:rPr>
          <w:rFonts w:ascii="Times New Roman" w:hAnsi="Times New Roman"/>
          <w:bCs/>
          <w:iCs/>
          <w:sz w:val="24"/>
          <w:szCs w:val="24"/>
        </w:rPr>
        <w:t xml:space="preserve"> policies should be put in place to improve on its application because it was demonstrated that it had a positive and significant impact on effective management of the budget.</w:t>
      </w:r>
    </w:p>
    <w:p w:rsidR="00897D32" w:rsidRPr="009E328E" w:rsidRDefault="00D3579F" w:rsidP="00BF35A4">
      <w:pPr>
        <w:pStyle w:val="Heading2"/>
        <w:spacing w:line="360" w:lineRule="auto"/>
        <w:rPr>
          <w:rFonts w:ascii="Times New Roman" w:hAnsi="Times New Roman" w:cs="Times New Roman"/>
          <w:color w:val="auto"/>
          <w:sz w:val="24"/>
          <w:szCs w:val="24"/>
        </w:rPr>
      </w:pPr>
      <w:bookmarkStart w:id="111" w:name="_Toc70658223"/>
      <w:r w:rsidRPr="009E328E">
        <w:rPr>
          <w:rFonts w:ascii="Times New Roman" w:hAnsi="Times New Roman" w:cs="Times New Roman"/>
          <w:color w:val="auto"/>
          <w:sz w:val="24"/>
          <w:szCs w:val="24"/>
        </w:rPr>
        <w:t>4.2.2. Staff</w:t>
      </w:r>
      <w:r w:rsidR="006C05CA" w:rsidRPr="009E328E">
        <w:rPr>
          <w:rFonts w:ascii="Times New Roman" w:hAnsi="Times New Roman" w:cs="Times New Roman"/>
          <w:color w:val="auto"/>
          <w:sz w:val="24"/>
          <w:szCs w:val="24"/>
        </w:rPr>
        <w:t xml:space="preserve"> competency on effective management</w:t>
      </w:r>
      <w:bookmarkEnd w:id="111"/>
    </w:p>
    <w:p w:rsidR="006C05CA" w:rsidRPr="009E328E" w:rsidRDefault="00D3579F" w:rsidP="00BF35A4">
      <w:pPr>
        <w:pStyle w:val="Heading2"/>
        <w:spacing w:line="360" w:lineRule="auto"/>
        <w:rPr>
          <w:rFonts w:ascii="Times New Roman" w:hAnsi="Times New Roman" w:cs="Times New Roman"/>
          <w:color w:val="auto"/>
          <w:sz w:val="24"/>
          <w:szCs w:val="24"/>
        </w:rPr>
      </w:pPr>
      <w:bookmarkStart w:id="112" w:name="_Toc60129803"/>
      <w:bookmarkStart w:id="113" w:name="_Toc64627172"/>
      <w:bookmarkStart w:id="114" w:name="_Toc70658224"/>
      <w:proofErr w:type="gramStart"/>
      <w:r w:rsidRPr="009E328E">
        <w:rPr>
          <w:rFonts w:ascii="Times New Roman" w:hAnsi="Times New Roman" w:cs="Times New Roman"/>
          <w:color w:val="auto"/>
          <w:sz w:val="24"/>
          <w:szCs w:val="24"/>
        </w:rPr>
        <w:t>Table 4.</w:t>
      </w:r>
      <w:r w:rsidR="00FF1E72" w:rsidRPr="009E328E">
        <w:rPr>
          <w:rFonts w:ascii="Times New Roman" w:hAnsi="Times New Roman" w:cs="Times New Roman"/>
          <w:color w:val="auto"/>
          <w:sz w:val="24"/>
          <w:szCs w:val="24"/>
        </w:rPr>
        <w:t>3</w:t>
      </w:r>
      <w:r w:rsidR="00857457" w:rsidRPr="009E328E">
        <w:rPr>
          <w:rFonts w:ascii="Times New Roman" w:hAnsi="Times New Roman" w:cs="Times New Roman"/>
          <w:color w:val="auto"/>
          <w:sz w:val="24"/>
          <w:szCs w:val="24"/>
        </w:rPr>
        <w:t>.</w:t>
      </w:r>
      <w:proofErr w:type="gramEnd"/>
      <w:r w:rsidR="00420908">
        <w:rPr>
          <w:rFonts w:ascii="Times New Roman" w:hAnsi="Times New Roman" w:cs="Times New Roman"/>
          <w:color w:val="auto"/>
          <w:sz w:val="24"/>
          <w:szCs w:val="24"/>
        </w:rPr>
        <w:t xml:space="preserve"> </w:t>
      </w:r>
      <w:proofErr w:type="gramStart"/>
      <w:r w:rsidRPr="009E328E">
        <w:rPr>
          <w:rFonts w:ascii="Times New Roman" w:hAnsi="Times New Roman" w:cs="Times New Roman"/>
          <w:color w:val="auto"/>
          <w:sz w:val="24"/>
          <w:szCs w:val="24"/>
        </w:rPr>
        <w:t>The impact of staff competency on effective management of the budget.</w:t>
      </w:r>
      <w:bookmarkEnd w:id="112"/>
      <w:bookmarkEnd w:id="113"/>
      <w:bookmarkEnd w:id="114"/>
      <w:proofErr w:type="gramEnd"/>
    </w:p>
    <w:tbl>
      <w:tblPr>
        <w:tblStyle w:val="TableGrid"/>
        <w:tblW w:w="8911" w:type="dxa"/>
        <w:tblLayout w:type="fixed"/>
        <w:tblLook w:val="0000" w:firstRow="0" w:lastRow="0" w:firstColumn="0" w:lastColumn="0" w:noHBand="0" w:noVBand="0"/>
      </w:tblPr>
      <w:tblGrid>
        <w:gridCol w:w="5418"/>
        <w:gridCol w:w="900"/>
        <w:gridCol w:w="793"/>
        <w:gridCol w:w="900"/>
        <w:gridCol w:w="900"/>
      </w:tblGrid>
      <w:tr w:rsidR="00B6033D" w:rsidRPr="009E328E" w:rsidTr="00B6033D">
        <w:tc>
          <w:tcPr>
            <w:tcW w:w="5418" w:type="dxa"/>
          </w:tcPr>
          <w:p w:rsidR="00B6033D" w:rsidRPr="009E328E" w:rsidRDefault="00B6033D" w:rsidP="009E328E">
            <w:pPr>
              <w:pStyle w:val="NoSpacing"/>
              <w:spacing w:line="360" w:lineRule="auto"/>
              <w:jc w:val="both"/>
              <w:rPr>
                <w:rFonts w:ascii="Times New Roman" w:hAnsi="Times New Roman"/>
                <w:sz w:val="24"/>
                <w:szCs w:val="24"/>
              </w:rPr>
            </w:pPr>
            <w:r w:rsidRPr="009E328E">
              <w:rPr>
                <w:rFonts w:ascii="Times New Roman" w:hAnsi="Times New Roman"/>
                <w:sz w:val="24"/>
                <w:szCs w:val="24"/>
              </w:rPr>
              <w:t xml:space="preserve">Items </w:t>
            </w:r>
          </w:p>
        </w:tc>
        <w:tc>
          <w:tcPr>
            <w:tcW w:w="900" w:type="dxa"/>
          </w:tcPr>
          <w:p w:rsidR="00B6033D" w:rsidRPr="009E328E" w:rsidRDefault="00B6033D" w:rsidP="009E328E">
            <w:pPr>
              <w:pStyle w:val="NoSpacing"/>
              <w:spacing w:line="360" w:lineRule="auto"/>
              <w:jc w:val="both"/>
              <w:rPr>
                <w:rFonts w:ascii="Times New Roman" w:hAnsi="Times New Roman"/>
                <w:sz w:val="24"/>
                <w:szCs w:val="24"/>
              </w:rPr>
            </w:pPr>
            <w:r w:rsidRPr="009E328E">
              <w:rPr>
                <w:rFonts w:ascii="Times New Roman" w:hAnsi="Times New Roman"/>
                <w:sz w:val="24"/>
                <w:szCs w:val="24"/>
              </w:rPr>
              <w:t>Mean</w:t>
            </w:r>
          </w:p>
        </w:tc>
        <w:tc>
          <w:tcPr>
            <w:tcW w:w="793" w:type="dxa"/>
          </w:tcPr>
          <w:p w:rsidR="00B6033D" w:rsidRPr="009E328E" w:rsidRDefault="00B6033D" w:rsidP="009E328E">
            <w:pPr>
              <w:pStyle w:val="NoSpacing"/>
              <w:spacing w:line="360" w:lineRule="auto"/>
              <w:jc w:val="both"/>
              <w:rPr>
                <w:rFonts w:ascii="Times New Roman" w:hAnsi="Times New Roman"/>
                <w:sz w:val="24"/>
                <w:szCs w:val="24"/>
              </w:rPr>
            </w:pPr>
            <w:r w:rsidRPr="009E328E">
              <w:rPr>
                <w:rFonts w:ascii="Times New Roman" w:hAnsi="Times New Roman"/>
                <w:sz w:val="24"/>
                <w:szCs w:val="24"/>
              </w:rPr>
              <w:t>SD</w:t>
            </w:r>
          </w:p>
        </w:tc>
        <w:tc>
          <w:tcPr>
            <w:tcW w:w="900" w:type="dxa"/>
          </w:tcPr>
          <w:p w:rsidR="00B6033D" w:rsidRPr="009E328E" w:rsidRDefault="004D774E" w:rsidP="009E328E">
            <w:pPr>
              <w:pStyle w:val="NoSpacing"/>
              <w:spacing w:line="360" w:lineRule="auto"/>
              <w:jc w:val="both"/>
              <w:rPr>
                <w:rFonts w:ascii="Times New Roman" w:hAnsi="Times New Roman"/>
                <w:sz w:val="24"/>
                <w:szCs w:val="24"/>
              </w:rPr>
            </w:pPr>
            <w:r w:rsidRPr="009E328E">
              <w:rPr>
                <w:rFonts w:ascii="Times New Roman" w:hAnsi="Times New Roman"/>
                <w:sz w:val="24"/>
                <w:szCs w:val="24"/>
              </w:rPr>
              <w:t>T</w:t>
            </w:r>
          </w:p>
        </w:tc>
        <w:tc>
          <w:tcPr>
            <w:tcW w:w="900" w:type="dxa"/>
          </w:tcPr>
          <w:p w:rsidR="00B6033D" w:rsidRPr="009E328E" w:rsidRDefault="00BE1300" w:rsidP="009E328E">
            <w:pPr>
              <w:pStyle w:val="NoSpacing"/>
              <w:spacing w:line="360" w:lineRule="auto"/>
              <w:jc w:val="both"/>
              <w:rPr>
                <w:rFonts w:ascii="Times New Roman" w:hAnsi="Times New Roman"/>
                <w:sz w:val="24"/>
                <w:szCs w:val="24"/>
              </w:rPr>
            </w:pPr>
            <w:r w:rsidRPr="009E328E">
              <w:rPr>
                <w:rFonts w:ascii="Times New Roman" w:hAnsi="Times New Roman"/>
                <w:sz w:val="24"/>
                <w:szCs w:val="24"/>
              </w:rPr>
              <w:t>P</w:t>
            </w:r>
          </w:p>
        </w:tc>
      </w:tr>
      <w:tr w:rsidR="00B6033D" w:rsidRPr="009E328E" w:rsidTr="00B6033D">
        <w:tc>
          <w:tcPr>
            <w:tcW w:w="5418" w:type="dxa"/>
          </w:tcPr>
          <w:p w:rsidR="00B6033D" w:rsidRPr="009E328E" w:rsidRDefault="00B6033D" w:rsidP="009E328E">
            <w:pPr>
              <w:pStyle w:val="NoSpacing"/>
              <w:numPr>
                <w:ilvl w:val="0"/>
                <w:numId w:val="19"/>
              </w:numPr>
              <w:spacing w:line="360" w:lineRule="auto"/>
              <w:jc w:val="both"/>
              <w:rPr>
                <w:rFonts w:ascii="Times New Roman" w:hAnsi="Times New Roman"/>
                <w:sz w:val="24"/>
                <w:szCs w:val="24"/>
              </w:rPr>
            </w:pPr>
            <w:r w:rsidRPr="009E328E">
              <w:rPr>
                <w:rFonts w:ascii="Times New Roman" w:hAnsi="Times New Roman"/>
                <w:sz w:val="24"/>
                <w:szCs w:val="24"/>
              </w:rPr>
              <w:t>The budget staffs working with the AWFEC have the requisite qualifications and experience to perform their roles in management of the budget</w:t>
            </w:r>
          </w:p>
        </w:tc>
        <w:tc>
          <w:tcPr>
            <w:tcW w:w="900" w:type="dxa"/>
          </w:tcPr>
          <w:p w:rsidR="00B6033D" w:rsidRPr="009E328E" w:rsidRDefault="00B6033D" w:rsidP="009E328E">
            <w:pPr>
              <w:pStyle w:val="NoSpacing"/>
              <w:spacing w:line="360" w:lineRule="auto"/>
              <w:jc w:val="both"/>
              <w:rPr>
                <w:rFonts w:ascii="Times New Roman" w:hAnsi="Times New Roman"/>
                <w:sz w:val="24"/>
                <w:szCs w:val="24"/>
              </w:rPr>
            </w:pPr>
            <w:r w:rsidRPr="009E328E">
              <w:rPr>
                <w:rFonts w:ascii="Times New Roman" w:hAnsi="Times New Roman"/>
                <w:sz w:val="24"/>
                <w:szCs w:val="24"/>
              </w:rPr>
              <w:t>3.04</w:t>
            </w:r>
          </w:p>
        </w:tc>
        <w:tc>
          <w:tcPr>
            <w:tcW w:w="793" w:type="dxa"/>
          </w:tcPr>
          <w:p w:rsidR="00B6033D" w:rsidRPr="009E328E" w:rsidRDefault="00B6033D" w:rsidP="009E328E">
            <w:pPr>
              <w:pStyle w:val="NoSpacing"/>
              <w:spacing w:line="360" w:lineRule="auto"/>
              <w:jc w:val="both"/>
              <w:rPr>
                <w:rFonts w:ascii="Times New Roman" w:hAnsi="Times New Roman"/>
                <w:sz w:val="24"/>
                <w:szCs w:val="24"/>
              </w:rPr>
            </w:pPr>
            <w:r w:rsidRPr="009E328E">
              <w:rPr>
                <w:rFonts w:ascii="Times New Roman" w:hAnsi="Times New Roman"/>
                <w:sz w:val="24"/>
                <w:szCs w:val="24"/>
              </w:rPr>
              <w:t>1.274</w:t>
            </w:r>
          </w:p>
        </w:tc>
        <w:tc>
          <w:tcPr>
            <w:tcW w:w="900" w:type="dxa"/>
          </w:tcPr>
          <w:p w:rsidR="00B6033D" w:rsidRPr="009E328E" w:rsidRDefault="00B6033D" w:rsidP="009E328E">
            <w:pPr>
              <w:spacing w:line="360" w:lineRule="auto"/>
              <w:rPr>
                <w:rFonts w:ascii="Times New Roman" w:hAnsi="Times New Roman"/>
                <w:sz w:val="24"/>
                <w:szCs w:val="24"/>
              </w:rPr>
            </w:pPr>
            <w:r w:rsidRPr="009E328E">
              <w:rPr>
                <w:rFonts w:ascii="Times New Roman" w:hAnsi="Times New Roman"/>
                <w:sz w:val="24"/>
                <w:szCs w:val="24"/>
              </w:rPr>
              <w:t>21.071</w:t>
            </w:r>
          </w:p>
        </w:tc>
        <w:tc>
          <w:tcPr>
            <w:tcW w:w="900" w:type="dxa"/>
          </w:tcPr>
          <w:p w:rsidR="00B6033D" w:rsidRPr="009E328E" w:rsidRDefault="00B6033D"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B6033D" w:rsidRPr="009E328E" w:rsidTr="00B6033D">
        <w:tc>
          <w:tcPr>
            <w:tcW w:w="5418" w:type="dxa"/>
          </w:tcPr>
          <w:p w:rsidR="00B6033D" w:rsidRPr="009E328E" w:rsidRDefault="00B6033D" w:rsidP="009E328E">
            <w:pPr>
              <w:pStyle w:val="NoSpacing"/>
              <w:numPr>
                <w:ilvl w:val="0"/>
                <w:numId w:val="19"/>
              </w:numPr>
              <w:spacing w:line="360" w:lineRule="auto"/>
              <w:jc w:val="both"/>
              <w:rPr>
                <w:rFonts w:ascii="Times New Roman" w:hAnsi="Times New Roman"/>
                <w:sz w:val="24"/>
                <w:szCs w:val="24"/>
              </w:rPr>
            </w:pPr>
            <w:r w:rsidRPr="009E328E">
              <w:rPr>
                <w:rFonts w:ascii="Times New Roman" w:hAnsi="Times New Roman"/>
                <w:sz w:val="24"/>
                <w:szCs w:val="24"/>
              </w:rPr>
              <w:t>The budget process is a technical process that requires people with expertise and experience to execute effectively</w:t>
            </w:r>
          </w:p>
        </w:tc>
        <w:tc>
          <w:tcPr>
            <w:tcW w:w="900" w:type="dxa"/>
          </w:tcPr>
          <w:p w:rsidR="00B6033D" w:rsidRPr="009E328E" w:rsidRDefault="00B6033D" w:rsidP="009E328E">
            <w:pPr>
              <w:pStyle w:val="NoSpacing"/>
              <w:spacing w:line="360" w:lineRule="auto"/>
              <w:jc w:val="both"/>
              <w:rPr>
                <w:rFonts w:ascii="Times New Roman" w:hAnsi="Times New Roman"/>
                <w:sz w:val="24"/>
                <w:szCs w:val="24"/>
              </w:rPr>
            </w:pPr>
            <w:r w:rsidRPr="009E328E">
              <w:rPr>
                <w:rFonts w:ascii="Times New Roman" w:hAnsi="Times New Roman"/>
                <w:sz w:val="24"/>
                <w:szCs w:val="24"/>
              </w:rPr>
              <w:t>3.21</w:t>
            </w:r>
          </w:p>
        </w:tc>
        <w:tc>
          <w:tcPr>
            <w:tcW w:w="793" w:type="dxa"/>
          </w:tcPr>
          <w:p w:rsidR="00B6033D" w:rsidRPr="009E328E" w:rsidRDefault="00B6033D" w:rsidP="009E328E">
            <w:pPr>
              <w:pStyle w:val="NoSpacing"/>
              <w:spacing w:line="360" w:lineRule="auto"/>
              <w:jc w:val="both"/>
              <w:rPr>
                <w:rFonts w:ascii="Times New Roman" w:hAnsi="Times New Roman"/>
                <w:sz w:val="24"/>
                <w:szCs w:val="24"/>
              </w:rPr>
            </w:pPr>
            <w:r w:rsidRPr="009E328E">
              <w:rPr>
                <w:rFonts w:ascii="Times New Roman" w:hAnsi="Times New Roman"/>
                <w:sz w:val="24"/>
                <w:szCs w:val="24"/>
              </w:rPr>
              <w:t>1.155</w:t>
            </w:r>
          </w:p>
        </w:tc>
        <w:tc>
          <w:tcPr>
            <w:tcW w:w="900" w:type="dxa"/>
          </w:tcPr>
          <w:p w:rsidR="00B6033D" w:rsidRPr="009E328E" w:rsidRDefault="00B6033D" w:rsidP="009E328E">
            <w:pPr>
              <w:spacing w:line="360" w:lineRule="auto"/>
              <w:rPr>
                <w:rFonts w:ascii="Times New Roman" w:hAnsi="Times New Roman"/>
                <w:sz w:val="24"/>
                <w:szCs w:val="24"/>
              </w:rPr>
            </w:pPr>
            <w:r w:rsidRPr="009E328E">
              <w:rPr>
                <w:rFonts w:ascii="Times New Roman" w:hAnsi="Times New Roman"/>
                <w:sz w:val="24"/>
                <w:szCs w:val="24"/>
              </w:rPr>
              <w:t>24.508</w:t>
            </w:r>
          </w:p>
        </w:tc>
        <w:tc>
          <w:tcPr>
            <w:tcW w:w="900" w:type="dxa"/>
          </w:tcPr>
          <w:p w:rsidR="00B6033D" w:rsidRPr="009E328E" w:rsidRDefault="00B6033D"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B6033D" w:rsidRPr="009E328E" w:rsidTr="00B6033D">
        <w:tc>
          <w:tcPr>
            <w:tcW w:w="5418" w:type="dxa"/>
          </w:tcPr>
          <w:p w:rsidR="00B6033D" w:rsidRPr="009E328E" w:rsidRDefault="00B6033D" w:rsidP="009E328E">
            <w:pPr>
              <w:pStyle w:val="NoSpacing"/>
              <w:numPr>
                <w:ilvl w:val="0"/>
                <w:numId w:val="19"/>
              </w:numPr>
              <w:spacing w:line="360" w:lineRule="auto"/>
              <w:jc w:val="both"/>
              <w:rPr>
                <w:rFonts w:ascii="Times New Roman" w:hAnsi="Times New Roman"/>
                <w:sz w:val="24"/>
                <w:szCs w:val="24"/>
              </w:rPr>
            </w:pPr>
            <w:r w:rsidRPr="009E328E">
              <w:rPr>
                <w:rFonts w:ascii="Times New Roman" w:hAnsi="Times New Roman"/>
                <w:sz w:val="24"/>
                <w:szCs w:val="24"/>
              </w:rPr>
              <w:t>AWFEC has invested heavily on staff training to enhance budget skills to ensure effective management of the budget.</w:t>
            </w:r>
          </w:p>
        </w:tc>
        <w:tc>
          <w:tcPr>
            <w:tcW w:w="900" w:type="dxa"/>
          </w:tcPr>
          <w:p w:rsidR="00B6033D" w:rsidRPr="009E328E" w:rsidRDefault="00B6033D" w:rsidP="009E328E">
            <w:pPr>
              <w:pStyle w:val="NoSpacing"/>
              <w:spacing w:line="360" w:lineRule="auto"/>
              <w:jc w:val="both"/>
              <w:rPr>
                <w:rFonts w:ascii="Times New Roman" w:hAnsi="Times New Roman"/>
                <w:sz w:val="24"/>
                <w:szCs w:val="24"/>
              </w:rPr>
            </w:pPr>
            <w:r w:rsidRPr="009E328E">
              <w:rPr>
                <w:rFonts w:ascii="Times New Roman" w:hAnsi="Times New Roman"/>
                <w:sz w:val="24"/>
                <w:szCs w:val="24"/>
              </w:rPr>
              <w:t>3.64</w:t>
            </w:r>
          </w:p>
        </w:tc>
        <w:tc>
          <w:tcPr>
            <w:tcW w:w="793" w:type="dxa"/>
          </w:tcPr>
          <w:p w:rsidR="00B6033D" w:rsidRPr="009E328E" w:rsidRDefault="00B6033D" w:rsidP="009E328E">
            <w:pPr>
              <w:pStyle w:val="NoSpacing"/>
              <w:spacing w:line="360" w:lineRule="auto"/>
              <w:jc w:val="both"/>
              <w:rPr>
                <w:rFonts w:ascii="Times New Roman" w:hAnsi="Times New Roman"/>
                <w:sz w:val="24"/>
                <w:szCs w:val="24"/>
              </w:rPr>
            </w:pPr>
            <w:r w:rsidRPr="009E328E">
              <w:rPr>
                <w:rFonts w:ascii="Times New Roman" w:hAnsi="Times New Roman"/>
                <w:sz w:val="24"/>
                <w:szCs w:val="24"/>
              </w:rPr>
              <w:t>.925</w:t>
            </w:r>
          </w:p>
        </w:tc>
        <w:tc>
          <w:tcPr>
            <w:tcW w:w="900" w:type="dxa"/>
          </w:tcPr>
          <w:p w:rsidR="00B6033D" w:rsidRPr="009E328E" w:rsidRDefault="00B6033D" w:rsidP="009E328E">
            <w:pPr>
              <w:spacing w:line="360" w:lineRule="auto"/>
              <w:rPr>
                <w:rFonts w:ascii="Times New Roman" w:hAnsi="Times New Roman"/>
                <w:sz w:val="24"/>
                <w:szCs w:val="24"/>
              </w:rPr>
            </w:pPr>
            <w:r w:rsidRPr="009E328E">
              <w:rPr>
                <w:rFonts w:ascii="Times New Roman" w:hAnsi="Times New Roman"/>
                <w:sz w:val="24"/>
                <w:szCs w:val="24"/>
              </w:rPr>
              <w:t>34.747</w:t>
            </w:r>
          </w:p>
        </w:tc>
        <w:tc>
          <w:tcPr>
            <w:tcW w:w="900" w:type="dxa"/>
          </w:tcPr>
          <w:p w:rsidR="00B6033D" w:rsidRPr="009E328E" w:rsidRDefault="00B6033D"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B6033D" w:rsidRPr="009E328E" w:rsidTr="00B6033D">
        <w:tc>
          <w:tcPr>
            <w:tcW w:w="5418" w:type="dxa"/>
          </w:tcPr>
          <w:p w:rsidR="00B6033D" w:rsidRPr="009E328E" w:rsidRDefault="00B6033D" w:rsidP="009E328E">
            <w:pPr>
              <w:pStyle w:val="NoSpacing"/>
              <w:numPr>
                <w:ilvl w:val="0"/>
                <w:numId w:val="19"/>
              </w:numPr>
              <w:spacing w:line="360" w:lineRule="auto"/>
              <w:jc w:val="both"/>
              <w:rPr>
                <w:rFonts w:ascii="Times New Roman" w:hAnsi="Times New Roman"/>
                <w:sz w:val="24"/>
                <w:szCs w:val="24"/>
              </w:rPr>
            </w:pPr>
            <w:r w:rsidRPr="009E328E">
              <w:rPr>
                <w:rFonts w:ascii="Times New Roman" w:hAnsi="Times New Roman"/>
                <w:sz w:val="24"/>
                <w:szCs w:val="24"/>
              </w:rPr>
              <w:t>AWFEC has put in place a policy that all staff should be capacity built through trainings to enhance their budget skills</w:t>
            </w:r>
          </w:p>
        </w:tc>
        <w:tc>
          <w:tcPr>
            <w:tcW w:w="900" w:type="dxa"/>
          </w:tcPr>
          <w:p w:rsidR="00B6033D" w:rsidRPr="009E328E" w:rsidRDefault="00B6033D" w:rsidP="009E328E">
            <w:pPr>
              <w:pStyle w:val="NoSpacing"/>
              <w:spacing w:line="360" w:lineRule="auto"/>
              <w:jc w:val="both"/>
              <w:rPr>
                <w:rFonts w:ascii="Times New Roman" w:hAnsi="Times New Roman"/>
                <w:sz w:val="24"/>
                <w:szCs w:val="24"/>
              </w:rPr>
            </w:pPr>
            <w:r w:rsidRPr="009E328E">
              <w:rPr>
                <w:rFonts w:ascii="Times New Roman" w:hAnsi="Times New Roman"/>
                <w:sz w:val="24"/>
                <w:szCs w:val="24"/>
              </w:rPr>
              <w:t>3.47</w:t>
            </w:r>
          </w:p>
        </w:tc>
        <w:tc>
          <w:tcPr>
            <w:tcW w:w="793" w:type="dxa"/>
          </w:tcPr>
          <w:p w:rsidR="00B6033D" w:rsidRPr="009E328E" w:rsidRDefault="00B6033D" w:rsidP="009E328E">
            <w:pPr>
              <w:pStyle w:val="NoSpacing"/>
              <w:spacing w:line="360" w:lineRule="auto"/>
              <w:jc w:val="both"/>
              <w:rPr>
                <w:rFonts w:ascii="Times New Roman" w:hAnsi="Times New Roman"/>
                <w:sz w:val="24"/>
                <w:szCs w:val="24"/>
              </w:rPr>
            </w:pPr>
            <w:r w:rsidRPr="009E328E">
              <w:rPr>
                <w:rFonts w:ascii="Times New Roman" w:hAnsi="Times New Roman"/>
                <w:sz w:val="24"/>
                <w:szCs w:val="24"/>
              </w:rPr>
              <w:t>1.078</w:t>
            </w:r>
          </w:p>
        </w:tc>
        <w:tc>
          <w:tcPr>
            <w:tcW w:w="900" w:type="dxa"/>
          </w:tcPr>
          <w:p w:rsidR="00B6033D" w:rsidRPr="009E328E" w:rsidRDefault="00B6033D" w:rsidP="009E328E">
            <w:pPr>
              <w:spacing w:line="360" w:lineRule="auto"/>
              <w:rPr>
                <w:rFonts w:ascii="Times New Roman" w:hAnsi="Times New Roman"/>
                <w:sz w:val="24"/>
                <w:szCs w:val="24"/>
              </w:rPr>
            </w:pPr>
            <w:r w:rsidRPr="009E328E">
              <w:rPr>
                <w:rFonts w:ascii="Times New Roman" w:hAnsi="Times New Roman"/>
                <w:sz w:val="24"/>
                <w:szCs w:val="24"/>
              </w:rPr>
              <w:t>28.470</w:t>
            </w:r>
          </w:p>
        </w:tc>
        <w:tc>
          <w:tcPr>
            <w:tcW w:w="900" w:type="dxa"/>
          </w:tcPr>
          <w:p w:rsidR="00B6033D" w:rsidRPr="009E328E" w:rsidRDefault="00B6033D"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B6033D" w:rsidRPr="009E328E" w:rsidTr="00B6033D">
        <w:tc>
          <w:tcPr>
            <w:tcW w:w="5418" w:type="dxa"/>
          </w:tcPr>
          <w:p w:rsidR="00B6033D" w:rsidRPr="009E328E" w:rsidRDefault="00B6033D" w:rsidP="009E328E">
            <w:pPr>
              <w:pStyle w:val="NoSpacing"/>
              <w:numPr>
                <w:ilvl w:val="0"/>
                <w:numId w:val="19"/>
              </w:numPr>
              <w:spacing w:line="360" w:lineRule="auto"/>
              <w:jc w:val="both"/>
              <w:rPr>
                <w:rFonts w:ascii="Times New Roman" w:hAnsi="Times New Roman"/>
                <w:sz w:val="24"/>
                <w:szCs w:val="24"/>
              </w:rPr>
            </w:pPr>
            <w:r w:rsidRPr="009E328E">
              <w:rPr>
                <w:rFonts w:ascii="Times New Roman" w:hAnsi="Times New Roman"/>
                <w:sz w:val="24"/>
                <w:szCs w:val="24"/>
              </w:rPr>
              <w:t>AWFEC has an effective system of staff recruitment and selection in place to ensure only the best applicants are selected for the job</w:t>
            </w:r>
          </w:p>
        </w:tc>
        <w:tc>
          <w:tcPr>
            <w:tcW w:w="900" w:type="dxa"/>
          </w:tcPr>
          <w:p w:rsidR="00B6033D" w:rsidRPr="009E328E" w:rsidRDefault="00B6033D" w:rsidP="009E328E">
            <w:pPr>
              <w:pStyle w:val="NoSpacing"/>
              <w:spacing w:line="360" w:lineRule="auto"/>
              <w:jc w:val="both"/>
              <w:rPr>
                <w:rFonts w:ascii="Times New Roman" w:hAnsi="Times New Roman"/>
                <w:sz w:val="24"/>
                <w:szCs w:val="24"/>
              </w:rPr>
            </w:pPr>
            <w:r w:rsidRPr="009E328E">
              <w:rPr>
                <w:rFonts w:ascii="Times New Roman" w:hAnsi="Times New Roman"/>
                <w:sz w:val="24"/>
                <w:szCs w:val="24"/>
              </w:rPr>
              <w:t>3.73</w:t>
            </w:r>
          </w:p>
        </w:tc>
        <w:tc>
          <w:tcPr>
            <w:tcW w:w="793" w:type="dxa"/>
          </w:tcPr>
          <w:p w:rsidR="00B6033D" w:rsidRPr="009E328E" w:rsidRDefault="00B6033D" w:rsidP="009E328E">
            <w:pPr>
              <w:pStyle w:val="NoSpacing"/>
              <w:spacing w:line="360" w:lineRule="auto"/>
              <w:jc w:val="both"/>
              <w:rPr>
                <w:rFonts w:ascii="Times New Roman" w:hAnsi="Times New Roman"/>
                <w:sz w:val="24"/>
                <w:szCs w:val="24"/>
              </w:rPr>
            </w:pPr>
            <w:r w:rsidRPr="009E328E">
              <w:rPr>
                <w:rFonts w:ascii="Times New Roman" w:hAnsi="Times New Roman"/>
                <w:sz w:val="24"/>
                <w:szCs w:val="24"/>
              </w:rPr>
              <w:t>.817</w:t>
            </w:r>
          </w:p>
        </w:tc>
        <w:tc>
          <w:tcPr>
            <w:tcW w:w="900" w:type="dxa"/>
          </w:tcPr>
          <w:p w:rsidR="00B6033D" w:rsidRPr="009E328E" w:rsidRDefault="00B6033D" w:rsidP="009E328E">
            <w:pPr>
              <w:spacing w:line="360" w:lineRule="auto"/>
              <w:rPr>
                <w:rFonts w:ascii="Times New Roman" w:hAnsi="Times New Roman"/>
                <w:sz w:val="24"/>
                <w:szCs w:val="24"/>
              </w:rPr>
            </w:pPr>
            <w:r w:rsidRPr="009E328E">
              <w:rPr>
                <w:rFonts w:ascii="Times New Roman" w:hAnsi="Times New Roman"/>
                <w:sz w:val="24"/>
                <w:szCs w:val="24"/>
              </w:rPr>
              <w:t>40.349</w:t>
            </w:r>
          </w:p>
        </w:tc>
        <w:tc>
          <w:tcPr>
            <w:tcW w:w="900" w:type="dxa"/>
          </w:tcPr>
          <w:p w:rsidR="00B6033D" w:rsidRPr="009E328E" w:rsidRDefault="00B6033D"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B6033D" w:rsidRPr="009E328E" w:rsidTr="00B6033D">
        <w:tc>
          <w:tcPr>
            <w:tcW w:w="5418" w:type="dxa"/>
          </w:tcPr>
          <w:p w:rsidR="00B6033D" w:rsidRPr="009E328E" w:rsidRDefault="00B6033D" w:rsidP="009E328E">
            <w:pPr>
              <w:pStyle w:val="NoSpacing"/>
              <w:numPr>
                <w:ilvl w:val="0"/>
                <w:numId w:val="19"/>
              </w:numPr>
              <w:spacing w:line="360" w:lineRule="auto"/>
              <w:jc w:val="both"/>
              <w:rPr>
                <w:rFonts w:ascii="Times New Roman" w:hAnsi="Times New Roman"/>
                <w:sz w:val="24"/>
                <w:szCs w:val="24"/>
              </w:rPr>
            </w:pPr>
            <w:r w:rsidRPr="009E328E">
              <w:rPr>
                <w:rFonts w:ascii="Times New Roman" w:hAnsi="Times New Roman"/>
                <w:sz w:val="24"/>
                <w:szCs w:val="24"/>
              </w:rPr>
              <w:t>AWFEC employee  have  adequate experience to perform their roles in management of the budget</w:t>
            </w:r>
          </w:p>
        </w:tc>
        <w:tc>
          <w:tcPr>
            <w:tcW w:w="900" w:type="dxa"/>
          </w:tcPr>
          <w:p w:rsidR="00B6033D" w:rsidRPr="009E328E" w:rsidRDefault="00B6033D" w:rsidP="009E328E">
            <w:pPr>
              <w:pStyle w:val="NoSpacing"/>
              <w:spacing w:line="360" w:lineRule="auto"/>
              <w:jc w:val="both"/>
              <w:rPr>
                <w:rFonts w:ascii="Times New Roman" w:hAnsi="Times New Roman"/>
                <w:sz w:val="24"/>
                <w:szCs w:val="24"/>
              </w:rPr>
            </w:pPr>
            <w:r w:rsidRPr="009E328E">
              <w:rPr>
                <w:rFonts w:ascii="Times New Roman" w:hAnsi="Times New Roman"/>
                <w:sz w:val="24"/>
                <w:szCs w:val="24"/>
              </w:rPr>
              <w:t>4.00</w:t>
            </w:r>
          </w:p>
        </w:tc>
        <w:tc>
          <w:tcPr>
            <w:tcW w:w="793" w:type="dxa"/>
          </w:tcPr>
          <w:p w:rsidR="00B6033D" w:rsidRPr="009E328E" w:rsidRDefault="00B6033D" w:rsidP="009E328E">
            <w:pPr>
              <w:pStyle w:val="NoSpacing"/>
              <w:spacing w:line="360" w:lineRule="auto"/>
              <w:jc w:val="both"/>
              <w:rPr>
                <w:rFonts w:ascii="Times New Roman" w:hAnsi="Times New Roman"/>
                <w:sz w:val="24"/>
                <w:szCs w:val="24"/>
              </w:rPr>
            </w:pPr>
            <w:r w:rsidRPr="009E328E">
              <w:rPr>
                <w:rFonts w:ascii="Times New Roman" w:hAnsi="Times New Roman"/>
                <w:sz w:val="24"/>
                <w:szCs w:val="24"/>
              </w:rPr>
              <w:t>1.000</w:t>
            </w:r>
          </w:p>
        </w:tc>
        <w:tc>
          <w:tcPr>
            <w:tcW w:w="900" w:type="dxa"/>
          </w:tcPr>
          <w:p w:rsidR="00B6033D" w:rsidRPr="009E328E" w:rsidRDefault="00B6033D" w:rsidP="009E328E">
            <w:pPr>
              <w:spacing w:line="360" w:lineRule="auto"/>
              <w:rPr>
                <w:rFonts w:ascii="Times New Roman" w:hAnsi="Times New Roman"/>
                <w:sz w:val="24"/>
                <w:szCs w:val="24"/>
              </w:rPr>
            </w:pPr>
            <w:r w:rsidRPr="009E328E">
              <w:rPr>
                <w:rFonts w:ascii="Times New Roman" w:hAnsi="Times New Roman"/>
                <w:sz w:val="24"/>
                <w:szCs w:val="24"/>
              </w:rPr>
              <w:t>21.071</w:t>
            </w:r>
          </w:p>
        </w:tc>
        <w:tc>
          <w:tcPr>
            <w:tcW w:w="900" w:type="dxa"/>
          </w:tcPr>
          <w:p w:rsidR="00B6033D" w:rsidRPr="009E328E" w:rsidRDefault="00B6033D" w:rsidP="009E328E">
            <w:pPr>
              <w:spacing w:line="360" w:lineRule="auto"/>
              <w:rPr>
                <w:rFonts w:ascii="Times New Roman" w:hAnsi="Times New Roman"/>
                <w:sz w:val="24"/>
                <w:szCs w:val="24"/>
              </w:rPr>
            </w:pPr>
            <w:r w:rsidRPr="009E328E">
              <w:rPr>
                <w:rFonts w:ascii="Times New Roman" w:hAnsi="Times New Roman"/>
                <w:sz w:val="24"/>
                <w:szCs w:val="24"/>
              </w:rPr>
              <w:t>.000</w:t>
            </w:r>
          </w:p>
        </w:tc>
      </w:tr>
    </w:tbl>
    <w:p w:rsidR="00216E98" w:rsidRPr="002E0F59" w:rsidRDefault="002E0F59" w:rsidP="002E0F59">
      <w:pPr>
        <w:widowControl/>
        <w:autoSpaceDE w:val="0"/>
        <w:autoSpaceDN w:val="0"/>
        <w:adjustRightInd w:val="0"/>
        <w:spacing w:after="0" w:line="360" w:lineRule="auto"/>
        <w:jc w:val="both"/>
        <w:rPr>
          <w:rFonts w:ascii="Times New Roman" w:hAnsi="Times New Roman"/>
          <w:bCs/>
          <w:iCs/>
          <w:sz w:val="24"/>
          <w:szCs w:val="24"/>
        </w:rPr>
      </w:pPr>
      <w:r w:rsidRPr="009E328E">
        <w:rPr>
          <w:rFonts w:ascii="Times New Roman" w:hAnsi="Times New Roman"/>
          <w:bCs/>
          <w:iCs/>
          <w:sz w:val="24"/>
          <w:szCs w:val="24"/>
        </w:rPr>
        <w:t>Source:</w:t>
      </w:r>
      <w:r>
        <w:rPr>
          <w:rFonts w:ascii="Times New Roman" w:hAnsi="Times New Roman"/>
          <w:bCs/>
          <w:iCs/>
          <w:sz w:val="24"/>
          <w:szCs w:val="24"/>
        </w:rPr>
        <w:t xml:space="preserve"> Field data</w:t>
      </w:r>
      <w:r w:rsidRPr="009E328E">
        <w:rPr>
          <w:rFonts w:ascii="Times New Roman" w:hAnsi="Times New Roman"/>
          <w:bCs/>
          <w:iCs/>
          <w:sz w:val="24"/>
          <w:szCs w:val="24"/>
        </w:rPr>
        <w:t xml:space="preserve">, </w:t>
      </w:r>
      <w:r>
        <w:rPr>
          <w:rFonts w:ascii="Times New Roman" w:hAnsi="Times New Roman"/>
          <w:bCs/>
          <w:iCs/>
          <w:sz w:val="24"/>
          <w:szCs w:val="24"/>
        </w:rPr>
        <w:t>2020</w:t>
      </w:r>
    </w:p>
    <w:p w:rsidR="00464A60" w:rsidRPr="00BF35A4" w:rsidRDefault="0069240B" w:rsidP="00BF35A4">
      <w:pPr>
        <w:spacing w:after="0" w:line="360" w:lineRule="auto"/>
        <w:jc w:val="both"/>
        <w:rPr>
          <w:rFonts w:ascii="Times New Roman" w:hAnsi="Times New Roman"/>
          <w:sz w:val="24"/>
          <w:szCs w:val="24"/>
        </w:rPr>
      </w:pPr>
      <w:r w:rsidRPr="009E328E">
        <w:rPr>
          <w:rFonts w:ascii="Times New Roman" w:hAnsi="Times New Roman"/>
          <w:sz w:val="24"/>
          <w:szCs w:val="24"/>
        </w:rPr>
        <w:lastRenderedPageBreak/>
        <w:t xml:space="preserve">From Table </w:t>
      </w:r>
      <w:r w:rsidR="00FD1355" w:rsidRPr="009E328E">
        <w:rPr>
          <w:rFonts w:ascii="Times New Roman" w:hAnsi="Times New Roman"/>
          <w:sz w:val="24"/>
          <w:szCs w:val="24"/>
        </w:rPr>
        <w:t>4.3</w:t>
      </w:r>
      <w:r w:rsidRPr="009E328E">
        <w:rPr>
          <w:rFonts w:ascii="Times New Roman" w:hAnsi="Times New Roman"/>
          <w:sz w:val="24"/>
          <w:szCs w:val="24"/>
        </w:rPr>
        <w:t xml:space="preserve"> above, </w:t>
      </w:r>
      <w:r w:rsidR="005A4854" w:rsidRPr="009E328E">
        <w:rPr>
          <w:rFonts w:ascii="Times New Roman" w:hAnsi="Times New Roman"/>
          <w:sz w:val="24"/>
          <w:szCs w:val="24"/>
        </w:rPr>
        <w:t>the result of the study revealed</w:t>
      </w:r>
      <w:r w:rsidRPr="009E328E">
        <w:rPr>
          <w:rFonts w:ascii="Times New Roman" w:hAnsi="Times New Roman"/>
          <w:sz w:val="24"/>
          <w:szCs w:val="24"/>
        </w:rPr>
        <w:t xml:space="preserve"> that the mean score for the </w:t>
      </w:r>
      <w:r w:rsidR="00B6033D" w:rsidRPr="009E328E">
        <w:rPr>
          <w:rFonts w:ascii="Times New Roman" w:hAnsi="Times New Roman"/>
          <w:sz w:val="24"/>
          <w:szCs w:val="24"/>
        </w:rPr>
        <w:t xml:space="preserve">six </w:t>
      </w:r>
      <w:r w:rsidRPr="009E328E">
        <w:rPr>
          <w:rFonts w:ascii="Times New Roman" w:hAnsi="Times New Roman"/>
          <w:sz w:val="24"/>
          <w:szCs w:val="24"/>
        </w:rPr>
        <w:t xml:space="preserve">statements set to measure the impact of staff competency on effective management of the budget ranged between </w:t>
      </w:r>
      <w:r w:rsidR="0093793D" w:rsidRPr="009E328E">
        <w:rPr>
          <w:rFonts w:ascii="Times New Roman" w:hAnsi="Times New Roman"/>
          <w:sz w:val="24"/>
          <w:szCs w:val="24"/>
        </w:rPr>
        <w:t>4.00</w:t>
      </w:r>
      <w:r w:rsidRPr="009E328E">
        <w:rPr>
          <w:rFonts w:ascii="Times New Roman" w:hAnsi="Times New Roman"/>
          <w:sz w:val="24"/>
          <w:szCs w:val="24"/>
        </w:rPr>
        <w:t xml:space="preserve"> and 3.</w:t>
      </w:r>
      <w:r w:rsidR="0093793D" w:rsidRPr="009E328E">
        <w:rPr>
          <w:rFonts w:ascii="Times New Roman" w:hAnsi="Times New Roman"/>
          <w:sz w:val="24"/>
          <w:szCs w:val="24"/>
        </w:rPr>
        <w:t>04</w:t>
      </w:r>
      <w:r w:rsidRPr="009E328E">
        <w:rPr>
          <w:rFonts w:ascii="Times New Roman" w:hAnsi="Times New Roman"/>
          <w:sz w:val="24"/>
          <w:szCs w:val="24"/>
        </w:rPr>
        <w:t xml:space="preserve"> with the statement ‘</w:t>
      </w:r>
      <w:r w:rsidR="00177068" w:rsidRPr="009E328E">
        <w:rPr>
          <w:rFonts w:ascii="Times New Roman" w:hAnsi="Times New Roman"/>
          <w:sz w:val="24"/>
          <w:szCs w:val="24"/>
        </w:rPr>
        <w:t>AWFEC</w:t>
      </w:r>
      <w:r w:rsidRPr="009E328E">
        <w:rPr>
          <w:rFonts w:ascii="Times New Roman" w:hAnsi="Times New Roman"/>
          <w:sz w:val="24"/>
          <w:szCs w:val="24"/>
        </w:rPr>
        <w:t xml:space="preserve"> has an effective system of staff recruitment and selection in place to ensure only the best applicants are selected for the job’ contributing the </w:t>
      </w:r>
      <w:r w:rsidRPr="00BF35A4">
        <w:rPr>
          <w:rFonts w:ascii="Times New Roman" w:hAnsi="Times New Roman"/>
          <w:sz w:val="24"/>
          <w:szCs w:val="24"/>
        </w:rPr>
        <w:t>highest mean (</w:t>
      </w:r>
      <w:r w:rsidRPr="00BF35A4">
        <w:rPr>
          <w:rFonts w:ascii="Times New Roman" w:hAnsi="Times New Roman"/>
          <w:bCs/>
          <w:sz w:val="24"/>
          <w:szCs w:val="24"/>
        </w:rPr>
        <w:t>mean score =</w:t>
      </w:r>
      <w:r w:rsidR="0093793D" w:rsidRPr="00BF35A4">
        <w:rPr>
          <w:rFonts w:ascii="Times New Roman" w:hAnsi="Times New Roman"/>
          <w:sz w:val="24"/>
          <w:szCs w:val="24"/>
        </w:rPr>
        <w:t>4.00</w:t>
      </w:r>
      <w:r w:rsidRPr="00BF35A4">
        <w:rPr>
          <w:rFonts w:ascii="Times New Roman" w:hAnsi="Times New Roman"/>
          <w:bCs/>
          <w:sz w:val="24"/>
          <w:szCs w:val="24"/>
        </w:rPr>
        <w:t>, SD=</w:t>
      </w:r>
      <w:r w:rsidR="0093793D" w:rsidRPr="00BF35A4">
        <w:rPr>
          <w:rFonts w:ascii="Times New Roman" w:hAnsi="Times New Roman"/>
          <w:sz w:val="24"/>
          <w:szCs w:val="24"/>
        </w:rPr>
        <w:t>1.00</w:t>
      </w:r>
      <w:r w:rsidRPr="00BF35A4">
        <w:rPr>
          <w:rFonts w:ascii="Times New Roman" w:hAnsi="Times New Roman"/>
          <w:sz w:val="24"/>
          <w:szCs w:val="24"/>
        </w:rPr>
        <w:t xml:space="preserve">) while ‘The budget staffs working </w:t>
      </w:r>
      <w:r w:rsidR="00C01027" w:rsidRPr="00BF35A4">
        <w:rPr>
          <w:rFonts w:ascii="Times New Roman" w:hAnsi="Times New Roman"/>
          <w:sz w:val="24"/>
          <w:szCs w:val="24"/>
        </w:rPr>
        <w:t xml:space="preserve">with </w:t>
      </w:r>
      <w:r w:rsidR="00177068" w:rsidRPr="00BF35A4">
        <w:rPr>
          <w:rFonts w:ascii="Times New Roman" w:hAnsi="Times New Roman"/>
          <w:sz w:val="24"/>
          <w:szCs w:val="24"/>
        </w:rPr>
        <w:t>AWFEC</w:t>
      </w:r>
      <w:r w:rsidR="0007213B">
        <w:rPr>
          <w:rFonts w:ascii="Times New Roman" w:hAnsi="Times New Roman"/>
          <w:sz w:val="24"/>
          <w:szCs w:val="24"/>
        </w:rPr>
        <w:t xml:space="preserve"> </w:t>
      </w:r>
      <w:r w:rsidRPr="00BF35A4">
        <w:rPr>
          <w:rFonts w:ascii="Times New Roman" w:hAnsi="Times New Roman"/>
          <w:sz w:val="24"/>
          <w:szCs w:val="24"/>
        </w:rPr>
        <w:t>have the requisite qualifications and experience to perform their roles in management of the budget posting the lowest score (</w:t>
      </w:r>
      <w:r w:rsidRPr="00BF35A4">
        <w:rPr>
          <w:rFonts w:ascii="Times New Roman" w:hAnsi="Times New Roman"/>
          <w:bCs/>
          <w:sz w:val="24"/>
          <w:szCs w:val="24"/>
        </w:rPr>
        <w:t>mean score =</w:t>
      </w:r>
      <w:r w:rsidR="0093793D" w:rsidRPr="00BF35A4">
        <w:rPr>
          <w:rFonts w:ascii="Times New Roman" w:hAnsi="Times New Roman"/>
          <w:sz w:val="24"/>
          <w:szCs w:val="24"/>
        </w:rPr>
        <w:t>3.04</w:t>
      </w:r>
      <w:r w:rsidRPr="00BF35A4">
        <w:rPr>
          <w:rFonts w:ascii="Times New Roman" w:hAnsi="Times New Roman"/>
          <w:bCs/>
          <w:sz w:val="24"/>
          <w:szCs w:val="24"/>
        </w:rPr>
        <w:t xml:space="preserve">, SD= </w:t>
      </w:r>
      <w:r w:rsidR="0093793D" w:rsidRPr="00BF35A4">
        <w:rPr>
          <w:rFonts w:ascii="Times New Roman" w:hAnsi="Times New Roman"/>
          <w:sz w:val="24"/>
          <w:szCs w:val="24"/>
        </w:rPr>
        <w:t>1.274</w:t>
      </w:r>
      <w:r w:rsidRPr="00BF35A4">
        <w:rPr>
          <w:rFonts w:ascii="Times New Roman" w:hAnsi="Times New Roman"/>
          <w:bCs/>
          <w:sz w:val="24"/>
          <w:szCs w:val="24"/>
        </w:rPr>
        <w:t xml:space="preserve">). </w:t>
      </w:r>
      <w:r w:rsidRPr="00BF35A4">
        <w:rPr>
          <w:rFonts w:ascii="Times New Roman" w:hAnsi="Times New Roman"/>
          <w:sz w:val="24"/>
          <w:szCs w:val="24"/>
        </w:rPr>
        <w:t xml:space="preserve">This implied that for effective management of the budget to be achieved, staff competency should be put in to consideration while hiring staff because a positive and significant relationship was demonstrated. The findings were in line with the findings of </w:t>
      </w:r>
      <w:proofErr w:type="spellStart"/>
      <w:r w:rsidRPr="00BF35A4">
        <w:rPr>
          <w:rFonts w:ascii="Times New Roman" w:hAnsi="Times New Roman"/>
          <w:sz w:val="24"/>
          <w:szCs w:val="24"/>
        </w:rPr>
        <w:t>Aketch</w:t>
      </w:r>
      <w:proofErr w:type="spellEnd"/>
      <w:r w:rsidRPr="00BF35A4">
        <w:rPr>
          <w:rFonts w:ascii="Times New Roman" w:hAnsi="Times New Roman"/>
          <w:sz w:val="24"/>
          <w:szCs w:val="24"/>
        </w:rPr>
        <w:t xml:space="preserve"> and </w:t>
      </w:r>
      <w:proofErr w:type="spellStart"/>
      <w:r w:rsidRPr="00BF35A4">
        <w:rPr>
          <w:rFonts w:ascii="Times New Roman" w:hAnsi="Times New Roman"/>
          <w:sz w:val="24"/>
          <w:szCs w:val="24"/>
        </w:rPr>
        <w:t>Karanja</w:t>
      </w:r>
      <w:proofErr w:type="spellEnd"/>
      <w:r w:rsidRPr="00BF35A4">
        <w:rPr>
          <w:rFonts w:ascii="Times New Roman" w:hAnsi="Times New Roman"/>
          <w:sz w:val="24"/>
          <w:szCs w:val="24"/>
        </w:rPr>
        <w:t xml:space="preserve"> (2013) as cited in </w:t>
      </w:r>
      <w:proofErr w:type="spellStart"/>
      <w:r w:rsidRPr="00BF35A4">
        <w:rPr>
          <w:rFonts w:ascii="Times New Roman" w:hAnsi="Times New Roman"/>
          <w:sz w:val="24"/>
          <w:szCs w:val="24"/>
        </w:rPr>
        <w:t>Apiyo</w:t>
      </w:r>
      <w:proofErr w:type="spellEnd"/>
      <w:r w:rsidRPr="00BF35A4">
        <w:rPr>
          <w:rFonts w:ascii="Times New Roman" w:hAnsi="Times New Roman"/>
          <w:sz w:val="24"/>
          <w:szCs w:val="24"/>
        </w:rPr>
        <w:t xml:space="preserve"> and </w:t>
      </w:r>
      <w:proofErr w:type="spellStart"/>
      <w:r w:rsidRPr="00BF35A4">
        <w:rPr>
          <w:rFonts w:ascii="Times New Roman" w:hAnsi="Times New Roman"/>
          <w:sz w:val="24"/>
          <w:szCs w:val="24"/>
        </w:rPr>
        <w:t>Mburu</w:t>
      </w:r>
      <w:proofErr w:type="spellEnd"/>
      <w:r w:rsidR="00762E3B" w:rsidRPr="00BF35A4">
        <w:rPr>
          <w:rFonts w:ascii="Times New Roman" w:hAnsi="Times New Roman"/>
          <w:sz w:val="24"/>
          <w:szCs w:val="24"/>
        </w:rPr>
        <w:t xml:space="preserve"> (2014) who concluded in their study</w:t>
      </w:r>
      <w:r w:rsidRPr="00BF35A4">
        <w:rPr>
          <w:rFonts w:ascii="Times New Roman" w:hAnsi="Times New Roman"/>
          <w:sz w:val="24"/>
          <w:szCs w:val="24"/>
        </w:rPr>
        <w:t xml:space="preserve"> that the budget process was a technical process that required people with expertise and experience to execute. It would first involve setting realistic goals, planning on how to execute the goals and also conducting budgetary review. This process required a lot of accuracy in estimations and serious accountability at execution. These states of affairs clearly demonstrated that highly trained personnel were required to execute the </w:t>
      </w:r>
      <w:r w:rsidR="009663FA" w:rsidRPr="00BF35A4">
        <w:rPr>
          <w:rFonts w:ascii="Times New Roman" w:hAnsi="Times New Roman"/>
          <w:sz w:val="24"/>
          <w:szCs w:val="24"/>
        </w:rPr>
        <w:t>budget. The</w:t>
      </w:r>
      <w:r w:rsidR="00464A60" w:rsidRPr="00BF35A4">
        <w:rPr>
          <w:rFonts w:ascii="Times New Roman" w:hAnsi="Times New Roman"/>
          <w:sz w:val="24"/>
          <w:szCs w:val="24"/>
        </w:rPr>
        <w:t xml:space="preserve"> findings reveal that employee participation </w:t>
      </w:r>
      <w:r w:rsidR="001E336D" w:rsidRPr="00BF35A4">
        <w:rPr>
          <w:rFonts w:ascii="Times New Roman" w:hAnsi="Times New Roman"/>
          <w:sz w:val="24"/>
          <w:szCs w:val="24"/>
        </w:rPr>
        <w:t>ensures</w:t>
      </w:r>
      <w:r w:rsidR="00464A60" w:rsidRPr="00BF35A4">
        <w:rPr>
          <w:rFonts w:ascii="Times New Roman" w:hAnsi="Times New Roman"/>
          <w:sz w:val="24"/>
          <w:szCs w:val="24"/>
        </w:rPr>
        <w:t xml:space="preserve"> full cooperation and commitment. Similarly, </w:t>
      </w:r>
      <w:r w:rsidR="001E336D" w:rsidRPr="00BF35A4">
        <w:rPr>
          <w:rFonts w:ascii="Times New Roman" w:hAnsi="Times New Roman"/>
          <w:sz w:val="24"/>
          <w:szCs w:val="24"/>
        </w:rPr>
        <w:t>Rouse (2017)</w:t>
      </w:r>
      <w:r w:rsidR="00464A60" w:rsidRPr="00BF35A4">
        <w:rPr>
          <w:rFonts w:ascii="Times New Roman" w:hAnsi="Times New Roman"/>
          <w:sz w:val="24"/>
          <w:szCs w:val="24"/>
        </w:rPr>
        <w:t xml:space="preserve"> noted that the organization should be well equipped with knowledgeable and skilled employees who are well conversant with budgetary control measures to effectively implement the budgetary control processes and </w:t>
      </w:r>
      <w:r w:rsidR="004249DC" w:rsidRPr="00BF35A4">
        <w:rPr>
          <w:rFonts w:ascii="Times New Roman" w:hAnsi="Times New Roman"/>
          <w:sz w:val="24"/>
          <w:szCs w:val="24"/>
        </w:rPr>
        <w:t xml:space="preserve">allocation. </w:t>
      </w:r>
      <w:r w:rsidR="00464A60" w:rsidRPr="00BF35A4">
        <w:rPr>
          <w:rFonts w:ascii="Times New Roman" w:hAnsi="Times New Roman"/>
          <w:sz w:val="24"/>
          <w:szCs w:val="24"/>
        </w:rPr>
        <w:t xml:space="preserve">It was revealed that </w:t>
      </w:r>
      <w:r w:rsidR="008E46E5" w:rsidRPr="00BF35A4">
        <w:rPr>
          <w:rFonts w:ascii="Times New Roman" w:hAnsi="Times New Roman"/>
          <w:sz w:val="24"/>
          <w:szCs w:val="24"/>
        </w:rPr>
        <w:t>staff</w:t>
      </w:r>
      <w:r w:rsidR="008E46E5">
        <w:rPr>
          <w:rFonts w:ascii="Times New Roman" w:hAnsi="Times New Roman"/>
          <w:sz w:val="24"/>
          <w:szCs w:val="24"/>
        </w:rPr>
        <w:t xml:space="preserve"> </w:t>
      </w:r>
      <w:r w:rsidR="008E46E5" w:rsidRPr="00BF35A4">
        <w:rPr>
          <w:rFonts w:ascii="Times New Roman" w:hAnsi="Times New Roman"/>
          <w:sz w:val="24"/>
          <w:szCs w:val="24"/>
        </w:rPr>
        <w:t>involvement</w:t>
      </w:r>
      <w:r w:rsidR="00FC1F41" w:rsidRPr="00BF35A4">
        <w:rPr>
          <w:rFonts w:ascii="Times New Roman" w:hAnsi="Times New Roman"/>
          <w:sz w:val="24"/>
          <w:szCs w:val="24"/>
        </w:rPr>
        <w:t xml:space="preserve"> improves</w:t>
      </w:r>
      <w:r w:rsidR="00464A60" w:rsidRPr="00BF35A4">
        <w:rPr>
          <w:rFonts w:ascii="Times New Roman" w:hAnsi="Times New Roman"/>
          <w:sz w:val="24"/>
          <w:szCs w:val="24"/>
        </w:rPr>
        <w:t xml:space="preserve"> accountability and staff </w:t>
      </w:r>
      <w:r w:rsidR="00FC1F41" w:rsidRPr="00BF35A4">
        <w:rPr>
          <w:rFonts w:ascii="Times New Roman" w:hAnsi="Times New Roman"/>
          <w:sz w:val="24"/>
          <w:szCs w:val="24"/>
        </w:rPr>
        <w:t>involvement improves</w:t>
      </w:r>
      <w:r w:rsidR="00464A60" w:rsidRPr="00BF35A4">
        <w:rPr>
          <w:rFonts w:ascii="Times New Roman" w:hAnsi="Times New Roman"/>
          <w:sz w:val="24"/>
          <w:szCs w:val="24"/>
        </w:rPr>
        <w:t xml:space="preserve"> budgeting processes.</w:t>
      </w:r>
    </w:p>
    <w:p w:rsidR="00C04C63" w:rsidRPr="00BF35A4" w:rsidRDefault="004F342A" w:rsidP="00BF35A4">
      <w:pPr>
        <w:pStyle w:val="Heading2"/>
        <w:spacing w:line="360" w:lineRule="auto"/>
        <w:jc w:val="both"/>
        <w:rPr>
          <w:rFonts w:ascii="Times New Roman" w:hAnsi="Times New Roman" w:cs="Times New Roman"/>
          <w:color w:val="auto"/>
          <w:sz w:val="24"/>
          <w:szCs w:val="24"/>
        </w:rPr>
      </w:pPr>
      <w:bookmarkStart w:id="115" w:name="_Toc70658225"/>
      <w:r w:rsidRPr="00BF35A4">
        <w:rPr>
          <w:rFonts w:ascii="Times New Roman" w:hAnsi="Times New Roman" w:cs="Times New Roman"/>
          <w:color w:val="auto"/>
          <w:sz w:val="24"/>
          <w:szCs w:val="24"/>
        </w:rPr>
        <w:t>4.2.3. Information</w:t>
      </w:r>
      <w:r w:rsidR="00C04C63" w:rsidRPr="00BF35A4">
        <w:rPr>
          <w:rFonts w:ascii="Times New Roman" w:hAnsi="Times New Roman" w:cs="Times New Roman"/>
          <w:color w:val="auto"/>
          <w:sz w:val="24"/>
          <w:szCs w:val="24"/>
        </w:rPr>
        <w:t xml:space="preserve"> technology</w:t>
      </w:r>
      <w:bookmarkEnd w:id="115"/>
    </w:p>
    <w:p w:rsidR="00F0747B" w:rsidRPr="00BF35A4" w:rsidRDefault="00A70021" w:rsidP="00BF35A4">
      <w:pPr>
        <w:spacing w:line="360" w:lineRule="auto"/>
        <w:jc w:val="both"/>
        <w:rPr>
          <w:rFonts w:ascii="Times New Roman" w:hAnsi="Times New Roman"/>
          <w:sz w:val="24"/>
          <w:szCs w:val="24"/>
        </w:rPr>
      </w:pPr>
      <w:proofErr w:type="gramStart"/>
      <w:r w:rsidRPr="00BF35A4">
        <w:rPr>
          <w:rFonts w:ascii="Times New Roman" w:hAnsi="Times New Roman"/>
          <w:sz w:val="24"/>
          <w:szCs w:val="24"/>
        </w:rPr>
        <w:t>As</w:t>
      </w:r>
      <w:r w:rsidR="0017272B">
        <w:rPr>
          <w:rFonts w:ascii="Times New Roman" w:hAnsi="Times New Roman"/>
          <w:sz w:val="24"/>
          <w:szCs w:val="24"/>
        </w:rPr>
        <w:t xml:space="preserve"> </w:t>
      </w:r>
      <w:r w:rsidRPr="00BF35A4">
        <w:rPr>
          <w:rFonts w:ascii="Times New Roman" w:hAnsi="Times New Roman"/>
          <w:sz w:val="24"/>
          <w:szCs w:val="24"/>
        </w:rPr>
        <w:t xml:space="preserve"> t</w:t>
      </w:r>
      <w:r w:rsidR="00C04C63" w:rsidRPr="00BF35A4">
        <w:rPr>
          <w:rFonts w:ascii="Times New Roman" w:hAnsi="Times New Roman"/>
          <w:sz w:val="24"/>
          <w:szCs w:val="24"/>
        </w:rPr>
        <w:t>he</w:t>
      </w:r>
      <w:proofErr w:type="gramEnd"/>
      <w:r w:rsidR="00C04C63" w:rsidRPr="00BF35A4">
        <w:rPr>
          <w:rFonts w:ascii="Times New Roman" w:hAnsi="Times New Roman"/>
          <w:sz w:val="24"/>
          <w:szCs w:val="24"/>
        </w:rPr>
        <w:t xml:space="preserve"> </w:t>
      </w:r>
      <w:r w:rsidRPr="00BF35A4">
        <w:rPr>
          <w:rFonts w:ascii="Times New Roman" w:hAnsi="Times New Roman"/>
          <w:sz w:val="24"/>
          <w:szCs w:val="24"/>
        </w:rPr>
        <w:t>results of the survey indicated that the</w:t>
      </w:r>
      <w:r w:rsidR="00C04C63" w:rsidRPr="00BF35A4">
        <w:rPr>
          <w:rFonts w:ascii="Times New Roman" w:hAnsi="Times New Roman"/>
          <w:sz w:val="24"/>
          <w:szCs w:val="24"/>
        </w:rPr>
        <w:t xml:space="preserve"> impact of information technology on effective management of the budget in </w:t>
      </w:r>
      <w:r w:rsidR="00177068" w:rsidRPr="00BF35A4">
        <w:rPr>
          <w:rFonts w:ascii="Times New Roman" w:hAnsi="Times New Roman"/>
          <w:sz w:val="24"/>
          <w:szCs w:val="24"/>
        </w:rPr>
        <w:t>AWFEC</w:t>
      </w:r>
      <w:r w:rsidR="00C04C63" w:rsidRPr="00BF35A4">
        <w:rPr>
          <w:rFonts w:ascii="Times New Roman" w:hAnsi="Times New Roman"/>
          <w:sz w:val="24"/>
          <w:szCs w:val="24"/>
        </w:rPr>
        <w:t>. Five statements were presented to the respondents and their views sampled based on five point Likert scale. The results obtained were summarized and presented in the tabl</w:t>
      </w:r>
      <w:r w:rsidR="00FE12EA">
        <w:rPr>
          <w:rFonts w:ascii="Times New Roman" w:hAnsi="Times New Roman"/>
          <w:sz w:val="24"/>
          <w:szCs w:val="24"/>
        </w:rPr>
        <w:t>e below</w:t>
      </w:r>
    </w:p>
    <w:p w:rsidR="002D1219" w:rsidRDefault="002D1219" w:rsidP="00597C6B">
      <w:pPr>
        <w:pStyle w:val="Heading2"/>
        <w:spacing w:line="360" w:lineRule="auto"/>
        <w:jc w:val="both"/>
        <w:rPr>
          <w:rFonts w:ascii="Times New Roman" w:hAnsi="Times New Roman" w:cs="Times New Roman"/>
          <w:color w:val="auto"/>
          <w:sz w:val="24"/>
          <w:szCs w:val="24"/>
        </w:rPr>
      </w:pPr>
      <w:bookmarkStart w:id="116" w:name="_Toc60129805"/>
      <w:bookmarkStart w:id="117" w:name="_Toc64627174"/>
      <w:bookmarkStart w:id="118" w:name="_Toc70658226"/>
    </w:p>
    <w:p w:rsidR="002D1219" w:rsidRDefault="002D1219" w:rsidP="00597C6B">
      <w:pPr>
        <w:pStyle w:val="Heading2"/>
        <w:spacing w:line="360" w:lineRule="auto"/>
        <w:jc w:val="both"/>
        <w:rPr>
          <w:rFonts w:ascii="Times New Roman" w:hAnsi="Times New Roman" w:cs="Times New Roman"/>
          <w:color w:val="auto"/>
          <w:sz w:val="24"/>
          <w:szCs w:val="24"/>
        </w:rPr>
      </w:pPr>
    </w:p>
    <w:p w:rsidR="002D1219" w:rsidRDefault="002D1219">
      <w:pPr>
        <w:widowControl/>
        <w:rPr>
          <w:rFonts w:ascii="Times New Roman" w:eastAsiaTheme="majorEastAsia" w:hAnsi="Times New Roman"/>
          <w:b/>
          <w:bCs/>
          <w:sz w:val="24"/>
          <w:szCs w:val="24"/>
        </w:rPr>
      </w:pPr>
      <w:r>
        <w:rPr>
          <w:rFonts w:ascii="Times New Roman" w:hAnsi="Times New Roman"/>
          <w:sz w:val="24"/>
          <w:szCs w:val="24"/>
        </w:rPr>
        <w:br w:type="page"/>
      </w:r>
    </w:p>
    <w:p w:rsidR="004F342A" w:rsidRPr="009E328E" w:rsidRDefault="004F342A" w:rsidP="00597C6B">
      <w:pPr>
        <w:pStyle w:val="Heading2"/>
        <w:spacing w:line="360" w:lineRule="auto"/>
        <w:jc w:val="both"/>
        <w:rPr>
          <w:rFonts w:ascii="Times New Roman" w:hAnsi="Times New Roman" w:cs="Times New Roman"/>
          <w:color w:val="auto"/>
          <w:sz w:val="24"/>
          <w:szCs w:val="24"/>
        </w:rPr>
      </w:pPr>
      <w:r w:rsidRPr="009E328E">
        <w:rPr>
          <w:rFonts w:ascii="Times New Roman" w:hAnsi="Times New Roman" w:cs="Times New Roman"/>
          <w:color w:val="auto"/>
          <w:sz w:val="24"/>
          <w:szCs w:val="24"/>
        </w:rPr>
        <w:lastRenderedPageBreak/>
        <w:t>Table 4.</w:t>
      </w:r>
      <w:r w:rsidR="00FF1E72" w:rsidRPr="009E328E">
        <w:rPr>
          <w:rFonts w:ascii="Times New Roman" w:hAnsi="Times New Roman" w:cs="Times New Roman"/>
          <w:color w:val="auto"/>
          <w:sz w:val="24"/>
          <w:szCs w:val="24"/>
        </w:rPr>
        <w:t>4</w:t>
      </w:r>
      <w:r w:rsidR="003468C3">
        <w:rPr>
          <w:rFonts w:ascii="Times New Roman" w:hAnsi="Times New Roman" w:cs="Times New Roman"/>
          <w:color w:val="auto"/>
          <w:sz w:val="24"/>
          <w:szCs w:val="24"/>
        </w:rPr>
        <w:t xml:space="preserve"> </w:t>
      </w:r>
      <w:bookmarkStart w:id="119" w:name="_GoBack"/>
      <w:bookmarkEnd w:id="119"/>
      <w:r w:rsidR="00CF403D" w:rsidRPr="009E328E">
        <w:rPr>
          <w:rFonts w:ascii="Times New Roman" w:hAnsi="Times New Roman" w:cs="Times New Roman"/>
          <w:color w:val="auto"/>
          <w:sz w:val="24"/>
          <w:szCs w:val="24"/>
        </w:rPr>
        <w:t>the</w:t>
      </w:r>
      <w:r w:rsidRPr="009E328E">
        <w:rPr>
          <w:rFonts w:ascii="Times New Roman" w:hAnsi="Times New Roman" w:cs="Times New Roman"/>
          <w:color w:val="auto"/>
          <w:sz w:val="24"/>
          <w:szCs w:val="24"/>
        </w:rPr>
        <w:t xml:space="preserve"> impact of information technology on effective management of the budget.</w:t>
      </w:r>
      <w:bookmarkEnd w:id="116"/>
      <w:bookmarkEnd w:id="117"/>
      <w:bookmarkEnd w:id="118"/>
    </w:p>
    <w:tbl>
      <w:tblPr>
        <w:tblStyle w:val="TableGrid"/>
        <w:tblW w:w="9024" w:type="dxa"/>
        <w:tblLayout w:type="fixed"/>
        <w:tblLook w:val="0000" w:firstRow="0" w:lastRow="0" w:firstColumn="0" w:lastColumn="0" w:noHBand="0" w:noVBand="0"/>
      </w:tblPr>
      <w:tblGrid>
        <w:gridCol w:w="5238"/>
        <w:gridCol w:w="900"/>
        <w:gridCol w:w="990"/>
        <w:gridCol w:w="996"/>
        <w:gridCol w:w="900"/>
      </w:tblGrid>
      <w:tr w:rsidR="005F4425" w:rsidRPr="009E328E" w:rsidTr="005F4425">
        <w:tc>
          <w:tcPr>
            <w:tcW w:w="5238"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 xml:space="preserve">Items </w:t>
            </w:r>
          </w:p>
        </w:tc>
        <w:tc>
          <w:tcPr>
            <w:tcW w:w="90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Mean</w:t>
            </w:r>
          </w:p>
        </w:tc>
        <w:tc>
          <w:tcPr>
            <w:tcW w:w="99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SD</w:t>
            </w:r>
          </w:p>
        </w:tc>
        <w:tc>
          <w:tcPr>
            <w:tcW w:w="996"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t</w:t>
            </w:r>
          </w:p>
        </w:tc>
        <w:tc>
          <w:tcPr>
            <w:tcW w:w="900" w:type="dxa"/>
          </w:tcPr>
          <w:p w:rsidR="005F4425" w:rsidRPr="009E328E" w:rsidRDefault="00BE1300" w:rsidP="009E328E">
            <w:pPr>
              <w:pStyle w:val="NoSpacing"/>
              <w:spacing w:line="360" w:lineRule="auto"/>
              <w:rPr>
                <w:rFonts w:ascii="Times New Roman" w:hAnsi="Times New Roman"/>
                <w:sz w:val="24"/>
                <w:szCs w:val="24"/>
              </w:rPr>
            </w:pPr>
            <w:r w:rsidRPr="009E328E">
              <w:rPr>
                <w:rFonts w:ascii="Times New Roman" w:hAnsi="Times New Roman"/>
                <w:sz w:val="24"/>
                <w:szCs w:val="24"/>
              </w:rPr>
              <w:t>P</w:t>
            </w:r>
          </w:p>
        </w:tc>
      </w:tr>
      <w:tr w:rsidR="005F4425" w:rsidRPr="009E328E" w:rsidTr="005F4425">
        <w:tc>
          <w:tcPr>
            <w:tcW w:w="5238" w:type="dxa"/>
          </w:tcPr>
          <w:p w:rsidR="005F4425" w:rsidRPr="009E328E" w:rsidRDefault="005F4425" w:rsidP="009E328E">
            <w:pPr>
              <w:pStyle w:val="NoSpacing"/>
              <w:numPr>
                <w:ilvl w:val="0"/>
                <w:numId w:val="20"/>
              </w:numPr>
              <w:spacing w:line="360" w:lineRule="auto"/>
              <w:jc w:val="both"/>
              <w:rPr>
                <w:rFonts w:ascii="Times New Roman" w:hAnsi="Times New Roman"/>
                <w:sz w:val="24"/>
                <w:szCs w:val="24"/>
              </w:rPr>
            </w:pPr>
            <w:r w:rsidRPr="009E328E">
              <w:rPr>
                <w:rFonts w:ascii="Times New Roman" w:hAnsi="Times New Roman"/>
                <w:sz w:val="24"/>
                <w:szCs w:val="24"/>
              </w:rPr>
              <w:t>AWFEC has invested in computerization to be able to adopt financial management and information systems in budget formulation, execution and accounting</w:t>
            </w:r>
          </w:p>
        </w:tc>
        <w:tc>
          <w:tcPr>
            <w:tcW w:w="90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2.36</w:t>
            </w:r>
          </w:p>
        </w:tc>
        <w:tc>
          <w:tcPr>
            <w:tcW w:w="99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1.239</w:t>
            </w:r>
          </w:p>
        </w:tc>
        <w:tc>
          <w:tcPr>
            <w:tcW w:w="996"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16.853</w:t>
            </w:r>
          </w:p>
        </w:tc>
        <w:tc>
          <w:tcPr>
            <w:tcW w:w="900"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5F4425" w:rsidRPr="009E328E" w:rsidTr="005F4425">
        <w:tc>
          <w:tcPr>
            <w:tcW w:w="5238" w:type="dxa"/>
          </w:tcPr>
          <w:p w:rsidR="005F4425" w:rsidRPr="009E328E" w:rsidRDefault="005F4425" w:rsidP="009E328E">
            <w:pPr>
              <w:pStyle w:val="NoSpacing"/>
              <w:numPr>
                <w:ilvl w:val="0"/>
                <w:numId w:val="20"/>
              </w:numPr>
              <w:spacing w:line="360" w:lineRule="auto"/>
              <w:jc w:val="both"/>
              <w:rPr>
                <w:rFonts w:ascii="Times New Roman" w:hAnsi="Times New Roman"/>
                <w:sz w:val="24"/>
                <w:szCs w:val="24"/>
              </w:rPr>
            </w:pPr>
            <w:r w:rsidRPr="009E328E">
              <w:rPr>
                <w:rFonts w:ascii="Times New Roman" w:hAnsi="Times New Roman"/>
                <w:sz w:val="24"/>
                <w:szCs w:val="24"/>
              </w:rPr>
              <w:t>AWFEC have enhanced budgetary support in training staff on the application of financial management and information systems</w:t>
            </w:r>
          </w:p>
        </w:tc>
        <w:tc>
          <w:tcPr>
            <w:tcW w:w="90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2.79</w:t>
            </w:r>
          </w:p>
        </w:tc>
        <w:tc>
          <w:tcPr>
            <w:tcW w:w="99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1.283</w:t>
            </w:r>
          </w:p>
        </w:tc>
        <w:tc>
          <w:tcPr>
            <w:tcW w:w="996"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19.241</w:t>
            </w:r>
          </w:p>
        </w:tc>
        <w:tc>
          <w:tcPr>
            <w:tcW w:w="900"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5F4425" w:rsidRPr="009E328E" w:rsidTr="005F4425">
        <w:tc>
          <w:tcPr>
            <w:tcW w:w="5238" w:type="dxa"/>
          </w:tcPr>
          <w:p w:rsidR="005F4425" w:rsidRPr="009E328E" w:rsidRDefault="005F4425" w:rsidP="009E328E">
            <w:pPr>
              <w:pStyle w:val="NoSpacing"/>
              <w:numPr>
                <w:ilvl w:val="0"/>
                <w:numId w:val="20"/>
              </w:numPr>
              <w:spacing w:line="360" w:lineRule="auto"/>
              <w:jc w:val="both"/>
              <w:rPr>
                <w:rFonts w:ascii="Times New Roman" w:hAnsi="Times New Roman"/>
                <w:sz w:val="24"/>
                <w:szCs w:val="24"/>
              </w:rPr>
            </w:pPr>
            <w:r w:rsidRPr="009E328E">
              <w:rPr>
                <w:rFonts w:ascii="Times New Roman" w:hAnsi="Times New Roman"/>
                <w:sz w:val="24"/>
                <w:szCs w:val="24"/>
              </w:rPr>
              <w:t>AWFEC has put in place a policy that all staff should be capacity built through trainings to enhance their IT skills</w:t>
            </w:r>
          </w:p>
        </w:tc>
        <w:tc>
          <w:tcPr>
            <w:tcW w:w="90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2.78</w:t>
            </w:r>
          </w:p>
        </w:tc>
        <w:tc>
          <w:tcPr>
            <w:tcW w:w="99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1.255</w:t>
            </w:r>
          </w:p>
        </w:tc>
        <w:tc>
          <w:tcPr>
            <w:tcW w:w="996"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19.577</w:t>
            </w:r>
          </w:p>
        </w:tc>
        <w:tc>
          <w:tcPr>
            <w:tcW w:w="900"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5F4425" w:rsidRPr="009E328E" w:rsidTr="005F4425">
        <w:tc>
          <w:tcPr>
            <w:tcW w:w="5238" w:type="dxa"/>
          </w:tcPr>
          <w:p w:rsidR="005F4425" w:rsidRPr="009E328E" w:rsidRDefault="005F4425" w:rsidP="009E328E">
            <w:pPr>
              <w:pStyle w:val="NoSpacing"/>
              <w:numPr>
                <w:ilvl w:val="0"/>
                <w:numId w:val="20"/>
              </w:numPr>
              <w:spacing w:line="360" w:lineRule="auto"/>
              <w:jc w:val="both"/>
              <w:rPr>
                <w:rFonts w:ascii="Times New Roman" w:hAnsi="Times New Roman"/>
                <w:sz w:val="24"/>
                <w:szCs w:val="24"/>
              </w:rPr>
            </w:pPr>
            <w:r w:rsidRPr="009E328E">
              <w:rPr>
                <w:rFonts w:ascii="Times New Roman" w:hAnsi="Times New Roman"/>
                <w:sz w:val="24"/>
                <w:szCs w:val="24"/>
              </w:rPr>
              <w:t>Information System, provides adequate technical support to enable effective use of IFMIS system in AWFEC</w:t>
            </w:r>
          </w:p>
        </w:tc>
        <w:tc>
          <w:tcPr>
            <w:tcW w:w="90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2.38</w:t>
            </w:r>
          </w:p>
        </w:tc>
        <w:tc>
          <w:tcPr>
            <w:tcW w:w="99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1.219</w:t>
            </w:r>
          </w:p>
        </w:tc>
        <w:tc>
          <w:tcPr>
            <w:tcW w:w="996"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17.274</w:t>
            </w:r>
          </w:p>
        </w:tc>
        <w:tc>
          <w:tcPr>
            <w:tcW w:w="900"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5F4425" w:rsidRPr="009E328E" w:rsidTr="005F4425">
        <w:tc>
          <w:tcPr>
            <w:tcW w:w="5238" w:type="dxa"/>
          </w:tcPr>
          <w:p w:rsidR="005F4425" w:rsidRPr="009E328E" w:rsidRDefault="005F4425" w:rsidP="009E328E">
            <w:pPr>
              <w:pStyle w:val="NoSpacing"/>
              <w:numPr>
                <w:ilvl w:val="0"/>
                <w:numId w:val="20"/>
              </w:numPr>
              <w:spacing w:line="360" w:lineRule="auto"/>
              <w:jc w:val="both"/>
              <w:rPr>
                <w:rFonts w:ascii="Times New Roman" w:hAnsi="Times New Roman"/>
                <w:sz w:val="24"/>
                <w:szCs w:val="24"/>
              </w:rPr>
            </w:pPr>
            <w:r w:rsidRPr="009E328E">
              <w:rPr>
                <w:rFonts w:ascii="Times New Roman" w:hAnsi="Times New Roman"/>
                <w:sz w:val="24"/>
                <w:szCs w:val="24"/>
              </w:rPr>
              <w:t>AWFEC prepares and executes the budget by utilizing the IFMIS system.</w:t>
            </w:r>
          </w:p>
        </w:tc>
        <w:tc>
          <w:tcPr>
            <w:tcW w:w="90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2.76</w:t>
            </w:r>
          </w:p>
        </w:tc>
        <w:tc>
          <w:tcPr>
            <w:tcW w:w="99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1.186</w:t>
            </w:r>
          </w:p>
        </w:tc>
        <w:tc>
          <w:tcPr>
            <w:tcW w:w="996"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20.520</w:t>
            </w:r>
          </w:p>
        </w:tc>
        <w:tc>
          <w:tcPr>
            <w:tcW w:w="900"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.000</w:t>
            </w:r>
          </w:p>
        </w:tc>
      </w:tr>
    </w:tbl>
    <w:p w:rsidR="00CB424B" w:rsidRPr="00F25B27" w:rsidRDefault="00F25B27" w:rsidP="00F25B27">
      <w:pPr>
        <w:widowControl/>
        <w:autoSpaceDE w:val="0"/>
        <w:autoSpaceDN w:val="0"/>
        <w:adjustRightInd w:val="0"/>
        <w:spacing w:after="0" w:line="360" w:lineRule="auto"/>
        <w:jc w:val="both"/>
        <w:rPr>
          <w:rFonts w:ascii="Times New Roman" w:hAnsi="Times New Roman"/>
          <w:bCs/>
          <w:iCs/>
          <w:sz w:val="24"/>
          <w:szCs w:val="24"/>
        </w:rPr>
      </w:pPr>
      <w:r w:rsidRPr="009E328E">
        <w:rPr>
          <w:rFonts w:ascii="Times New Roman" w:hAnsi="Times New Roman"/>
          <w:bCs/>
          <w:iCs/>
          <w:sz w:val="24"/>
          <w:szCs w:val="24"/>
        </w:rPr>
        <w:t>Source:</w:t>
      </w:r>
      <w:r>
        <w:rPr>
          <w:rFonts w:ascii="Times New Roman" w:hAnsi="Times New Roman"/>
          <w:bCs/>
          <w:iCs/>
          <w:sz w:val="24"/>
          <w:szCs w:val="24"/>
        </w:rPr>
        <w:t xml:space="preserve"> Field data</w:t>
      </w:r>
      <w:r w:rsidRPr="009E328E">
        <w:rPr>
          <w:rFonts w:ascii="Times New Roman" w:hAnsi="Times New Roman"/>
          <w:bCs/>
          <w:iCs/>
          <w:sz w:val="24"/>
          <w:szCs w:val="24"/>
        </w:rPr>
        <w:t xml:space="preserve">, </w:t>
      </w:r>
      <w:r>
        <w:rPr>
          <w:rFonts w:ascii="Times New Roman" w:hAnsi="Times New Roman"/>
          <w:bCs/>
          <w:iCs/>
          <w:sz w:val="24"/>
          <w:szCs w:val="24"/>
        </w:rPr>
        <w:t>2020</w:t>
      </w:r>
    </w:p>
    <w:p w:rsidR="00570B89" w:rsidRPr="009E328E" w:rsidRDefault="00C04C63" w:rsidP="009E328E">
      <w:pPr>
        <w:spacing w:line="360" w:lineRule="auto"/>
        <w:jc w:val="both"/>
        <w:rPr>
          <w:rFonts w:ascii="Times New Roman" w:hAnsi="Times New Roman"/>
          <w:sz w:val="24"/>
          <w:szCs w:val="24"/>
        </w:rPr>
      </w:pPr>
      <w:r w:rsidRPr="009E328E">
        <w:rPr>
          <w:rFonts w:ascii="Times New Roman" w:hAnsi="Times New Roman"/>
          <w:sz w:val="24"/>
          <w:szCs w:val="24"/>
        </w:rPr>
        <w:t xml:space="preserve">From Table </w:t>
      </w:r>
      <w:r w:rsidR="00183F48" w:rsidRPr="009E328E">
        <w:rPr>
          <w:rFonts w:ascii="Times New Roman" w:hAnsi="Times New Roman"/>
          <w:sz w:val="24"/>
          <w:szCs w:val="24"/>
        </w:rPr>
        <w:t>4.4</w:t>
      </w:r>
      <w:r w:rsidRPr="009E328E">
        <w:rPr>
          <w:rFonts w:ascii="Times New Roman" w:hAnsi="Times New Roman"/>
          <w:sz w:val="24"/>
          <w:szCs w:val="24"/>
        </w:rPr>
        <w:t xml:space="preserve"> above, </w:t>
      </w:r>
      <w:r w:rsidR="00476F18" w:rsidRPr="009E328E">
        <w:rPr>
          <w:rFonts w:ascii="Times New Roman" w:hAnsi="Times New Roman"/>
          <w:sz w:val="24"/>
          <w:szCs w:val="24"/>
        </w:rPr>
        <w:t xml:space="preserve">the results show </w:t>
      </w:r>
      <w:r w:rsidRPr="009E328E">
        <w:rPr>
          <w:rFonts w:ascii="Times New Roman" w:hAnsi="Times New Roman"/>
          <w:sz w:val="24"/>
          <w:szCs w:val="24"/>
        </w:rPr>
        <w:t xml:space="preserve">that the mean score for the five statements set to measure the impact of information technology on effective management of budget ranged between </w:t>
      </w:r>
      <w:r w:rsidR="00CB1186" w:rsidRPr="009E328E">
        <w:rPr>
          <w:rFonts w:ascii="Times New Roman" w:hAnsi="Times New Roman"/>
          <w:sz w:val="24"/>
          <w:szCs w:val="24"/>
        </w:rPr>
        <w:t xml:space="preserve">2.79 </w:t>
      </w:r>
      <w:r w:rsidRPr="009E328E">
        <w:rPr>
          <w:rFonts w:ascii="Times New Roman" w:hAnsi="Times New Roman"/>
          <w:sz w:val="24"/>
          <w:szCs w:val="24"/>
        </w:rPr>
        <w:t xml:space="preserve">and </w:t>
      </w:r>
      <w:r w:rsidR="00CB1186" w:rsidRPr="009E328E">
        <w:rPr>
          <w:rFonts w:ascii="Times New Roman" w:hAnsi="Times New Roman"/>
          <w:sz w:val="24"/>
          <w:szCs w:val="24"/>
        </w:rPr>
        <w:t xml:space="preserve">2.36 </w:t>
      </w:r>
      <w:r w:rsidRPr="009E328E">
        <w:rPr>
          <w:rFonts w:ascii="Times New Roman" w:hAnsi="Times New Roman"/>
          <w:sz w:val="24"/>
          <w:szCs w:val="24"/>
        </w:rPr>
        <w:t>with the statement ‘</w:t>
      </w:r>
      <w:r w:rsidR="00177068" w:rsidRPr="009E328E">
        <w:rPr>
          <w:rFonts w:ascii="Times New Roman" w:hAnsi="Times New Roman"/>
          <w:sz w:val="24"/>
          <w:szCs w:val="24"/>
        </w:rPr>
        <w:t>AWFEC</w:t>
      </w:r>
      <w:r w:rsidR="00CB1186" w:rsidRPr="009E328E">
        <w:rPr>
          <w:rFonts w:ascii="Times New Roman" w:hAnsi="Times New Roman"/>
          <w:sz w:val="24"/>
          <w:szCs w:val="24"/>
        </w:rPr>
        <w:t xml:space="preserve"> have enhanced budgetary support in training staff on the application of financial management and information systems  with </w:t>
      </w:r>
      <w:r w:rsidRPr="009E328E">
        <w:rPr>
          <w:rFonts w:ascii="Times New Roman" w:hAnsi="Times New Roman"/>
          <w:sz w:val="24"/>
          <w:szCs w:val="24"/>
        </w:rPr>
        <w:t>the highest mean and standard deviation of (</w:t>
      </w:r>
      <w:r w:rsidRPr="009E328E">
        <w:rPr>
          <w:rFonts w:ascii="Times New Roman" w:hAnsi="Times New Roman"/>
          <w:bCs/>
          <w:sz w:val="24"/>
          <w:szCs w:val="24"/>
        </w:rPr>
        <w:t>mean =</w:t>
      </w:r>
      <w:r w:rsidR="00CB1186" w:rsidRPr="009E328E">
        <w:rPr>
          <w:rFonts w:ascii="Times New Roman" w:hAnsi="Times New Roman"/>
          <w:sz w:val="24"/>
          <w:szCs w:val="24"/>
        </w:rPr>
        <w:t>2.79</w:t>
      </w:r>
      <w:r w:rsidRPr="009E328E">
        <w:rPr>
          <w:rFonts w:ascii="Times New Roman" w:hAnsi="Times New Roman"/>
          <w:bCs/>
          <w:sz w:val="24"/>
          <w:szCs w:val="24"/>
        </w:rPr>
        <w:t xml:space="preserve">, SD= </w:t>
      </w:r>
      <w:r w:rsidR="00CB1186" w:rsidRPr="009E328E">
        <w:rPr>
          <w:rFonts w:ascii="Times New Roman" w:hAnsi="Times New Roman"/>
          <w:sz w:val="24"/>
          <w:szCs w:val="24"/>
        </w:rPr>
        <w:t>1.283</w:t>
      </w:r>
      <w:r w:rsidRPr="009E328E">
        <w:rPr>
          <w:rFonts w:ascii="Times New Roman" w:hAnsi="Times New Roman"/>
          <w:sz w:val="24"/>
          <w:szCs w:val="24"/>
        </w:rPr>
        <w:t xml:space="preserve">) while ‘The </w:t>
      </w:r>
      <w:r w:rsidR="00177068" w:rsidRPr="009E328E">
        <w:rPr>
          <w:rFonts w:ascii="Times New Roman" w:hAnsi="Times New Roman"/>
          <w:sz w:val="24"/>
          <w:szCs w:val="24"/>
        </w:rPr>
        <w:t>AWFEC</w:t>
      </w:r>
      <w:r w:rsidRPr="009E328E">
        <w:rPr>
          <w:rFonts w:ascii="Times New Roman" w:hAnsi="Times New Roman"/>
          <w:sz w:val="24"/>
          <w:szCs w:val="24"/>
        </w:rPr>
        <w:t xml:space="preserve"> has invested in computerization to be able to adopt financial management and information systems in budget formulation, execution and accounting having the lowest score (</w:t>
      </w:r>
      <w:r w:rsidRPr="009E328E">
        <w:rPr>
          <w:rFonts w:ascii="Times New Roman" w:hAnsi="Times New Roman"/>
          <w:bCs/>
          <w:sz w:val="24"/>
          <w:szCs w:val="24"/>
        </w:rPr>
        <w:t>mean score =</w:t>
      </w:r>
      <w:r w:rsidR="00CB1186" w:rsidRPr="009E328E">
        <w:rPr>
          <w:rFonts w:ascii="Times New Roman" w:hAnsi="Times New Roman"/>
          <w:sz w:val="24"/>
          <w:szCs w:val="24"/>
        </w:rPr>
        <w:t>2.36</w:t>
      </w:r>
      <w:r w:rsidRPr="009E328E">
        <w:rPr>
          <w:rFonts w:ascii="Times New Roman" w:hAnsi="Times New Roman"/>
          <w:bCs/>
          <w:sz w:val="24"/>
          <w:szCs w:val="24"/>
        </w:rPr>
        <w:t>, SD</w:t>
      </w:r>
      <w:r w:rsidRPr="009E328E">
        <w:rPr>
          <w:rFonts w:ascii="Times New Roman" w:hAnsi="Times New Roman"/>
          <w:b/>
          <w:bCs/>
          <w:sz w:val="24"/>
          <w:szCs w:val="24"/>
        </w:rPr>
        <w:t xml:space="preserve">= </w:t>
      </w:r>
      <w:r w:rsidR="00CB1186" w:rsidRPr="009E328E">
        <w:rPr>
          <w:rFonts w:ascii="Times New Roman" w:hAnsi="Times New Roman"/>
          <w:sz w:val="24"/>
          <w:szCs w:val="24"/>
        </w:rPr>
        <w:t>1.239</w:t>
      </w:r>
      <w:r w:rsidRPr="009E328E">
        <w:rPr>
          <w:rFonts w:ascii="Times New Roman" w:hAnsi="Times New Roman"/>
          <w:sz w:val="24"/>
          <w:szCs w:val="24"/>
        </w:rPr>
        <w:t xml:space="preserve">). This implied </w:t>
      </w:r>
      <w:r w:rsidR="00CB1186" w:rsidRPr="009E328E">
        <w:rPr>
          <w:rFonts w:ascii="Times New Roman" w:hAnsi="Times New Roman"/>
          <w:sz w:val="24"/>
          <w:szCs w:val="24"/>
        </w:rPr>
        <w:t xml:space="preserve">that </w:t>
      </w:r>
      <w:r w:rsidR="00177068" w:rsidRPr="009E328E">
        <w:rPr>
          <w:rFonts w:ascii="Times New Roman" w:hAnsi="Times New Roman"/>
          <w:sz w:val="24"/>
          <w:szCs w:val="24"/>
        </w:rPr>
        <w:t>AWFEC</w:t>
      </w:r>
      <w:r w:rsidR="00CB1186" w:rsidRPr="009E328E">
        <w:rPr>
          <w:rFonts w:ascii="Times New Roman" w:hAnsi="Times New Roman"/>
          <w:sz w:val="24"/>
          <w:szCs w:val="24"/>
        </w:rPr>
        <w:t>s</w:t>
      </w:r>
      <w:r w:rsidRPr="009E328E">
        <w:rPr>
          <w:rFonts w:ascii="Times New Roman" w:hAnsi="Times New Roman"/>
          <w:sz w:val="24"/>
          <w:szCs w:val="24"/>
        </w:rPr>
        <w:t xml:space="preserve"> have embraced</w:t>
      </w:r>
      <w:r w:rsidR="00E611EC" w:rsidRPr="009E328E">
        <w:rPr>
          <w:rFonts w:ascii="Times New Roman" w:hAnsi="Times New Roman"/>
          <w:sz w:val="24"/>
          <w:szCs w:val="24"/>
        </w:rPr>
        <w:t xml:space="preserve"> information technology in most of their functions including budgeting. However there was still room for improvement since the score according to the mean was moderate. The findings obtained were similar to the findings of </w:t>
      </w:r>
      <w:proofErr w:type="spellStart"/>
      <w:r w:rsidR="00E611EC" w:rsidRPr="009E328E">
        <w:rPr>
          <w:rFonts w:ascii="Times New Roman" w:hAnsi="Times New Roman"/>
          <w:sz w:val="24"/>
          <w:szCs w:val="24"/>
        </w:rPr>
        <w:t>Mutuma</w:t>
      </w:r>
      <w:proofErr w:type="spellEnd"/>
      <w:r w:rsidR="00E611EC" w:rsidRPr="009E328E">
        <w:rPr>
          <w:rFonts w:ascii="Times New Roman" w:hAnsi="Times New Roman"/>
          <w:sz w:val="24"/>
          <w:szCs w:val="24"/>
        </w:rPr>
        <w:t xml:space="preserve"> (2016) who from his research concluded that institutional constraints, use of IFMIS and effective oversight and audit function had significant influence on budget implementation.</w:t>
      </w:r>
    </w:p>
    <w:p w:rsidR="00BB0F6B" w:rsidRPr="004F2FF3" w:rsidRDefault="00482455" w:rsidP="004F2FF3">
      <w:pPr>
        <w:widowControl/>
        <w:rPr>
          <w:rFonts w:ascii="Times New Roman" w:hAnsi="Times New Roman"/>
          <w:b/>
          <w:sz w:val="28"/>
          <w:szCs w:val="28"/>
        </w:rPr>
      </w:pPr>
      <w:bookmarkStart w:id="120" w:name="_Toc70658227"/>
      <w:r>
        <w:rPr>
          <w:rFonts w:ascii="Times New Roman" w:hAnsi="Times New Roman"/>
          <w:sz w:val="24"/>
          <w:szCs w:val="24"/>
        </w:rPr>
        <w:br w:type="page"/>
      </w:r>
      <w:r w:rsidR="00384FBF" w:rsidRPr="004F2FF3">
        <w:rPr>
          <w:rFonts w:ascii="Times New Roman" w:hAnsi="Times New Roman"/>
          <w:b/>
          <w:sz w:val="28"/>
          <w:szCs w:val="28"/>
        </w:rPr>
        <w:lastRenderedPageBreak/>
        <w:t>4.2.4. Government</w:t>
      </w:r>
      <w:r w:rsidR="00BB0F6B" w:rsidRPr="004F2FF3">
        <w:rPr>
          <w:rFonts w:ascii="Times New Roman" w:hAnsi="Times New Roman"/>
          <w:b/>
          <w:sz w:val="28"/>
          <w:szCs w:val="28"/>
        </w:rPr>
        <w:t xml:space="preserve"> regulations/laws</w:t>
      </w:r>
      <w:bookmarkEnd w:id="120"/>
    </w:p>
    <w:p w:rsidR="00570B89" w:rsidRPr="009E328E" w:rsidRDefault="00BB0F6B" w:rsidP="009E328E">
      <w:pPr>
        <w:spacing w:line="360" w:lineRule="auto"/>
        <w:jc w:val="both"/>
        <w:rPr>
          <w:rFonts w:ascii="Times New Roman" w:hAnsi="Times New Roman"/>
          <w:sz w:val="24"/>
          <w:szCs w:val="24"/>
        </w:rPr>
      </w:pPr>
      <w:r w:rsidRPr="009E328E">
        <w:rPr>
          <w:rFonts w:ascii="Times New Roman" w:hAnsi="Times New Roman"/>
          <w:sz w:val="24"/>
          <w:szCs w:val="24"/>
        </w:rPr>
        <w:t xml:space="preserve">The study sought to establish the impact of government regulations/laws on effective management of the budget in </w:t>
      </w:r>
      <w:r w:rsidR="00177068" w:rsidRPr="009E328E">
        <w:rPr>
          <w:rFonts w:ascii="Times New Roman" w:hAnsi="Times New Roman"/>
          <w:sz w:val="24"/>
          <w:szCs w:val="24"/>
        </w:rPr>
        <w:t>AWFEC</w:t>
      </w:r>
      <w:r w:rsidRPr="009E328E">
        <w:rPr>
          <w:rFonts w:ascii="Times New Roman" w:hAnsi="Times New Roman"/>
          <w:sz w:val="24"/>
          <w:szCs w:val="24"/>
        </w:rPr>
        <w:t>. Five statements were presented to the respondents and their views sampled based on five point Likert scale. The results obtained were summarized and presented in the table below</w:t>
      </w:r>
      <w:r w:rsidR="00A80BBD" w:rsidRPr="009E328E">
        <w:rPr>
          <w:rFonts w:ascii="Times New Roman" w:hAnsi="Times New Roman"/>
          <w:sz w:val="24"/>
          <w:szCs w:val="24"/>
        </w:rPr>
        <w:t>.</w:t>
      </w:r>
    </w:p>
    <w:p w:rsidR="00384FBF" w:rsidRPr="009E328E" w:rsidRDefault="00384FBF" w:rsidP="00597C6B">
      <w:pPr>
        <w:pStyle w:val="Heading2"/>
        <w:spacing w:line="360" w:lineRule="auto"/>
        <w:rPr>
          <w:rFonts w:ascii="Times New Roman" w:hAnsi="Times New Roman" w:cs="Times New Roman"/>
          <w:color w:val="auto"/>
          <w:sz w:val="24"/>
          <w:szCs w:val="24"/>
        </w:rPr>
      </w:pPr>
      <w:bookmarkStart w:id="121" w:name="_Toc60129807"/>
      <w:bookmarkStart w:id="122" w:name="_Toc64627176"/>
      <w:bookmarkStart w:id="123" w:name="_Toc70658228"/>
      <w:proofErr w:type="gramStart"/>
      <w:r w:rsidRPr="009E328E">
        <w:rPr>
          <w:rFonts w:ascii="Times New Roman" w:hAnsi="Times New Roman" w:cs="Times New Roman"/>
          <w:color w:val="auto"/>
          <w:sz w:val="24"/>
          <w:szCs w:val="24"/>
        </w:rPr>
        <w:t>Table 4.</w:t>
      </w:r>
      <w:r w:rsidR="004343A0" w:rsidRPr="009E328E">
        <w:rPr>
          <w:rFonts w:ascii="Times New Roman" w:hAnsi="Times New Roman" w:cs="Times New Roman"/>
          <w:color w:val="auto"/>
          <w:sz w:val="24"/>
          <w:szCs w:val="24"/>
        </w:rPr>
        <w:t>5</w:t>
      </w:r>
      <w:r w:rsidRPr="009E328E">
        <w:rPr>
          <w:rFonts w:ascii="Times New Roman" w:hAnsi="Times New Roman" w:cs="Times New Roman"/>
          <w:color w:val="auto"/>
          <w:sz w:val="24"/>
          <w:szCs w:val="24"/>
        </w:rPr>
        <w:t>.</w:t>
      </w:r>
      <w:proofErr w:type="gramEnd"/>
      <w:r w:rsidRPr="009E328E">
        <w:rPr>
          <w:rFonts w:ascii="Times New Roman" w:hAnsi="Times New Roman" w:cs="Times New Roman"/>
          <w:color w:val="auto"/>
          <w:sz w:val="24"/>
          <w:szCs w:val="24"/>
        </w:rPr>
        <w:t xml:space="preserve"> The impact of government regulations/laws on effective management of the budget</w:t>
      </w:r>
      <w:bookmarkEnd w:id="121"/>
      <w:bookmarkEnd w:id="122"/>
      <w:bookmarkEnd w:id="123"/>
    </w:p>
    <w:tbl>
      <w:tblPr>
        <w:tblStyle w:val="TableGrid"/>
        <w:tblW w:w="8838" w:type="dxa"/>
        <w:tblLayout w:type="fixed"/>
        <w:tblLook w:val="0000" w:firstRow="0" w:lastRow="0" w:firstColumn="0" w:lastColumn="0" w:noHBand="0" w:noVBand="0"/>
      </w:tblPr>
      <w:tblGrid>
        <w:gridCol w:w="5508"/>
        <w:gridCol w:w="810"/>
        <w:gridCol w:w="810"/>
        <w:gridCol w:w="900"/>
        <w:gridCol w:w="810"/>
      </w:tblGrid>
      <w:tr w:rsidR="005F4425" w:rsidRPr="009E328E" w:rsidTr="005F4425">
        <w:trPr>
          <w:trHeight w:val="278"/>
        </w:trPr>
        <w:tc>
          <w:tcPr>
            <w:tcW w:w="5508"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 xml:space="preserve">Items </w:t>
            </w:r>
          </w:p>
        </w:tc>
        <w:tc>
          <w:tcPr>
            <w:tcW w:w="81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Mean</w:t>
            </w:r>
          </w:p>
        </w:tc>
        <w:tc>
          <w:tcPr>
            <w:tcW w:w="81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SD</w:t>
            </w:r>
          </w:p>
        </w:tc>
        <w:tc>
          <w:tcPr>
            <w:tcW w:w="90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t</w:t>
            </w:r>
          </w:p>
        </w:tc>
        <w:tc>
          <w:tcPr>
            <w:tcW w:w="81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p</w:t>
            </w:r>
          </w:p>
        </w:tc>
      </w:tr>
      <w:tr w:rsidR="005F4425" w:rsidRPr="009E328E" w:rsidTr="005F4425">
        <w:tc>
          <w:tcPr>
            <w:tcW w:w="5508" w:type="dxa"/>
          </w:tcPr>
          <w:p w:rsidR="005F4425" w:rsidRPr="009E328E" w:rsidRDefault="005F4425" w:rsidP="009E328E">
            <w:pPr>
              <w:pStyle w:val="NoSpacing"/>
              <w:numPr>
                <w:ilvl w:val="0"/>
                <w:numId w:val="21"/>
              </w:numPr>
              <w:spacing w:line="360" w:lineRule="auto"/>
              <w:jc w:val="both"/>
              <w:rPr>
                <w:rFonts w:ascii="Times New Roman" w:hAnsi="Times New Roman"/>
                <w:sz w:val="24"/>
                <w:szCs w:val="24"/>
              </w:rPr>
            </w:pPr>
            <w:r w:rsidRPr="009E328E">
              <w:rPr>
                <w:rFonts w:ascii="Times New Roman" w:hAnsi="Times New Roman"/>
                <w:sz w:val="24"/>
                <w:szCs w:val="24"/>
              </w:rPr>
              <w:t>AWFEC manages the budget according to the constitution and the supporting regulations</w:t>
            </w:r>
          </w:p>
        </w:tc>
        <w:tc>
          <w:tcPr>
            <w:tcW w:w="81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3.26</w:t>
            </w:r>
          </w:p>
        </w:tc>
        <w:tc>
          <w:tcPr>
            <w:tcW w:w="81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1.380</w:t>
            </w:r>
          </w:p>
        </w:tc>
        <w:tc>
          <w:tcPr>
            <w:tcW w:w="900"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20.723</w:t>
            </w:r>
          </w:p>
        </w:tc>
        <w:tc>
          <w:tcPr>
            <w:tcW w:w="810"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5F4425" w:rsidRPr="009E328E" w:rsidTr="005F4425">
        <w:tc>
          <w:tcPr>
            <w:tcW w:w="5508" w:type="dxa"/>
          </w:tcPr>
          <w:p w:rsidR="005F4425" w:rsidRPr="009E328E" w:rsidRDefault="005F4425" w:rsidP="009E328E">
            <w:pPr>
              <w:pStyle w:val="NoSpacing"/>
              <w:numPr>
                <w:ilvl w:val="0"/>
                <w:numId w:val="21"/>
              </w:numPr>
              <w:spacing w:line="360" w:lineRule="auto"/>
              <w:jc w:val="both"/>
              <w:rPr>
                <w:rFonts w:ascii="Times New Roman" w:hAnsi="Times New Roman"/>
                <w:sz w:val="24"/>
                <w:szCs w:val="24"/>
              </w:rPr>
            </w:pPr>
            <w:r w:rsidRPr="009E328E">
              <w:rPr>
                <w:rFonts w:ascii="Times New Roman" w:hAnsi="Times New Roman"/>
                <w:sz w:val="24"/>
                <w:szCs w:val="24"/>
              </w:rPr>
              <w:t>AWFEC makes a provision in the budget for training staff on the application of the law in the budget making process.</w:t>
            </w:r>
          </w:p>
        </w:tc>
        <w:tc>
          <w:tcPr>
            <w:tcW w:w="81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3.36</w:t>
            </w:r>
          </w:p>
        </w:tc>
        <w:tc>
          <w:tcPr>
            <w:tcW w:w="81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1.263</w:t>
            </w:r>
          </w:p>
        </w:tc>
        <w:tc>
          <w:tcPr>
            <w:tcW w:w="900"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22.602</w:t>
            </w:r>
          </w:p>
        </w:tc>
        <w:tc>
          <w:tcPr>
            <w:tcW w:w="810"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5F4425" w:rsidRPr="009E328E" w:rsidTr="005F4425">
        <w:tc>
          <w:tcPr>
            <w:tcW w:w="5508" w:type="dxa"/>
          </w:tcPr>
          <w:p w:rsidR="005F4425" w:rsidRPr="009E328E" w:rsidRDefault="005F4425" w:rsidP="009E328E">
            <w:pPr>
              <w:pStyle w:val="NoSpacing"/>
              <w:numPr>
                <w:ilvl w:val="0"/>
                <w:numId w:val="21"/>
              </w:numPr>
              <w:spacing w:line="360" w:lineRule="auto"/>
              <w:jc w:val="both"/>
              <w:rPr>
                <w:rFonts w:ascii="Times New Roman" w:hAnsi="Times New Roman"/>
                <w:sz w:val="24"/>
                <w:szCs w:val="24"/>
              </w:rPr>
            </w:pPr>
            <w:r w:rsidRPr="009E328E">
              <w:rPr>
                <w:rFonts w:ascii="Times New Roman" w:hAnsi="Times New Roman"/>
                <w:sz w:val="24"/>
                <w:szCs w:val="24"/>
              </w:rPr>
              <w:t>AWFEC ensures that each officer engaged in the budgeting process participates in trainings on effective management of the budget and in accordance to the law.</w:t>
            </w:r>
          </w:p>
        </w:tc>
        <w:tc>
          <w:tcPr>
            <w:tcW w:w="81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2.63</w:t>
            </w:r>
          </w:p>
        </w:tc>
        <w:tc>
          <w:tcPr>
            <w:tcW w:w="81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1.141</w:t>
            </w:r>
          </w:p>
        </w:tc>
        <w:tc>
          <w:tcPr>
            <w:tcW w:w="900"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20.061</w:t>
            </w:r>
          </w:p>
        </w:tc>
        <w:tc>
          <w:tcPr>
            <w:tcW w:w="810"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5F4425" w:rsidRPr="009E328E" w:rsidTr="005F4425">
        <w:tc>
          <w:tcPr>
            <w:tcW w:w="5508" w:type="dxa"/>
          </w:tcPr>
          <w:p w:rsidR="005F4425" w:rsidRPr="009E328E" w:rsidRDefault="005F4425" w:rsidP="009E328E">
            <w:pPr>
              <w:pStyle w:val="NoSpacing"/>
              <w:numPr>
                <w:ilvl w:val="0"/>
                <w:numId w:val="21"/>
              </w:numPr>
              <w:spacing w:line="360" w:lineRule="auto"/>
              <w:jc w:val="both"/>
              <w:rPr>
                <w:rFonts w:ascii="Times New Roman" w:hAnsi="Times New Roman"/>
                <w:sz w:val="24"/>
                <w:szCs w:val="24"/>
              </w:rPr>
            </w:pPr>
            <w:r w:rsidRPr="009E328E">
              <w:rPr>
                <w:rFonts w:ascii="Times New Roman" w:hAnsi="Times New Roman"/>
                <w:sz w:val="24"/>
                <w:szCs w:val="24"/>
              </w:rPr>
              <w:t>The budgeting staffs understand the PFM Regulations relating to AWFEC budgeting</w:t>
            </w:r>
          </w:p>
        </w:tc>
        <w:tc>
          <w:tcPr>
            <w:tcW w:w="81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2.62</w:t>
            </w:r>
          </w:p>
        </w:tc>
        <w:tc>
          <w:tcPr>
            <w:tcW w:w="81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1.351</w:t>
            </w:r>
          </w:p>
        </w:tc>
        <w:tc>
          <w:tcPr>
            <w:tcW w:w="900"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16.956</w:t>
            </w:r>
          </w:p>
        </w:tc>
        <w:tc>
          <w:tcPr>
            <w:tcW w:w="810"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5F4425" w:rsidRPr="009E328E" w:rsidTr="005F4425">
        <w:tc>
          <w:tcPr>
            <w:tcW w:w="5508" w:type="dxa"/>
          </w:tcPr>
          <w:p w:rsidR="005F4425" w:rsidRPr="009E328E" w:rsidRDefault="005F4425" w:rsidP="009E328E">
            <w:pPr>
              <w:pStyle w:val="NoSpacing"/>
              <w:numPr>
                <w:ilvl w:val="0"/>
                <w:numId w:val="21"/>
              </w:numPr>
              <w:spacing w:line="360" w:lineRule="auto"/>
              <w:jc w:val="both"/>
              <w:rPr>
                <w:rFonts w:ascii="Times New Roman" w:hAnsi="Times New Roman"/>
                <w:sz w:val="24"/>
                <w:szCs w:val="24"/>
              </w:rPr>
            </w:pPr>
            <w:r w:rsidRPr="009E328E">
              <w:rPr>
                <w:rFonts w:ascii="Times New Roman" w:hAnsi="Times New Roman"/>
                <w:sz w:val="24"/>
                <w:szCs w:val="24"/>
              </w:rPr>
              <w:t>The top management in the AWFEC supports and understands the importance of effective management of the budget  in accordance with the law</w:t>
            </w:r>
          </w:p>
        </w:tc>
        <w:tc>
          <w:tcPr>
            <w:tcW w:w="81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2.94</w:t>
            </w:r>
          </w:p>
        </w:tc>
        <w:tc>
          <w:tcPr>
            <w:tcW w:w="810" w:type="dxa"/>
          </w:tcPr>
          <w:p w:rsidR="005F4425" w:rsidRPr="009E328E" w:rsidRDefault="005F4425" w:rsidP="009E328E">
            <w:pPr>
              <w:pStyle w:val="NoSpacing"/>
              <w:spacing w:line="360" w:lineRule="auto"/>
              <w:rPr>
                <w:rFonts w:ascii="Times New Roman" w:hAnsi="Times New Roman"/>
                <w:sz w:val="24"/>
                <w:szCs w:val="24"/>
              </w:rPr>
            </w:pPr>
            <w:r w:rsidRPr="009E328E">
              <w:rPr>
                <w:rFonts w:ascii="Times New Roman" w:hAnsi="Times New Roman"/>
                <w:sz w:val="24"/>
                <w:szCs w:val="24"/>
              </w:rPr>
              <w:t>1.262</w:t>
            </w:r>
          </w:p>
        </w:tc>
        <w:tc>
          <w:tcPr>
            <w:tcW w:w="900"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20.435</w:t>
            </w:r>
          </w:p>
        </w:tc>
        <w:tc>
          <w:tcPr>
            <w:tcW w:w="810" w:type="dxa"/>
          </w:tcPr>
          <w:p w:rsidR="005F4425" w:rsidRPr="009E328E" w:rsidRDefault="005F4425" w:rsidP="009E328E">
            <w:pPr>
              <w:spacing w:line="360" w:lineRule="auto"/>
              <w:rPr>
                <w:rFonts w:ascii="Times New Roman" w:hAnsi="Times New Roman"/>
                <w:sz w:val="24"/>
                <w:szCs w:val="24"/>
              </w:rPr>
            </w:pPr>
            <w:r w:rsidRPr="009E328E">
              <w:rPr>
                <w:rFonts w:ascii="Times New Roman" w:hAnsi="Times New Roman"/>
                <w:sz w:val="24"/>
                <w:szCs w:val="24"/>
              </w:rPr>
              <w:t>.000</w:t>
            </w:r>
          </w:p>
        </w:tc>
      </w:tr>
    </w:tbl>
    <w:p w:rsidR="0051471C" w:rsidRPr="00764778" w:rsidRDefault="0051471C" w:rsidP="0051471C">
      <w:pPr>
        <w:widowControl/>
        <w:autoSpaceDE w:val="0"/>
        <w:autoSpaceDN w:val="0"/>
        <w:adjustRightInd w:val="0"/>
        <w:spacing w:after="0" w:line="360" w:lineRule="auto"/>
        <w:jc w:val="both"/>
        <w:rPr>
          <w:rFonts w:ascii="Times New Roman" w:hAnsi="Times New Roman"/>
          <w:bCs/>
          <w:iCs/>
          <w:sz w:val="24"/>
          <w:szCs w:val="24"/>
        </w:rPr>
      </w:pPr>
      <w:r w:rsidRPr="009E328E">
        <w:rPr>
          <w:rFonts w:ascii="Times New Roman" w:hAnsi="Times New Roman"/>
          <w:bCs/>
          <w:iCs/>
          <w:sz w:val="24"/>
          <w:szCs w:val="24"/>
        </w:rPr>
        <w:t>Source:</w:t>
      </w:r>
      <w:r>
        <w:rPr>
          <w:rFonts w:ascii="Times New Roman" w:hAnsi="Times New Roman"/>
          <w:bCs/>
          <w:iCs/>
          <w:sz w:val="24"/>
          <w:szCs w:val="24"/>
        </w:rPr>
        <w:t xml:space="preserve"> Field data</w:t>
      </w:r>
      <w:r w:rsidRPr="009E328E">
        <w:rPr>
          <w:rFonts w:ascii="Times New Roman" w:hAnsi="Times New Roman"/>
          <w:bCs/>
          <w:iCs/>
          <w:sz w:val="24"/>
          <w:szCs w:val="24"/>
        </w:rPr>
        <w:t xml:space="preserve">, </w:t>
      </w:r>
      <w:r>
        <w:rPr>
          <w:rFonts w:ascii="Times New Roman" w:hAnsi="Times New Roman"/>
          <w:bCs/>
          <w:iCs/>
          <w:sz w:val="24"/>
          <w:szCs w:val="24"/>
        </w:rPr>
        <w:t>2020</w:t>
      </w:r>
    </w:p>
    <w:p w:rsidR="00FB3193" w:rsidRPr="009E328E" w:rsidRDefault="00FB3193" w:rsidP="009E328E">
      <w:pPr>
        <w:widowControl/>
        <w:autoSpaceDE w:val="0"/>
        <w:autoSpaceDN w:val="0"/>
        <w:adjustRightInd w:val="0"/>
        <w:spacing w:after="0" w:line="360" w:lineRule="auto"/>
        <w:rPr>
          <w:rFonts w:ascii="Times New Roman" w:hAnsi="Times New Roman"/>
          <w:sz w:val="24"/>
          <w:szCs w:val="24"/>
        </w:rPr>
      </w:pPr>
    </w:p>
    <w:p w:rsidR="00A80BBD" w:rsidRPr="009E328E" w:rsidRDefault="00A80BBD" w:rsidP="009E328E">
      <w:pPr>
        <w:spacing w:line="360" w:lineRule="auto"/>
        <w:jc w:val="both"/>
        <w:rPr>
          <w:rFonts w:ascii="Times New Roman" w:hAnsi="Times New Roman"/>
          <w:sz w:val="24"/>
          <w:szCs w:val="24"/>
        </w:rPr>
      </w:pPr>
      <w:r w:rsidRPr="009E328E">
        <w:rPr>
          <w:rFonts w:ascii="Times New Roman" w:hAnsi="Times New Roman"/>
          <w:sz w:val="24"/>
          <w:szCs w:val="24"/>
        </w:rPr>
        <w:t xml:space="preserve">From Table </w:t>
      </w:r>
      <w:r w:rsidR="00885807" w:rsidRPr="009E328E">
        <w:rPr>
          <w:rFonts w:ascii="Times New Roman" w:hAnsi="Times New Roman"/>
          <w:sz w:val="24"/>
          <w:szCs w:val="24"/>
        </w:rPr>
        <w:t>4.5</w:t>
      </w:r>
      <w:r w:rsidR="005F4425" w:rsidRPr="009E328E">
        <w:rPr>
          <w:rFonts w:ascii="Times New Roman" w:hAnsi="Times New Roman"/>
          <w:sz w:val="24"/>
          <w:szCs w:val="24"/>
        </w:rPr>
        <w:t xml:space="preserve"> above, the </w:t>
      </w:r>
      <w:r w:rsidR="00BF3F89" w:rsidRPr="009E328E">
        <w:rPr>
          <w:rFonts w:ascii="Times New Roman" w:hAnsi="Times New Roman"/>
          <w:sz w:val="24"/>
          <w:szCs w:val="24"/>
        </w:rPr>
        <w:t xml:space="preserve">results of the </w:t>
      </w:r>
      <w:r w:rsidR="005F4425" w:rsidRPr="009E328E">
        <w:rPr>
          <w:rFonts w:ascii="Times New Roman" w:hAnsi="Times New Roman"/>
          <w:sz w:val="24"/>
          <w:szCs w:val="24"/>
        </w:rPr>
        <w:t xml:space="preserve">field survey </w:t>
      </w:r>
      <w:r w:rsidR="00BF3F89" w:rsidRPr="009E328E">
        <w:rPr>
          <w:rFonts w:ascii="Times New Roman" w:hAnsi="Times New Roman"/>
          <w:sz w:val="24"/>
          <w:szCs w:val="24"/>
        </w:rPr>
        <w:t>or analysis indicated that</w:t>
      </w:r>
      <w:r w:rsidRPr="009E328E">
        <w:rPr>
          <w:rFonts w:ascii="Times New Roman" w:hAnsi="Times New Roman"/>
          <w:sz w:val="24"/>
          <w:szCs w:val="24"/>
        </w:rPr>
        <w:t xml:space="preserve"> the mean score for the five statements set to measure the impact of government regulations on effective management of </w:t>
      </w:r>
      <w:r w:rsidR="00CB6F63" w:rsidRPr="009E328E">
        <w:rPr>
          <w:rFonts w:ascii="Times New Roman" w:hAnsi="Times New Roman"/>
          <w:sz w:val="24"/>
          <w:szCs w:val="24"/>
        </w:rPr>
        <w:t>the budget ranged between 3.</w:t>
      </w:r>
      <w:r w:rsidR="000A40E3" w:rsidRPr="009E328E">
        <w:rPr>
          <w:rFonts w:ascii="Times New Roman" w:hAnsi="Times New Roman"/>
          <w:sz w:val="24"/>
          <w:szCs w:val="24"/>
        </w:rPr>
        <w:t>3</w:t>
      </w:r>
      <w:r w:rsidR="00CB6F63" w:rsidRPr="009E328E">
        <w:rPr>
          <w:rFonts w:ascii="Times New Roman" w:hAnsi="Times New Roman"/>
          <w:sz w:val="24"/>
          <w:szCs w:val="24"/>
        </w:rPr>
        <w:t>6</w:t>
      </w:r>
      <w:r w:rsidRPr="009E328E">
        <w:rPr>
          <w:rFonts w:ascii="Times New Roman" w:hAnsi="Times New Roman"/>
          <w:sz w:val="24"/>
          <w:szCs w:val="24"/>
        </w:rPr>
        <w:t xml:space="preserve"> and </w:t>
      </w:r>
      <w:r w:rsidR="000A40E3" w:rsidRPr="009E328E">
        <w:rPr>
          <w:rFonts w:ascii="Times New Roman" w:hAnsi="Times New Roman"/>
          <w:sz w:val="24"/>
          <w:szCs w:val="24"/>
        </w:rPr>
        <w:t>2.62</w:t>
      </w:r>
      <w:r w:rsidRPr="009E328E">
        <w:rPr>
          <w:rFonts w:ascii="Times New Roman" w:hAnsi="Times New Roman"/>
          <w:sz w:val="24"/>
          <w:szCs w:val="24"/>
        </w:rPr>
        <w:t xml:space="preserve"> with the statement </w:t>
      </w:r>
      <w:r w:rsidR="00CB6F63" w:rsidRPr="009E328E">
        <w:rPr>
          <w:rFonts w:ascii="Times New Roman" w:hAnsi="Times New Roman"/>
          <w:sz w:val="24"/>
          <w:szCs w:val="24"/>
        </w:rPr>
        <w:t>‘</w:t>
      </w:r>
      <w:r w:rsidR="005013DD" w:rsidRPr="009E328E">
        <w:rPr>
          <w:rFonts w:ascii="Times New Roman" w:hAnsi="Times New Roman"/>
          <w:sz w:val="24"/>
          <w:szCs w:val="24"/>
        </w:rPr>
        <w:t>AWFEC makes a provision in the budget for training staff on the application of the law in the budget making process</w:t>
      </w:r>
      <w:r w:rsidRPr="009E328E">
        <w:rPr>
          <w:rFonts w:ascii="Times New Roman" w:hAnsi="Times New Roman"/>
          <w:sz w:val="24"/>
          <w:szCs w:val="24"/>
        </w:rPr>
        <w:t>. ’ contributing the highest mean (</w:t>
      </w:r>
      <w:r w:rsidRPr="009E328E">
        <w:rPr>
          <w:rFonts w:ascii="Times New Roman" w:hAnsi="Times New Roman"/>
          <w:bCs/>
          <w:sz w:val="24"/>
          <w:szCs w:val="24"/>
        </w:rPr>
        <w:t>mean score =</w:t>
      </w:r>
      <w:r w:rsidRPr="009E328E">
        <w:rPr>
          <w:rFonts w:ascii="Times New Roman" w:hAnsi="Times New Roman"/>
          <w:sz w:val="24"/>
          <w:szCs w:val="24"/>
        </w:rPr>
        <w:t>3.</w:t>
      </w:r>
      <w:r w:rsidR="00166326" w:rsidRPr="009E328E">
        <w:rPr>
          <w:rFonts w:ascii="Times New Roman" w:hAnsi="Times New Roman"/>
          <w:sz w:val="24"/>
          <w:szCs w:val="24"/>
        </w:rPr>
        <w:t>36</w:t>
      </w:r>
      <w:r w:rsidRPr="009E328E">
        <w:rPr>
          <w:rFonts w:ascii="Times New Roman" w:hAnsi="Times New Roman"/>
          <w:bCs/>
          <w:sz w:val="24"/>
          <w:szCs w:val="24"/>
        </w:rPr>
        <w:t>, SD=</w:t>
      </w:r>
      <w:r w:rsidR="00166326" w:rsidRPr="009E328E">
        <w:rPr>
          <w:rFonts w:ascii="Times New Roman" w:hAnsi="Times New Roman"/>
          <w:sz w:val="24"/>
          <w:szCs w:val="24"/>
        </w:rPr>
        <w:t xml:space="preserve">1.263 </w:t>
      </w:r>
      <w:r w:rsidRPr="009E328E">
        <w:rPr>
          <w:rFonts w:ascii="Times New Roman" w:hAnsi="Times New Roman"/>
          <w:sz w:val="24"/>
          <w:szCs w:val="24"/>
        </w:rPr>
        <w:t xml:space="preserve">while </w:t>
      </w:r>
      <w:r w:rsidR="00CB6F63" w:rsidRPr="009E328E">
        <w:rPr>
          <w:rFonts w:ascii="Times New Roman" w:hAnsi="Times New Roman"/>
          <w:sz w:val="24"/>
          <w:szCs w:val="24"/>
        </w:rPr>
        <w:t>‘</w:t>
      </w:r>
      <w:r w:rsidR="005013DD" w:rsidRPr="009E328E">
        <w:rPr>
          <w:rFonts w:ascii="Times New Roman" w:hAnsi="Times New Roman"/>
          <w:sz w:val="24"/>
          <w:szCs w:val="24"/>
        </w:rPr>
        <w:t xml:space="preserve">the budgeting </w:t>
      </w:r>
      <w:r w:rsidR="005013DD" w:rsidRPr="009E328E">
        <w:rPr>
          <w:rFonts w:ascii="Times New Roman" w:hAnsi="Times New Roman"/>
          <w:sz w:val="24"/>
          <w:szCs w:val="24"/>
        </w:rPr>
        <w:lastRenderedPageBreak/>
        <w:t xml:space="preserve">staffs understand the PFM Regulations relating to AWFEC budgeting </w:t>
      </w:r>
      <w:r w:rsidRPr="009E328E">
        <w:rPr>
          <w:rFonts w:ascii="Times New Roman" w:hAnsi="Times New Roman"/>
          <w:sz w:val="24"/>
          <w:szCs w:val="24"/>
        </w:rPr>
        <w:t>e (</w:t>
      </w:r>
      <w:r w:rsidRPr="009E328E">
        <w:rPr>
          <w:rFonts w:ascii="Times New Roman" w:hAnsi="Times New Roman"/>
          <w:bCs/>
          <w:sz w:val="24"/>
          <w:szCs w:val="24"/>
        </w:rPr>
        <w:t>mean score =</w:t>
      </w:r>
      <w:r w:rsidR="00166326" w:rsidRPr="009E328E">
        <w:rPr>
          <w:rFonts w:ascii="Times New Roman" w:hAnsi="Times New Roman"/>
          <w:sz w:val="24"/>
          <w:szCs w:val="24"/>
        </w:rPr>
        <w:t>2.62</w:t>
      </w:r>
      <w:r w:rsidRPr="009E328E">
        <w:rPr>
          <w:rFonts w:ascii="Times New Roman" w:hAnsi="Times New Roman"/>
          <w:bCs/>
          <w:sz w:val="24"/>
          <w:szCs w:val="24"/>
        </w:rPr>
        <w:t xml:space="preserve">, SD = </w:t>
      </w:r>
      <w:r w:rsidR="00166326" w:rsidRPr="009E328E">
        <w:rPr>
          <w:rFonts w:ascii="Times New Roman" w:hAnsi="Times New Roman"/>
          <w:sz w:val="24"/>
          <w:szCs w:val="24"/>
        </w:rPr>
        <w:t>1.351</w:t>
      </w:r>
      <w:r w:rsidRPr="009E328E">
        <w:rPr>
          <w:rFonts w:ascii="Times New Roman" w:hAnsi="Times New Roman"/>
          <w:sz w:val="24"/>
          <w:szCs w:val="24"/>
        </w:rPr>
        <w:t xml:space="preserve">). This </w:t>
      </w:r>
      <w:r w:rsidR="00166326" w:rsidRPr="009E328E">
        <w:rPr>
          <w:rFonts w:ascii="Times New Roman" w:hAnsi="Times New Roman"/>
          <w:sz w:val="24"/>
          <w:szCs w:val="24"/>
        </w:rPr>
        <w:t>implies that majority of the staff are conversant and adhere to government regulations with regard to budgeting and the budgeting process and also other financial management matters</w:t>
      </w:r>
      <w:r w:rsidRPr="009E328E">
        <w:rPr>
          <w:rFonts w:ascii="Times New Roman" w:hAnsi="Times New Roman"/>
          <w:sz w:val="24"/>
          <w:szCs w:val="24"/>
        </w:rPr>
        <w:t xml:space="preserve">. </w:t>
      </w:r>
    </w:p>
    <w:p w:rsidR="00E35723" w:rsidRPr="009E328E" w:rsidRDefault="00A80BBD" w:rsidP="009E328E">
      <w:pPr>
        <w:spacing w:line="360" w:lineRule="auto"/>
        <w:jc w:val="both"/>
        <w:rPr>
          <w:rFonts w:ascii="Times New Roman" w:hAnsi="Times New Roman"/>
          <w:sz w:val="24"/>
          <w:szCs w:val="24"/>
        </w:rPr>
      </w:pPr>
      <w:r w:rsidRPr="009E328E">
        <w:rPr>
          <w:rFonts w:ascii="Times New Roman" w:hAnsi="Times New Roman"/>
          <w:sz w:val="24"/>
          <w:szCs w:val="24"/>
        </w:rPr>
        <w:t xml:space="preserve">The results obtained were in line with the findings of the International budget </w:t>
      </w:r>
      <w:r w:rsidR="00E96C9A" w:rsidRPr="009E328E">
        <w:rPr>
          <w:rFonts w:ascii="Times New Roman" w:hAnsi="Times New Roman"/>
          <w:sz w:val="24"/>
          <w:szCs w:val="24"/>
        </w:rPr>
        <w:t>Partnerships</w:t>
      </w:r>
      <w:r w:rsidRPr="009E328E">
        <w:rPr>
          <w:rFonts w:ascii="Times New Roman" w:hAnsi="Times New Roman"/>
          <w:sz w:val="24"/>
          <w:szCs w:val="24"/>
        </w:rPr>
        <w:t xml:space="preserve"> (2016) who after realizing from </w:t>
      </w:r>
      <w:r w:rsidR="00DF7C5D" w:rsidRPr="009E328E">
        <w:rPr>
          <w:rFonts w:ascii="Times New Roman" w:hAnsi="Times New Roman"/>
          <w:sz w:val="24"/>
          <w:szCs w:val="24"/>
        </w:rPr>
        <w:t>their</w:t>
      </w:r>
      <w:r w:rsidRPr="009E328E">
        <w:rPr>
          <w:rFonts w:ascii="Times New Roman" w:hAnsi="Times New Roman"/>
          <w:sz w:val="24"/>
          <w:szCs w:val="24"/>
        </w:rPr>
        <w:t xml:space="preserve"> study the importance of government regulations came up with an Act to guide budgeting. The Act stated that counties shall create forums in order to “provide a means for consultation by the </w:t>
      </w:r>
      <w:r w:rsidR="00177068" w:rsidRPr="009E328E">
        <w:rPr>
          <w:rFonts w:ascii="Times New Roman" w:hAnsi="Times New Roman"/>
          <w:sz w:val="24"/>
          <w:szCs w:val="24"/>
        </w:rPr>
        <w:t>AWFEC</w:t>
      </w:r>
      <w:r w:rsidRPr="009E328E">
        <w:rPr>
          <w:rFonts w:ascii="Times New Roman" w:hAnsi="Times New Roman"/>
          <w:sz w:val="24"/>
          <w:szCs w:val="24"/>
        </w:rPr>
        <w:t xml:space="preserve">: preparation of </w:t>
      </w:r>
      <w:r w:rsidR="00177068" w:rsidRPr="009E328E">
        <w:rPr>
          <w:rFonts w:ascii="Times New Roman" w:hAnsi="Times New Roman"/>
          <w:sz w:val="24"/>
          <w:szCs w:val="24"/>
        </w:rPr>
        <w:t>AWFEC</w:t>
      </w:r>
      <w:r w:rsidRPr="009E328E">
        <w:rPr>
          <w:rFonts w:ascii="Times New Roman" w:hAnsi="Times New Roman"/>
          <w:sz w:val="24"/>
          <w:szCs w:val="24"/>
        </w:rPr>
        <w:t xml:space="preserve"> plans, </w:t>
      </w:r>
      <w:r w:rsidR="00177068" w:rsidRPr="009E328E">
        <w:rPr>
          <w:rFonts w:ascii="Times New Roman" w:hAnsi="Times New Roman"/>
          <w:sz w:val="24"/>
          <w:szCs w:val="24"/>
        </w:rPr>
        <w:t>AWFEC</w:t>
      </w:r>
      <w:r w:rsidRPr="009E328E">
        <w:rPr>
          <w:rFonts w:ascii="Times New Roman" w:hAnsi="Times New Roman"/>
          <w:sz w:val="24"/>
          <w:szCs w:val="24"/>
        </w:rPr>
        <w:t>F</w:t>
      </w:r>
      <w:r w:rsidR="004D6511" w:rsidRPr="009E328E">
        <w:rPr>
          <w:rFonts w:ascii="Times New Roman" w:hAnsi="Times New Roman"/>
          <w:sz w:val="24"/>
          <w:szCs w:val="24"/>
        </w:rPr>
        <w:t xml:space="preserve"> f</w:t>
      </w:r>
      <w:r w:rsidRPr="009E328E">
        <w:rPr>
          <w:rFonts w:ascii="Times New Roman" w:hAnsi="Times New Roman"/>
          <w:sz w:val="24"/>
          <w:szCs w:val="24"/>
        </w:rPr>
        <w:t xml:space="preserve">iscal Strategy </w:t>
      </w:r>
      <w:r w:rsidR="00AE275C" w:rsidRPr="009E328E">
        <w:rPr>
          <w:rFonts w:ascii="Times New Roman" w:hAnsi="Times New Roman"/>
          <w:sz w:val="24"/>
          <w:szCs w:val="24"/>
        </w:rPr>
        <w:t>p</w:t>
      </w:r>
      <w:r w:rsidRPr="009E328E">
        <w:rPr>
          <w:rFonts w:ascii="Times New Roman" w:hAnsi="Times New Roman"/>
          <w:sz w:val="24"/>
          <w:szCs w:val="24"/>
        </w:rPr>
        <w:t xml:space="preserve">aper, and the </w:t>
      </w:r>
      <w:r w:rsidR="002B1B24" w:rsidRPr="009E328E">
        <w:rPr>
          <w:rFonts w:ascii="Times New Roman" w:hAnsi="Times New Roman"/>
          <w:sz w:val="24"/>
          <w:szCs w:val="24"/>
        </w:rPr>
        <w:t xml:space="preserve">budget review and outlook paper </w:t>
      </w:r>
      <w:r w:rsidRPr="009E328E">
        <w:rPr>
          <w:rFonts w:ascii="Times New Roman" w:hAnsi="Times New Roman"/>
          <w:sz w:val="24"/>
          <w:szCs w:val="24"/>
        </w:rPr>
        <w:t xml:space="preserve">for the </w:t>
      </w:r>
      <w:r w:rsidR="00177068" w:rsidRPr="009E328E">
        <w:rPr>
          <w:rFonts w:ascii="Times New Roman" w:hAnsi="Times New Roman"/>
          <w:sz w:val="24"/>
          <w:szCs w:val="24"/>
        </w:rPr>
        <w:t>AWFEC</w:t>
      </w:r>
      <w:r w:rsidRPr="009E328E">
        <w:rPr>
          <w:rFonts w:ascii="Times New Roman" w:hAnsi="Times New Roman"/>
          <w:sz w:val="24"/>
          <w:szCs w:val="24"/>
        </w:rPr>
        <w:t xml:space="preserve">; and matters relating to budgeting, the economy and financial management at the </w:t>
      </w:r>
      <w:r w:rsidR="00AE275C" w:rsidRPr="009E328E">
        <w:rPr>
          <w:rFonts w:ascii="Times New Roman" w:hAnsi="Times New Roman"/>
          <w:sz w:val="24"/>
          <w:szCs w:val="24"/>
        </w:rPr>
        <w:t xml:space="preserve">regional </w:t>
      </w:r>
      <w:r w:rsidRPr="009E328E">
        <w:rPr>
          <w:rFonts w:ascii="Times New Roman" w:hAnsi="Times New Roman"/>
          <w:sz w:val="24"/>
          <w:szCs w:val="24"/>
        </w:rPr>
        <w:t>level.</w:t>
      </w:r>
    </w:p>
    <w:p w:rsidR="001A7CE4" w:rsidRPr="009E328E" w:rsidRDefault="001A7CE4" w:rsidP="00330D97">
      <w:pPr>
        <w:pStyle w:val="Heading2"/>
        <w:spacing w:line="360" w:lineRule="auto"/>
        <w:rPr>
          <w:rFonts w:ascii="Times New Roman" w:hAnsi="Times New Roman" w:cs="Times New Roman"/>
          <w:color w:val="auto"/>
          <w:sz w:val="24"/>
          <w:szCs w:val="24"/>
        </w:rPr>
      </w:pPr>
      <w:bookmarkStart w:id="124" w:name="_Toc70658229"/>
      <w:r w:rsidRPr="009E328E">
        <w:rPr>
          <w:rFonts w:ascii="Times New Roman" w:hAnsi="Times New Roman" w:cs="Times New Roman"/>
          <w:color w:val="auto"/>
          <w:sz w:val="24"/>
          <w:szCs w:val="24"/>
        </w:rPr>
        <w:t>4.</w:t>
      </w:r>
      <w:r w:rsidR="00550D89" w:rsidRPr="009E328E">
        <w:rPr>
          <w:rFonts w:ascii="Times New Roman" w:hAnsi="Times New Roman" w:cs="Times New Roman"/>
          <w:color w:val="auto"/>
          <w:sz w:val="24"/>
          <w:szCs w:val="24"/>
        </w:rPr>
        <w:t>2.5.</w:t>
      </w:r>
      <w:r w:rsidRPr="009E328E">
        <w:rPr>
          <w:rFonts w:ascii="Times New Roman" w:hAnsi="Times New Roman" w:cs="Times New Roman"/>
          <w:color w:val="auto"/>
          <w:sz w:val="24"/>
          <w:szCs w:val="24"/>
        </w:rPr>
        <w:t xml:space="preserve"> Management supports</w:t>
      </w:r>
      <w:bookmarkEnd w:id="124"/>
      <w:r w:rsidRPr="009E328E">
        <w:rPr>
          <w:rFonts w:ascii="Times New Roman" w:hAnsi="Times New Roman" w:cs="Times New Roman"/>
          <w:color w:val="auto"/>
          <w:sz w:val="24"/>
          <w:szCs w:val="24"/>
        </w:rPr>
        <w:tab/>
      </w:r>
    </w:p>
    <w:p w:rsidR="00EA77F5" w:rsidRPr="009E328E" w:rsidRDefault="00334E78" w:rsidP="00330D97">
      <w:pPr>
        <w:pStyle w:val="Heading2"/>
        <w:spacing w:line="360" w:lineRule="auto"/>
        <w:rPr>
          <w:rFonts w:ascii="Times New Roman" w:hAnsi="Times New Roman" w:cs="Times New Roman"/>
          <w:color w:val="auto"/>
          <w:sz w:val="24"/>
          <w:szCs w:val="24"/>
        </w:rPr>
      </w:pPr>
      <w:bookmarkStart w:id="125" w:name="_Toc60129809"/>
      <w:bookmarkStart w:id="126" w:name="_Toc64627178"/>
      <w:bookmarkStart w:id="127" w:name="_Toc70658230"/>
      <w:r w:rsidRPr="009E328E">
        <w:rPr>
          <w:rFonts w:ascii="Times New Roman" w:hAnsi="Times New Roman" w:cs="Times New Roman"/>
          <w:color w:val="auto"/>
          <w:sz w:val="24"/>
          <w:szCs w:val="24"/>
        </w:rPr>
        <w:t>Table 4.</w:t>
      </w:r>
      <w:r w:rsidR="004343A0" w:rsidRPr="009E328E">
        <w:rPr>
          <w:rFonts w:ascii="Times New Roman" w:hAnsi="Times New Roman" w:cs="Times New Roman"/>
          <w:color w:val="auto"/>
          <w:sz w:val="24"/>
          <w:szCs w:val="24"/>
        </w:rPr>
        <w:t>6</w:t>
      </w:r>
      <w:r w:rsidR="00CB1B35">
        <w:rPr>
          <w:rFonts w:ascii="Times New Roman" w:hAnsi="Times New Roman" w:cs="Times New Roman"/>
          <w:color w:val="auto"/>
          <w:sz w:val="24"/>
          <w:szCs w:val="24"/>
        </w:rPr>
        <w:t xml:space="preserve"> </w:t>
      </w:r>
      <w:r w:rsidR="00EA77F5" w:rsidRPr="009E328E">
        <w:rPr>
          <w:rFonts w:ascii="Times New Roman" w:hAnsi="Times New Roman" w:cs="Times New Roman"/>
          <w:color w:val="auto"/>
          <w:sz w:val="24"/>
          <w:szCs w:val="24"/>
        </w:rPr>
        <w:t xml:space="preserve">Impacts of Management </w:t>
      </w:r>
      <w:r w:rsidRPr="009E328E">
        <w:rPr>
          <w:rFonts w:ascii="Times New Roman" w:hAnsi="Times New Roman" w:cs="Times New Roman"/>
          <w:color w:val="auto"/>
          <w:sz w:val="24"/>
          <w:szCs w:val="24"/>
        </w:rPr>
        <w:t xml:space="preserve">supports on </w:t>
      </w:r>
      <w:r w:rsidR="00EA77F5" w:rsidRPr="009E328E">
        <w:rPr>
          <w:rFonts w:ascii="Times New Roman" w:hAnsi="Times New Roman" w:cs="Times New Roman"/>
          <w:color w:val="auto"/>
          <w:sz w:val="24"/>
          <w:szCs w:val="24"/>
        </w:rPr>
        <w:t>the effective management of the budget</w:t>
      </w:r>
      <w:bookmarkEnd w:id="125"/>
      <w:bookmarkEnd w:id="126"/>
      <w:bookmarkEnd w:id="127"/>
    </w:p>
    <w:tbl>
      <w:tblPr>
        <w:tblStyle w:val="TableGrid"/>
        <w:tblW w:w="8838" w:type="dxa"/>
        <w:tblLayout w:type="fixed"/>
        <w:tblLook w:val="0000" w:firstRow="0" w:lastRow="0" w:firstColumn="0" w:lastColumn="0" w:noHBand="0" w:noVBand="0"/>
      </w:tblPr>
      <w:tblGrid>
        <w:gridCol w:w="5598"/>
        <w:gridCol w:w="810"/>
        <w:gridCol w:w="810"/>
        <w:gridCol w:w="900"/>
        <w:gridCol w:w="720"/>
      </w:tblGrid>
      <w:tr w:rsidR="004D6511" w:rsidRPr="009E328E" w:rsidTr="004D6511">
        <w:tc>
          <w:tcPr>
            <w:tcW w:w="5598" w:type="dxa"/>
          </w:tcPr>
          <w:p w:rsidR="004D6511" w:rsidRPr="009E328E" w:rsidRDefault="004D6511" w:rsidP="009E328E">
            <w:pPr>
              <w:pStyle w:val="NoSpacing"/>
              <w:spacing w:line="360" w:lineRule="auto"/>
              <w:rPr>
                <w:rFonts w:ascii="Times New Roman" w:hAnsi="Times New Roman"/>
                <w:sz w:val="24"/>
                <w:szCs w:val="24"/>
              </w:rPr>
            </w:pPr>
            <w:r w:rsidRPr="009E328E">
              <w:rPr>
                <w:rFonts w:ascii="Times New Roman" w:hAnsi="Times New Roman"/>
                <w:sz w:val="24"/>
                <w:szCs w:val="24"/>
              </w:rPr>
              <w:t xml:space="preserve">Items </w:t>
            </w:r>
          </w:p>
        </w:tc>
        <w:tc>
          <w:tcPr>
            <w:tcW w:w="810" w:type="dxa"/>
          </w:tcPr>
          <w:p w:rsidR="004D6511" w:rsidRPr="009E328E" w:rsidRDefault="004D6511" w:rsidP="009E328E">
            <w:pPr>
              <w:pStyle w:val="NoSpacing"/>
              <w:spacing w:line="360" w:lineRule="auto"/>
              <w:rPr>
                <w:rFonts w:ascii="Times New Roman" w:hAnsi="Times New Roman"/>
                <w:sz w:val="24"/>
                <w:szCs w:val="24"/>
              </w:rPr>
            </w:pPr>
            <w:r w:rsidRPr="009E328E">
              <w:rPr>
                <w:rFonts w:ascii="Times New Roman" w:hAnsi="Times New Roman"/>
                <w:sz w:val="24"/>
                <w:szCs w:val="24"/>
              </w:rPr>
              <w:t>Mean</w:t>
            </w:r>
          </w:p>
        </w:tc>
        <w:tc>
          <w:tcPr>
            <w:tcW w:w="810" w:type="dxa"/>
          </w:tcPr>
          <w:p w:rsidR="004D6511" w:rsidRPr="009E328E" w:rsidRDefault="004D6511" w:rsidP="009E328E">
            <w:pPr>
              <w:pStyle w:val="NoSpacing"/>
              <w:spacing w:line="360" w:lineRule="auto"/>
              <w:rPr>
                <w:rFonts w:ascii="Times New Roman" w:hAnsi="Times New Roman"/>
                <w:sz w:val="24"/>
                <w:szCs w:val="24"/>
              </w:rPr>
            </w:pPr>
            <w:r w:rsidRPr="009E328E">
              <w:rPr>
                <w:rFonts w:ascii="Times New Roman" w:hAnsi="Times New Roman"/>
                <w:sz w:val="24"/>
                <w:szCs w:val="24"/>
              </w:rPr>
              <w:t>SD</w:t>
            </w:r>
          </w:p>
        </w:tc>
        <w:tc>
          <w:tcPr>
            <w:tcW w:w="900" w:type="dxa"/>
          </w:tcPr>
          <w:p w:rsidR="004D6511" w:rsidRPr="009E328E" w:rsidRDefault="004D6511" w:rsidP="009E328E">
            <w:pPr>
              <w:pStyle w:val="NoSpacing"/>
              <w:spacing w:line="360" w:lineRule="auto"/>
              <w:rPr>
                <w:rFonts w:ascii="Times New Roman" w:hAnsi="Times New Roman"/>
                <w:sz w:val="24"/>
                <w:szCs w:val="24"/>
              </w:rPr>
            </w:pPr>
            <w:r w:rsidRPr="009E328E">
              <w:rPr>
                <w:rFonts w:ascii="Times New Roman" w:hAnsi="Times New Roman"/>
                <w:sz w:val="24"/>
                <w:szCs w:val="24"/>
              </w:rPr>
              <w:t>t</w:t>
            </w:r>
          </w:p>
        </w:tc>
        <w:tc>
          <w:tcPr>
            <w:tcW w:w="720" w:type="dxa"/>
          </w:tcPr>
          <w:p w:rsidR="004D6511" w:rsidRPr="009E328E" w:rsidRDefault="004D6511" w:rsidP="009E328E">
            <w:pPr>
              <w:pStyle w:val="NoSpacing"/>
              <w:spacing w:line="360" w:lineRule="auto"/>
              <w:rPr>
                <w:rFonts w:ascii="Times New Roman" w:hAnsi="Times New Roman"/>
                <w:sz w:val="24"/>
                <w:szCs w:val="24"/>
              </w:rPr>
            </w:pPr>
            <w:r w:rsidRPr="009E328E">
              <w:rPr>
                <w:rFonts w:ascii="Times New Roman" w:hAnsi="Times New Roman"/>
                <w:sz w:val="24"/>
                <w:szCs w:val="24"/>
              </w:rPr>
              <w:t>p</w:t>
            </w:r>
          </w:p>
        </w:tc>
      </w:tr>
      <w:tr w:rsidR="004D6511" w:rsidRPr="009E328E" w:rsidTr="004D6511">
        <w:tc>
          <w:tcPr>
            <w:tcW w:w="5598" w:type="dxa"/>
          </w:tcPr>
          <w:p w:rsidR="004D6511" w:rsidRPr="009E328E" w:rsidRDefault="004D6511" w:rsidP="009E328E">
            <w:pPr>
              <w:pStyle w:val="NoSpacing"/>
              <w:numPr>
                <w:ilvl w:val="0"/>
                <w:numId w:val="22"/>
              </w:numPr>
              <w:spacing w:line="360" w:lineRule="auto"/>
              <w:jc w:val="both"/>
              <w:rPr>
                <w:rFonts w:ascii="Times New Roman" w:hAnsi="Times New Roman"/>
                <w:sz w:val="24"/>
                <w:szCs w:val="24"/>
              </w:rPr>
            </w:pPr>
            <w:r w:rsidRPr="009E328E">
              <w:rPr>
                <w:rFonts w:ascii="Times New Roman" w:hAnsi="Times New Roman"/>
                <w:sz w:val="24"/>
                <w:szCs w:val="24"/>
              </w:rPr>
              <w:t>There exist a lack of proper training to employees on the  functioning and implementation of the budgets</w:t>
            </w:r>
          </w:p>
        </w:tc>
        <w:tc>
          <w:tcPr>
            <w:tcW w:w="810" w:type="dxa"/>
          </w:tcPr>
          <w:p w:rsidR="004D6511" w:rsidRPr="009E328E" w:rsidRDefault="004D6511" w:rsidP="009E328E">
            <w:pPr>
              <w:pStyle w:val="NoSpacing"/>
              <w:spacing w:line="360" w:lineRule="auto"/>
              <w:rPr>
                <w:rFonts w:ascii="Times New Roman" w:hAnsi="Times New Roman"/>
                <w:sz w:val="24"/>
                <w:szCs w:val="24"/>
              </w:rPr>
            </w:pPr>
            <w:r w:rsidRPr="009E328E">
              <w:rPr>
                <w:rFonts w:ascii="Times New Roman" w:hAnsi="Times New Roman"/>
                <w:sz w:val="24"/>
                <w:szCs w:val="24"/>
              </w:rPr>
              <w:t>2.87</w:t>
            </w:r>
          </w:p>
        </w:tc>
        <w:tc>
          <w:tcPr>
            <w:tcW w:w="810" w:type="dxa"/>
          </w:tcPr>
          <w:p w:rsidR="004D6511" w:rsidRPr="009E328E" w:rsidRDefault="004D6511" w:rsidP="009E328E">
            <w:pPr>
              <w:pStyle w:val="NoSpacing"/>
              <w:spacing w:line="360" w:lineRule="auto"/>
              <w:rPr>
                <w:rFonts w:ascii="Times New Roman" w:hAnsi="Times New Roman"/>
                <w:sz w:val="24"/>
                <w:szCs w:val="24"/>
              </w:rPr>
            </w:pPr>
            <w:r w:rsidRPr="009E328E">
              <w:rPr>
                <w:rFonts w:ascii="Times New Roman" w:hAnsi="Times New Roman"/>
                <w:sz w:val="24"/>
                <w:szCs w:val="24"/>
              </w:rPr>
              <w:t>1.144</w:t>
            </w:r>
          </w:p>
        </w:tc>
        <w:tc>
          <w:tcPr>
            <w:tcW w:w="900" w:type="dxa"/>
          </w:tcPr>
          <w:p w:rsidR="004D6511" w:rsidRPr="009E328E" w:rsidRDefault="004D6511" w:rsidP="009E328E">
            <w:pPr>
              <w:spacing w:line="360" w:lineRule="auto"/>
              <w:rPr>
                <w:rFonts w:ascii="Times New Roman" w:hAnsi="Times New Roman"/>
                <w:sz w:val="24"/>
                <w:szCs w:val="24"/>
              </w:rPr>
            </w:pPr>
            <w:r w:rsidRPr="009E328E">
              <w:rPr>
                <w:rFonts w:ascii="Times New Roman" w:hAnsi="Times New Roman"/>
                <w:sz w:val="24"/>
                <w:szCs w:val="24"/>
              </w:rPr>
              <w:t>22.176</w:t>
            </w:r>
          </w:p>
        </w:tc>
        <w:tc>
          <w:tcPr>
            <w:tcW w:w="720" w:type="dxa"/>
          </w:tcPr>
          <w:p w:rsidR="004D6511" w:rsidRPr="009E328E" w:rsidRDefault="004D6511"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4D6511" w:rsidRPr="009E328E" w:rsidTr="004D6511">
        <w:tc>
          <w:tcPr>
            <w:tcW w:w="5598" w:type="dxa"/>
          </w:tcPr>
          <w:p w:rsidR="004D6511" w:rsidRPr="009E328E" w:rsidRDefault="004D6511" w:rsidP="009E328E">
            <w:pPr>
              <w:pStyle w:val="NoSpacing"/>
              <w:numPr>
                <w:ilvl w:val="0"/>
                <w:numId w:val="22"/>
              </w:numPr>
              <w:spacing w:line="360" w:lineRule="auto"/>
              <w:jc w:val="both"/>
              <w:rPr>
                <w:rFonts w:ascii="Times New Roman" w:hAnsi="Times New Roman"/>
                <w:sz w:val="24"/>
                <w:szCs w:val="24"/>
              </w:rPr>
            </w:pPr>
            <w:r w:rsidRPr="009E328E">
              <w:rPr>
                <w:rFonts w:ascii="Times New Roman" w:hAnsi="Times New Roman"/>
                <w:sz w:val="24"/>
                <w:szCs w:val="24"/>
              </w:rPr>
              <w:t>As a result of a lack of adequate training, there is no positive  feeling  on the budget among the staff</w:t>
            </w:r>
          </w:p>
        </w:tc>
        <w:tc>
          <w:tcPr>
            <w:tcW w:w="810" w:type="dxa"/>
          </w:tcPr>
          <w:p w:rsidR="004D6511" w:rsidRPr="009E328E" w:rsidRDefault="004D6511" w:rsidP="009E328E">
            <w:pPr>
              <w:pStyle w:val="NoSpacing"/>
              <w:spacing w:line="360" w:lineRule="auto"/>
              <w:rPr>
                <w:rFonts w:ascii="Times New Roman" w:hAnsi="Times New Roman"/>
                <w:sz w:val="24"/>
                <w:szCs w:val="24"/>
              </w:rPr>
            </w:pPr>
            <w:r w:rsidRPr="009E328E">
              <w:rPr>
                <w:rFonts w:ascii="Times New Roman" w:hAnsi="Times New Roman"/>
                <w:sz w:val="24"/>
                <w:szCs w:val="24"/>
              </w:rPr>
              <w:t>2.69</w:t>
            </w:r>
          </w:p>
        </w:tc>
        <w:tc>
          <w:tcPr>
            <w:tcW w:w="810" w:type="dxa"/>
          </w:tcPr>
          <w:p w:rsidR="004D6511" w:rsidRPr="009E328E" w:rsidRDefault="004D6511" w:rsidP="009E328E">
            <w:pPr>
              <w:pStyle w:val="NoSpacing"/>
              <w:spacing w:line="360" w:lineRule="auto"/>
              <w:rPr>
                <w:rFonts w:ascii="Times New Roman" w:hAnsi="Times New Roman"/>
                <w:sz w:val="24"/>
                <w:szCs w:val="24"/>
              </w:rPr>
            </w:pPr>
            <w:r w:rsidRPr="009E328E">
              <w:rPr>
                <w:rFonts w:ascii="Times New Roman" w:hAnsi="Times New Roman"/>
                <w:sz w:val="24"/>
                <w:szCs w:val="24"/>
              </w:rPr>
              <w:t>1.209</w:t>
            </w:r>
          </w:p>
        </w:tc>
        <w:tc>
          <w:tcPr>
            <w:tcW w:w="900" w:type="dxa"/>
          </w:tcPr>
          <w:p w:rsidR="004D6511" w:rsidRPr="009E328E" w:rsidRDefault="004D6511" w:rsidP="009E328E">
            <w:pPr>
              <w:spacing w:line="360" w:lineRule="auto"/>
              <w:rPr>
                <w:rFonts w:ascii="Times New Roman" w:hAnsi="Times New Roman"/>
                <w:sz w:val="24"/>
                <w:szCs w:val="24"/>
              </w:rPr>
            </w:pPr>
            <w:r w:rsidRPr="009E328E">
              <w:rPr>
                <w:rFonts w:ascii="Times New Roman" w:hAnsi="Times New Roman"/>
                <w:sz w:val="24"/>
                <w:szCs w:val="24"/>
              </w:rPr>
              <w:t>19.662</w:t>
            </w:r>
          </w:p>
        </w:tc>
        <w:tc>
          <w:tcPr>
            <w:tcW w:w="720" w:type="dxa"/>
          </w:tcPr>
          <w:p w:rsidR="004D6511" w:rsidRPr="009E328E" w:rsidRDefault="004D6511"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4D6511" w:rsidRPr="009E328E" w:rsidTr="004D6511">
        <w:tc>
          <w:tcPr>
            <w:tcW w:w="5598" w:type="dxa"/>
          </w:tcPr>
          <w:p w:rsidR="004D6511" w:rsidRPr="009E328E" w:rsidRDefault="004D6511" w:rsidP="009E328E">
            <w:pPr>
              <w:pStyle w:val="NoSpacing"/>
              <w:numPr>
                <w:ilvl w:val="0"/>
                <w:numId w:val="22"/>
              </w:numPr>
              <w:spacing w:line="360" w:lineRule="auto"/>
              <w:jc w:val="both"/>
              <w:rPr>
                <w:rFonts w:ascii="Times New Roman" w:hAnsi="Times New Roman"/>
                <w:sz w:val="24"/>
                <w:szCs w:val="24"/>
              </w:rPr>
            </w:pPr>
            <w:r w:rsidRPr="009E328E">
              <w:rPr>
                <w:rFonts w:ascii="Times New Roman" w:hAnsi="Times New Roman"/>
                <w:sz w:val="24"/>
                <w:szCs w:val="24"/>
              </w:rPr>
              <w:t>A lack of staff adjustment to change resulting from the budget implementation affects the success of the same budget</w:t>
            </w:r>
          </w:p>
        </w:tc>
        <w:tc>
          <w:tcPr>
            <w:tcW w:w="810" w:type="dxa"/>
          </w:tcPr>
          <w:p w:rsidR="004D6511" w:rsidRPr="009E328E" w:rsidRDefault="004D6511" w:rsidP="009E328E">
            <w:pPr>
              <w:pStyle w:val="NoSpacing"/>
              <w:spacing w:line="360" w:lineRule="auto"/>
              <w:rPr>
                <w:rFonts w:ascii="Times New Roman" w:hAnsi="Times New Roman"/>
                <w:sz w:val="24"/>
                <w:szCs w:val="24"/>
              </w:rPr>
            </w:pPr>
            <w:r w:rsidRPr="009E328E">
              <w:rPr>
                <w:rFonts w:ascii="Times New Roman" w:hAnsi="Times New Roman"/>
                <w:sz w:val="24"/>
                <w:szCs w:val="24"/>
              </w:rPr>
              <w:t>2.72</w:t>
            </w:r>
          </w:p>
        </w:tc>
        <w:tc>
          <w:tcPr>
            <w:tcW w:w="810" w:type="dxa"/>
          </w:tcPr>
          <w:p w:rsidR="004D6511" w:rsidRPr="009E328E" w:rsidRDefault="004D6511" w:rsidP="009E328E">
            <w:pPr>
              <w:pStyle w:val="NoSpacing"/>
              <w:spacing w:line="360" w:lineRule="auto"/>
              <w:rPr>
                <w:rFonts w:ascii="Times New Roman" w:hAnsi="Times New Roman"/>
                <w:sz w:val="24"/>
                <w:szCs w:val="24"/>
              </w:rPr>
            </w:pPr>
            <w:r w:rsidRPr="009E328E">
              <w:rPr>
                <w:rFonts w:ascii="Times New Roman" w:hAnsi="Times New Roman"/>
                <w:sz w:val="24"/>
                <w:szCs w:val="24"/>
              </w:rPr>
              <w:t>1.376</w:t>
            </w:r>
          </w:p>
        </w:tc>
        <w:tc>
          <w:tcPr>
            <w:tcW w:w="900" w:type="dxa"/>
          </w:tcPr>
          <w:p w:rsidR="004D6511" w:rsidRPr="009E328E" w:rsidRDefault="004D6511" w:rsidP="009E328E">
            <w:pPr>
              <w:spacing w:line="360" w:lineRule="auto"/>
              <w:rPr>
                <w:rFonts w:ascii="Times New Roman" w:hAnsi="Times New Roman"/>
                <w:sz w:val="24"/>
                <w:szCs w:val="24"/>
              </w:rPr>
            </w:pPr>
            <w:r w:rsidRPr="009E328E">
              <w:rPr>
                <w:rFonts w:ascii="Times New Roman" w:hAnsi="Times New Roman"/>
                <w:sz w:val="24"/>
                <w:szCs w:val="24"/>
              </w:rPr>
              <w:t>17.445</w:t>
            </w:r>
          </w:p>
        </w:tc>
        <w:tc>
          <w:tcPr>
            <w:tcW w:w="720" w:type="dxa"/>
          </w:tcPr>
          <w:p w:rsidR="004D6511" w:rsidRPr="009E328E" w:rsidRDefault="004D6511" w:rsidP="009E328E">
            <w:pPr>
              <w:spacing w:line="360" w:lineRule="auto"/>
              <w:rPr>
                <w:rFonts w:ascii="Times New Roman" w:hAnsi="Times New Roman"/>
                <w:sz w:val="24"/>
                <w:szCs w:val="24"/>
              </w:rPr>
            </w:pPr>
            <w:r w:rsidRPr="009E328E">
              <w:rPr>
                <w:rFonts w:ascii="Times New Roman" w:hAnsi="Times New Roman"/>
                <w:sz w:val="24"/>
                <w:szCs w:val="24"/>
              </w:rPr>
              <w:t>.000</w:t>
            </w:r>
          </w:p>
        </w:tc>
      </w:tr>
    </w:tbl>
    <w:p w:rsidR="0051471C" w:rsidRPr="00764778" w:rsidRDefault="0051471C" w:rsidP="0051471C">
      <w:pPr>
        <w:widowControl/>
        <w:autoSpaceDE w:val="0"/>
        <w:autoSpaceDN w:val="0"/>
        <w:adjustRightInd w:val="0"/>
        <w:spacing w:after="0" w:line="360" w:lineRule="auto"/>
        <w:jc w:val="both"/>
        <w:rPr>
          <w:rFonts w:ascii="Times New Roman" w:hAnsi="Times New Roman"/>
          <w:bCs/>
          <w:iCs/>
          <w:sz w:val="24"/>
          <w:szCs w:val="24"/>
        </w:rPr>
      </w:pPr>
      <w:r w:rsidRPr="009E328E">
        <w:rPr>
          <w:rFonts w:ascii="Times New Roman" w:hAnsi="Times New Roman"/>
          <w:bCs/>
          <w:iCs/>
          <w:sz w:val="24"/>
          <w:szCs w:val="24"/>
        </w:rPr>
        <w:t>Source:</w:t>
      </w:r>
      <w:r>
        <w:rPr>
          <w:rFonts w:ascii="Times New Roman" w:hAnsi="Times New Roman"/>
          <w:bCs/>
          <w:iCs/>
          <w:sz w:val="24"/>
          <w:szCs w:val="24"/>
        </w:rPr>
        <w:t xml:space="preserve"> Field data</w:t>
      </w:r>
      <w:r w:rsidRPr="009E328E">
        <w:rPr>
          <w:rFonts w:ascii="Times New Roman" w:hAnsi="Times New Roman"/>
          <w:bCs/>
          <w:iCs/>
          <w:sz w:val="24"/>
          <w:szCs w:val="24"/>
        </w:rPr>
        <w:t xml:space="preserve">, </w:t>
      </w:r>
      <w:r>
        <w:rPr>
          <w:rFonts w:ascii="Times New Roman" w:hAnsi="Times New Roman"/>
          <w:bCs/>
          <w:iCs/>
          <w:sz w:val="24"/>
          <w:szCs w:val="24"/>
        </w:rPr>
        <w:t>2020</w:t>
      </w:r>
    </w:p>
    <w:p w:rsidR="00F0747B" w:rsidRPr="009E328E" w:rsidRDefault="00334E78" w:rsidP="00D74ED6">
      <w:pPr>
        <w:spacing w:line="360" w:lineRule="auto"/>
        <w:jc w:val="both"/>
        <w:rPr>
          <w:rFonts w:ascii="Times New Roman" w:hAnsi="Times New Roman"/>
          <w:sz w:val="24"/>
          <w:szCs w:val="24"/>
        </w:rPr>
      </w:pPr>
      <w:r w:rsidRPr="009E328E">
        <w:rPr>
          <w:rFonts w:ascii="Times New Roman" w:hAnsi="Times New Roman"/>
          <w:sz w:val="24"/>
          <w:szCs w:val="24"/>
        </w:rPr>
        <w:t>F</w:t>
      </w:r>
      <w:r w:rsidR="00D21D32" w:rsidRPr="009E328E">
        <w:rPr>
          <w:rFonts w:ascii="Times New Roman" w:hAnsi="Times New Roman"/>
          <w:sz w:val="24"/>
          <w:szCs w:val="24"/>
        </w:rPr>
        <w:t>rom Table 4.6</w:t>
      </w:r>
      <w:r w:rsidRPr="009E328E">
        <w:rPr>
          <w:rFonts w:ascii="Times New Roman" w:hAnsi="Times New Roman"/>
          <w:sz w:val="24"/>
          <w:szCs w:val="24"/>
        </w:rPr>
        <w:t xml:space="preserve"> above, it was </w:t>
      </w:r>
      <w:r w:rsidR="004D6511" w:rsidRPr="009E328E">
        <w:rPr>
          <w:rFonts w:ascii="Times New Roman" w:hAnsi="Times New Roman"/>
          <w:sz w:val="24"/>
          <w:szCs w:val="24"/>
        </w:rPr>
        <w:t>shows</w:t>
      </w:r>
      <w:r w:rsidRPr="009E328E">
        <w:rPr>
          <w:rFonts w:ascii="Times New Roman" w:hAnsi="Times New Roman"/>
          <w:sz w:val="24"/>
          <w:szCs w:val="24"/>
        </w:rPr>
        <w:t xml:space="preserve"> that the mean score for the </w:t>
      </w:r>
      <w:r w:rsidR="008A122E" w:rsidRPr="009E328E">
        <w:rPr>
          <w:rFonts w:ascii="Times New Roman" w:hAnsi="Times New Roman"/>
          <w:sz w:val="24"/>
          <w:szCs w:val="24"/>
        </w:rPr>
        <w:t xml:space="preserve">three </w:t>
      </w:r>
      <w:r w:rsidRPr="009E328E">
        <w:rPr>
          <w:rFonts w:ascii="Times New Roman" w:hAnsi="Times New Roman"/>
          <w:sz w:val="24"/>
          <w:szCs w:val="24"/>
        </w:rPr>
        <w:t xml:space="preserve">statements set to measure Management supports  ranged between </w:t>
      </w:r>
      <w:r w:rsidR="005B0ED7" w:rsidRPr="009E328E">
        <w:rPr>
          <w:rFonts w:ascii="Times New Roman" w:hAnsi="Times New Roman"/>
          <w:sz w:val="24"/>
          <w:szCs w:val="24"/>
        </w:rPr>
        <w:t>2.87</w:t>
      </w:r>
      <w:r w:rsidRPr="009E328E">
        <w:rPr>
          <w:rFonts w:ascii="Times New Roman" w:hAnsi="Times New Roman"/>
          <w:sz w:val="24"/>
          <w:szCs w:val="24"/>
        </w:rPr>
        <w:t xml:space="preserve"> and </w:t>
      </w:r>
      <w:r w:rsidR="005B0ED7" w:rsidRPr="009E328E">
        <w:rPr>
          <w:rFonts w:ascii="Times New Roman" w:hAnsi="Times New Roman"/>
          <w:sz w:val="24"/>
          <w:szCs w:val="24"/>
        </w:rPr>
        <w:t>2.69</w:t>
      </w:r>
      <w:r w:rsidRPr="009E328E">
        <w:rPr>
          <w:rFonts w:ascii="Times New Roman" w:hAnsi="Times New Roman"/>
          <w:sz w:val="24"/>
          <w:szCs w:val="24"/>
        </w:rPr>
        <w:t xml:space="preserve"> with the statement ‘</w:t>
      </w:r>
      <w:r w:rsidR="005B0ED7" w:rsidRPr="009E328E">
        <w:rPr>
          <w:rFonts w:ascii="Times New Roman" w:hAnsi="Times New Roman"/>
          <w:sz w:val="24"/>
          <w:szCs w:val="24"/>
        </w:rPr>
        <w:t>There exist a lack of proper training to employees on the  functioning and implementation of the budgets</w:t>
      </w:r>
      <w:r w:rsidRPr="009E328E">
        <w:rPr>
          <w:rFonts w:ascii="Times New Roman" w:hAnsi="Times New Roman"/>
          <w:sz w:val="24"/>
          <w:szCs w:val="24"/>
        </w:rPr>
        <w:t>’ contributing the highest mean (mean score =</w:t>
      </w:r>
      <w:r w:rsidR="005B0ED7" w:rsidRPr="009E328E">
        <w:rPr>
          <w:rFonts w:ascii="Times New Roman" w:hAnsi="Times New Roman"/>
          <w:sz w:val="24"/>
          <w:szCs w:val="24"/>
        </w:rPr>
        <w:t xml:space="preserve">2.87, SD=1.144 </w:t>
      </w:r>
      <w:r w:rsidRPr="009E328E">
        <w:rPr>
          <w:rFonts w:ascii="Times New Roman" w:hAnsi="Times New Roman"/>
          <w:sz w:val="24"/>
          <w:szCs w:val="24"/>
        </w:rPr>
        <w:t>) while ‘</w:t>
      </w:r>
      <w:r w:rsidR="005B0ED7" w:rsidRPr="009E328E">
        <w:rPr>
          <w:rFonts w:ascii="Times New Roman" w:hAnsi="Times New Roman"/>
          <w:sz w:val="24"/>
          <w:szCs w:val="24"/>
        </w:rPr>
        <w:t xml:space="preserve">As a result of a lack of adequate training, there is no positive  feeling  on the budget among the staff </w:t>
      </w:r>
      <w:r w:rsidRPr="009E328E">
        <w:rPr>
          <w:rFonts w:ascii="Times New Roman" w:hAnsi="Times New Roman"/>
          <w:sz w:val="24"/>
          <w:szCs w:val="24"/>
        </w:rPr>
        <w:t xml:space="preserve"> rate recording the lowest score (mean</w:t>
      </w:r>
      <w:r w:rsidR="005B0ED7" w:rsidRPr="009E328E">
        <w:rPr>
          <w:rFonts w:ascii="Times New Roman" w:hAnsi="Times New Roman"/>
          <w:sz w:val="24"/>
          <w:szCs w:val="24"/>
        </w:rPr>
        <w:t xml:space="preserve"> score =2.69</w:t>
      </w:r>
      <w:r w:rsidRPr="009E328E">
        <w:rPr>
          <w:rFonts w:ascii="Times New Roman" w:hAnsi="Times New Roman"/>
          <w:sz w:val="24"/>
          <w:szCs w:val="24"/>
        </w:rPr>
        <w:t xml:space="preserve">, SD= </w:t>
      </w:r>
      <w:r w:rsidR="005B0ED7" w:rsidRPr="009E328E">
        <w:rPr>
          <w:rFonts w:ascii="Times New Roman" w:hAnsi="Times New Roman"/>
          <w:sz w:val="24"/>
          <w:szCs w:val="24"/>
        </w:rPr>
        <w:t>1.209</w:t>
      </w:r>
      <w:r w:rsidRPr="009E328E">
        <w:rPr>
          <w:rFonts w:ascii="Times New Roman" w:hAnsi="Times New Roman"/>
          <w:sz w:val="24"/>
          <w:szCs w:val="24"/>
        </w:rPr>
        <w:t xml:space="preserve">). This implied that </w:t>
      </w:r>
      <w:r w:rsidR="005B0ED7" w:rsidRPr="009E328E">
        <w:rPr>
          <w:rFonts w:ascii="Times New Roman" w:hAnsi="Times New Roman"/>
          <w:sz w:val="24"/>
          <w:szCs w:val="24"/>
        </w:rPr>
        <w:t xml:space="preserve">Management supports </w:t>
      </w:r>
      <w:r w:rsidRPr="009E328E">
        <w:rPr>
          <w:rFonts w:ascii="Times New Roman" w:hAnsi="Times New Roman"/>
          <w:sz w:val="24"/>
          <w:szCs w:val="24"/>
        </w:rPr>
        <w:t>of the budget had been</w:t>
      </w:r>
      <w:r w:rsidR="005B0ED7" w:rsidRPr="009E328E">
        <w:rPr>
          <w:rFonts w:ascii="Times New Roman" w:hAnsi="Times New Roman"/>
          <w:sz w:val="24"/>
          <w:szCs w:val="24"/>
        </w:rPr>
        <w:t xml:space="preserve"> not</w:t>
      </w:r>
      <w:r w:rsidRPr="009E328E">
        <w:rPr>
          <w:rFonts w:ascii="Times New Roman" w:hAnsi="Times New Roman"/>
          <w:sz w:val="24"/>
          <w:szCs w:val="24"/>
        </w:rPr>
        <w:t xml:space="preserve"> fairly achieved. </w:t>
      </w:r>
    </w:p>
    <w:p w:rsidR="00E35723" w:rsidRPr="007542BF" w:rsidRDefault="00662E6C" w:rsidP="007542BF">
      <w:pPr>
        <w:widowControl/>
        <w:rPr>
          <w:rFonts w:ascii="Times New Roman" w:hAnsi="Times New Roman"/>
          <w:b/>
          <w:sz w:val="28"/>
          <w:szCs w:val="28"/>
        </w:rPr>
      </w:pPr>
      <w:bookmarkStart w:id="128" w:name="_Toc70658231"/>
      <w:r>
        <w:rPr>
          <w:rFonts w:ascii="Times New Roman" w:hAnsi="Times New Roman"/>
          <w:sz w:val="24"/>
          <w:szCs w:val="24"/>
        </w:rPr>
        <w:br w:type="page"/>
      </w:r>
      <w:r w:rsidR="00E35723" w:rsidRPr="007542BF">
        <w:rPr>
          <w:rFonts w:ascii="Times New Roman" w:hAnsi="Times New Roman"/>
          <w:b/>
          <w:sz w:val="28"/>
          <w:szCs w:val="28"/>
        </w:rPr>
        <w:lastRenderedPageBreak/>
        <w:t>4.</w:t>
      </w:r>
      <w:r w:rsidR="00825B58" w:rsidRPr="007542BF">
        <w:rPr>
          <w:rFonts w:ascii="Times New Roman" w:hAnsi="Times New Roman"/>
          <w:b/>
          <w:sz w:val="28"/>
          <w:szCs w:val="28"/>
        </w:rPr>
        <w:t>2</w:t>
      </w:r>
      <w:r w:rsidR="00E35723" w:rsidRPr="007542BF">
        <w:rPr>
          <w:rFonts w:ascii="Times New Roman" w:hAnsi="Times New Roman"/>
          <w:b/>
          <w:sz w:val="28"/>
          <w:szCs w:val="28"/>
        </w:rPr>
        <w:t>.</w:t>
      </w:r>
      <w:r w:rsidR="00550D89" w:rsidRPr="007542BF">
        <w:rPr>
          <w:rFonts w:ascii="Times New Roman" w:hAnsi="Times New Roman"/>
          <w:b/>
          <w:sz w:val="28"/>
          <w:szCs w:val="28"/>
        </w:rPr>
        <w:t>6</w:t>
      </w:r>
      <w:r w:rsidR="00E35723" w:rsidRPr="007542BF">
        <w:rPr>
          <w:rFonts w:ascii="Times New Roman" w:hAnsi="Times New Roman"/>
          <w:b/>
          <w:sz w:val="28"/>
          <w:szCs w:val="28"/>
        </w:rPr>
        <w:t xml:space="preserve"> Effective management of the budget</w:t>
      </w:r>
      <w:bookmarkEnd w:id="128"/>
    </w:p>
    <w:p w:rsidR="00570B89" w:rsidRPr="009E328E" w:rsidRDefault="00E35723" w:rsidP="00D74ED6">
      <w:pPr>
        <w:spacing w:line="360" w:lineRule="auto"/>
        <w:jc w:val="both"/>
        <w:rPr>
          <w:rFonts w:ascii="Times New Roman" w:hAnsi="Times New Roman"/>
          <w:sz w:val="24"/>
          <w:szCs w:val="24"/>
        </w:rPr>
      </w:pPr>
      <w:r w:rsidRPr="009E328E">
        <w:rPr>
          <w:rFonts w:ascii="Times New Roman" w:hAnsi="Times New Roman"/>
          <w:sz w:val="24"/>
          <w:szCs w:val="24"/>
        </w:rPr>
        <w:t xml:space="preserve">The study sought to measure effective management of the budget in </w:t>
      </w:r>
      <w:r w:rsidR="00177068" w:rsidRPr="009E328E">
        <w:rPr>
          <w:rFonts w:ascii="Times New Roman" w:hAnsi="Times New Roman"/>
          <w:sz w:val="24"/>
          <w:szCs w:val="24"/>
        </w:rPr>
        <w:t>AWFEC</w:t>
      </w:r>
      <w:r w:rsidRPr="009E328E">
        <w:rPr>
          <w:rFonts w:ascii="Times New Roman" w:hAnsi="Times New Roman"/>
          <w:sz w:val="24"/>
          <w:szCs w:val="24"/>
        </w:rPr>
        <w:t>. Five statements were presented to the respondents based five point Likert scale and results obtained were presented in the table below.</w:t>
      </w:r>
    </w:p>
    <w:p w:rsidR="00825B58" w:rsidRPr="009E328E" w:rsidRDefault="00825B58" w:rsidP="00D74ED6">
      <w:pPr>
        <w:pStyle w:val="Heading2"/>
        <w:spacing w:line="360" w:lineRule="auto"/>
        <w:rPr>
          <w:rFonts w:ascii="Times New Roman" w:hAnsi="Times New Roman" w:cs="Times New Roman"/>
          <w:color w:val="auto"/>
          <w:sz w:val="24"/>
          <w:szCs w:val="24"/>
        </w:rPr>
      </w:pPr>
      <w:bookmarkStart w:id="129" w:name="_Toc60129811"/>
      <w:bookmarkStart w:id="130" w:name="_Toc64627180"/>
      <w:bookmarkStart w:id="131" w:name="_Toc70658232"/>
      <w:proofErr w:type="gramStart"/>
      <w:r w:rsidRPr="009E328E">
        <w:rPr>
          <w:rFonts w:ascii="Times New Roman" w:hAnsi="Times New Roman" w:cs="Times New Roman"/>
          <w:color w:val="auto"/>
          <w:sz w:val="24"/>
          <w:szCs w:val="24"/>
        </w:rPr>
        <w:t>Table 4.</w:t>
      </w:r>
      <w:r w:rsidR="004343A0" w:rsidRPr="009E328E">
        <w:rPr>
          <w:rFonts w:ascii="Times New Roman" w:hAnsi="Times New Roman" w:cs="Times New Roman"/>
          <w:color w:val="auto"/>
          <w:sz w:val="24"/>
          <w:szCs w:val="24"/>
        </w:rPr>
        <w:t>7</w:t>
      </w:r>
      <w:r w:rsidRPr="009E328E">
        <w:rPr>
          <w:rFonts w:ascii="Times New Roman" w:hAnsi="Times New Roman" w:cs="Times New Roman"/>
          <w:color w:val="auto"/>
          <w:sz w:val="24"/>
          <w:szCs w:val="24"/>
        </w:rPr>
        <w:t>.</w:t>
      </w:r>
      <w:proofErr w:type="gramEnd"/>
      <w:r w:rsidRPr="009E328E">
        <w:rPr>
          <w:rFonts w:ascii="Times New Roman" w:hAnsi="Times New Roman" w:cs="Times New Roman"/>
          <w:color w:val="auto"/>
          <w:sz w:val="24"/>
          <w:szCs w:val="24"/>
        </w:rPr>
        <w:t xml:space="preserve"> Impacts of effective management of the budget</w:t>
      </w:r>
      <w:bookmarkEnd w:id="129"/>
      <w:bookmarkEnd w:id="130"/>
      <w:bookmarkEnd w:id="131"/>
    </w:p>
    <w:tbl>
      <w:tblPr>
        <w:tblStyle w:val="TableGrid"/>
        <w:tblW w:w="9378" w:type="dxa"/>
        <w:tblLayout w:type="fixed"/>
        <w:tblLook w:val="0000" w:firstRow="0" w:lastRow="0" w:firstColumn="0" w:lastColumn="0" w:noHBand="0" w:noVBand="0"/>
      </w:tblPr>
      <w:tblGrid>
        <w:gridCol w:w="5778"/>
        <w:gridCol w:w="810"/>
        <w:gridCol w:w="900"/>
        <w:gridCol w:w="900"/>
        <w:gridCol w:w="990"/>
      </w:tblGrid>
      <w:tr w:rsidR="001F48F1" w:rsidRPr="009E328E" w:rsidTr="001F48F1">
        <w:tc>
          <w:tcPr>
            <w:tcW w:w="5778" w:type="dxa"/>
          </w:tcPr>
          <w:p w:rsidR="004F58A7" w:rsidRPr="009E328E" w:rsidRDefault="004F58A7" w:rsidP="009E328E">
            <w:pPr>
              <w:pStyle w:val="NoSpacing"/>
              <w:spacing w:line="360" w:lineRule="auto"/>
              <w:rPr>
                <w:rFonts w:ascii="Times New Roman" w:hAnsi="Times New Roman"/>
                <w:sz w:val="24"/>
                <w:szCs w:val="24"/>
              </w:rPr>
            </w:pPr>
            <w:r w:rsidRPr="009E328E">
              <w:rPr>
                <w:rFonts w:ascii="Times New Roman" w:hAnsi="Times New Roman"/>
                <w:sz w:val="24"/>
                <w:szCs w:val="24"/>
              </w:rPr>
              <w:t xml:space="preserve">Items </w:t>
            </w:r>
          </w:p>
        </w:tc>
        <w:tc>
          <w:tcPr>
            <w:tcW w:w="810" w:type="dxa"/>
          </w:tcPr>
          <w:p w:rsidR="004F58A7" w:rsidRPr="009E328E" w:rsidRDefault="004F58A7" w:rsidP="009E328E">
            <w:pPr>
              <w:pStyle w:val="NoSpacing"/>
              <w:spacing w:line="360" w:lineRule="auto"/>
              <w:rPr>
                <w:rFonts w:ascii="Times New Roman" w:hAnsi="Times New Roman"/>
                <w:sz w:val="24"/>
                <w:szCs w:val="24"/>
              </w:rPr>
            </w:pPr>
            <w:r w:rsidRPr="009E328E">
              <w:rPr>
                <w:rFonts w:ascii="Times New Roman" w:hAnsi="Times New Roman"/>
                <w:sz w:val="24"/>
                <w:szCs w:val="24"/>
              </w:rPr>
              <w:t>Mean</w:t>
            </w:r>
          </w:p>
        </w:tc>
        <w:tc>
          <w:tcPr>
            <w:tcW w:w="900" w:type="dxa"/>
          </w:tcPr>
          <w:p w:rsidR="004F58A7" w:rsidRPr="009E328E" w:rsidRDefault="004F58A7" w:rsidP="009E328E">
            <w:pPr>
              <w:pStyle w:val="NoSpacing"/>
              <w:spacing w:line="360" w:lineRule="auto"/>
              <w:rPr>
                <w:rFonts w:ascii="Times New Roman" w:hAnsi="Times New Roman"/>
                <w:sz w:val="24"/>
                <w:szCs w:val="24"/>
              </w:rPr>
            </w:pPr>
            <w:r w:rsidRPr="009E328E">
              <w:rPr>
                <w:rFonts w:ascii="Times New Roman" w:hAnsi="Times New Roman"/>
                <w:sz w:val="24"/>
                <w:szCs w:val="24"/>
              </w:rPr>
              <w:t>SD</w:t>
            </w:r>
          </w:p>
        </w:tc>
        <w:tc>
          <w:tcPr>
            <w:tcW w:w="900" w:type="dxa"/>
          </w:tcPr>
          <w:p w:rsidR="004F58A7" w:rsidRPr="009E328E" w:rsidRDefault="004F58A7" w:rsidP="009E328E">
            <w:pPr>
              <w:pStyle w:val="NoSpacing"/>
              <w:spacing w:line="360" w:lineRule="auto"/>
              <w:rPr>
                <w:rFonts w:ascii="Times New Roman" w:hAnsi="Times New Roman"/>
                <w:sz w:val="24"/>
                <w:szCs w:val="24"/>
              </w:rPr>
            </w:pPr>
            <w:r w:rsidRPr="009E328E">
              <w:rPr>
                <w:rFonts w:ascii="Times New Roman" w:hAnsi="Times New Roman"/>
                <w:sz w:val="24"/>
                <w:szCs w:val="24"/>
              </w:rPr>
              <w:t>t</w:t>
            </w:r>
          </w:p>
        </w:tc>
        <w:tc>
          <w:tcPr>
            <w:tcW w:w="990" w:type="dxa"/>
          </w:tcPr>
          <w:p w:rsidR="004F58A7" w:rsidRPr="009E328E" w:rsidRDefault="004F58A7" w:rsidP="009E328E">
            <w:pPr>
              <w:pStyle w:val="NoSpacing"/>
              <w:spacing w:line="360" w:lineRule="auto"/>
              <w:rPr>
                <w:rFonts w:ascii="Times New Roman" w:hAnsi="Times New Roman"/>
                <w:sz w:val="24"/>
                <w:szCs w:val="24"/>
              </w:rPr>
            </w:pPr>
            <w:r w:rsidRPr="009E328E">
              <w:rPr>
                <w:rFonts w:ascii="Times New Roman" w:hAnsi="Times New Roman"/>
                <w:sz w:val="24"/>
                <w:szCs w:val="24"/>
              </w:rPr>
              <w:t>p</w:t>
            </w:r>
          </w:p>
        </w:tc>
      </w:tr>
      <w:tr w:rsidR="001F48F1" w:rsidRPr="009E328E" w:rsidTr="001F48F1">
        <w:tc>
          <w:tcPr>
            <w:tcW w:w="5778" w:type="dxa"/>
          </w:tcPr>
          <w:p w:rsidR="00333769" w:rsidRPr="009E328E" w:rsidRDefault="00333769" w:rsidP="009E328E">
            <w:pPr>
              <w:pStyle w:val="NoSpacing"/>
              <w:numPr>
                <w:ilvl w:val="0"/>
                <w:numId w:val="23"/>
              </w:numPr>
              <w:spacing w:line="360" w:lineRule="auto"/>
              <w:rPr>
                <w:rFonts w:ascii="Times New Roman" w:hAnsi="Times New Roman"/>
                <w:sz w:val="24"/>
                <w:szCs w:val="24"/>
              </w:rPr>
            </w:pPr>
            <w:r w:rsidRPr="009E328E">
              <w:rPr>
                <w:rFonts w:ascii="Times New Roman" w:hAnsi="Times New Roman"/>
                <w:sz w:val="24"/>
                <w:szCs w:val="24"/>
              </w:rPr>
              <w:t>AWFEC has been attaining the highest budget absorption rate</w:t>
            </w:r>
          </w:p>
        </w:tc>
        <w:tc>
          <w:tcPr>
            <w:tcW w:w="810" w:type="dxa"/>
          </w:tcPr>
          <w:p w:rsidR="00333769" w:rsidRPr="009E328E" w:rsidRDefault="00333769" w:rsidP="009E328E">
            <w:pPr>
              <w:pStyle w:val="NoSpacing"/>
              <w:spacing w:line="360" w:lineRule="auto"/>
              <w:rPr>
                <w:rFonts w:ascii="Times New Roman" w:hAnsi="Times New Roman"/>
                <w:sz w:val="24"/>
                <w:szCs w:val="24"/>
              </w:rPr>
            </w:pPr>
            <w:r w:rsidRPr="009E328E">
              <w:rPr>
                <w:rFonts w:ascii="Times New Roman" w:hAnsi="Times New Roman"/>
                <w:sz w:val="24"/>
                <w:szCs w:val="24"/>
              </w:rPr>
              <w:t>3.32</w:t>
            </w:r>
          </w:p>
        </w:tc>
        <w:tc>
          <w:tcPr>
            <w:tcW w:w="900" w:type="dxa"/>
          </w:tcPr>
          <w:p w:rsidR="00333769" w:rsidRPr="009E328E" w:rsidRDefault="00333769" w:rsidP="009E328E">
            <w:pPr>
              <w:pStyle w:val="NoSpacing"/>
              <w:spacing w:line="360" w:lineRule="auto"/>
              <w:rPr>
                <w:rFonts w:ascii="Times New Roman" w:hAnsi="Times New Roman"/>
                <w:sz w:val="24"/>
                <w:szCs w:val="24"/>
              </w:rPr>
            </w:pPr>
            <w:r w:rsidRPr="009E328E">
              <w:rPr>
                <w:rFonts w:ascii="Times New Roman" w:hAnsi="Times New Roman"/>
                <w:sz w:val="24"/>
                <w:szCs w:val="24"/>
              </w:rPr>
              <w:t>1.179</w:t>
            </w:r>
          </w:p>
        </w:tc>
        <w:tc>
          <w:tcPr>
            <w:tcW w:w="900" w:type="dxa"/>
          </w:tcPr>
          <w:p w:rsidR="00333769" w:rsidRPr="009E328E" w:rsidRDefault="00333769" w:rsidP="009E328E">
            <w:pPr>
              <w:spacing w:line="360" w:lineRule="auto"/>
              <w:rPr>
                <w:rFonts w:ascii="Times New Roman" w:hAnsi="Times New Roman"/>
                <w:sz w:val="24"/>
                <w:szCs w:val="24"/>
              </w:rPr>
            </w:pPr>
            <w:r w:rsidRPr="009E328E">
              <w:rPr>
                <w:rFonts w:ascii="Times New Roman" w:hAnsi="Times New Roman"/>
                <w:sz w:val="24"/>
                <w:szCs w:val="24"/>
              </w:rPr>
              <w:t>24.879</w:t>
            </w:r>
          </w:p>
        </w:tc>
        <w:tc>
          <w:tcPr>
            <w:tcW w:w="990" w:type="dxa"/>
          </w:tcPr>
          <w:p w:rsidR="00333769" w:rsidRPr="009E328E" w:rsidRDefault="00333769"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1F48F1" w:rsidRPr="009E328E" w:rsidTr="001F48F1">
        <w:tc>
          <w:tcPr>
            <w:tcW w:w="5778" w:type="dxa"/>
          </w:tcPr>
          <w:p w:rsidR="00333769" w:rsidRPr="009E328E" w:rsidRDefault="00333769" w:rsidP="009E328E">
            <w:pPr>
              <w:pStyle w:val="NoSpacing"/>
              <w:numPr>
                <w:ilvl w:val="0"/>
                <w:numId w:val="23"/>
              </w:numPr>
              <w:spacing w:line="360" w:lineRule="auto"/>
              <w:rPr>
                <w:rFonts w:ascii="Times New Roman" w:hAnsi="Times New Roman"/>
                <w:sz w:val="24"/>
                <w:szCs w:val="24"/>
              </w:rPr>
            </w:pPr>
            <w:r w:rsidRPr="009E328E">
              <w:rPr>
                <w:rFonts w:ascii="Times New Roman" w:hAnsi="Times New Roman"/>
                <w:sz w:val="24"/>
                <w:szCs w:val="24"/>
              </w:rPr>
              <w:t>AWFEC attains completion of all projects planned in each financial year within the stipulated time frame.</w:t>
            </w:r>
          </w:p>
        </w:tc>
        <w:tc>
          <w:tcPr>
            <w:tcW w:w="810" w:type="dxa"/>
          </w:tcPr>
          <w:p w:rsidR="00333769" w:rsidRPr="009E328E" w:rsidRDefault="00333769" w:rsidP="009E328E">
            <w:pPr>
              <w:pStyle w:val="NoSpacing"/>
              <w:spacing w:line="360" w:lineRule="auto"/>
              <w:rPr>
                <w:rFonts w:ascii="Times New Roman" w:hAnsi="Times New Roman"/>
                <w:sz w:val="24"/>
                <w:szCs w:val="24"/>
              </w:rPr>
            </w:pPr>
            <w:r w:rsidRPr="009E328E">
              <w:rPr>
                <w:rFonts w:ascii="Times New Roman" w:hAnsi="Times New Roman"/>
                <w:sz w:val="24"/>
                <w:szCs w:val="24"/>
              </w:rPr>
              <w:t>3.18</w:t>
            </w:r>
          </w:p>
        </w:tc>
        <w:tc>
          <w:tcPr>
            <w:tcW w:w="900" w:type="dxa"/>
          </w:tcPr>
          <w:p w:rsidR="00333769" w:rsidRPr="009E328E" w:rsidRDefault="00333769" w:rsidP="009E328E">
            <w:pPr>
              <w:pStyle w:val="NoSpacing"/>
              <w:spacing w:line="360" w:lineRule="auto"/>
              <w:rPr>
                <w:rFonts w:ascii="Times New Roman" w:hAnsi="Times New Roman"/>
                <w:sz w:val="24"/>
                <w:szCs w:val="24"/>
              </w:rPr>
            </w:pPr>
            <w:r w:rsidRPr="009E328E">
              <w:rPr>
                <w:rFonts w:ascii="Times New Roman" w:hAnsi="Times New Roman"/>
                <w:sz w:val="24"/>
                <w:szCs w:val="24"/>
              </w:rPr>
              <w:t>1.421</w:t>
            </w:r>
          </w:p>
        </w:tc>
        <w:tc>
          <w:tcPr>
            <w:tcW w:w="900" w:type="dxa"/>
          </w:tcPr>
          <w:p w:rsidR="00333769" w:rsidRPr="009E328E" w:rsidRDefault="00333769" w:rsidP="009E328E">
            <w:pPr>
              <w:spacing w:line="360" w:lineRule="auto"/>
              <w:rPr>
                <w:rFonts w:ascii="Times New Roman" w:hAnsi="Times New Roman"/>
                <w:sz w:val="24"/>
                <w:szCs w:val="24"/>
              </w:rPr>
            </w:pPr>
            <w:r w:rsidRPr="009E328E">
              <w:rPr>
                <w:rFonts w:ascii="Times New Roman" w:hAnsi="Times New Roman"/>
                <w:sz w:val="24"/>
                <w:szCs w:val="24"/>
              </w:rPr>
              <w:t>19.761</w:t>
            </w:r>
          </w:p>
        </w:tc>
        <w:tc>
          <w:tcPr>
            <w:tcW w:w="990" w:type="dxa"/>
          </w:tcPr>
          <w:p w:rsidR="00333769" w:rsidRPr="009E328E" w:rsidRDefault="00333769"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1F48F1" w:rsidRPr="009E328E" w:rsidTr="001F48F1">
        <w:tc>
          <w:tcPr>
            <w:tcW w:w="5778" w:type="dxa"/>
          </w:tcPr>
          <w:p w:rsidR="00333769" w:rsidRPr="009E328E" w:rsidRDefault="00333769" w:rsidP="009E328E">
            <w:pPr>
              <w:pStyle w:val="NoSpacing"/>
              <w:numPr>
                <w:ilvl w:val="0"/>
                <w:numId w:val="23"/>
              </w:numPr>
              <w:spacing w:line="360" w:lineRule="auto"/>
              <w:rPr>
                <w:rFonts w:ascii="Times New Roman" w:hAnsi="Times New Roman"/>
                <w:sz w:val="24"/>
                <w:szCs w:val="24"/>
              </w:rPr>
            </w:pPr>
            <w:r w:rsidRPr="009E328E">
              <w:rPr>
                <w:rFonts w:ascii="Times New Roman" w:hAnsi="Times New Roman"/>
                <w:sz w:val="24"/>
                <w:szCs w:val="24"/>
              </w:rPr>
              <w:t>AWFEC makes a follow up on the incomplete projects at the end of the financial year</w:t>
            </w:r>
          </w:p>
        </w:tc>
        <w:tc>
          <w:tcPr>
            <w:tcW w:w="810" w:type="dxa"/>
          </w:tcPr>
          <w:p w:rsidR="00333769" w:rsidRPr="009E328E" w:rsidRDefault="00333769" w:rsidP="009E328E">
            <w:pPr>
              <w:pStyle w:val="NoSpacing"/>
              <w:spacing w:line="360" w:lineRule="auto"/>
              <w:rPr>
                <w:rFonts w:ascii="Times New Roman" w:hAnsi="Times New Roman"/>
                <w:sz w:val="24"/>
                <w:szCs w:val="24"/>
              </w:rPr>
            </w:pPr>
            <w:r w:rsidRPr="009E328E">
              <w:rPr>
                <w:rFonts w:ascii="Times New Roman" w:hAnsi="Times New Roman"/>
                <w:sz w:val="24"/>
                <w:szCs w:val="24"/>
              </w:rPr>
              <w:t>3.32</w:t>
            </w:r>
          </w:p>
        </w:tc>
        <w:tc>
          <w:tcPr>
            <w:tcW w:w="900" w:type="dxa"/>
          </w:tcPr>
          <w:p w:rsidR="00333769" w:rsidRPr="009E328E" w:rsidRDefault="00333769" w:rsidP="009E328E">
            <w:pPr>
              <w:pStyle w:val="NoSpacing"/>
              <w:spacing w:line="360" w:lineRule="auto"/>
              <w:rPr>
                <w:rFonts w:ascii="Times New Roman" w:hAnsi="Times New Roman"/>
                <w:sz w:val="24"/>
                <w:szCs w:val="24"/>
              </w:rPr>
            </w:pPr>
            <w:r w:rsidRPr="009E328E">
              <w:rPr>
                <w:rFonts w:ascii="Times New Roman" w:hAnsi="Times New Roman"/>
                <w:sz w:val="24"/>
                <w:szCs w:val="24"/>
              </w:rPr>
              <w:t>1.284</w:t>
            </w:r>
          </w:p>
        </w:tc>
        <w:tc>
          <w:tcPr>
            <w:tcW w:w="900" w:type="dxa"/>
          </w:tcPr>
          <w:p w:rsidR="00333769" w:rsidRPr="009E328E" w:rsidRDefault="00333769" w:rsidP="009E328E">
            <w:pPr>
              <w:spacing w:line="360" w:lineRule="auto"/>
              <w:rPr>
                <w:rFonts w:ascii="Times New Roman" w:hAnsi="Times New Roman"/>
                <w:sz w:val="24"/>
                <w:szCs w:val="24"/>
              </w:rPr>
            </w:pPr>
            <w:r w:rsidRPr="009E328E">
              <w:rPr>
                <w:rFonts w:ascii="Times New Roman" w:hAnsi="Times New Roman"/>
                <w:sz w:val="24"/>
                <w:szCs w:val="24"/>
              </w:rPr>
              <w:t>22.836</w:t>
            </w:r>
          </w:p>
        </w:tc>
        <w:tc>
          <w:tcPr>
            <w:tcW w:w="990" w:type="dxa"/>
          </w:tcPr>
          <w:p w:rsidR="00333769" w:rsidRPr="009E328E" w:rsidRDefault="00333769"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1F48F1" w:rsidRPr="009E328E" w:rsidTr="001F48F1">
        <w:tc>
          <w:tcPr>
            <w:tcW w:w="5778" w:type="dxa"/>
          </w:tcPr>
          <w:p w:rsidR="00333769" w:rsidRPr="009E328E" w:rsidRDefault="00333769" w:rsidP="009E328E">
            <w:pPr>
              <w:pStyle w:val="NoSpacing"/>
              <w:numPr>
                <w:ilvl w:val="0"/>
                <w:numId w:val="23"/>
              </w:numPr>
              <w:spacing w:line="360" w:lineRule="auto"/>
              <w:rPr>
                <w:rFonts w:ascii="Times New Roman" w:hAnsi="Times New Roman"/>
                <w:sz w:val="24"/>
                <w:szCs w:val="24"/>
              </w:rPr>
            </w:pPr>
            <w:r w:rsidRPr="009E328E">
              <w:rPr>
                <w:rFonts w:ascii="Times New Roman" w:hAnsi="Times New Roman"/>
                <w:sz w:val="24"/>
                <w:szCs w:val="24"/>
              </w:rPr>
              <w:t>The top management in the regional  fully supports the adoption of an effective budget management policy</w:t>
            </w:r>
          </w:p>
        </w:tc>
        <w:tc>
          <w:tcPr>
            <w:tcW w:w="810" w:type="dxa"/>
          </w:tcPr>
          <w:p w:rsidR="00333769" w:rsidRPr="009E328E" w:rsidRDefault="00333769" w:rsidP="009E328E">
            <w:pPr>
              <w:pStyle w:val="NoSpacing"/>
              <w:spacing w:line="360" w:lineRule="auto"/>
              <w:rPr>
                <w:rFonts w:ascii="Times New Roman" w:hAnsi="Times New Roman"/>
                <w:sz w:val="24"/>
                <w:szCs w:val="24"/>
              </w:rPr>
            </w:pPr>
            <w:r w:rsidRPr="009E328E">
              <w:rPr>
                <w:rFonts w:ascii="Times New Roman" w:hAnsi="Times New Roman"/>
                <w:sz w:val="24"/>
                <w:szCs w:val="24"/>
              </w:rPr>
              <w:t>3.54</w:t>
            </w:r>
          </w:p>
        </w:tc>
        <w:tc>
          <w:tcPr>
            <w:tcW w:w="900" w:type="dxa"/>
          </w:tcPr>
          <w:p w:rsidR="00333769" w:rsidRPr="009E328E" w:rsidRDefault="00333769" w:rsidP="009E328E">
            <w:pPr>
              <w:pStyle w:val="NoSpacing"/>
              <w:spacing w:line="360" w:lineRule="auto"/>
              <w:rPr>
                <w:rFonts w:ascii="Times New Roman" w:hAnsi="Times New Roman"/>
                <w:sz w:val="24"/>
                <w:szCs w:val="24"/>
              </w:rPr>
            </w:pPr>
            <w:r w:rsidRPr="009E328E">
              <w:rPr>
                <w:rFonts w:ascii="Times New Roman" w:hAnsi="Times New Roman"/>
                <w:sz w:val="24"/>
                <w:szCs w:val="24"/>
              </w:rPr>
              <w:t>1.276</w:t>
            </w:r>
          </w:p>
        </w:tc>
        <w:tc>
          <w:tcPr>
            <w:tcW w:w="900" w:type="dxa"/>
          </w:tcPr>
          <w:p w:rsidR="00333769" w:rsidRPr="009E328E" w:rsidRDefault="00333769" w:rsidP="009E328E">
            <w:pPr>
              <w:spacing w:line="360" w:lineRule="auto"/>
              <w:rPr>
                <w:rFonts w:ascii="Times New Roman" w:hAnsi="Times New Roman"/>
                <w:sz w:val="24"/>
                <w:szCs w:val="24"/>
              </w:rPr>
            </w:pPr>
            <w:r w:rsidRPr="009E328E">
              <w:rPr>
                <w:rFonts w:ascii="Times New Roman" w:hAnsi="Times New Roman"/>
                <w:sz w:val="24"/>
                <w:szCs w:val="24"/>
              </w:rPr>
              <w:t>24.490</w:t>
            </w:r>
          </w:p>
        </w:tc>
        <w:tc>
          <w:tcPr>
            <w:tcW w:w="990" w:type="dxa"/>
          </w:tcPr>
          <w:p w:rsidR="00333769" w:rsidRPr="009E328E" w:rsidRDefault="00333769" w:rsidP="009E328E">
            <w:pPr>
              <w:spacing w:line="360" w:lineRule="auto"/>
              <w:rPr>
                <w:rFonts w:ascii="Times New Roman" w:hAnsi="Times New Roman"/>
                <w:sz w:val="24"/>
                <w:szCs w:val="24"/>
              </w:rPr>
            </w:pPr>
            <w:r w:rsidRPr="009E328E">
              <w:rPr>
                <w:rFonts w:ascii="Times New Roman" w:hAnsi="Times New Roman"/>
                <w:sz w:val="24"/>
                <w:szCs w:val="24"/>
              </w:rPr>
              <w:t>.000</w:t>
            </w:r>
          </w:p>
        </w:tc>
      </w:tr>
      <w:tr w:rsidR="001F48F1" w:rsidRPr="009E328E" w:rsidTr="001F48F1">
        <w:tc>
          <w:tcPr>
            <w:tcW w:w="5778" w:type="dxa"/>
          </w:tcPr>
          <w:p w:rsidR="00333769" w:rsidRPr="009E328E" w:rsidRDefault="00333769" w:rsidP="009E328E">
            <w:pPr>
              <w:pStyle w:val="NoSpacing"/>
              <w:numPr>
                <w:ilvl w:val="0"/>
                <w:numId w:val="23"/>
              </w:numPr>
              <w:spacing w:line="360" w:lineRule="auto"/>
              <w:rPr>
                <w:rFonts w:ascii="Times New Roman" w:hAnsi="Times New Roman"/>
                <w:sz w:val="24"/>
                <w:szCs w:val="24"/>
              </w:rPr>
            </w:pPr>
            <w:r w:rsidRPr="009E328E">
              <w:rPr>
                <w:rFonts w:ascii="Times New Roman" w:hAnsi="Times New Roman"/>
                <w:sz w:val="24"/>
                <w:szCs w:val="24"/>
              </w:rPr>
              <w:t>Effective budget management has been fully achieved and has led to improved development in the study area</w:t>
            </w:r>
          </w:p>
        </w:tc>
        <w:tc>
          <w:tcPr>
            <w:tcW w:w="810" w:type="dxa"/>
          </w:tcPr>
          <w:p w:rsidR="00333769" w:rsidRPr="009E328E" w:rsidRDefault="00333769" w:rsidP="009E328E">
            <w:pPr>
              <w:pStyle w:val="NoSpacing"/>
              <w:spacing w:line="360" w:lineRule="auto"/>
              <w:rPr>
                <w:rFonts w:ascii="Times New Roman" w:hAnsi="Times New Roman"/>
                <w:sz w:val="24"/>
                <w:szCs w:val="24"/>
              </w:rPr>
            </w:pPr>
            <w:r w:rsidRPr="009E328E">
              <w:rPr>
                <w:rFonts w:ascii="Times New Roman" w:hAnsi="Times New Roman"/>
                <w:sz w:val="24"/>
                <w:szCs w:val="24"/>
              </w:rPr>
              <w:t>3.31</w:t>
            </w:r>
          </w:p>
        </w:tc>
        <w:tc>
          <w:tcPr>
            <w:tcW w:w="900" w:type="dxa"/>
          </w:tcPr>
          <w:p w:rsidR="00333769" w:rsidRPr="009E328E" w:rsidRDefault="00333769" w:rsidP="009E328E">
            <w:pPr>
              <w:pStyle w:val="NoSpacing"/>
              <w:spacing w:line="360" w:lineRule="auto"/>
              <w:rPr>
                <w:rFonts w:ascii="Times New Roman" w:hAnsi="Times New Roman"/>
                <w:sz w:val="24"/>
                <w:szCs w:val="24"/>
              </w:rPr>
            </w:pPr>
            <w:r w:rsidRPr="009E328E">
              <w:rPr>
                <w:rFonts w:ascii="Times New Roman" w:hAnsi="Times New Roman"/>
                <w:sz w:val="24"/>
                <w:szCs w:val="24"/>
              </w:rPr>
              <w:t>1.272</w:t>
            </w:r>
          </w:p>
        </w:tc>
        <w:tc>
          <w:tcPr>
            <w:tcW w:w="900" w:type="dxa"/>
          </w:tcPr>
          <w:p w:rsidR="00333769" w:rsidRPr="009E328E" w:rsidRDefault="00333769" w:rsidP="009E328E">
            <w:pPr>
              <w:spacing w:line="360" w:lineRule="auto"/>
              <w:rPr>
                <w:rFonts w:ascii="Times New Roman" w:hAnsi="Times New Roman"/>
                <w:sz w:val="24"/>
                <w:szCs w:val="24"/>
              </w:rPr>
            </w:pPr>
            <w:r w:rsidRPr="009E328E">
              <w:rPr>
                <w:rFonts w:ascii="Times New Roman" w:hAnsi="Times New Roman"/>
                <w:sz w:val="24"/>
                <w:szCs w:val="24"/>
              </w:rPr>
              <w:t>31.024</w:t>
            </w:r>
          </w:p>
        </w:tc>
        <w:tc>
          <w:tcPr>
            <w:tcW w:w="990" w:type="dxa"/>
          </w:tcPr>
          <w:p w:rsidR="00333769" w:rsidRPr="009E328E" w:rsidRDefault="00333769" w:rsidP="009E328E">
            <w:pPr>
              <w:spacing w:line="360" w:lineRule="auto"/>
              <w:rPr>
                <w:rFonts w:ascii="Times New Roman" w:hAnsi="Times New Roman"/>
                <w:sz w:val="24"/>
                <w:szCs w:val="24"/>
              </w:rPr>
            </w:pPr>
            <w:r w:rsidRPr="009E328E">
              <w:rPr>
                <w:rFonts w:ascii="Times New Roman" w:hAnsi="Times New Roman"/>
                <w:sz w:val="24"/>
                <w:szCs w:val="24"/>
              </w:rPr>
              <w:t>.000</w:t>
            </w:r>
          </w:p>
        </w:tc>
      </w:tr>
    </w:tbl>
    <w:p w:rsidR="008126C9" w:rsidRPr="009E328E" w:rsidRDefault="008126C9" w:rsidP="00764778">
      <w:pPr>
        <w:widowControl/>
        <w:autoSpaceDE w:val="0"/>
        <w:autoSpaceDN w:val="0"/>
        <w:adjustRightInd w:val="0"/>
        <w:spacing w:after="0" w:line="360" w:lineRule="auto"/>
        <w:rPr>
          <w:rFonts w:ascii="Times New Roman" w:hAnsi="Times New Roman"/>
          <w:sz w:val="24"/>
          <w:szCs w:val="24"/>
        </w:rPr>
      </w:pPr>
    </w:p>
    <w:p w:rsidR="008126C9" w:rsidRPr="00764778" w:rsidRDefault="00F0747B" w:rsidP="00764778">
      <w:pPr>
        <w:widowControl/>
        <w:autoSpaceDE w:val="0"/>
        <w:autoSpaceDN w:val="0"/>
        <w:adjustRightInd w:val="0"/>
        <w:spacing w:after="0" w:line="360" w:lineRule="auto"/>
        <w:jc w:val="both"/>
        <w:rPr>
          <w:rFonts w:ascii="Times New Roman" w:hAnsi="Times New Roman"/>
          <w:bCs/>
          <w:iCs/>
          <w:sz w:val="24"/>
          <w:szCs w:val="24"/>
        </w:rPr>
      </w:pPr>
      <w:r w:rsidRPr="009E328E">
        <w:rPr>
          <w:rFonts w:ascii="Times New Roman" w:hAnsi="Times New Roman"/>
          <w:bCs/>
          <w:iCs/>
          <w:sz w:val="24"/>
          <w:szCs w:val="24"/>
        </w:rPr>
        <w:t>Source:</w:t>
      </w:r>
      <w:r w:rsidR="003726F7">
        <w:rPr>
          <w:rFonts w:ascii="Times New Roman" w:hAnsi="Times New Roman"/>
          <w:bCs/>
          <w:iCs/>
          <w:sz w:val="24"/>
          <w:szCs w:val="24"/>
        </w:rPr>
        <w:t xml:space="preserve"> Field data</w:t>
      </w:r>
      <w:r w:rsidR="008743EC" w:rsidRPr="009E328E">
        <w:rPr>
          <w:rFonts w:ascii="Times New Roman" w:hAnsi="Times New Roman"/>
          <w:bCs/>
          <w:iCs/>
          <w:sz w:val="24"/>
          <w:szCs w:val="24"/>
        </w:rPr>
        <w:t xml:space="preserve">, </w:t>
      </w:r>
      <w:r w:rsidR="003726F7">
        <w:rPr>
          <w:rFonts w:ascii="Times New Roman" w:hAnsi="Times New Roman"/>
          <w:bCs/>
          <w:iCs/>
          <w:sz w:val="24"/>
          <w:szCs w:val="24"/>
        </w:rPr>
        <w:t>2020</w:t>
      </w:r>
    </w:p>
    <w:p w:rsidR="003E3CD2" w:rsidRPr="009E328E" w:rsidRDefault="00DB65C1" w:rsidP="00764778">
      <w:pPr>
        <w:spacing w:line="360" w:lineRule="auto"/>
        <w:jc w:val="both"/>
        <w:rPr>
          <w:rFonts w:ascii="Times New Roman" w:hAnsi="Times New Roman"/>
          <w:sz w:val="24"/>
          <w:szCs w:val="24"/>
        </w:rPr>
      </w:pPr>
      <w:r w:rsidRPr="009E328E">
        <w:rPr>
          <w:rFonts w:ascii="Times New Roman" w:hAnsi="Times New Roman"/>
          <w:sz w:val="24"/>
          <w:szCs w:val="24"/>
        </w:rPr>
        <w:t xml:space="preserve">From Table </w:t>
      </w:r>
      <w:r w:rsidR="00EB44FF" w:rsidRPr="009E328E">
        <w:rPr>
          <w:rFonts w:ascii="Times New Roman" w:hAnsi="Times New Roman"/>
          <w:sz w:val="24"/>
          <w:szCs w:val="24"/>
        </w:rPr>
        <w:t>4</w:t>
      </w:r>
      <w:r w:rsidRPr="009E328E">
        <w:rPr>
          <w:rFonts w:ascii="Times New Roman" w:hAnsi="Times New Roman"/>
          <w:sz w:val="24"/>
          <w:szCs w:val="24"/>
        </w:rPr>
        <w:t>.</w:t>
      </w:r>
      <w:r w:rsidR="001C7D8E" w:rsidRPr="009E328E">
        <w:rPr>
          <w:rFonts w:ascii="Times New Roman" w:hAnsi="Times New Roman"/>
          <w:sz w:val="24"/>
          <w:szCs w:val="24"/>
        </w:rPr>
        <w:t>7</w:t>
      </w:r>
      <w:r w:rsidR="00EB44FF" w:rsidRPr="009E328E">
        <w:rPr>
          <w:rFonts w:ascii="Times New Roman" w:hAnsi="Times New Roman"/>
          <w:sz w:val="24"/>
          <w:szCs w:val="24"/>
        </w:rPr>
        <w:t xml:space="preserve"> above, </w:t>
      </w:r>
      <w:r w:rsidR="009663FA" w:rsidRPr="009E328E">
        <w:rPr>
          <w:rFonts w:ascii="Times New Roman" w:hAnsi="Times New Roman"/>
          <w:sz w:val="24"/>
          <w:szCs w:val="24"/>
        </w:rPr>
        <w:t xml:space="preserve">the result indicated </w:t>
      </w:r>
      <w:r w:rsidR="00EB44FF" w:rsidRPr="009E328E">
        <w:rPr>
          <w:rFonts w:ascii="Times New Roman" w:hAnsi="Times New Roman"/>
          <w:sz w:val="24"/>
          <w:szCs w:val="24"/>
        </w:rPr>
        <w:t xml:space="preserve">that the mean score for the five statements set to measure effective management of the budget ranged between </w:t>
      </w:r>
      <w:r w:rsidR="00A855E0" w:rsidRPr="009E328E">
        <w:rPr>
          <w:rFonts w:ascii="Times New Roman" w:hAnsi="Times New Roman"/>
          <w:sz w:val="24"/>
          <w:szCs w:val="24"/>
        </w:rPr>
        <w:t>3.</w:t>
      </w:r>
      <w:r w:rsidR="00FE68A2" w:rsidRPr="009E328E">
        <w:rPr>
          <w:rFonts w:ascii="Times New Roman" w:hAnsi="Times New Roman"/>
          <w:sz w:val="24"/>
          <w:szCs w:val="24"/>
        </w:rPr>
        <w:t>54</w:t>
      </w:r>
      <w:r w:rsidR="00EB44FF" w:rsidRPr="009E328E">
        <w:rPr>
          <w:rFonts w:ascii="Times New Roman" w:hAnsi="Times New Roman"/>
          <w:sz w:val="24"/>
          <w:szCs w:val="24"/>
        </w:rPr>
        <w:t xml:space="preserve">and </w:t>
      </w:r>
      <w:r w:rsidR="00A855E0" w:rsidRPr="009E328E">
        <w:rPr>
          <w:rFonts w:ascii="Times New Roman" w:hAnsi="Times New Roman"/>
          <w:sz w:val="24"/>
          <w:szCs w:val="24"/>
        </w:rPr>
        <w:t>3.</w:t>
      </w:r>
      <w:r w:rsidR="00FE68A2" w:rsidRPr="009E328E">
        <w:rPr>
          <w:rFonts w:ascii="Times New Roman" w:hAnsi="Times New Roman"/>
          <w:sz w:val="24"/>
          <w:szCs w:val="24"/>
        </w:rPr>
        <w:t>18</w:t>
      </w:r>
      <w:r w:rsidR="00EB44FF" w:rsidRPr="009E328E">
        <w:rPr>
          <w:rFonts w:ascii="Times New Roman" w:hAnsi="Times New Roman"/>
          <w:sz w:val="24"/>
          <w:szCs w:val="24"/>
        </w:rPr>
        <w:t>with the statement ‘</w:t>
      </w:r>
      <w:r w:rsidR="00AA6991" w:rsidRPr="009E328E">
        <w:rPr>
          <w:rFonts w:ascii="Times New Roman" w:hAnsi="Times New Roman"/>
          <w:sz w:val="24"/>
          <w:szCs w:val="24"/>
        </w:rPr>
        <w:t>The top management in the regional fully supports the adoption of an effective budget management policy</w:t>
      </w:r>
      <w:r w:rsidR="00EB44FF" w:rsidRPr="009E328E">
        <w:rPr>
          <w:rFonts w:ascii="Times New Roman" w:hAnsi="Times New Roman"/>
          <w:sz w:val="24"/>
          <w:szCs w:val="24"/>
        </w:rPr>
        <w:t>’ contributing the highest mean (mean score =</w:t>
      </w:r>
      <w:r w:rsidR="00AA6991" w:rsidRPr="009E328E">
        <w:rPr>
          <w:rFonts w:ascii="Times New Roman" w:hAnsi="Times New Roman"/>
          <w:sz w:val="24"/>
          <w:szCs w:val="24"/>
        </w:rPr>
        <w:t>3.54, SD=1.276</w:t>
      </w:r>
      <w:r w:rsidR="00EB44FF" w:rsidRPr="009E328E">
        <w:rPr>
          <w:rFonts w:ascii="Times New Roman" w:hAnsi="Times New Roman"/>
          <w:sz w:val="24"/>
          <w:szCs w:val="24"/>
        </w:rPr>
        <w:t>) while ‘</w:t>
      </w:r>
      <w:r w:rsidR="00177068" w:rsidRPr="009E328E">
        <w:rPr>
          <w:rFonts w:ascii="Times New Roman" w:hAnsi="Times New Roman"/>
          <w:sz w:val="24"/>
          <w:szCs w:val="24"/>
        </w:rPr>
        <w:t>AWFEC</w:t>
      </w:r>
      <w:r w:rsidR="000F65EF" w:rsidRPr="009E328E">
        <w:rPr>
          <w:rFonts w:ascii="Times New Roman" w:hAnsi="Times New Roman"/>
          <w:sz w:val="24"/>
          <w:szCs w:val="24"/>
        </w:rPr>
        <w:t xml:space="preserve"> attains completion of all projects planned in each financial year within the stipulated time frame </w:t>
      </w:r>
      <w:r w:rsidR="00EB44FF" w:rsidRPr="009E328E">
        <w:rPr>
          <w:rFonts w:ascii="Times New Roman" w:hAnsi="Times New Roman"/>
          <w:sz w:val="24"/>
          <w:szCs w:val="24"/>
        </w:rPr>
        <w:t>rate recording the lowest score (mean score =3.</w:t>
      </w:r>
      <w:r w:rsidR="000F65EF" w:rsidRPr="009E328E">
        <w:rPr>
          <w:rFonts w:ascii="Times New Roman" w:hAnsi="Times New Roman"/>
          <w:sz w:val="24"/>
          <w:szCs w:val="24"/>
        </w:rPr>
        <w:t>18</w:t>
      </w:r>
      <w:r w:rsidR="00EB44FF" w:rsidRPr="009E328E">
        <w:rPr>
          <w:rFonts w:ascii="Times New Roman" w:hAnsi="Times New Roman"/>
          <w:sz w:val="24"/>
          <w:szCs w:val="24"/>
        </w:rPr>
        <w:t xml:space="preserve">, SD= </w:t>
      </w:r>
      <w:r w:rsidR="000F65EF" w:rsidRPr="009E328E">
        <w:rPr>
          <w:rFonts w:ascii="Times New Roman" w:hAnsi="Times New Roman"/>
          <w:sz w:val="24"/>
          <w:szCs w:val="24"/>
        </w:rPr>
        <w:t>1.421</w:t>
      </w:r>
      <w:r w:rsidR="00EB44FF" w:rsidRPr="009E328E">
        <w:rPr>
          <w:rFonts w:ascii="Times New Roman" w:hAnsi="Times New Roman"/>
          <w:sz w:val="24"/>
          <w:szCs w:val="24"/>
        </w:rPr>
        <w:t xml:space="preserve">). This implied that effective management of the </w:t>
      </w:r>
      <w:r w:rsidR="009E1E2D">
        <w:rPr>
          <w:rFonts w:ascii="Times New Roman" w:hAnsi="Times New Roman"/>
          <w:sz w:val="24"/>
          <w:szCs w:val="24"/>
        </w:rPr>
        <w:t>budget had been fairly achieved</w:t>
      </w:r>
    </w:p>
    <w:p w:rsidR="00F55854" w:rsidRDefault="00F55854" w:rsidP="009E328E">
      <w:pPr>
        <w:spacing w:line="360" w:lineRule="auto"/>
        <w:rPr>
          <w:rFonts w:ascii="Times New Roman" w:hAnsi="Times New Roman"/>
          <w:b/>
          <w:sz w:val="24"/>
          <w:szCs w:val="24"/>
        </w:rPr>
      </w:pPr>
    </w:p>
    <w:p w:rsidR="00787520" w:rsidRDefault="00787520" w:rsidP="002F6A05">
      <w:pPr>
        <w:spacing w:line="360" w:lineRule="auto"/>
        <w:rPr>
          <w:rFonts w:ascii="Times New Roman" w:hAnsi="Times New Roman"/>
          <w:b/>
          <w:sz w:val="24"/>
          <w:szCs w:val="24"/>
        </w:rPr>
      </w:pPr>
    </w:p>
    <w:p w:rsidR="00420BF7" w:rsidRDefault="00420BF7" w:rsidP="002F6A05">
      <w:pPr>
        <w:spacing w:line="360" w:lineRule="auto"/>
        <w:rPr>
          <w:rFonts w:ascii="Times New Roman" w:hAnsi="Times New Roman"/>
          <w:b/>
          <w:sz w:val="24"/>
          <w:szCs w:val="24"/>
        </w:rPr>
      </w:pPr>
    </w:p>
    <w:p w:rsidR="00657387" w:rsidRPr="009E328E" w:rsidRDefault="00657387" w:rsidP="002F6A05">
      <w:pPr>
        <w:spacing w:line="360" w:lineRule="auto"/>
        <w:rPr>
          <w:rFonts w:ascii="Times New Roman" w:hAnsi="Times New Roman"/>
          <w:b/>
          <w:sz w:val="24"/>
          <w:szCs w:val="24"/>
        </w:rPr>
      </w:pPr>
      <w:r w:rsidRPr="009E328E">
        <w:rPr>
          <w:rFonts w:ascii="Times New Roman" w:hAnsi="Times New Roman"/>
          <w:b/>
          <w:sz w:val="24"/>
          <w:szCs w:val="24"/>
        </w:rPr>
        <w:t xml:space="preserve">4.2. Summary of descriptive </w:t>
      </w:r>
      <w:r w:rsidR="00AA2D05" w:rsidRPr="009E328E">
        <w:rPr>
          <w:rFonts w:ascii="Times New Roman" w:hAnsi="Times New Roman"/>
          <w:b/>
          <w:sz w:val="24"/>
          <w:szCs w:val="24"/>
        </w:rPr>
        <w:t>Analysis</w:t>
      </w:r>
    </w:p>
    <w:p w:rsidR="00657387" w:rsidRPr="009E328E" w:rsidRDefault="00657387" w:rsidP="002F6A05">
      <w:pPr>
        <w:spacing w:line="360" w:lineRule="auto"/>
        <w:jc w:val="both"/>
        <w:rPr>
          <w:rFonts w:ascii="Times New Roman" w:hAnsi="Times New Roman"/>
          <w:sz w:val="24"/>
          <w:szCs w:val="24"/>
        </w:rPr>
      </w:pPr>
      <w:r w:rsidRPr="009E328E">
        <w:rPr>
          <w:rFonts w:ascii="Times New Roman" w:hAnsi="Times New Roman"/>
          <w:sz w:val="24"/>
          <w:szCs w:val="24"/>
        </w:rPr>
        <w:t>These tests include the generation of number of observations, means, standard deviations, the lowest and the highest figures in each variable. The use of this output is to primarily find out if the data need any transformation to reduce variance; and if the data has any outliers or mistakes.</w:t>
      </w:r>
    </w:p>
    <w:p w:rsidR="00657387" w:rsidRPr="009E328E" w:rsidRDefault="00657387" w:rsidP="002F6A05">
      <w:pPr>
        <w:pStyle w:val="Heading2"/>
        <w:spacing w:line="360" w:lineRule="auto"/>
        <w:rPr>
          <w:rFonts w:ascii="Times New Roman" w:hAnsi="Times New Roman" w:cs="Times New Roman"/>
          <w:color w:val="auto"/>
          <w:sz w:val="24"/>
          <w:szCs w:val="24"/>
        </w:rPr>
      </w:pPr>
      <w:bookmarkStart w:id="132" w:name="_Toc60129799"/>
      <w:bookmarkStart w:id="133" w:name="_Toc64627168"/>
      <w:bookmarkStart w:id="134" w:name="_Toc70658233"/>
      <w:r w:rsidRPr="009E328E">
        <w:rPr>
          <w:rFonts w:ascii="Times New Roman" w:hAnsi="Times New Roman" w:cs="Times New Roman"/>
          <w:color w:val="auto"/>
          <w:sz w:val="24"/>
          <w:szCs w:val="24"/>
        </w:rPr>
        <w:t>Table 4.</w:t>
      </w:r>
      <w:r w:rsidR="004343A0" w:rsidRPr="009E328E">
        <w:rPr>
          <w:rFonts w:ascii="Times New Roman" w:hAnsi="Times New Roman" w:cs="Times New Roman"/>
          <w:color w:val="auto"/>
          <w:sz w:val="24"/>
          <w:szCs w:val="24"/>
        </w:rPr>
        <w:t>8,</w:t>
      </w:r>
      <w:r w:rsidRPr="009E328E">
        <w:rPr>
          <w:rFonts w:ascii="Times New Roman" w:hAnsi="Times New Roman" w:cs="Times New Roman"/>
          <w:color w:val="auto"/>
          <w:sz w:val="24"/>
          <w:szCs w:val="24"/>
        </w:rPr>
        <w:t xml:space="preserve"> Results of descriptive statics</w:t>
      </w:r>
      <w:bookmarkEnd w:id="132"/>
      <w:bookmarkEnd w:id="133"/>
      <w:bookmarkEnd w:id="134"/>
    </w:p>
    <w:tbl>
      <w:tblPr>
        <w:tblStyle w:val="TableGrid"/>
        <w:tblW w:w="9198" w:type="dxa"/>
        <w:tblLayout w:type="fixed"/>
        <w:tblLook w:val="0000" w:firstRow="0" w:lastRow="0" w:firstColumn="0" w:lastColumn="0" w:noHBand="0" w:noVBand="0"/>
      </w:tblPr>
      <w:tblGrid>
        <w:gridCol w:w="1908"/>
        <w:gridCol w:w="990"/>
        <w:gridCol w:w="1710"/>
        <w:gridCol w:w="1080"/>
        <w:gridCol w:w="1620"/>
        <w:gridCol w:w="1890"/>
      </w:tblGrid>
      <w:tr w:rsidR="00657387" w:rsidRPr="009E328E" w:rsidTr="00CC0512">
        <w:tc>
          <w:tcPr>
            <w:tcW w:w="1908"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Variables</w:t>
            </w:r>
          </w:p>
        </w:tc>
        <w:tc>
          <w:tcPr>
            <w:tcW w:w="99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N</w:t>
            </w:r>
          </w:p>
        </w:tc>
        <w:tc>
          <w:tcPr>
            <w:tcW w:w="171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Mean</w:t>
            </w:r>
          </w:p>
        </w:tc>
        <w:tc>
          <w:tcPr>
            <w:tcW w:w="108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SD</w:t>
            </w:r>
          </w:p>
        </w:tc>
        <w:tc>
          <w:tcPr>
            <w:tcW w:w="3510" w:type="dxa"/>
            <w:gridSpan w:val="2"/>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 xml:space="preserve">  [95% Conf. Interval]</w:t>
            </w:r>
          </w:p>
        </w:tc>
      </w:tr>
      <w:tr w:rsidR="00657387" w:rsidRPr="009E328E" w:rsidTr="00CC0512">
        <w:tc>
          <w:tcPr>
            <w:tcW w:w="1908" w:type="dxa"/>
          </w:tcPr>
          <w:p w:rsidR="00657387" w:rsidRPr="009E328E" w:rsidRDefault="00657387" w:rsidP="002F6A05">
            <w:pPr>
              <w:spacing w:line="360" w:lineRule="auto"/>
              <w:jc w:val="both"/>
              <w:rPr>
                <w:rFonts w:ascii="Times New Roman" w:hAnsi="Times New Roman"/>
                <w:sz w:val="24"/>
                <w:szCs w:val="24"/>
              </w:rPr>
            </w:pPr>
            <w:r w:rsidRPr="009E328E">
              <w:rPr>
                <w:rFonts w:ascii="Times New Roman" w:hAnsi="Times New Roman"/>
                <w:sz w:val="24"/>
                <w:szCs w:val="24"/>
              </w:rPr>
              <w:t>PP</w:t>
            </w:r>
          </w:p>
        </w:tc>
        <w:tc>
          <w:tcPr>
            <w:tcW w:w="99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78</w:t>
            </w:r>
          </w:p>
        </w:tc>
        <w:tc>
          <w:tcPr>
            <w:tcW w:w="171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 xml:space="preserve">3.19           </w:t>
            </w:r>
          </w:p>
        </w:tc>
        <w:tc>
          <w:tcPr>
            <w:tcW w:w="108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 xml:space="preserve">.1449      </w:t>
            </w:r>
          </w:p>
        </w:tc>
        <w:tc>
          <w:tcPr>
            <w:tcW w:w="1620" w:type="dxa"/>
          </w:tcPr>
          <w:p w:rsidR="00657387" w:rsidRPr="009E328E" w:rsidRDefault="00657387" w:rsidP="002F6A05">
            <w:pPr>
              <w:spacing w:line="360" w:lineRule="auto"/>
              <w:jc w:val="center"/>
              <w:rPr>
                <w:rFonts w:ascii="Times New Roman" w:hAnsi="Times New Roman"/>
                <w:sz w:val="24"/>
                <w:szCs w:val="24"/>
              </w:rPr>
            </w:pPr>
            <w:r w:rsidRPr="009E328E">
              <w:rPr>
                <w:rFonts w:ascii="Times New Roman" w:hAnsi="Times New Roman"/>
                <w:sz w:val="24"/>
                <w:szCs w:val="24"/>
              </w:rPr>
              <w:t>2.90376</w:t>
            </w:r>
          </w:p>
        </w:tc>
        <w:tc>
          <w:tcPr>
            <w:tcW w:w="1890" w:type="dxa"/>
          </w:tcPr>
          <w:p w:rsidR="00657387" w:rsidRPr="009E328E" w:rsidRDefault="00657387" w:rsidP="002F6A05">
            <w:pPr>
              <w:spacing w:line="360" w:lineRule="auto"/>
              <w:jc w:val="center"/>
              <w:rPr>
                <w:rFonts w:ascii="Times New Roman" w:hAnsi="Times New Roman"/>
                <w:sz w:val="24"/>
                <w:szCs w:val="24"/>
              </w:rPr>
            </w:pPr>
            <w:r w:rsidRPr="009E328E">
              <w:rPr>
                <w:rFonts w:ascii="Times New Roman" w:hAnsi="Times New Roman"/>
                <w:sz w:val="24"/>
                <w:szCs w:val="24"/>
              </w:rPr>
              <w:t>3.480856</w:t>
            </w:r>
          </w:p>
        </w:tc>
      </w:tr>
      <w:tr w:rsidR="00657387" w:rsidRPr="009E328E" w:rsidTr="00CC0512">
        <w:tc>
          <w:tcPr>
            <w:tcW w:w="1908" w:type="dxa"/>
          </w:tcPr>
          <w:p w:rsidR="00657387" w:rsidRPr="009E328E" w:rsidRDefault="00657387" w:rsidP="002F6A05">
            <w:pPr>
              <w:spacing w:line="360" w:lineRule="auto"/>
              <w:jc w:val="both"/>
              <w:rPr>
                <w:rFonts w:ascii="Times New Roman" w:hAnsi="Times New Roman"/>
                <w:sz w:val="24"/>
                <w:szCs w:val="24"/>
              </w:rPr>
            </w:pPr>
            <w:r w:rsidRPr="009E328E">
              <w:rPr>
                <w:rFonts w:ascii="Times New Roman" w:hAnsi="Times New Roman"/>
                <w:sz w:val="24"/>
                <w:szCs w:val="24"/>
              </w:rPr>
              <w:t>SC</w:t>
            </w:r>
          </w:p>
        </w:tc>
        <w:tc>
          <w:tcPr>
            <w:tcW w:w="99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78</w:t>
            </w:r>
          </w:p>
        </w:tc>
        <w:tc>
          <w:tcPr>
            <w:tcW w:w="171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 xml:space="preserve">3.31                     </w:t>
            </w:r>
          </w:p>
        </w:tc>
        <w:tc>
          <w:tcPr>
            <w:tcW w:w="108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 xml:space="preserve">.1405      </w:t>
            </w:r>
          </w:p>
        </w:tc>
        <w:tc>
          <w:tcPr>
            <w:tcW w:w="1620" w:type="dxa"/>
          </w:tcPr>
          <w:p w:rsidR="00657387" w:rsidRPr="009E328E" w:rsidRDefault="00657387" w:rsidP="002F6A05">
            <w:pPr>
              <w:spacing w:line="360" w:lineRule="auto"/>
              <w:jc w:val="center"/>
              <w:rPr>
                <w:rFonts w:ascii="Times New Roman" w:hAnsi="Times New Roman"/>
                <w:sz w:val="24"/>
                <w:szCs w:val="24"/>
              </w:rPr>
            </w:pPr>
            <w:r w:rsidRPr="009E328E">
              <w:rPr>
                <w:rFonts w:ascii="Times New Roman" w:hAnsi="Times New Roman"/>
                <w:sz w:val="24"/>
                <w:szCs w:val="24"/>
              </w:rPr>
              <w:t>.027856</w:t>
            </w:r>
          </w:p>
        </w:tc>
        <w:tc>
          <w:tcPr>
            <w:tcW w:w="1890" w:type="dxa"/>
          </w:tcPr>
          <w:p w:rsidR="00657387" w:rsidRPr="009E328E" w:rsidRDefault="00657387" w:rsidP="002F6A05">
            <w:pPr>
              <w:spacing w:line="360" w:lineRule="auto"/>
              <w:jc w:val="center"/>
              <w:rPr>
                <w:rFonts w:ascii="Times New Roman" w:hAnsi="Times New Roman"/>
                <w:sz w:val="24"/>
                <w:szCs w:val="24"/>
              </w:rPr>
            </w:pPr>
            <w:r w:rsidRPr="009E328E">
              <w:rPr>
                <w:rFonts w:ascii="Times New Roman" w:hAnsi="Times New Roman"/>
                <w:sz w:val="24"/>
                <w:szCs w:val="24"/>
              </w:rPr>
              <w:t>3.587529</w:t>
            </w:r>
          </w:p>
        </w:tc>
      </w:tr>
      <w:tr w:rsidR="00657387" w:rsidRPr="009E328E" w:rsidTr="00CC0512">
        <w:tc>
          <w:tcPr>
            <w:tcW w:w="1908" w:type="dxa"/>
          </w:tcPr>
          <w:p w:rsidR="00657387" w:rsidRPr="009E328E" w:rsidRDefault="00657387" w:rsidP="002F6A05">
            <w:pPr>
              <w:spacing w:line="360" w:lineRule="auto"/>
              <w:jc w:val="both"/>
              <w:rPr>
                <w:rFonts w:ascii="Times New Roman" w:hAnsi="Times New Roman"/>
                <w:sz w:val="24"/>
                <w:szCs w:val="24"/>
              </w:rPr>
            </w:pPr>
            <w:proofErr w:type="spellStart"/>
            <w:r w:rsidRPr="009E328E">
              <w:rPr>
                <w:rFonts w:ascii="Times New Roman" w:hAnsi="Times New Roman"/>
                <w:sz w:val="24"/>
                <w:szCs w:val="24"/>
              </w:rPr>
              <w:t>Mgt</w:t>
            </w:r>
            <w:proofErr w:type="spellEnd"/>
          </w:p>
        </w:tc>
        <w:tc>
          <w:tcPr>
            <w:tcW w:w="99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78</w:t>
            </w:r>
          </w:p>
        </w:tc>
        <w:tc>
          <w:tcPr>
            <w:tcW w:w="171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 xml:space="preserve"> 3.22           </w:t>
            </w:r>
          </w:p>
        </w:tc>
        <w:tc>
          <w:tcPr>
            <w:tcW w:w="108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1.285</w:t>
            </w:r>
          </w:p>
        </w:tc>
        <w:tc>
          <w:tcPr>
            <w:tcW w:w="1620" w:type="dxa"/>
          </w:tcPr>
          <w:p w:rsidR="00657387" w:rsidRPr="009E328E" w:rsidRDefault="00657387" w:rsidP="002F6A05">
            <w:pPr>
              <w:spacing w:line="360" w:lineRule="auto"/>
              <w:jc w:val="center"/>
              <w:rPr>
                <w:rFonts w:ascii="Times New Roman" w:hAnsi="Times New Roman"/>
                <w:sz w:val="24"/>
                <w:szCs w:val="24"/>
              </w:rPr>
            </w:pPr>
            <w:r w:rsidRPr="009E328E">
              <w:rPr>
                <w:rFonts w:ascii="Times New Roman" w:hAnsi="Times New Roman"/>
                <w:sz w:val="24"/>
                <w:szCs w:val="24"/>
              </w:rPr>
              <w:t>961915</w:t>
            </w:r>
          </w:p>
        </w:tc>
        <w:tc>
          <w:tcPr>
            <w:tcW w:w="1890" w:type="dxa"/>
          </w:tcPr>
          <w:p w:rsidR="00657387" w:rsidRPr="009E328E" w:rsidRDefault="00657387" w:rsidP="002F6A05">
            <w:pPr>
              <w:spacing w:line="360" w:lineRule="auto"/>
              <w:jc w:val="center"/>
              <w:rPr>
                <w:rFonts w:ascii="Times New Roman" w:hAnsi="Times New Roman"/>
                <w:sz w:val="24"/>
                <w:szCs w:val="24"/>
              </w:rPr>
            </w:pPr>
            <w:r w:rsidRPr="009E328E">
              <w:rPr>
                <w:rFonts w:ascii="Times New Roman" w:hAnsi="Times New Roman"/>
                <w:sz w:val="24"/>
                <w:szCs w:val="24"/>
              </w:rPr>
              <w:t>3.473983</w:t>
            </w:r>
          </w:p>
        </w:tc>
      </w:tr>
      <w:tr w:rsidR="00657387" w:rsidRPr="009E328E" w:rsidTr="00CC0512">
        <w:tc>
          <w:tcPr>
            <w:tcW w:w="1908" w:type="dxa"/>
          </w:tcPr>
          <w:p w:rsidR="00657387" w:rsidRPr="009E328E" w:rsidRDefault="00657387" w:rsidP="002F6A05">
            <w:pPr>
              <w:spacing w:line="360" w:lineRule="auto"/>
              <w:jc w:val="both"/>
              <w:rPr>
                <w:rFonts w:ascii="Times New Roman" w:hAnsi="Times New Roman"/>
                <w:sz w:val="24"/>
                <w:szCs w:val="24"/>
              </w:rPr>
            </w:pPr>
            <w:r w:rsidRPr="009E328E">
              <w:rPr>
                <w:rFonts w:ascii="Times New Roman" w:hAnsi="Times New Roman"/>
                <w:sz w:val="24"/>
                <w:szCs w:val="24"/>
              </w:rPr>
              <w:t>IT</w:t>
            </w:r>
          </w:p>
        </w:tc>
        <w:tc>
          <w:tcPr>
            <w:tcW w:w="99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78</w:t>
            </w:r>
          </w:p>
        </w:tc>
        <w:tc>
          <w:tcPr>
            <w:tcW w:w="171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 xml:space="preserve">3.28   </w:t>
            </w:r>
          </w:p>
        </w:tc>
        <w:tc>
          <w:tcPr>
            <w:tcW w:w="108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 xml:space="preserve">.1339      </w:t>
            </w:r>
          </w:p>
        </w:tc>
        <w:tc>
          <w:tcPr>
            <w:tcW w:w="1620" w:type="dxa"/>
          </w:tcPr>
          <w:p w:rsidR="00657387" w:rsidRPr="009E328E" w:rsidRDefault="00657387" w:rsidP="002F6A05">
            <w:pPr>
              <w:spacing w:line="360" w:lineRule="auto"/>
              <w:jc w:val="center"/>
              <w:rPr>
                <w:rFonts w:ascii="Times New Roman" w:hAnsi="Times New Roman"/>
                <w:sz w:val="24"/>
                <w:szCs w:val="24"/>
              </w:rPr>
            </w:pPr>
            <w:r w:rsidRPr="009E328E">
              <w:rPr>
                <w:rFonts w:ascii="Times New Roman" w:hAnsi="Times New Roman"/>
                <w:sz w:val="24"/>
                <w:szCs w:val="24"/>
              </w:rPr>
              <w:t>3.015284</w:t>
            </w:r>
          </w:p>
        </w:tc>
        <w:tc>
          <w:tcPr>
            <w:tcW w:w="1890" w:type="dxa"/>
          </w:tcPr>
          <w:p w:rsidR="00657387" w:rsidRPr="009E328E" w:rsidRDefault="00657387" w:rsidP="002F6A05">
            <w:pPr>
              <w:spacing w:line="360" w:lineRule="auto"/>
              <w:jc w:val="center"/>
              <w:rPr>
                <w:rFonts w:ascii="Times New Roman" w:hAnsi="Times New Roman"/>
                <w:sz w:val="24"/>
                <w:szCs w:val="24"/>
              </w:rPr>
            </w:pPr>
            <w:r w:rsidRPr="009E328E">
              <w:rPr>
                <w:rFonts w:ascii="Times New Roman" w:hAnsi="Times New Roman"/>
                <w:sz w:val="24"/>
                <w:szCs w:val="24"/>
              </w:rPr>
              <w:t>3.548819</w:t>
            </w:r>
          </w:p>
        </w:tc>
      </w:tr>
      <w:tr w:rsidR="00657387" w:rsidRPr="009E328E" w:rsidTr="00CC0512">
        <w:tc>
          <w:tcPr>
            <w:tcW w:w="1908" w:type="dxa"/>
          </w:tcPr>
          <w:p w:rsidR="00657387" w:rsidRPr="009E328E" w:rsidRDefault="00657387" w:rsidP="002F6A05">
            <w:pPr>
              <w:spacing w:line="360" w:lineRule="auto"/>
              <w:jc w:val="both"/>
              <w:rPr>
                <w:rFonts w:ascii="Times New Roman" w:hAnsi="Times New Roman"/>
                <w:sz w:val="24"/>
                <w:szCs w:val="24"/>
              </w:rPr>
            </w:pPr>
            <w:r w:rsidRPr="009E328E">
              <w:rPr>
                <w:rFonts w:ascii="Times New Roman" w:hAnsi="Times New Roman"/>
                <w:sz w:val="24"/>
                <w:szCs w:val="24"/>
              </w:rPr>
              <w:t>GOV</w:t>
            </w:r>
          </w:p>
        </w:tc>
        <w:tc>
          <w:tcPr>
            <w:tcW w:w="99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78</w:t>
            </w:r>
          </w:p>
        </w:tc>
        <w:tc>
          <w:tcPr>
            <w:tcW w:w="171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3.64</w:t>
            </w:r>
          </w:p>
        </w:tc>
        <w:tc>
          <w:tcPr>
            <w:tcW w:w="1080" w:type="dxa"/>
          </w:tcPr>
          <w:p w:rsidR="00657387" w:rsidRPr="009E328E" w:rsidRDefault="00657387" w:rsidP="002F6A05">
            <w:pPr>
              <w:spacing w:line="360" w:lineRule="auto"/>
              <w:rPr>
                <w:rFonts w:ascii="Times New Roman" w:hAnsi="Times New Roman"/>
                <w:sz w:val="24"/>
                <w:szCs w:val="24"/>
              </w:rPr>
            </w:pPr>
            <w:r w:rsidRPr="009E328E">
              <w:rPr>
                <w:rFonts w:ascii="Times New Roman" w:hAnsi="Times New Roman"/>
                <w:sz w:val="24"/>
                <w:szCs w:val="24"/>
              </w:rPr>
              <w:t>1.277</w:t>
            </w:r>
          </w:p>
        </w:tc>
        <w:tc>
          <w:tcPr>
            <w:tcW w:w="1620" w:type="dxa"/>
          </w:tcPr>
          <w:p w:rsidR="00657387" w:rsidRPr="009E328E" w:rsidRDefault="00657387" w:rsidP="002F6A05">
            <w:pPr>
              <w:spacing w:line="360" w:lineRule="auto"/>
              <w:jc w:val="center"/>
              <w:rPr>
                <w:rFonts w:ascii="Times New Roman" w:hAnsi="Times New Roman"/>
                <w:sz w:val="24"/>
                <w:szCs w:val="24"/>
              </w:rPr>
            </w:pPr>
            <w:r w:rsidRPr="009E328E">
              <w:rPr>
                <w:rFonts w:ascii="Times New Roman" w:hAnsi="Times New Roman"/>
                <w:sz w:val="24"/>
                <w:szCs w:val="24"/>
              </w:rPr>
              <w:t>3.386733</w:t>
            </w:r>
          </w:p>
        </w:tc>
        <w:tc>
          <w:tcPr>
            <w:tcW w:w="1890" w:type="dxa"/>
          </w:tcPr>
          <w:p w:rsidR="00657387" w:rsidRPr="009E328E" w:rsidRDefault="00657387" w:rsidP="002F6A05">
            <w:pPr>
              <w:spacing w:line="360" w:lineRule="auto"/>
              <w:jc w:val="center"/>
              <w:rPr>
                <w:rFonts w:ascii="Times New Roman" w:hAnsi="Times New Roman"/>
                <w:sz w:val="24"/>
                <w:szCs w:val="24"/>
              </w:rPr>
            </w:pPr>
            <w:r w:rsidRPr="009E328E">
              <w:rPr>
                <w:rFonts w:ascii="Times New Roman" w:hAnsi="Times New Roman"/>
                <w:sz w:val="24"/>
                <w:szCs w:val="24"/>
              </w:rPr>
              <w:t>3.895318</w:t>
            </w:r>
          </w:p>
        </w:tc>
      </w:tr>
    </w:tbl>
    <w:p w:rsidR="00657387" w:rsidRPr="009E328E" w:rsidRDefault="005F014E" w:rsidP="005F014E">
      <w:pPr>
        <w:widowControl/>
        <w:autoSpaceDE w:val="0"/>
        <w:autoSpaceDN w:val="0"/>
        <w:adjustRightInd w:val="0"/>
        <w:spacing w:after="0" w:line="360" w:lineRule="auto"/>
        <w:rPr>
          <w:rFonts w:ascii="Times New Roman" w:hAnsi="Times New Roman"/>
          <w:sz w:val="24"/>
          <w:szCs w:val="24"/>
        </w:rPr>
      </w:pPr>
      <w:r w:rsidRPr="009E328E">
        <w:rPr>
          <w:rFonts w:ascii="Times New Roman" w:hAnsi="Times New Roman"/>
          <w:sz w:val="24"/>
          <w:szCs w:val="24"/>
        </w:rPr>
        <w:t>Source:</w:t>
      </w:r>
      <w:r>
        <w:rPr>
          <w:rFonts w:ascii="Times New Roman" w:hAnsi="Times New Roman"/>
          <w:sz w:val="24"/>
          <w:szCs w:val="24"/>
        </w:rPr>
        <w:t xml:space="preserve"> survey data 2020</w:t>
      </w:r>
    </w:p>
    <w:p w:rsidR="00657387" w:rsidRPr="009E328E" w:rsidRDefault="00657387" w:rsidP="002F6A05">
      <w:pPr>
        <w:spacing w:line="360" w:lineRule="auto"/>
        <w:jc w:val="both"/>
        <w:rPr>
          <w:rFonts w:ascii="Times New Roman" w:hAnsi="Times New Roman"/>
          <w:sz w:val="24"/>
          <w:szCs w:val="24"/>
        </w:rPr>
      </w:pPr>
      <w:r w:rsidRPr="009E328E">
        <w:rPr>
          <w:rFonts w:ascii="Times New Roman" w:hAnsi="Times New Roman"/>
          <w:sz w:val="24"/>
          <w:szCs w:val="24"/>
        </w:rPr>
        <w:t>The output in table 4.</w:t>
      </w:r>
      <w:r w:rsidR="004343A0" w:rsidRPr="009E328E">
        <w:rPr>
          <w:rFonts w:ascii="Times New Roman" w:hAnsi="Times New Roman"/>
          <w:sz w:val="24"/>
          <w:szCs w:val="24"/>
        </w:rPr>
        <w:t>8</w:t>
      </w:r>
      <w:r w:rsidRPr="009E328E">
        <w:rPr>
          <w:rFonts w:ascii="Times New Roman" w:hAnsi="Times New Roman"/>
          <w:sz w:val="24"/>
          <w:szCs w:val="24"/>
        </w:rPr>
        <w:t xml:space="preserve"> above demonstrated the combined means and standard deviations for each variable. Government rules and regulation  shows the highest mean of 3.64 while public participations shows the lowest mean of 3.19. The interpretation was that most of the respondents felt that public participations had a higher impact on effective management of the budget followed by management support and information technology respectively.</w:t>
      </w:r>
    </w:p>
    <w:p w:rsidR="00F0747B" w:rsidRPr="00DE3C3B" w:rsidRDefault="00F0747B" w:rsidP="00DE3C3B">
      <w:pPr>
        <w:pStyle w:val="Heading1"/>
      </w:pPr>
      <w:bookmarkStart w:id="135" w:name="_Toc70658234"/>
      <w:r w:rsidRPr="00DE3C3B">
        <w:t>4.3. Inferential Analysis Result</w:t>
      </w:r>
      <w:bookmarkEnd w:id="135"/>
    </w:p>
    <w:p w:rsidR="00F326C2" w:rsidRPr="009E328E" w:rsidRDefault="00F326C2" w:rsidP="002F6A05">
      <w:pPr>
        <w:pStyle w:val="Heading3"/>
        <w:spacing w:line="360" w:lineRule="auto"/>
        <w:rPr>
          <w:rFonts w:ascii="Times New Roman" w:hAnsi="Times New Roman" w:cs="Times New Roman"/>
          <w:color w:val="auto"/>
          <w:sz w:val="24"/>
          <w:szCs w:val="24"/>
        </w:rPr>
      </w:pPr>
      <w:bookmarkStart w:id="136" w:name="_Toc70658235"/>
      <w:r w:rsidRPr="009E328E">
        <w:rPr>
          <w:rFonts w:ascii="Times New Roman" w:hAnsi="Times New Roman" w:cs="Times New Roman"/>
          <w:color w:val="auto"/>
          <w:sz w:val="24"/>
          <w:szCs w:val="24"/>
        </w:rPr>
        <w:t>4.3.</w:t>
      </w:r>
      <w:r w:rsidR="00821817" w:rsidRPr="009E328E">
        <w:rPr>
          <w:rFonts w:ascii="Times New Roman" w:hAnsi="Times New Roman" w:cs="Times New Roman"/>
          <w:color w:val="auto"/>
          <w:sz w:val="24"/>
          <w:szCs w:val="24"/>
        </w:rPr>
        <w:t>1</w:t>
      </w:r>
      <w:r w:rsidRPr="009E328E">
        <w:rPr>
          <w:rFonts w:ascii="Times New Roman" w:hAnsi="Times New Roman" w:cs="Times New Roman"/>
          <w:color w:val="auto"/>
          <w:sz w:val="24"/>
          <w:szCs w:val="24"/>
        </w:rPr>
        <w:t>. Correlation    Result Test</w:t>
      </w:r>
      <w:bookmarkEnd w:id="136"/>
    </w:p>
    <w:p w:rsidR="00F326C2" w:rsidRPr="009E328E" w:rsidRDefault="00F326C2" w:rsidP="002F6A05">
      <w:pPr>
        <w:widowControl/>
        <w:autoSpaceDE w:val="0"/>
        <w:autoSpaceDN w:val="0"/>
        <w:adjustRightInd w:val="0"/>
        <w:spacing w:after="0" w:line="360" w:lineRule="auto"/>
        <w:jc w:val="both"/>
        <w:rPr>
          <w:rFonts w:ascii="Times New Roman" w:hAnsi="Times New Roman"/>
          <w:sz w:val="24"/>
          <w:szCs w:val="24"/>
        </w:rPr>
      </w:pPr>
      <w:r w:rsidRPr="009E328E">
        <w:rPr>
          <w:rFonts w:ascii="Times New Roman" w:hAnsi="Times New Roman"/>
          <w:sz w:val="24"/>
          <w:szCs w:val="24"/>
        </w:rPr>
        <w:t xml:space="preserve">Pearson correlation was computed; because of continuous and categorical data. Interpretations are based on Joe W. </w:t>
      </w:r>
      <w:proofErr w:type="spellStart"/>
      <w:r w:rsidRPr="009E328E">
        <w:rPr>
          <w:rFonts w:ascii="Times New Roman" w:hAnsi="Times New Roman"/>
          <w:sz w:val="24"/>
          <w:szCs w:val="24"/>
        </w:rPr>
        <w:t>kotrlik</w:t>
      </w:r>
      <w:proofErr w:type="spellEnd"/>
      <w:r w:rsidRPr="009E328E">
        <w:rPr>
          <w:rFonts w:ascii="Times New Roman" w:hAnsi="Times New Roman"/>
          <w:sz w:val="24"/>
          <w:szCs w:val="24"/>
        </w:rPr>
        <w:t xml:space="preserve">; J, C., Atherton; A. Williams and M. </w:t>
      </w:r>
      <w:proofErr w:type="spellStart"/>
      <w:r w:rsidRPr="009E328E">
        <w:rPr>
          <w:rFonts w:ascii="Times New Roman" w:hAnsi="Times New Roman"/>
          <w:sz w:val="24"/>
          <w:szCs w:val="24"/>
        </w:rPr>
        <w:t>KhataJabor</w:t>
      </w:r>
      <w:proofErr w:type="spellEnd"/>
      <w:r w:rsidRPr="009E328E">
        <w:rPr>
          <w:rFonts w:ascii="Times New Roman" w:hAnsi="Times New Roman"/>
          <w:sz w:val="24"/>
          <w:szCs w:val="24"/>
        </w:rPr>
        <w:t xml:space="preserve"> (2011) way of determining the strength of the relationship.  Accordingly, if r =0.01 up to 0.09 the strength of correlation said to be negligible association; if r= 0.10 up to 0.29 low association; if r= 0.30 up to 0.49 moderate association; if r= 0.50 up to 0.69 substantial or significant association and if r= 0.70 and above very strong association</w:t>
      </w:r>
    </w:p>
    <w:p w:rsidR="00F326C2" w:rsidRPr="009E328E" w:rsidRDefault="00F326C2" w:rsidP="002F6A05">
      <w:pPr>
        <w:widowControl/>
        <w:autoSpaceDE w:val="0"/>
        <w:autoSpaceDN w:val="0"/>
        <w:adjustRightInd w:val="0"/>
        <w:spacing w:after="0" w:line="360" w:lineRule="auto"/>
        <w:jc w:val="both"/>
        <w:rPr>
          <w:rFonts w:ascii="Times New Roman" w:hAnsi="Times New Roman"/>
          <w:sz w:val="24"/>
          <w:szCs w:val="24"/>
        </w:rPr>
      </w:pPr>
    </w:p>
    <w:p w:rsidR="00266C20" w:rsidRDefault="00266C20">
      <w:pPr>
        <w:widowControl/>
        <w:rPr>
          <w:rFonts w:ascii="Times New Roman" w:eastAsiaTheme="majorEastAsia" w:hAnsi="Times New Roman"/>
          <w:b/>
          <w:bCs/>
          <w:sz w:val="24"/>
          <w:szCs w:val="24"/>
        </w:rPr>
      </w:pPr>
      <w:bookmarkStart w:id="137" w:name="_Toc60129822"/>
      <w:bookmarkStart w:id="138" w:name="_Toc64627191"/>
      <w:bookmarkStart w:id="139" w:name="_Toc70658236"/>
      <w:r>
        <w:rPr>
          <w:rFonts w:ascii="Times New Roman" w:hAnsi="Times New Roman"/>
          <w:sz w:val="24"/>
          <w:szCs w:val="24"/>
        </w:rPr>
        <w:br w:type="page"/>
      </w:r>
    </w:p>
    <w:p w:rsidR="00F326C2" w:rsidRPr="009E328E" w:rsidRDefault="00F326C2" w:rsidP="009E328E">
      <w:pPr>
        <w:pStyle w:val="Heading2"/>
        <w:spacing w:line="360" w:lineRule="auto"/>
        <w:rPr>
          <w:rFonts w:ascii="Times New Roman" w:hAnsi="Times New Roman" w:cs="Times New Roman"/>
          <w:color w:val="auto"/>
          <w:sz w:val="24"/>
          <w:szCs w:val="24"/>
        </w:rPr>
      </w:pPr>
      <w:r w:rsidRPr="009E328E">
        <w:rPr>
          <w:rFonts w:ascii="Times New Roman" w:hAnsi="Times New Roman" w:cs="Times New Roman"/>
          <w:color w:val="auto"/>
          <w:sz w:val="24"/>
          <w:szCs w:val="24"/>
        </w:rPr>
        <w:lastRenderedPageBreak/>
        <w:t>Table</w:t>
      </w:r>
      <w:r w:rsidR="00F602F0" w:rsidRPr="009E328E">
        <w:rPr>
          <w:rFonts w:ascii="Times New Roman" w:hAnsi="Times New Roman" w:cs="Times New Roman"/>
          <w:color w:val="auto"/>
          <w:sz w:val="24"/>
          <w:szCs w:val="24"/>
        </w:rPr>
        <w:t xml:space="preserve"> 4:9</w:t>
      </w:r>
      <w:bookmarkEnd w:id="137"/>
      <w:bookmarkEnd w:id="138"/>
      <w:r w:rsidR="009C0525">
        <w:rPr>
          <w:rFonts w:ascii="Times New Roman" w:hAnsi="Times New Roman" w:cs="Times New Roman"/>
          <w:color w:val="auto"/>
          <w:sz w:val="24"/>
          <w:szCs w:val="24"/>
        </w:rPr>
        <w:t xml:space="preserve"> </w:t>
      </w:r>
      <w:r w:rsidRPr="009E328E">
        <w:rPr>
          <w:rFonts w:ascii="Times New Roman" w:hAnsi="Times New Roman" w:cs="Times New Roman"/>
          <w:color w:val="auto"/>
          <w:sz w:val="24"/>
          <w:szCs w:val="24"/>
        </w:rPr>
        <w:t>Correlations Analysis</w:t>
      </w:r>
      <w:bookmarkEnd w:id="139"/>
    </w:p>
    <w:tbl>
      <w:tblPr>
        <w:tblStyle w:val="TableGrid"/>
        <w:tblW w:w="8658" w:type="dxa"/>
        <w:tblLayout w:type="fixed"/>
        <w:tblLook w:val="0000" w:firstRow="0" w:lastRow="0" w:firstColumn="0" w:lastColumn="0" w:noHBand="0" w:noVBand="0"/>
      </w:tblPr>
      <w:tblGrid>
        <w:gridCol w:w="3978"/>
        <w:gridCol w:w="2520"/>
        <w:gridCol w:w="2160"/>
      </w:tblGrid>
      <w:tr w:rsidR="00A57EE8" w:rsidRPr="009E328E" w:rsidTr="00A57EE8">
        <w:tc>
          <w:tcPr>
            <w:tcW w:w="6498" w:type="dxa"/>
            <w:gridSpan w:val="2"/>
          </w:tcPr>
          <w:p w:rsidR="00A57EE8" w:rsidRPr="009E328E" w:rsidRDefault="00A57EE8" w:rsidP="009E328E">
            <w:pPr>
              <w:widowControl/>
              <w:autoSpaceDE w:val="0"/>
              <w:autoSpaceDN w:val="0"/>
              <w:adjustRightInd w:val="0"/>
              <w:spacing w:line="360" w:lineRule="auto"/>
              <w:ind w:left="60" w:right="60"/>
              <w:rPr>
                <w:rFonts w:ascii="Times New Roman" w:hAnsi="Times New Roman"/>
                <w:color w:val="000000"/>
                <w:sz w:val="24"/>
                <w:szCs w:val="24"/>
              </w:rPr>
            </w:pPr>
          </w:p>
        </w:tc>
        <w:tc>
          <w:tcPr>
            <w:tcW w:w="2160" w:type="dxa"/>
          </w:tcPr>
          <w:p w:rsidR="00A57EE8" w:rsidRPr="009E328E" w:rsidRDefault="00A57EE8" w:rsidP="009E328E">
            <w:pPr>
              <w:widowControl/>
              <w:autoSpaceDE w:val="0"/>
              <w:autoSpaceDN w:val="0"/>
              <w:adjustRightInd w:val="0"/>
              <w:spacing w:line="360" w:lineRule="auto"/>
              <w:ind w:left="60" w:right="60"/>
              <w:jc w:val="center"/>
              <w:rPr>
                <w:rFonts w:ascii="Times New Roman" w:hAnsi="Times New Roman"/>
                <w:color w:val="000000"/>
                <w:sz w:val="24"/>
                <w:szCs w:val="24"/>
              </w:rPr>
            </w:pPr>
            <w:r w:rsidRPr="009E328E">
              <w:rPr>
                <w:rFonts w:ascii="Times New Roman" w:hAnsi="Times New Roman"/>
                <w:color w:val="000000"/>
                <w:sz w:val="24"/>
                <w:szCs w:val="24"/>
              </w:rPr>
              <w:t>Effective Management of the budget</w:t>
            </w:r>
          </w:p>
        </w:tc>
      </w:tr>
      <w:tr w:rsidR="00F326C2" w:rsidRPr="009E328E" w:rsidTr="00A57EE8">
        <w:tc>
          <w:tcPr>
            <w:tcW w:w="3978" w:type="dxa"/>
            <w:vMerge w:val="restart"/>
          </w:tcPr>
          <w:p w:rsidR="00F326C2" w:rsidRPr="009E328E" w:rsidRDefault="00F326C2" w:rsidP="009E328E">
            <w:pPr>
              <w:pStyle w:val="ListParagraph"/>
              <w:numPr>
                <w:ilvl w:val="0"/>
                <w:numId w:val="29"/>
              </w:numPr>
              <w:autoSpaceDE w:val="0"/>
              <w:autoSpaceDN w:val="0"/>
              <w:adjustRightInd w:val="0"/>
              <w:spacing w:after="0" w:line="360" w:lineRule="auto"/>
              <w:ind w:right="60"/>
              <w:rPr>
                <w:rFonts w:ascii="Times New Roman" w:hAnsi="Times New Roman"/>
                <w:color w:val="000000"/>
                <w:sz w:val="24"/>
                <w:szCs w:val="24"/>
              </w:rPr>
            </w:pPr>
            <w:r w:rsidRPr="009E328E">
              <w:rPr>
                <w:rFonts w:ascii="Times New Roman" w:hAnsi="Times New Roman"/>
                <w:color w:val="000000"/>
                <w:sz w:val="24"/>
                <w:szCs w:val="24"/>
              </w:rPr>
              <w:t>Public Participation</w:t>
            </w:r>
          </w:p>
        </w:tc>
        <w:tc>
          <w:tcPr>
            <w:tcW w:w="2520" w:type="dxa"/>
          </w:tcPr>
          <w:p w:rsidR="00F326C2" w:rsidRPr="009E328E" w:rsidRDefault="00F326C2" w:rsidP="009E328E">
            <w:pPr>
              <w:widowControl/>
              <w:autoSpaceDE w:val="0"/>
              <w:autoSpaceDN w:val="0"/>
              <w:adjustRightInd w:val="0"/>
              <w:spacing w:line="360" w:lineRule="auto"/>
              <w:ind w:left="60" w:right="60"/>
              <w:rPr>
                <w:rFonts w:ascii="Times New Roman" w:hAnsi="Times New Roman"/>
                <w:color w:val="000000"/>
                <w:sz w:val="24"/>
                <w:szCs w:val="24"/>
              </w:rPr>
            </w:pPr>
            <w:r w:rsidRPr="009E328E">
              <w:rPr>
                <w:rFonts w:ascii="Times New Roman" w:hAnsi="Times New Roman"/>
                <w:color w:val="000000"/>
                <w:sz w:val="24"/>
                <w:szCs w:val="24"/>
              </w:rPr>
              <w:t>Pearson Correlation</w:t>
            </w:r>
          </w:p>
        </w:tc>
        <w:tc>
          <w:tcPr>
            <w:tcW w:w="2160" w:type="dxa"/>
          </w:tcPr>
          <w:p w:rsidR="00F326C2" w:rsidRPr="009E328E" w:rsidRDefault="00F326C2" w:rsidP="009E328E">
            <w:pPr>
              <w:widowControl/>
              <w:autoSpaceDE w:val="0"/>
              <w:autoSpaceDN w:val="0"/>
              <w:adjustRightInd w:val="0"/>
              <w:spacing w:line="360" w:lineRule="auto"/>
              <w:ind w:left="60" w:right="60"/>
              <w:jc w:val="center"/>
              <w:rPr>
                <w:rFonts w:ascii="Times New Roman" w:hAnsi="Times New Roman"/>
                <w:color w:val="000000"/>
                <w:sz w:val="24"/>
                <w:szCs w:val="24"/>
              </w:rPr>
            </w:pPr>
            <w:r w:rsidRPr="009E328E">
              <w:rPr>
                <w:rFonts w:ascii="Times New Roman" w:hAnsi="Times New Roman"/>
                <w:color w:val="000000"/>
                <w:sz w:val="24"/>
                <w:szCs w:val="24"/>
              </w:rPr>
              <w:t>.544</w:t>
            </w:r>
            <w:r w:rsidRPr="009E328E">
              <w:rPr>
                <w:rFonts w:ascii="Times New Roman" w:hAnsi="Times New Roman"/>
                <w:color w:val="000000"/>
                <w:sz w:val="24"/>
                <w:szCs w:val="24"/>
                <w:vertAlign w:val="superscript"/>
              </w:rPr>
              <w:t>**</w:t>
            </w:r>
          </w:p>
        </w:tc>
      </w:tr>
      <w:tr w:rsidR="00F326C2" w:rsidRPr="009E328E" w:rsidTr="00A57EE8">
        <w:tc>
          <w:tcPr>
            <w:tcW w:w="3978" w:type="dxa"/>
            <w:vMerge/>
          </w:tcPr>
          <w:p w:rsidR="00F326C2" w:rsidRPr="009E328E" w:rsidRDefault="00F326C2" w:rsidP="009E328E">
            <w:pPr>
              <w:widowControl/>
              <w:autoSpaceDE w:val="0"/>
              <w:autoSpaceDN w:val="0"/>
              <w:adjustRightInd w:val="0"/>
              <w:spacing w:line="360" w:lineRule="auto"/>
              <w:rPr>
                <w:rFonts w:ascii="Times New Roman" w:hAnsi="Times New Roman"/>
                <w:color w:val="000000"/>
                <w:sz w:val="24"/>
                <w:szCs w:val="24"/>
              </w:rPr>
            </w:pPr>
          </w:p>
        </w:tc>
        <w:tc>
          <w:tcPr>
            <w:tcW w:w="2520" w:type="dxa"/>
          </w:tcPr>
          <w:p w:rsidR="00F326C2" w:rsidRPr="009E328E" w:rsidRDefault="00F326C2" w:rsidP="009E328E">
            <w:pPr>
              <w:widowControl/>
              <w:autoSpaceDE w:val="0"/>
              <w:autoSpaceDN w:val="0"/>
              <w:adjustRightInd w:val="0"/>
              <w:spacing w:line="360" w:lineRule="auto"/>
              <w:ind w:left="60" w:right="60"/>
              <w:rPr>
                <w:rFonts w:ascii="Times New Roman" w:hAnsi="Times New Roman"/>
                <w:color w:val="000000"/>
                <w:sz w:val="24"/>
                <w:szCs w:val="24"/>
              </w:rPr>
            </w:pPr>
            <w:r w:rsidRPr="009E328E">
              <w:rPr>
                <w:rFonts w:ascii="Times New Roman" w:hAnsi="Times New Roman"/>
                <w:color w:val="000000"/>
                <w:sz w:val="24"/>
                <w:szCs w:val="24"/>
              </w:rPr>
              <w:t>Sig. (2-tailed)</w:t>
            </w:r>
          </w:p>
        </w:tc>
        <w:tc>
          <w:tcPr>
            <w:tcW w:w="2160" w:type="dxa"/>
          </w:tcPr>
          <w:p w:rsidR="00F326C2" w:rsidRPr="009E328E" w:rsidRDefault="00F326C2" w:rsidP="009E328E">
            <w:pPr>
              <w:widowControl/>
              <w:autoSpaceDE w:val="0"/>
              <w:autoSpaceDN w:val="0"/>
              <w:adjustRightInd w:val="0"/>
              <w:spacing w:line="360" w:lineRule="auto"/>
              <w:ind w:left="60" w:right="60"/>
              <w:jc w:val="center"/>
              <w:rPr>
                <w:rFonts w:ascii="Times New Roman" w:hAnsi="Times New Roman"/>
                <w:color w:val="000000"/>
                <w:sz w:val="24"/>
                <w:szCs w:val="24"/>
              </w:rPr>
            </w:pPr>
            <w:r w:rsidRPr="009E328E">
              <w:rPr>
                <w:rFonts w:ascii="Times New Roman" w:hAnsi="Times New Roman"/>
                <w:color w:val="000000"/>
                <w:sz w:val="24"/>
                <w:szCs w:val="24"/>
              </w:rPr>
              <w:t>.000</w:t>
            </w:r>
          </w:p>
        </w:tc>
      </w:tr>
      <w:tr w:rsidR="00F326C2" w:rsidRPr="009E328E" w:rsidTr="00A57EE8">
        <w:tc>
          <w:tcPr>
            <w:tcW w:w="3978" w:type="dxa"/>
            <w:vMerge w:val="restart"/>
          </w:tcPr>
          <w:p w:rsidR="00F326C2" w:rsidRPr="009E328E" w:rsidRDefault="00F326C2" w:rsidP="009E328E">
            <w:pPr>
              <w:pStyle w:val="ListParagraph"/>
              <w:numPr>
                <w:ilvl w:val="0"/>
                <w:numId w:val="29"/>
              </w:numPr>
              <w:autoSpaceDE w:val="0"/>
              <w:autoSpaceDN w:val="0"/>
              <w:adjustRightInd w:val="0"/>
              <w:spacing w:after="0" w:line="360" w:lineRule="auto"/>
              <w:ind w:right="60"/>
              <w:rPr>
                <w:rFonts w:ascii="Times New Roman" w:hAnsi="Times New Roman"/>
                <w:color w:val="000000"/>
                <w:sz w:val="24"/>
                <w:szCs w:val="24"/>
              </w:rPr>
            </w:pPr>
            <w:r w:rsidRPr="009E328E">
              <w:rPr>
                <w:rFonts w:ascii="Times New Roman" w:hAnsi="Times New Roman"/>
                <w:color w:val="000000"/>
                <w:sz w:val="24"/>
                <w:szCs w:val="24"/>
              </w:rPr>
              <w:t>Competency  of Staff</w:t>
            </w:r>
          </w:p>
        </w:tc>
        <w:tc>
          <w:tcPr>
            <w:tcW w:w="2520" w:type="dxa"/>
          </w:tcPr>
          <w:p w:rsidR="00F326C2" w:rsidRPr="009E328E" w:rsidRDefault="00F326C2" w:rsidP="009E328E">
            <w:pPr>
              <w:widowControl/>
              <w:autoSpaceDE w:val="0"/>
              <w:autoSpaceDN w:val="0"/>
              <w:adjustRightInd w:val="0"/>
              <w:spacing w:line="360" w:lineRule="auto"/>
              <w:ind w:left="60" w:right="60"/>
              <w:rPr>
                <w:rFonts w:ascii="Times New Roman" w:hAnsi="Times New Roman"/>
                <w:color w:val="000000"/>
                <w:sz w:val="24"/>
                <w:szCs w:val="24"/>
              </w:rPr>
            </w:pPr>
            <w:r w:rsidRPr="009E328E">
              <w:rPr>
                <w:rFonts w:ascii="Times New Roman" w:hAnsi="Times New Roman"/>
                <w:color w:val="000000"/>
                <w:sz w:val="24"/>
                <w:szCs w:val="24"/>
              </w:rPr>
              <w:t>Pearson Correlation</w:t>
            </w:r>
          </w:p>
        </w:tc>
        <w:tc>
          <w:tcPr>
            <w:tcW w:w="2160" w:type="dxa"/>
          </w:tcPr>
          <w:p w:rsidR="00F326C2" w:rsidRPr="009E328E" w:rsidRDefault="00F326C2" w:rsidP="009E328E">
            <w:pPr>
              <w:widowControl/>
              <w:autoSpaceDE w:val="0"/>
              <w:autoSpaceDN w:val="0"/>
              <w:adjustRightInd w:val="0"/>
              <w:spacing w:line="360" w:lineRule="auto"/>
              <w:ind w:right="60"/>
              <w:jc w:val="center"/>
              <w:rPr>
                <w:rFonts w:ascii="Times New Roman" w:hAnsi="Times New Roman"/>
                <w:sz w:val="24"/>
                <w:szCs w:val="24"/>
                <w:vertAlign w:val="superscript"/>
              </w:rPr>
            </w:pPr>
            <w:r w:rsidRPr="009E328E">
              <w:rPr>
                <w:rFonts w:ascii="Times New Roman" w:hAnsi="Times New Roman"/>
                <w:sz w:val="24"/>
                <w:szCs w:val="24"/>
              </w:rPr>
              <w:t>.3808</w:t>
            </w:r>
            <w:r w:rsidRPr="009E328E">
              <w:rPr>
                <w:rFonts w:ascii="Times New Roman" w:hAnsi="Times New Roman"/>
                <w:sz w:val="24"/>
                <w:szCs w:val="24"/>
                <w:vertAlign w:val="superscript"/>
              </w:rPr>
              <w:t>**</w:t>
            </w:r>
          </w:p>
        </w:tc>
      </w:tr>
      <w:tr w:rsidR="00F326C2" w:rsidRPr="009E328E" w:rsidTr="00A57EE8">
        <w:tc>
          <w:tcPr>
            <w:tcW w:w="3978" w:type="dxa"/>
            <w:vMerge/>
          </w:tcPr>
          <w:p w:rsidR="00F326C2" w:rsidRPr="009E328E" w:rsidRDefault="00F326C2" w:rsidP="009E328E">
            <w:pPr>
              <w:widowControl/>
              <w:autoSpaceDE w:val="0"/>
              <w:autoSpaceDN w:val="0"/>
              <w:adjustRightInd w:val="0"/>
              <w:spacing w:line="360" w:lineRule="auto"/>
              <w:rPr>
                <w:rFonts w:ascii="Times New Roman" w:hAnsi="Times New Roman"/>
                <w:color w:val="000000"/>
                <w:sz w:val="24"/>
                <w:szCs w:val="24"/>
              </w:rPr>
            </w:pPr>
          </w:p>
        </w:tc>
        <w:tc>
          <w:tcPr>
            <w:tcW w:w="2520" w:type="dxa"/>
          </w:tcPr>
          <w:p w:rsidR="00F326C2" w:rsidRPr="009E328E" w:rsidRDefault="00F326C2" w:rsidP="009E328E">
            <w:pPr>
              <w:widowControl/>
              <w:autoSpaceDE w:val="0"/>
              <w:autoSpaceDN w:val="0"/>
              <w:adjustRightInd w:val="0"/>
              <w:spacing w:line="360" w:lineRule="auto"/>
              <w:ind w:left="60" w:right="60"/>
              <w:rPr>
                <w:rFonts w:ascii="Times New Roman" w:hAnsi="Times New Roman"/>
                <w:color w:val="000000"/>
                <w:sz w:val="24"/>
                <w:szCs w:val="24"/>
              </w:rPr>
            </w:pPr>
            <w:r w:rsidRPr="009E328E">
              <w:rPr>
                <w:rFonts w:ascii="Times New Roman" w:hAnsi="Times New Roman"/>
                <w:color w:val="000000"/>
                <w:sz w:val="24"/>
                <w:szCs w:val="24"/>
              </w:rPr>
              <w:t>Sig. (2-tailed)</w:t>
            </w:r>
          </w:p>
        </w:tc>
        <w:tc>
          <w:tcPr>
            <w:tcW w:w="2160" w:type="dxa"/>
          </w:tcPr>
          <w:p w:rsidR="00F326C2" w:rsidRPr="009E328E" w:rsidRDefault="00F326C2" w:rsidP="009E328E">
            <w:pPr>
              <w:widowControl/>
              <w:autoSpaceDE w:val="0"/>
              <w:autoSpaceDN w:val="0"/>
              <w:adjustRightInd w:val="0"/>
              <w:spacing w:line="360" w:lineRule="auto"/>
              <w:ind w:left="60" w:right="60"/>
              <w:jc w:val="center"/>
              <w:rPr>
                <w:rFonts w:ascii="Times New Roman" w:hAnsi="Times New Roman"/>
                <w:sz w:val="24"/>
                <w:szCs w:val="24"/>
              </w:rPr>
            </w:pPr>
            <w:r w:rsidRPr="009E328E">
              <w:rPr>
                <w:rFonts w:ascii="Times New Roman" w:hAnsi="Times New Roman"/>
                <w:sz w:val="24"/>
                <w:szCs w:val="24"/>
              </w:rPr>
              <w:t>.000</w:t>
            </w:r>
          </w:p>
        </w:tc>
      </w:tr>
      <w:tr w:rsidR="00F326C2" w:rsidRPr="009E328E" w:rsidTr="00A57EE8">
        <w:tc>
          <w:tcPr>
            <w:tcW w:w="3978" w:type="dxa"/>
            <w:vMerge w:val="restart"/>
          </w:tcPr>
          <w:p w:rsidR="00F326C2" w:rsidRPr="009E328E" w:rsidRDefault="00F326C2" w:rsidP="009E328E">
            <w:pPr>
              <w:pStyle w:val="ListParagraph"/>
              <w:numPr>
                <w:ilvl w:val="0"/>
                <w:numId w:val="29"/>
              </w:numPr>
              <w:autoSpaceDE w:val="0"/>
              <w:autoSpaceDN w:val="0"/>
              <w:adjustRightInd w:val="0"/>
              <w:spacing w:after="0" w:line="360" w:lineRule="auto"/>
              <w:ind w:right="60"/>
              <w:rPr>
                <w:rFonts w:ascii="Times New Roman" w:hAnsi="Times New Roman"/>
                <w:color w:val="000000"/>
                <w:sz w:val="24"/>
                <w:szCs w:val="24"/>
              </w:rPr>
            </w:pPr>
            <w:r w:rsidRPr="009E328E">
              <w:rPr>
                <w:rFonts w:ascii="Times New Roman" w:hAnsi="Times New Roman"/>
                <w:color w:val="000000"/>
                <w:sz w:val="24"/>
                <w:szCs w:val="24"/>
              </w:rPr>
              <w:t>Management supports</w:t>
            </w:r>
          </w:p>
        </w:tc>
        <w:tc>
          <w:tcPr>
            <w:tcW w:w="2520" w:type="dxa"/>
          </w:tcPr>
          <w:p w:rsidR="00F326C2" w:rsidRPr="009E328E" w:rsidRDefault="00F326C2" w:rsidP="009E328E">
            <w:pPr>
              <w:widowControl/>
              <w:autoSpaceDE w:val="0"/>
              <w:autoSpaceDN w:val="0"/>
              <w:adjustRightInd w:val="0"/>
              <w:spacing w:line="360" w:lineRule="auto"/>
              <w:ind w:left="60" w:right="60"/>
              <w:rPr>
                <w:rFonts w:ascii="Times New Roman" w:hAnsi="Times New Roman"/>
                <w:color w:val="000000"/>
                <w:sz w:val="24"/>
                <w:szCs w:val="24"/>
              </w:rPr>
            </w:pPr>
            <w:r w:rsidRPr="009E328E">
              <w:rPr>
                <w:rFonts w:ascii="Times New Roman" w:hAnsi="Times New Roman"/>
                <w:color w:val="000000"/>
                <w:sz w:val="24"/>
                <w:szCs w:val="24"/>
              </w:rPr>
              <w:t>Pearson Correlation</w:t>
            </w:r>
          </w:p>
        </w:tc>
        <w:tc>
          <w:tcPr>
            <w:tcW w:w="2160" w:type="dxa"/>
          </w:tcPr>
          <w:p w:rsidR="00F326C2" w:rsidRPr="009E328E" w:rsidRDefault="00F326C2" w:rsidP="009E328E">
            <w:pPr>
              <w:widowControl/>
              <w:autoSpaceDE w:val="0"/>
              <w:autoSpaceDN w:val="0"/>
              <w:adjustRightInd w:val="0"/>
              <w:spacing w:line="360" w:lineRule="auto"/>
              <w:ind w:left="60" w:right="60"/>
              <w:jc w:val="center"/>
              <w:rPr>
                <w:rFonts w:ascii="Times New Roman" w:hAnsi="Times New Roman"/>
                <w:color w:val="000000"/>
                <w:sz w:val="24"/>
                <w:szCs w:val="24"/>
              </w:rPr>
            </w:pPr>
            <w:r w:rsidRPr="009E328E">
              <w:rPr>
                <w:rFonts w:ascii="Times New Roman" w:hAnsi="Times New Roman"/>
                <w:color w:val="000000"/>
                <w:sz w:val="24"/>
                <w:szCs w:val="24"/>
              </w:rPr>
              <w:t>.814</w:t>
            </w:r>
            <w:r w:rsidRPr="009E328E">
              <w:rPr>
                <w:rFonts w:ascii="Times New Roman" w:hAnsi="Times New Roman"/>
                <w:color w:val="000000"/>
                <w:sz w:val="24"/>
                <w:szCs w:val="24"/>
                <w:vertAlign w:val="superscript"/>
              </w:rPr>
              <w:t>**</w:t>
            </w:r>
          </w:p>
        </w:tc>
      </w:tr>
      <w:tr w:rsidR="00F326C2" w:rsidRPr="009E328E" w:rsidTr="00A57EE8">
        <w:tc>
          <w:tcPr>
            <w:tcW w:w="3978" w:type="dxa"/>
            <w:vMerge/>
          </w:tcPr>
          <w:p w:rsidR="00F326C2" w:rsidRPr="009E328E" w:rsidRDefault="00F326C2" w:rsidP="009E328E">
            <w:pPr>
              <w:widowControl/>
              <w:autoSpaceDE w:val="0"/>
              <w:autoSpaceDN w:val="0"/>
              <w:adjustRightInd w:val="0"/>
              <w:spacing w:line="360" w:lineRule="auto"/>
              <w:rPr>
                <w:rFonts w:ascii="Times New Roman" w:hAnsi="Times New Roman"/>
                <w:color w:val="000000"/>
                <w:sz w:val="24"/>
                <w:szCs w:val="24"/>
              </w:rPr>
            </w:pPr>
          </w:p>
        </w:tc>
        <w:tc>
          <w:tcPr>
            <w:tcW w:w="2520" w:type="dxa"/>
          </w:tcPr>
          <w:p w:rsidR="00F326C2" w:rsidRPr="009E328E" w:rsidRDefault="00F326C2" w:rsidP="009E328E">
            <w:pPr>
              <w:widowControl/>
              <w:autoSpaceDE w:val="0"/>
              <w:autoSpaceDN w:val="0"/>
              <w:adjustRightInd w:val="0"/>
              <w:spacing w:line="360" w:lineRule="auto"/>
              <w:ind w:left="60" w:right="60"/>
              <w:rPr>
                <w:rFonts w:ascii="Times New Roman" w:hAnsi="Times New Roman"/>
                <w:color w:val="000000"/>
                <w:sz w:val="24"/>
                <w:szCs w:val="24"/>
              </w:rPr>
            </w:pPr>
            <w:r w:rsidRPr="009E328E">
              <w:rPr>
                <w:rFonts w:ascii="Times New Roman" w:hAnsi="Times New Roman"/>
                <w:color w:val="000000"/>
                <w:sz w:val="24"/>
                <w:szCs w:val="24"/>
              </w:rPr>
              <w:t>Sig. (2-tailed)</w:t>
            </w:r>
          </w:p>
        </w:tc>
        <w:tc>
          <w:tcPr>
            <w:tcW w:w="2160" w:type="dxa"/>
          </w:tcPr>
          <w:p w:rsidR="00F326C2" w:rsidRPr="009E328E" w:rsidRDefault="00F326C2" w:rsidP="009E328E">
            <w:pPr>
              <w:widowControl/>
              <w:autoSpaceDE w:val="0"/>
              <w:autoSpaceDN w:val="0"/>
              <w:adjustRightInd w:val="0"/>
              <w:spacing w:line="360" w:lineRule="auto"/>
              <w:ind w:left="60" w:right="60"/>
              <w:jc w:val="center"/>
              <w:rPr>
                <w:rFonts w:ascii="Times New Roman" w:hAnsi="Times New Roman"/>
                <w:color w:val="000000"/>
                <w:sz w:val="24"/>
                <w:szCs w:val="24"/>
              </w:rPr>
            </w:pPr>
            <w:r w:rsidRPr="009E328E">
              <w:rPr>
                <w:rFonts w:ascii="Times New Roman" w:hAnsi="Times New Roman"/>
                <w:color w:val="000000"/>
                <w:sz w:val="24"/>
                <w:szCs w:val="24"/>
              </w:rPr>
              <w:t>.000</w:t>
            </w:r>
          </w:p>
        </w:tc>
      </w:tr>
      <w:tr w:rsidR="00F326C2" w:rsidRPr="009E328E" w:rsidTr="00A57EE8">
        <w:tc>
          <w:tcPr>
            <w:tcW w:w="3978" w:type="dxa"/>
            <w:vMerge w:val="restart"/>
          </w:tcPr>
          <w:p w:rsidR="00F326C2" w:rsidRPr="009E328E" w:rsidRDefault="00F326C2" w:rsidP="009E328E">
            <w:pPr>
              <w:pStyle w:val="ListParagraph"/>
              <w:numPr>
                <w:ilvl w:val="0"/>
                <w:numId w:val="29"/>
              </w:numPr>
              <w:autoSpaceDE w:val="0"/>
              <w:autoSpaceDN w:val="0"/>
              <w:adjustRightInd w:val="0"/>
              <w:spacing w:after="0" w:line="360" w:lineRule="auto"/>
              <w:ind w:right="60"/>
              <w:rPr>
                <w:rFonts w:ascii="Times New Roman" w:hAnsi="Times New Roman"/>
                <w:color w:val="000000"/>
                <w:sz w:val="24"/>
                <w:szCs w:val="24"/>
              </w:rPr>
            </w:pPr>
            <w:r w:rsidRPr="009E328E">
              <w:rPr>
                <w:rFonts w:ascii="Times New Roman" w:hAnsi="Times New Roman"/>
                <w:color w:val="000000"/>
                <w:sz w:val="24"/>
                <w:szCs w:val="24"/>
              </w:rPr>
              <w:t xml:space="preserve"> Information Technology</w:t>
            </w:r>
          </w:p>
        </w:tc>
        <w:tc>
          <w:tcPr>
            <w:tcW w:w="2520" w:type="dxa"/>
          </w:tcPr>
          <w:p w:rsidR="00F326C2" w:rsidRPr="009E328E" w:rsidRDefault="00F326C2" w:rsidP="009E328E">
            <w:pPr>
              <w:widowControl/>
              <w:autoSpaceDE w:val="0"/>
              <w:autoSpaceDN w:val="0"/>
              <w:adjustRightInd w:val="0"/>
              <w:spacing w:line="360" w:lineRule="auto"/>
              <w:ind w:left="60" w:right="60"/>
              <w:rPr>
                <w:rFonts w:ascii="Times New Roman" w:hAnsi="Times New Roman"/>
                <w:color w:val="000000"/>
                <w:sz w:val="24"/>
                <w:szCs w:val="24"/>
              </w:rPr>
            </w:pPr>
            <w:r w:rsidRPr="009E328E">
              <w:rPr>
                <w:rFonts w:ascii="Times New Roman" w:hAnsi="Times New Roman"/>
                <w:color w:val="000000"/>
                <w:sz w:val="24"/>
                <w:szCs w:val="24"/>
              </w:rPr>
              <w:t>Pearson Correlation</w:t>
            </w:r>
          </w:p>
        </w:tc>
        <w:tc>
          <w:tcPr>
            <w:tcW w:w="2160" w:type="dxa"/>
          </w:tcPr>
          <w:p w:rsidR="00F326C2" w:rsidRPr="009E328E" w:rsidRDefault="00F326C2" w:rsidP="009E328E">
            <w:pPr>
              <w:widowControl/>
              <w:autoSpaceDE w:val="0"/>
              <w:autoSpaceDN w:val="0"/>
              <w:adjustRightInd w:val="0"/>
              <w:spacing w:line="360" w:lineRule="auto"/>
              <w:ind w:left="60" w:right="60"/>
              <w:jc w:val="center"/>
              <w:rPr>
                <w:rFonts w:ascii="Times New Roman" w:hAnsi="Times New Roman"/>
                <w:color w:val="000000"/>
                <w:sz w:val="24"/>
                <w:szCs w:val="24"/>
              </w:rPr>
            </w:pPr>
            <w:r w:rsidRPr="009E328E">
              <w:rPr>
                <w:rFonts w:ascii="Times New Roman" w:hAnsi="Times New Roman"/>
                <w:color w:val="000000"/>
                <w:sz w:val="24"/>
                <w:szCs w:val="24"/>
              </w:rPr>
              <w:t>.381</w:t>
            </w:r>
            <w:r w:rsidRPr="009E328E">
              <w:rPr>
                <w:rFonts w:ascii="Times New Roman" w:hAnsi="Times New Roman"/>
                <w:color w:val="000000"/>
                <w:sz w:val="24"/>
                <w:szCs w:val="24"/>
                <w:vertAlign w:val="superscript"/>
              </w:rPr>
              <w:t>**</w:t>
            </w:r>
          </w:p>
        </w:tc>
      </w:tr>
      <w:tr w:rsidR="00F326C2" w:rsidRPr="009E328E" w:rsidTr="00A57EE8">
        <w:tc>
          <w:tcPr>
            <w:tcW w:w="3978" w:type="dxa"/>
            <w:vMerge/>
          </w:tcPr>
          <w:p w:rsidR="00F326C2" w:rsidRPr="009E328E" w:rsidRDefault="00F326C2" w:rsidP="009E328E">
            <w:pPr>
              <w:widowControl/>
              <w:autoSpaceDE w:val="0"/>
              <w:autoSpaceDN w:val="0"/>
              <w:adjustRightInd w:val="0"/>
              <w:spacing w:line="360" w:lineRule="auto"/>
              <w:rPr>
                <w:rFonts w:ascii="Times New Roman" w:hAnsi="Times New Roman"/>
                <w:color w:val="000000"/>
                <w:sz w:val="24"/>
                <w:szCs w:val="24"/>
              </w:rPr>
            </w:pPr>
          </w:p>
        </w:tc>
        <w:tc>
          <w:tcPr>
            <w:tcW w:w="2520" w:type="dxa"/>
          </w:tcPr>
          <w:p w:rsidR="00F326C2" w:rsidRPr="009E328E" w:rsidRDefault="00F326C2" w:rsidP="009E328E">
            <w:pPr>
              <w:widowControl/>
              <w:autoSpaceDE w:val="0"/>
              <w:autoSpaceDN w:val="0"/>
              <w:adjustRightInd w:val="0"/>
              <w:spacing w:line="360" w:lineRule="auto"/>
              <w:ind w:left="60" w:right="60"/>
              <w:rPr>
                <w:rFonts w:ascii="Times New Roman" w:hAnsi="Times New Roman"/>
                <w:color w:val="000000"/>
                <w:sz w:val="24"/>
                <w:szCs w:val="24"/>
              </w:rPr>
            </w:pPr>
            <w:r w:rsidRPr="009E328E">
              <w:rPr>
                <w:rFonts w:ascii="Times New Roman" w:hAnsi="Times New Roman"/>
                <w:color w:val="000000"/>
                <w:sz w:val="24"/>
                <w:szCs w:val="24"/>
              </w:rPr>
              <w:t>Sig. (2-tailed)</w:t>
            </w:r>
          </w:p>
        </w:tc>
        <w:tc>
          <w:tcPr>
            <w:tcW w:w="2160" w:type="dxa"/>
          </w:tcPr>
          <w:p w:rsidR="00F326C2" w:rsidRPr="009E328E" w:rsidRDefault="00F326C2" w:rsidP="009E328E">
            <w:pPr>
              <w:widowControl/>
              <w:autoSpaceDE w:val="0"/>
              <w:autoSpaceDN w:val="0"/>
              <w:adjustRightInd w:val="0"/>
              <w:spacing w:line="360" w:lineRule="auto"/>
              <w:ind w:left="60" w:right="60"/>
              <w:jc w:val="center"/>
              <w:rPr>
                <w:rFonts w:ascii="Times New Roman" w:hAnsi="Times New Roman"/>
                <w:color w:val="000000"/>
                <w:sz w:val="24"/>
                <w:szCs w:val="24"/>
              </w:rPr>
            </w:pPr>
            <w:r w:rsidRPr="009E328E">
              <w:rPr>
                <w:rFonts w:ascii="Times New Roman" w:hAnsi="Times New Roman"/>
                <w:color w:val="000000"/>
                <w:sz w:val="24"/>
                <w:szCs w:val="24"/>
              </w:rPr>
              <w:t>.001</w:t>
            </w:r>
          </w:p>
        </w:tc>
      </w:tr>
      <w:tr w:rsidR="00F326C2" w:rsidRPr="009E328E" w:rsidTr="00A57EE8">
        <w:tc>
          <w:tcPr>
            <w:tcW w:w="3978" w:type="dxa"/>
            <w:vMerge w:val="restart"/>
          </w:tcPr>
          <w:p w:rsidR="00F326C2" w:rsidRPr="009E328E" w:rsidRDefault="00F326C2" w:rsidP="009E328E">
            <w:pPr>
              <w:pStyle w:val="ListParagraph"/>
              <w:numPr>
                <w:ilvl w:val="0"/>
                <w:numId w:val="29"/>
              </w:numPr>
              <w:autoSpaceDE w:val="0"/>
              <w:autoSpaceDN w:val="0"/>
              <w:adjustRightInd w:val="0"/>
              <w:spacing w:after="0" w:line="360" w:lineRule="auto"/>
              <w:ind w:right="60"/>
              <w:rPr>
                <w:rFonts w:ascii="Times New Roman" w:hAnsi="Times New Roman"/>
                <w:color w:val="000000"/>
                <w:sz w:val="24"/>
                <w:szCs w:val="24"/>
              </w:rPr>
            </w:pPr>
            <w:r w:rsidRPr="009E328E">
              <w:rPr>
                <w:rFonts w:ascii="Times New Roman" w:hAnsi="Times New Roman"/>
                <w:color w:val="000000"/>
                <w:sz w:val="24"/>
                <w:szCs w:val="24"/>
              </w:rPr>
              <w:t>Government finance Regulations</w:t>
            </w:r>
          </w:p>
        </w:tc>
        <w:tc>
          <w:tcPr>
            <w:tcW w:w="2520" w:type="dxa"/>
          </w:tcPr>
          <w:p w:rsidR="00F326C2" w:rsidRPr="009E328E" w:rsidRDefault="00F326C2" w:rsidP="009E328E">
            <w:pPr>
              <w:widowControl/>
              <w:autoSpaceDE w:val="0"/>
              <w:autoSpaceDN w:val="0"/>
              <w:adjustRightInd w:val="0"/>
              <w:spacing w:line="360" w:lineRule="auto"/>
              <w:ind w:left="60" w:right="60"/>
              <w:rPr>
                <w:rFonts w:ascii="Times New Roman" w:hAnsi="Times New Roman"/>
                <w:color w:val="000000"/>
                <w:sz w:val="24"/>
                <w:szCs w:val="24"/>
              </w:rPr>
            </w:pPr>
            <w:r w:rsidRPr="009E328E">
              <w:rPr>
                <w:rFonts w:ascii="Times New Roman" w:hAnsi="Times New Roman"/>
                <w:color w:val="000000"/>
                <w:sz w:val="24"/>
                <w:szCs w:val="24"/>
              </w:rPr>
              <w:t>Pearson Correlation</w:t>
            </w:r>
          </w:p>
        </w:tc>
        <w:tc>
          <w:tcPr>
            <w:tcW w:w="2160" w:type="dxa"/>
          </w:tcPr>
          <w:p w:rsidR="00F326C2" w:rsidRPr="009E328E" w:rsidRDefault="00F326C2" w:rsidP="009E328E">
            <w:pPr>
              <w:widowControl/>
              <w:autoSpaceDE w:val="0"/>
              <w:autoSpaceDN w:val="0"/>
              <w:adjustRightInd w:val="0"/>
              <w:spacing w:line="360" w:lineRule="auto"/>
              <w:ind w:left="60" w:right="60"/>
              <w:jc w:val="center"/>
              <w:rPr>
                <w:rFonts w:ascii="Times New Roman" w:hAnsi="Times New Roman"/>
                <w:color w:val="000000"/>
                <w:sz w:val="24"/>
                <w:szCs w:val="24"/>
              </w:rPr>
            </w:pPr>
            <w:r w:rsidRPr="009E328E">
              <w:rPr>
                <w:rFonts w:ascii="Times New Roman" w:hAnsi="Times New Roman"/>
                <w:color w:val="000000"/>
                <w:sz w:val="24"/>
                <w:szCs w:val="24"/>
              </w:rPr>
              <w:t>.367</w:t>
            </w:r>
            <w:r w:rsidRPr="009E328E">
              <w:rPr>
                <w:rFonts w:ascii="Times New Roman" w:hAnsi="Times New Roman"/>
                <w:color w:val="000000"/>
                <w:sz w:val="24"/>
                <w:szCs w:val="24"/>
                <w:vertAlign w:val="superscript"/>
              </w:rPr>
              <w:t>**</w:t>
            </w:r>
          </w:p>
        </w:tc>
      </w:tr>
      <w:tr w:rsidR="00F326C2" w:rsidRPr="009E328E" w:rsidTr="00A57EE8">
        <w:tc>
          <w:tcPr>
            <w:tcW w:w="3978" w:type="dxa"/>
            <w:vMerge/>
          </w:tcPr>
          <w:p w:rsidR="00F326C2" w:rsidRPr="009E328E" w:rsidRDefault="00F326C2" w:rsidP="009E328E">
            <w:pPr>
              <w:widowControl/>
              <w:autoSpaceDE w:val="0"/>
              <w:autoSpaceDN w:val="0"/>
              <w:adjustRightInd w:val="0"/>
              <w:spacing w:line="360" w:lineRule="auto"/>
              <w:rPr>
                <w:rFonts w:ascii="Times New Roman" w:hAnsi="Times New Roman"/>
                <w:color w:val="000000"/>
                <w:sz w:val="24"/>
                <w:szCs w:val="24"/>
              </w:rPr>
            </w:pPr>
          </w:p>
        </w:tc>
        <w:tc>
          <w:tcPr>
            <w:tcW w:w="2520" w:type="dxa"/>
          </w:tcPr>
          <w:p w:rsidR="00F326C2" w:rsidRPr="009E328E" w:rsidRDefault="00F326C2" w:rsidP="009E328E">
            <w:pPr>
              <w:widowControl/>
              <w:autoSpaceDE w:val="0"/>
              <w:autoSpaceDN w:val="0"/>
              <w:adjustRightInd w:val="0"/>
              <w:spacing w:line="360" w:lineRule="auto"/>
              <w:ind w:left="60" w:right="60"/>
              <w:rPr>
                <w:rFonts w:ascii="Times New Roman" w:hAnsi="Times New Roman"/>
                <w:color w:val="000000"/>
                <w:sz w:val="24"/>
                <w:szCs w:val="24"/>
              </w:rPr>
            </w:pPr>
            <w:r w:rsidRPr="009E328E">
              <w:rPr>
                <w:rFonts w:ascii="Times New Roman" w:hAnsi="Times New Roman"/>
                <w:color w:val="000000"/>
                <w:sz w:val="24"/>
                <w:szCs w:val="24"/>
              </w:rPr>
              <w:t>Sig. (2-tailed)</w:t>
            </w:r>
          </w:p>
        </w:tc>
        <w:tc>
          <w:tcPr>
            <w:tcW w:w="2160" w:type="dxa"/>
          </w:tcPr>
          <w:p w:rsidR="00F326C2" w:rsidRPr="009E328E" w:rsidRDefault="00F326C2" w:rsidP="009E328E">
            <w:pPr>
              <w:widowControl/>
              <w:autoSpaceDE w:val="0"/>
              <w:autoSpaceDN w:val="0"/>
              <w:adjustRightInd w:val="0"/>
              <w:spacing w:line="360" w:lineRule="auto"/>
              <w:ind w:left="60" w:right="60"/>
              <w:jc w:val="center"/>
              <w:rPr>
                <w:rFonts w:ascii="Times New Roman" w:hAnsi="Times New Roman"/>
                <w:color w:val="000000"/>
                <w:sz w:val="24"/>
                <w:szCs w:val="24"/>
              </w:rPr>
            </w:pPr>
            <w:r w:rsidRPr="009E328E">
              <w:rPr>
                <w:rFonts w:ascii="Times New Roman" w:hAnsi="Times New Roman"/>
                <w:color w:val="000000"/>
                <w:sz w:val="24"/>
                <w:szCs w:val="24"/>
              </w:rPr>
              <w:t>.001</w:t>
            </w:r>
          </w:p>
        </w:tc>
      </w:tr>
    </w:tbl>
    <w:p w:rsidR="0062026D" w:rsidRPr="009E328E" w:rsidRDefault="0062026D" w:rsidP="0062026D">
      <w:pPr>
        <w:widowControl/>
        <w:autoSpaceDE w:val="0"/>
        <w:autoSpaceDN w:val="0"/>
        <w:adjustRightInd w:val="0"/>
        <w:spacing w:after="0" w:line="360" w:lineRule="auto"/>
        <w:rPr>
          <w:rFonts w:ascii="Times New Roman" w:hAnsi="Times New Roman"/>
          <w:sz w:val="24"/>
          <w:szCs w:val="24"/>
        </w:rPr>
      </w:pPr>
      <w:r w:rsidRPr="009E328E">
        <w:rPr>
          <w:rFonts w:ascii="Times New Roman" w:hAnsi="Times New Roman"/>
          <w:sz w:val="24"/>
          <w:szCs w:val="24"/>
        </w:rPr>
        <w:t>Source:</w:t>
      </w:r>
      <w:r>
        <w:rPr>
          <w:rFonts w:ascii="Times New Roman" w:hAnsi="Times New Roman"/>
          <w:sz w:val="24"/>
          <w:szCs w:val="24"/>
        </w:rPr>
        <w:t xml:space="preserve"> survey data 2020</w:t>
      </w:r>
    </w:p>
    <w:p w:rsidR="00F326C2" w:rsidRPr="009E328E" w:rsidRDefault="00F326C2" w:rsidP="009E328E">
      <w:pPr>
        <w:widowControl/>
        <w:autoSpaceDE w:val="0"/>
        <w:autoSpaceDN w:val="0"/>
        <w:adjustRightInd w:val="0"/>
        <w:spacing w:after="0" w:line="360" w:lineRule="auto"/>
        <w:rPr>
          <w:rFonts w:ascii="Times New Roman" w:hAnsi="Times New Roman"/>
          <w:sz w:val="24"/>
          <w:szCs w:val="24"/>
        </w:rPr>
      </w:pPr>
      <w:r w:rsidRPr="009E328E">
        <w:rPr>
          <w:rFonts w:ascii="Times New Roman" w:hAnsi="Times New Roman"/>
          <w:sz w:val="24"/>
          <w:szCs w:val="24"/>
        </w:rPr>
        <w:t>**. Correlation is significant at the 0.01 level (2-tailed).</w:t>
      </w:r>
    </w:p>
    <w:p w:rsidR="00F326C2" w:rsidRPr="009E328E" w:rsidRDefault="00F326C2" w:rsidP="009E328E">
      <w:pPr>
        <w:widowControl/>
        <w:autoSpaceDE w:val="0"/>
        <w:autoSpaceDN w:val="0"/>
        <w:adjustRightInd w:val="0"/>
        <w:spacing w:after="0" w:line="360" w:lineRule="auto"/>
        <w:rPr>
          <w:rFonts w:ascii="Times New Roman" w:hAnsi="Times New Roman"/>
          <w:sz w:val="24"/>
          <w:szCs w:val="24"/>
        </w:rPr>
      </w:pPr>
      <w:r w:rsidRPr="009E328E">
        <w:rPr>
          <w:rFonts w:ascii="Times New Roman" w:hAnsi="Times New Roman"/>
          <w:sz w:val="24"/>
          <w:szCs w:val="24"/>
        </w:rPr>
        <w:t>*. Correlation is significant at the 0.05 level (2-tailed).</w:t>
      </w:r>
    </w:p>
    <w:p w:rsidR="00F326C2" w:rsidRPr="009E328E" w:rsidRDefault="00F326C2" w:rsidP="009E328E">
      <w:pPr>
        <w:widowControl/>
        <w:autoSpaceDE w:val="0"/>
        <w:autoSpaceDN w:val="0"/>
        <w:adjustRightInd w:val="0"/>
        <w:spacing w:after="0" w:line="360" w:lineRule="auto"/>
        <w:rPr>
          <w:rFonts w:ascii="Times New Roman" w:hAnsi="Times New Roman"/>
          <w:sz w:val="24"/>
          <w:szCs w:val="24"/>
        </w:rPr>
      </w:pPr>
      <w:r w:rsidRPr="009E328E">
        <w:rPr>
          <w:rFonts w:ascii="Times New Roman" w:hAnsi="Times New Roman"/>
          <w:sz w:val="24"/>
          <w:szCs w:val="24"/>
        </w:rPr>
        <w:t>c. List wise N=78</w:t>
      </w:r>
    </w:p>
    <w:p w:rsidR="009C0525" w:rsidRDefault="00F326C2" w:rsidP="009C0525">
      <w:pPr>
        <w:widowControl/>
        <w:autoSpaceDE w:val="0"/>
        <w:autoSpaceDN w:val="0"/>
        <w:adjustRightInd w:val="0"/>
        <w:spacing w:after="0" w:line="360" w:lineRule="auto"/>
        <w:jc w:val="both"/>
        <w:rPr>
          <w:rFonts w:ascii="Times New Roman" w:hAnsi="Times New Roman"/>
          <w:sz w:val="24"/>
          <w:szCs w:val="24"/>
        </w:rPr>
      </w:pPr>
      <w:r w:rsidRPr="009E328E">
        <w:rPr>
          <w:rFonts w:ascii="Times New Roman" w:hAnsi="Times New Roman"/>
          <w:sz w:val="24"/>
          <w:szCs w:val="24"/>
        </w:rPr>
        <w:t>The relationship between organizational management and the effective budget management was determined using spearman’s correlation coefficient as shown in the correla</w:t>
      </w:r>
      <w:r w:rsidR="003F54A2" w:rsidRPr="009E328E">
        <w:rPr>
          <w:rFonts w:ascii="Times New Roman" w:hAnsi="Times New Roman"/>
          <w:sz w:val="24"/>
          <w:szCs w:val="24"/>
        </w:rPr>
        <w:t xml:space="preserve">tion matrix table 4.9 </w:t>
      </w:r>
      <w:r w:rsidRPr="009E328E">
        <w:rPr>
          <w:rFonts w:ascii="Times New Roman" w:hAnsi="Times New Roman"/>
          <w:sz w:val="24"/>
          <w:szCs w:val="24"/>
        </w:rPr>
        <w:t xml:space="preserve">above. </w:t>
      </w:r>
      <w:r w:rsidR="00DF7F63" w:rsidRPr="009E328E">
        <w:rPr>
          <w:rFonts w:ascii="Times New Roman" w:hAnsi="Times New Roman"/>
          <w:sz w:val="24"/>
          <w:szCs w:val="24"/>
        </w:rPr>
        <w:t>Results from Table 4.9</w:t>
      </w:r>
      <w:r w:rsidR="000979BE">
        <w:rPr>
          <w:rFonts w:ascii="Times New Roman" w:hAnsi="Times New Roman"/>
          <w:sz w:val="24"/>
          <w:szCs w:val="24"/>
        </w:rPr>
        <w:t xml:space="preserve"> above indicated that the five</w:t>
      </w:r>
      <w:r w:rsidRPr="009E328E">
        <w:rPr>
          <w:rFonts w:ascii="Times New Roman" w:hAnsi="Times New Roman"/>
          <w:sz w:val="24"/>
          <w:szCs w:val="24"/>
        </w:rPr>
        <w:t xml:space="preserve"> explanatory variables (public participation, staff competency</w:t>
      </w:r>
      <w:r w:rsidR="002D4DF4">
        <w:rPr>
          <w:rFonts w:ascii="Times New Roman" w:hAnsi="Times New Roman"/>
          <w:sz w:val="24"/>
          <w:szCs w:val="24"/>
        </w:rPr>
        <w:t>;</w:t>
      </w:r>
      <w:r w:rsidR="002D4DF4" w:rsidRPr="002D4DF4">
        <w:rPr>
          <w:rFonts w:ascii="Times New Roman" w:hAnsi="Times New Roman"/>
          <w:color w:val="000000"/>
          <w:sz w:val="24"/>
          <w:szCs w:val="24"/>
        </w:rPr>
        <w:t xml:space="preserve"> </w:t>
      </w:r>
      <w:r w:rsidR="002D4DF4" w:rsidRPr="009E328E">
        <w:rPr>
          <w:rFonts w:ascii="Times New Roman" w:hAnsi="Times New Roman"/>
          <w:color w:val="000000"/>
          <w:sz w:val="24"/>
          <w:szCs w:val="24"/>
        </w:rPr>
        <w:t>Management supports</w:t>
      </w:r>
      <w:r w:rsidR="002D4DF4">
        <w:rPr>
          <w:rFonts w:ascii="Times New Roman" w:hAnsi="Times New Roman"/>
          <w:sz w:val="24"/>
          <w:szCs w:val="24"/>
        </w:rPr>
        <w:t>;</w:t>
      </w:r>
      <w:r w:rsidRPr="009E328E">
        <w:rPr>
          <w:rFonts w:ascii="Times New Roman" w:hAnsi="Times New Roman"/>
          <w:sz w:val="24"/>
          <w:szCs w:val="24"/>
        </w:rPr>
        <w:t xml:space="preserve"> and information technology and governm</w:t>
      </w:r>
      <w:r w:rsidR="00F044AB">
        <w:rPr>
          <w:rFonts w:ascii="Times New Roman" w:hAnsi="Times New Roman"/>
          <w:sz w:val="24"/>
          <w:szCs w:val="24"/>
        </w:rPr>
        <w:t xml:space="preserve">ent regulations) were positive </w:t>
      </w:r>
      <w:r w:rsidRPr="009E328E">
        <w:rPr>
          <w:rFonts w:ascii="Times New Roman" w:hAnsi="Times New Roman"/>
          <w:sz w:val="24"/>
          <w:szCs w:val="24"/>
        </w:rPr>
        <w:t xml:space="preserve"> correlated with each other and none of them had surpassed the rule of the thumb where correlations above 0.8 may lead to spurious results</w:t>
      </w:r>
      <w:r w:rsidR="00C8169D" w:rsidRPr="009E328E">
        <w:rPr>
          <w:rFonts w:ascii="Times New Roman" w:hAnsi="Times New Roman"/>
          <w:sz w:val="24"/>
          <w:szCs w:val="24"/>
        </w:rPr>
        <w:t>.</w:t>
      </w:r>
      <w:r w:rsidRPr="009E328E">
        <w:rPr>
          <w:rFonts w:ascii="Times New Roman" w:hAnsi="Times New Roman"/>
          <w:sz w:val="24"/>
          <w:szCs w:val="24"/>
        </w:rPr>
        <w:t xml:space="preserve"> Ta</w:t>
      </w:r>
      <w:r w:rsidR="00F4165C" w:rsidRPr="009E328E">
        <w:rPr>
          <w:rFonts w:ascii="Times New Roman" w:hAnsi="Times New Roman"/>
          <w:sz w:val="24"/>
          <w:szCs w:val="24"/>
        </w:rPr>
        <w:t>ble 4.09 also</w:t>
      </w:r>
      <w:r w:rsidRPr="009E328E">
        <w:rPr>
          <w:rFonts w:ascii="Times New Roman" w:hAnsi="Times New Roman"/>
          <w:sz w:val="24"/>
          <w:szCs w:val="24"/>
        </w:rPr>
        <w:t xml:space="preserve"> indicates that there was a significant positive relationship between the public participation and an effectivene</w:t>
      </w:r>
      <w:r w:rsidR="00FD7B8E" w:rsidRPr="009E328E">
        <w:rPr>
          <w:rFonts w:ascii="Times New Roman" w:hAnsi="Times New Roman"/>
          <w:sz w:val="24"/>
          <w:szCs w:val="24"/>
        </w:rPr>
        <w:t>ss of the budget management (r=</w:t>
      </w:r>
      <w:r w:rsidR="00FD7B8E" w:rsidRPr="009E328E">
        <w:rPr>
          <w:rFonts w:ascii="Times New Roman" w:hAnsi="Times New Roman"/>
          <w:color w:val="000000"/>
          <w:sz w:val="24"/>
          <w:szCs w:val="24"/>
        </w:rPr>
        <w:t>.544</w:t>
      </w:r>
      <w:r w:rsidRPr="009E328E">
        <w:rPr>
          <w:rFonts w:ascii="Times New Roman" w:hAnsi="Times New Roman"/>
          <w:sz w:val="24"/>
          <w:szCs w:val="24"/>
        </w:rPr>
        <w:t xml:space="preserve">Sig. =0.000&lt;0.005). This implies that public participation enhanced the effectiveness of the budgeting management. The table further indicates that there were significant positive relationship between staff competences and the effectiveness of the budget management (r=0.3808, Sig. =0.000&lt;0.005).  This implies the staff competences play a positive role in effectiveness of budget management. The table indicates that there were a positive relationship between information technology and the </w:t>
      </w:r>
      <w:r w:rsidRPr="009E328E">
        <w:rPr>
          <w:rFonts w:ascii="Times New Roman" w:hAnsi="Times New Roman"/>
          <w:sz w:val="24"/>
          <w:szCs w:val="24"/>
        </w:rPr>
        <w:lastRenderedPageBreak/>
        <w:t>effectiveness of the budgeting management (r=.381, Sig. =0.00</w:t>
      </w:r>
      <w:r w:rsidR="002203B1" w:rsidRPr="009E328E">
        <w:rPr>
          <w:rFonts w:ascii="Times New Roman" w:hAnsi="Times New Roman"/>
          <w:sz w:val="24"/>
          <w:szCs w:val="24"/>
        </w:rPr>
        <w:t>1</w:t>
      </w:r>
      <w:r w:rsidRPr="009E328E">
        <w:rPr>
          <w:rFonts w:ascii="Times New Roman" w:hAnsi="Times New Roman"/>
          <w:sz w:val="24"/>
          <w:szCs w:val="24"/>
        </w:rPr>
        <w:t xml:space="preserve">&gt;0.005). This implies the information technology plays a role in effectiveness of budgeting management. </w:t>
      </w:r>
      <w:r w:rsidR="009062D7" w:rsidRPr="009E328E">
        <w:rPr>
          <w:rFonts w:ascii="Times New Roman" w:hAnsi="Times New Roman"/>
          <w:sz w:val="24"/>
          <w:szCs w:val="24"/>
        </w:rPr>
        <w:t xml:space="preserve">The table indicates that there was a significant </w:t>
      </w:r>
      <w:r w:rsidR="00146235" w:rsidRPr="009E328E">
        <w:rPr>
          <w:rFonts w:ascii="Times New Roman" w:hAnsi="Times New Roman"/>
          <w:sz w:val="24"/>
          <w:szCs w:val="24"/>
        </w:rPr>
        <w:t>positive</w:t>
      </w:r>
      <w:r w:rsidR="009062D7" w:rsidRPr="009E328E">
        <w:rPr>
          <w:rFonts w:ascii="Times New Roman" w:hAnsi="Times New Roman"/>
          <w:sz w:val="24"/>
          <w:szCs w:val="24"/>
        </w:rPr>
        <w:t xml:space="preserve"> relationship between the management supports and effectiveness of the budget management(r=-.</w:t>
      </w:r>
      <w:r w:rsidR="009F689F" w:rsidRPr="009E328E">
        <w:rPr>
          <w:rFonts w:ascii="Times New Roman" w:hAnsi="Times New Roman"/>
          <w:color w:val="000000"/>
          <w:sz w:val="24"/>
          <w:szCs w:val="24"/>
        </w:rPr>
        <w:t>814</w:t>
      </w:r>
      <w:r w:rsidR="009062D7" w:rsidRPr="009E328E">
        <w:rPr>
          <w:rFonts w:ascii="Times New Roman" w:hAnsi="Times New Roman"/>
          <w:sz w:val="24"/>
          <w:szCs w:val="24"/>
        </w:rPr>
        <w:t>, sig. 0.000&lt;0.005</w:t>
      </w:r>
      <w:r w:rsidR="00146235" w:rsidRPr="009E328E">
        <w:rPr>
          <w:rFonts w:ascii="Times New Roman" w:hAnsi="Times New Roman"/>
          <w:sz w:val="24"/>
          <w:szCs w:val="24"/>
        </w:rPr>
        <w:t xml:space="preserve"> .</w:t>
      </w:r>
      <w:r w:rsidRPr="009E328E">
        <w:rPr>
          <w:rFonts w:ascii="Times New Roman" w:hAnsi="Times New Roman"/>
          <w:sz w:val="24"/>
          <w:szCs w:val="24"/>
        </w:rPr>
        <w:t>The table indicates also that there were significant positive relationship between government regulation/law and the effectiveness of the budgeting management (r=0.</w:t>
      </w:r>
      <w:r w:rsidR="002203B1" w:rsidRPr="009E328E">
        <w:rPr>
          <w:rFonts w:ascii="Times New Roman" w:hAnsi="Times New Roman"/>
          <w:sz w:val="24"/>
          <w:szCs w:val="24"/>
        </w:rPr>
        <w:t>367</w:t>
      </w:r>
      <w:r w:rsidRPr="009E328E">
        <w:rPr>
          <w:rFonts w:ascii="Times New Roman" w:hAnsi="Times New Roman"/>
          <w:sz w:val="24"/>
          <w:szCs w:val="24"/>
        </w:rPr>
        <w:t>, Sig. =0.00</w:t>
      </w:r>
      <w:r w:rsidR="002203B1" w:rsidRPr="009E328E">
        <w:rPr>
          <w:rFonts w:ascii="Times New Roman" w:hAnsi="Times New Roman"/>
          <w:sz w:val="24"/>
          <w:szCs w:val="24"/>
        </w:rPr>
        <w:t>1</w:t>
      </w:r>
      <w:r w:rsidRPr="009E328E">
        <w:rPr>
          <w:rFonts w:ascii="Times New Roman" w:hAnsi="Times New Roman"/>
          <w:sz w:val="24"/>
          <w:szCs w:val="24"/>
        </w:rPr>
        <w:t>. &lt;0.005). This implies the government regulation/law play a positive role in effectiveness of budget management. Therefore, OLS technique was appropriate in determining the effect of the independent variables on effective management of budget in AWFEC</w:t>
      </w:r>
      <w:bookmarkStart w:id="140" w:name="_Toc70658237"/>
    </w:p>
    <w:p w:rsidR="009C0525" w:rsidRPr="00B526D3" w:rsidRDefault="00EE49D1" w:rsidP="009C0525">
      <w:pPr>
        <w:pStyle w:val="Heading2"/>
        <w:rPr>
          <w:rFonts w:ascii="Times New Roman" w:hAnsi="Times New Roman" w:cs="Times New Roman"/>
          <w:color w:val="auto"/>
          <w:sz w:val="24"/>
          <w:szCs w:val="24"/>
        </w:rPr>
      </w:pPr>
      <w:bookmarkStart w:id="141" w:name="_Toc60129816"/>
      <w:r>
        <w:rPr>
          <w:rFonts w:ascii="Times New Roman" w:hAnsi="Times New Roman" w:cs="Times New Roman"/>
          <w:color w:val="auto"/>
          <w:sz w:val="24"/>
          <w:szCs w:val="24"/>
        </w:rPr>
        <w:t>4.3.2</w:t>
      </w:r>
      <w:r w:rsidR="009C0525" w:rsidRPr="00B526D3">
        <w:rPr>
          <w:rFonts w:ascii="Times New Roman" w:hAnsi="Times New Roman" w:cs="Times New Roman"/>
          <w:color w:val="auto"/>
          <w:sz w:val="24"/>
          <w:szCs w:val="24"/>
        </w:rPr>
        <w:t>. Shapiro Wilk Test for Normal Data</w:t>
      </w:r>
      <w:bookmarkEnd w:id="141"/>
    </w:p>
    <w:p w:rsidR="009C0525" w:rsidRPr="00B526D3" w:rsidRDefault="009C0525" w:rsidP="009C0525">
      <w:pPr>
        <w:pStyle w:val="Heading2"/>
        <w:rPr>
          <w:rFonts w:ascii="Times New Roman" w:hAnsi="Times New Roman" w:cs="Times New Roman"/>
          <w:color w:val="auto"/>
          <w:sz w:val="24"/>
        </w:rPr>
      </w:pPr>
      <w:r w:rsidRPr="00B526D3">
        <w:rPr>
          <w:rFonts w:ascii="Times New Roman" w:hAnsi="Times New Roman" w:cs="Times New Roman"/>
          <w:color w:val="auto"/>
          <w:sz w:val="24"/>
        </w:rPr>
        <w:t xml:space="preserve">     </w:t>
      </w:r>
      <w:bookmarkStart w:id="142" w:name="_Toc60129817"/>
      <w:proofErr w:type="gramStart"/>
      <w:r w:rsidRPr="00B526D3">
        <w:rPr>
          <w:rFonts w:ascii="Times New Roman" w:hAnsi="Times New Roman" w:cs="Times New Roman"/>
          <w:color w:val="auto"/>
          <w:sz w:val="24"/>
        </w:rPr>
        <w:t xml:space="preserve">Table </w:t>
      </w:r>
      <w:r>
        <w:rPr>
          <w:rFonts w:ascii="Times New Roman" w:hAnsi="Times New Roman" w:cs="Times New Roman"/>
          <w:color w:val="auto"/>
          <w:sz w:val="24"/>
        </w:rPr>
        <w:t>4.10</w:t>
      </w:r>
      <w:r w:rsidRPr="00B526D3">
        <w:rPr>
          <w:rFonts w:ascii="Times New Roman" w:hAnsi="Times New Roman" w:cs="Times New Roman"/>
          <w:color w:val="auto"/>
          <w:sz w:val="24"/>
        </w:rPr>
        <w:t>.</w:t>
      </w:r>
      <w:proofErr w:type="gramEnd"/>
      <w:r w:rsidRPr="00B526D3">
        <w:rPr>
          <w:rFonts w:ascii="Times New Roman" w:hAnsi="Times New Roman" w:cs="Times New Roman"/>
          <w:color w:val="auto"/>
          <w:sz w:val="24"/>
        </w:rPr>
        <w:t xml:space="preserve">  Shapiro-Wilk W test for normal data</w:t>
      </w:r>
      <w:bookmarkEnd w:id="142"/>
    </w:p>
    <w:p w:rsidR="009C0525" w:rsidRPr="00B526D3" w:rsidRDefault="009C0525" w:rsidP="009C0525">
      <w:pPr>
        <w:pBdr>
          <w:bottom w:val="single" w:sz="4" w:space="1" w:color="auto"/>
        </w:pBdr>
        <w:spacing w:line="240" w:lineRule="auto"/>
        <w:jc w:val="both"/>
        <w:rPr>
          <w:rFonts w:ascii="Times New Roman" w:hAnsi="Times New Roman"/>
          <w:sz w:val="24"/>
          <w:szCs w:val="24"/>
        </w:rPr>
      </w:pPr>
      <w:r w:rsidRPr="00B526D3">
        <w:rPr>
          <w:rFonts w:ascii="Times New Roman" w:hAnsi="Times New Roman"/>
          <w:sz w:val="24"/>
          <w:szCs w:val="24"/>
        </w:rPr>
        <w:t xml:space="preserve">    Variable |      </w:t>
      </w:r>
      <w:proofErr w:type="spellStart"/>
      <w:r w:rsidRPr="00B526D3">
        <w:rPr>
          <w:rFonts w:ascii="Times New Roman" w:hAnsi="Times New Roman"/>
          <w:sz w:val="24"/>
          <w:szCs w:val="24"/>
        </w:rPr>
        <w:t>Obs</w:t>
      </w:r>
      <w:proofErr w:type="spellEnd"/>
      <w:r w:rsidRPr="00B526D3">
        <w:rPr>
          <w:rFonts w:ascii="Times New Roman" w:hAnsi="Times New Roman"/>
          <w:sz w:val="24"/>
          <w:szCs w:val="24"/>
        </w:rPr>
        <w:t xml:space="preserve">          W                 V                  z               </w:t>
      </w:r>
      <w:proofErr w:type="spellStart"/>
      <w:r w:rsidRPr="00B526D3">
        <w:rPr>
          <w:rFonts w:ascii="Times New Roman" w:hAnsi="Times New Roman"/>
          <w:sz w:val="24"/>
          <w:szCs w:val="24"/>
        </w:rPr>
        <w:t>Prob</w:t>
      </w:r>
      <w:proofErr w:type="spellEnd"/>
      <w:r w:rsidRPr="00B526D3">
        <w:rPr>
          <w:rFonts w:ascii="Times New Roman" w:hAnsi="Times New Roman"/>
          <w:sz w:val="24"/>
          <w:szCs w:val="24"/>
        </w:rPr>
        <w:t>&gt;z</w:t>
      </w:r>
    </w:p>
    <w:p w:rsidR="009C0525" w:rsidRPr="00B526D3" w:rsidRDefault="009C0525" w:rsidP="009C0525">
      <w:pPr>
        <w:spacing w:line="240" w:lineRule="auto"/>
        <w:jc w:val="both"/>
        <w:rPr>
          <w:rFonts w:ascii="Times New Roman" w:hAnsi="Times New Roman"/>
          <w:sz w:val="24"/>
          <w:szCs w:val="24"/>
        </w:rPr>
      </w:pPr>
      <w:r w:rsidRPr="00B526D3">
        <w:rPr>
          <w:rFonts w:ascii="Times New Roman" w:hAnsi="Times New Roman"/>
          <w:sz w:val="24"/>
          <w:szCs w:val="24"/>
        </w:rPr>
        <w:t xml:space="preserve">        </w:t>
      </w:r>
      <w:proofErr w:type="spellStart"/>
      <w:r w:rsidRPr="00B526D3">
        <w:rPr>
          <w:rFonts w:ascii="Times New Roman" w:hAnsi="Times New Roman"/>
          <w:sz w:val="24"/>
          <w:szCs w:val="24"/>
        </w:rPr>
        <w:t>EMgt</w:t>
      </w:r>
      <w:proofErr w:type="spellEnd"/>
      <w:r w:rsidRPr="00B526D3">
        <w:rPr>
          <w:rFonts w:ascii="Times New Roman" w:hAnsi="Times New Roman"/>
          <w:sz w:val="24"/>
          <w:szCs w:val="24"/>
        </w:rPr>
        <w:t xml:space="preserve"> |     78           0.86690       8.948        4.795            0.6804</w:t>
      </w:r>
    </w:p>
    <w:p w:rsidR="009C0525" w:rsidRPr="00B526D3" w:rsidRDefault="009C0525" w:rsidP="009C0525">
      <w:pPr>
        <w:spacing w:line="240" w:lineRule="auto"/>
        <w:jc w:val="both"/>
        <w:rPr>
          <w:rFonts w:ascii="Times New Roman" w:hAnsi="Times New Roman"/>
          <w:sz w:val="24"/>
          <w:szCs w:val="24"/>
        </w:rPr>
      </w:pPr>
      <w:r w:rsidRPr="00B526D3">
        <w:rPr>
          <w:rFonts w:ascii="Times New Roman" w:hAnsi="Times New Roman"/>
          <w:sz w:val="24"/>
          <w:szCs w:val="24"/>
        </w:rPr>
        <w:t xml:space="preserve">         PP |        78           0.92883        4.785        3.425           0.74331</w:t>
      </w:r>
    </w:p>
    <w:p w:rsidR="009C0525" w:rsidRPr="00B526D3" w:rsidRDefault="009C0525" w:rsidP="009C0525">
      <w:pPr>
        <w:spacing w:line="240" w:lineRule="auto"/>
        <w:jc w:val="both"/>
        <w:rPr>
          <w:rFonts w:ascii="Times New Roman" w:hAnsi="Times New Roman"/>
          <w:sz w:val="24"/>
          <w:szCs w:val="24"/>
        </w:rPr>
      </w:pPr>
      <w:r w:rsidRPr="00B526D3">
        <w:rPr>
          <w:rFonts w:ascii="Times New Roman" w:hAnsi="Times New Roman"/>
          <w:sz w:val="24"/>
          <w:szCs w:val="24"/>
        </w:rPr>
        <w:t xml:space="preserve">        SC |         78          0.96459        2.381         1.898           0.72887</w:t>
      </w:r>
    </w:p>
    <w:p w:rsidR="009C0525" w:rsidRPr="00B526D3" w:rsidRDefault="009C0525" w:rsidP="009C0525">
      <w:pPr>
        <w:spacing w:line="240" w:lineRule="auto"/>
        <w:jc w:val="both"/>
        <w:rPr>
          <w:rFonts w:ascii="Times New Roman" w:hAnsi="Times New Roman"/>
          <w:sz w:val="24"/>
          <w:szCs w:val="24"/>
        </w:rPr>
      </w:pPr>
      <w:r w:rsidRPr="00B526D3">
        <w:rPr>
          <w:rFonts w:ascii="Times New Roman" w:hAnsi="Times New Roman"/>
          <w:sz w:val="24"/>
          <w:szCs w:val="24"/>
        </w:rPr>
        <w:t xml:space="preserve">       IT |          78           0.94404       3.762         2.899           0.84187</w:t>
      </w:r>
    </w:p>
    <w:p w:rsidR="009C0525" w:rsidRPr="00B526D3" w:rsidRDefault="009C0525" w:rsidP="009C0525">
      <w:pPr>
        <w:pBdr>
          <w:bottom w:val="single" w:sz="4" w:space="1" w:color="auto"/>
        </w:pBdr>
        <w:spacing w:line="240" w:lineRule="auto"/>
        <w:jc w:val="both"/>
        <w:rPr>
          <w:rFonts w:ascii="Times New Roman" w:hAnsi="Times New Roman"/>
          <w:sz w:val="24"/>
          <w:szCs w:val="24"/>
        </w:rPr>
      </w:pPr>
      <w:r w:rsidRPr="00B526D3">
        <w:rPr>
          <w:rFonts w:ascii="Times New Roman" w:hAnsi="Times New Roman"/>
          <w:sz w:val="24"/>
          <w:szCs w:val="24"/>
        </w:rPr>
        <w:t xml:space="preserve">       GR |       78            0.88446       7.768         4.485           0.59470</w:t>
      </w:r>
    </w:p>
    <w:p w:rsidR="009C0525" w:rsidRPr="00B526D3" w:rsidRDefault="009C0525" w:rsidP="009C0525">
      <w:pPr>
        <w:spacing w:line="360" w:lineRule="auto"/>
        <w:jc w:val="both"/>
        <w:rPr>
          <w:rFonts w:ascii="Times New Roman" w:hAnsi="Times New Roman"/>
          <w:sz w:val="24"/>
        </w:rPr>
      </w:pPr>
      <w:r w:rsidRPr="00B526D3">
        <w:rPr>
          <w:rFonts w:ascii="Times New Roman" w:hAnsi="Times New Roman"/>
          <w:sz w:val="24"/>
        </w:rPr>
        <w:t>From Table 4.10 above, results indicate that that all the variables had a p-value greater than (0.05) meaning that the variables (public participation, staff competency, information technology and government regulations) involved in the study followed a normal distribution and therefore OLS method was suitable to be applied for further analysis.</w:t>
      </w:r>
    </w:p>
    <w:p w:rsidR="009C0525" w:rsidRPr="00B526D3" w:rsidRDefault="00847C2B" w:rsidP="009C0525">
      <w:pPr>
        <w:pStyle w:val="Heading2"/>
        <w:rPr>
          <w:rFonts w:ascii="Times New Roman" w:hAnsi="Times New Roman" w:cs="Times New Roman"/>
          <w:color w:val="auto"/>
          <w:sz w:val="24"/>
        </w:rPr>
      </w:pPr>
      <w:bookmarkStart w:id="143" w:name="_Toc60129818"/>
      <w:r>
        <w:rPr>
          <w:rFonts w:ascii="Times New Roman" w:hAnsi="Times New Roman" w:cs="Times New Roman"/>
          <w:color w:val="auto"/>
          <w:sz w:val="24"/>
        </w:rPr>
        <w:t>4.3.3</w:t>
      </w:r>
      <w:r w:rsidR="009C0525" w:rsidRPr="00B526D3">
        <w:rPr>
          <w:rFonts w:ascii="Times New Roman" w:hAnsi="Times New Roman" w:cs="Times New Roman"/>
          <w:color w:val="auto"/>
          <w:sz w:val="24"/>
        </w:rPr>
        <w:t>. Histogram Test for Normality</w:t>
      </w:r>
      <w:bookmarkEnd w:id="143"/>
      <w:r w:rsidR="009C0525" w:rsidRPr="00B526D3">
        <w:rPr>
          <w:rFonts w:ascii="Times New Roman" w:hAnsi="Times New Roman" w:cs="Times New Roman"/>
          <w:color w:val="auto"/>
          <w:sz w:val="24"/>
        </w:rPr>
        <w:t xml:space="preserve"> </w:t>
      </w:r>
    </w:p>
    <w:p w:rsidR="009C0525" w:rsidRPr="00B526D3" w:rsidRDefault="009C0525" w:rsidP="009C0525">
      <w:pPr>
        <w:spacing w:line="360" w:lineRule="auto"/>
        <w:jc w:val="both"/>
        <w:rPr>
          <w:rFonts w:ascii="Times New Roman" w:hAnsi="Times New Roman"/>
        </w:rPr>
      </w:pPr>
      <w:r w:rsidRPr="00B526D3">
        <w:rPr>
          <w:rFonts w:ascii="Times New Roman" w:hAnsi="Times New Roman"/>
          <w:sz w:val="24"/>
          <w:szCs w:val="24"/>
        </w:rPr>
        <w:t>The study also checked for non-normality of residuals based on the graphical technique whereby normality is confirmed when the super imposed curve is bell shaped covering all the bars. The results obtained are presented in figure 2 below.</w:t>
      </w:r>
    </w:p>
    <w:p w:rsidR="009C0525" w:rsidRPr="00B526D3" w:rsidRDefault="009C0525" w:rsidP="009C0525">
      <w:pPr>
        <w:widowControl/>
        <w:autoSpaceDE w:val="0"/>
        <w:autoSpaceDN w:val="0"/>
        <w:adjustRightInd w:val="0"/>
        <w:spacing w:after="0" w:line="240" w:lineRule="auto"/>
        <w:jc w:val="center"/>
        <w:rPr>
          <w:rFonts w:ascii="Times New Roman" w:hAnsi="Times New Roman"/>
          <w:b/>
        </w:rPr>
      </w:pPr>
      <w:r w:rsidRPr="00B526D3">
        <w:rPr>
          <w:rFonts w:ascii="Times New Roman" w:hAnsi="Times New Roman"/>
          <w:noProof/>
          <w:sz w:val="24"/>
          <w:szCs w:val="24"/>
        </w:rPr>
        <w:lastRenderedPageBreak/>
        <w:drawing>
          <wp:inline distT="0" distB="0" distL="0" distR="0" wp14:anchorId="675999AD" wp14:editId="73696234">
            <wp:extent cx="4419600" cy="24860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19600" cy="2486025"/>
                    </a:xfrm>
                    <a:prstGeom prst="rect">
                      <a:avLst/>
                    </a:prstGeom>
                    <a:noFill/>
                    <a:ln>
                      <a:noFill/>
                    </a:ln>
                  </pic:spPr>
                </pic:pic>
              </a:graphicData>
            </a:graphic>
          </wp:inline>
        </w:drawing>
      </w:r>
    </w:p>
    <w:p w:rsidR="009C0525" w:rsidRPr="00B526D3" w:rsidRDefault="009C0525" w:rsidP="009C0525">
      <w:pPr>
        <w:rPr>
          <w:rFonts w:ascii="Times New Roman" w:hAnsi="Times New Roman"/>
        </w:rPr>
      </w:pPr>
    </w:p>
    <w:p w:rsidR="009C0525" w:rsidRPr="00B526D3" w:rsidRDefault="009C0525" w:rsidP="009C0525">
      <w:pPr>
        <w:tabs>
          <w:tab w:val="left" w:pos="2685"/>
        </w:tabs>
        <w:rPr>
          <w:rFonts w:ascii="Times New Roman" w:hAnsi="Times New Roman"/>
          <w:sz w:val="16"/>
        </w:rPr>
      </w:pPr>
      <w:r w:rsidRPr="00B526D3">
        <w:rPr>
          <w:rFonts w:ascii="Times New Roman" w:hAnsi="Times New Roman"/>
        </w:rPr>
        <w:tab/>
      </w:r>
      <w:proofErr w:type="gramStart"/>
      <w:r w:rsidRPr="00B526D3">
        <w:rPr>
          <w:rFonts w:ascii="Times New Roman" w:hAnsi="Times New Roman"/>
          <w:b/>
        </w:rPr>
        <w:t>Fig. 4.1.</w:t>
      </w:r>
      <w:proofErr w:type="gramEnd"/>
      <w:r w:rsidRPr="00B526D3">
        <w:rPr>
          <w:rFonts w:ascii="Times New Roman" w:hAnsi="Times New Roman"/>
          <w:b/>
        </w:rPr>
        <w:t xml:space="preserve"> Histogram Test for Normality</w:t>
      </w:r>
    </w:p>
    <w:p w:rsidR="009C0525" w:rsidRPr="00B526D3" w:rsidRDefault="009C0525" w:rsidP="009C0525">
      <w:pPr>
        <w:widowControl/>
        <w:autoSpaceDE w:val="0"/>
        <w:autoSpaceDN w:val="0"/>
        <w:adjustRightInd w:val="0"/>
        <w:spacing w:after="0" w:line="240" w:lineRule="auto"/>
        <w:rPr>
          <w:rFonts w:ascii="Times New Roman" w:hAnsi="Times New Roman"/>
          <w:sz w:val="24"/>
          <w:szCs w:val="24"/>
        </w:rPr>
      </w:pPr>
      <w:r w:rsidRPr="00B526D3">
        <w:rPr>
          <w:rFonts w:ascii="Times New Roman" w:hAnsi="Times New Roman"/>
          <w:noProof/>
          <w:sz w:val="24"/>
          <w:szCs w:val="24"/>
        </w:rPr>
        <w:drawing>
          <wp:inline distT="0" distB="0" distL="0" distR="0" wp14:anchorId="2CE9555C" wp14:editId="0E7C76A1">
            <wp:extent cx="5200650" cy="28479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00650" cy="2847975"/>
                    </a:xfrm>
                    <a:prstGeom prst="rect">
                      <a:avLst/>
                    </a:prstGeom>
                    <a:noFill/>
                    <a:ln>
                      <a:noFill/>
                    </a:ln>
                  </pic:spPr>
                </pic:pic>
              </a:graphicData>
            </a:graphic>
          </wp:inline>
        </w:drawing>
      </w:r>
    </w:p>
    <w:p w:rsidR="009C0525" w:rsidRPr="009C0525" w:rsidRDefault="009C0525" w:rsidP="009C0525">
      <w:pPr>
        <w:pStyle w:val="Heading3"/>
        <w:rPr>
          <w:rFonts w:ascii="Times New Roman" w:hAnsi="Times New Roman" w:cs="Times New Roman"/>
          <w:color w:val="auto"/>
          <w:sz w:val="22"/>
        </w:rPr>
      </w:pPr>
      <w:r w:rsidRPr="00B526D3">
        <w:rPr>
          <w:rFonts w:ascii="Times New Roman" w:hAnsi="Times New Roman" w:cs="Times New Roman"/>
          <w:color w:val="auto"/>
          <w:sz w:val="22"/>
        </w:rPr>
        <w:t xml:space="preserve">        </w:t>
      </w:r>
      <w:bookmarkStart w:id="144" w:name="_Toc60129819"/>
      <w:proofErr w:type="gramStart"/>
      <w:r w:rsidRPr="00B526D3">
        <w:rPr>
          <w:rFonts w:ascii="Times New Roman" w:hAnsi="Times New Roman" w:cs="Times New Roman"/>
          <w:color w:val="auto"/>
          <w:sz w:val="22"/>
        </w:rPr>
        <w:t>Fig. 4.2.</w:t>
      </w:r>
      <w:proofErr w:type="gramEnd"/>
      <w:r>
        <w:rPr>
          <w:rFonts w:ascii="Times New Roman" w:hAnsi="Times New Roman" w:cs="Times New Roman"/>
          <w:color w:val="auto"/>
          <w:sz w:val="22"/>
        </w:rPr>
        <w:t xml:space="preserve"> </w:t>
      </w:r>
      <w:r w:rsidRPr="00B526D3">
        <w:rPr>
          <w:rFonts w:ascii="Times New Roman" w:hAnsi="Times New Roman" w:cs="Times New Roman"/>
          <w:color w:val="auto"/>
          <w:sz w:val="22"/>
        </w:rPr>
        <w:t>Normal P-P plot of regression standardized residual</w:t>
      </w:r>
      <w:bookmarkEnd w:id="144"/>
      <w:r w:rsidRPr="00B526D3">
        <w:rPr>
          <w:rFonts w:ascii="Times New Roman" w:hAnsi="Times New Roman" w:cs="Times New Roman"/>
          <w:color w:val="auto"/>
          <w:sz w:val="22"/>
        </w:rPr>
        <w:t xml:space="preserve"> </w:t>
      </w:r>
    </w:p>
    <w:p w:rsidR="00FB2577" w:rsidRPr="009E328E" w:rsidRDefault="00FB2577" w:rsidP="009E328E">
      <w:pPr>
        <w:pStyle w:val="Heading2"/>
        <w:spacing w:line="360" w:lineRule="auto"/>
        <w:rPr>
          <w:rFonts w:ascii="Times New Roman" w:hAnsi="Times New Roman" w:cs="Times New Roman"/>
          <w:color w:val="auto"/>
          <w:sz w:val="24"/>
          <w:szCs w:val="24"/>
        </w:rPr>
      </w:pPr>
      <w:r w:rsidRPr="009E328E">
        <w:rPr>
          <w:rFonts w:ascii="Times New Roman" w:hAnsi="Times New Roman" w:cs="Times New Roman"/>
          <w:color w:val="auto"/>
          <w:sz w:val="24"/>
          <w:szCs w:val="24"/>
        </w:rPr>
        <w:t>4</w:t>
      </w:r>
      <w:r w:rsidR="00AA2D05" w:rsidRPr="009E328E">
        <w:rPr>
          <w:rFonts w:ascii="Times New Roman" w:hAnsi="Times New Roman" w:cs="Times New Roman"/>
          <w:color w:val="auto"/>
          <w:sz w:val="24"/>
          <w:szCs w:val="24"/>
        </w:rPr>
        <w:t>.3.</w:t>
      </w:r>
      <w:r w:rsidR="00134963">
        <w:rPr>
          <w:rFonts w:ascii="Times New Roman" w:hAnsi="Times New Roman" w:cs="Times New Roman"/>
          <w:color w:val="auto"/>
          <w:sz w:val="24"/>
          <w:szCs w:val="24"/>
        </w:rPr>
        <w:t>4</w:t>
      </w:r>
      <w:r w:rsidRPr="009E328E">
        <w:rPr>
          <w:rFonts w:ascii="Times New Roman" w:hAnsi="Times New Roman" w:cs="Times New Roman"/>
          <w:color w:val="auto"/>
          <w:sz w:val="24"/>
          <w:szCs w:val="24"/>
        </w:rPr>
        <w:t>.</w:t>
      </w:r>
      <w:r w:rsidR="00AA2D05" w:rsidRPr="009E328E">
        <w:rPr>
          <w:rFonts w:ascii="Times New Roman" w:hAnsi="Times New Roman" w:cs="Times New Roman"/>
          <w:color w:val="auto"/>
          <w:sz w:val="24"/>
          <w:szCs w:val="24"/>
        </w:rPr>
        <w:t xml:space="preserve"> Multi-co linearity</w:t>
      </w:r>
      <w:r w:rsidR="00576485" w:rsidRPr="009E328E">
        <w:rPr>
          <w:rFonts w:ascii="Times New Roman" w:hAnsi="Times New Roman" w:cs="Times New Roman"/>
          <w:color w:val="auto"/>
          <w:sz w:val="24"/>
          <w:szCs w:val="24"/>
        </w:rPr>
        <w:t xml:space="preserve"> result</w:t>
      </w:r>
      <w:bookmarkEnd w:id="140"/>
    </w:p>
    <w:p w:rsidR="00D35004" w:rsidRPr="009E328E" w:rsidRDefault="00FB2577" w:rsidP="009E328E">
      <w:pPr>
        <w:spacing w:line="360" w:lineRule="auto"/>
        <w:jc w:val="both"/>
        <w:rPr>
          <w:rFonts w:ascii="Times New Roman" w:hAnsi="Times New Roman"/>
          <w:sz w:val="24"/>
          <w:szCs w:val="24"/>
        </w:rPr>
      </w:pPr>
      <w:r w:rsidRPr="009E328E">
        <w:rPr>
          <w:rFonts w:ascii="Times New Roman" w:hAnsi="Times New Roman"/>
          <w:sz w:val="24"/>
          <w:szCs w:val="24"/>
        </w:rPr>
        <w:t xml:space="preserve">According to Gujarat (2003), explanatory variables should not exhibit high correlation with each other because that may cause unrealistic results during regression. In order to avoid that problem, explanatory variables were tested for </w:t>
      </w:r>
      <w:r w:rsidR="00842294" w:rsidRPr="009E328E">
        <w:rPr>
          <w:rFonts w:ascii="Times New Roman" w:hAnsi="Times New Roman"/>
          <w:sz w:val="24"/>
          <w:szCs w:val="24"/>
        </w:rPr>
        <w:t>Multi</w:t>
      </w:r>
      <w:r w:rsidR="005244C7">
        <w:rPr>
          <w:rFonts w:ascii="Times New Roman" w:hAnsi="Times New Roman"/>
          <w:sz w:val="24"/>
          <w:szCs w:val="24"/>
        </w:rPr>
        <w:t xml:space="preserve"> </w:t>
      </w:r>
      <w:r w:rsidR="005244C7" w:rsidRPr="009E328E">
        <w:rPr>
          <w:rFonts w:ascii="Times New Roman" w:hAnsi="Times New Roman"/>
          <w:sz w:val="24"/>
          <w:szCs w:val="24"/>
        </w:rPr>
        <w:t>co linearity</w:t>
      </w:r>
      <w:r w:rsidRPr="009E328E">
        <w:rPr>
          <w:rFonts w:ascii="Times New Roman" w:hAnsi="Times New Roman"/>
          <w:sz w:val="24"/>
          <w:szCs w:val="24"/>
        </w:rPr>
        <w:t xml:space="preserve"> using </w:t>
      </w:r>
      <w:r w:rsidR="005244C7" w:rsidRPr="009E328E">
        <w:rPr>
          <w:rFonts w:ascii="Times New Roman" w:hAnsi="Times New Roman"/>
          <w:sz w:val="24"/>
          <w:szCs w:val="24"/>
        </w:rPr>
        <w:t>pair wise</w:t>
      </w:r>
      <w:r w:rsidRPr="009E328E">
        <w:rPr>
          <w:rFonts w:ascii="Times New Roman" w:hAnsi="Times New Roman"/>
          <w:sz w:val="24"/>
          <w:szCs w:val="24"/>
        </w:rPr>
        <w:t xml:space="preserve"> correlation technique and the results are presented in the table below</w:t>
      </w:r>
      <w:r w:rsidR="00D35004" w:rsidRPr="009E328E">
        <w:rPr>
          <w:rFonts w:ascii="Times New Roman" w:hAnsi="Times New Roman"/>
          <w:sz w:val="24"/>
          <w:szCs w:val="24"/>
        </w:rPr>
        <w:t>.</w:t>
      </w:r>
    </w:p>
    <w:p w:rsidR="00D35004" w:rsidRPr="009E328E" w:rsidRDefault="00AA2D05" w:rsidP="009E328E">
      <w:pPr>
        <w:pStyle w:val="Heading2"/>
        <w:spacing w:line="360" w:lineRule="auto"/>
        <w:rPr>
          <w:rFonts w:ascii="Times New Roman" w:hAnsi="Times New Roman"/>
          <w:b w:val="0"/>
          <w:sz w:val="24"/>
          <w:szCs w:val="24"/>
        </w:rPr>
      </w:pPr>
      <w:bookmarkStart w:id="145" w:name="_Toc70658238"/>
      <w:r w:rsidRPr="009E328E">
        <w:rPr>
          <w:rFonts w:ascii="Times New Roman" w:hAnsi="Times New Roman"/>
          <w:sz w:val="24"/>
          <w:szCs w:val="24"/>
        </w:rPr>
        <w:lastRenderedPageBreak/>
        <w:t xml:space="preserve">Table: </w:t>
      </w:r>
      <w:r w:rsidR="007929D6" w:rsidRPr="009E328E">
        <w:rPr>
          <w:rFonts w:ascii="Times New Roman" w:hAnsi="Times New Roman"/>
          <w:sz w:val="24"/>
          <w:szCs w:val="24"/>
        </w:rPr>
        <w:t>4.1</w:t>
      </w:r>
      <w:r w:rsidR="009C0525">
        <w:rPr>
          <w:rFonts w:ascii="Times New Roman" w:hAnsi="Times New Roman"/>
          <w:sz w:val="24"/>
          <w:szCs w:val="24"/>
        </w:rPr>
        <w:t>1</w:t>
      </w:r>
      <w:r w:rsidR="007929D6" w:rsidRPr="009E328E">
        <w:rPr>
          <w:sz w:val="24"/>
          <w:szCs w:val="24"/>
        </w:rPr>
        <w:t xml:space="preserve">. </w:t>
      </w:r>
      <w:r w:rsidR="007929D6" w:rsidRPr="009E328E">
        <w:rPr>
          <w:rFonts w:ascii="Times New Roman" w:hAnsi="Times New Roman"/>
          <w:sz w:val="24"/>
          <w:szCs w:val="24"/>
        </w:rPr>
        <w:t>Results of</w:t>
      </w:r>
      <w:r w:rsidR="0068271F">
        <w:rPr>
          <w:rFonts w:ascii="Times New Roman" w:hAnsi="Times New Roman"/>
          <w:sz w:val="24"/>
          <w:szCs w:val="24"/>
        </w:rPr>
        <w:t xml:space="preserve"> </w:t>
      </w:r>
      <w:r w:rsidR="007929D6" w:rsidRPr="009E328E">
        <w:rPr>
          <w:rFonts w:ascii="Times New Roman" w:hAnsi="Times New Roman"/>
          <w:sz w:val="24"/>
          <w:szCs w:val="24"/>
        </w:rPr>
        <w:t>Multi-co linearity</w:t>
      </w:r>
      <w:bookmarkEnd w:id="145"/>
    </w:p>
    <w:tbl>
      <w:tblPr>
        <w:tblStyle w:val="ListTable31"/>
        <w:tblW w:w="8838" w:type="dxa"/>
        <w:tblLayout w:type="fixed"/>
        <w:tblLook w:val="0000" w:firstRow="0" w:lastRow="0" w:firstColumn="0" w:lastColumn="0" w:noHBand="0" w:noVBand="0"/>
      </w:tblPr>
      <w:tblGrid>
        <w:gridCol w:w="6318"/>
        <w:gridCol w:w="1260"/>
        <w:gridCol w:w="1260"/>
      </w:tblGrid>
      <w:tr w:rsidR="00DB306E" w:rsidRPr="009E328E" w:rsidTr="00B851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318" w:type="dxa"/>
            <w:tcBorders>
              <w:right w:val="single" w:sz="4" w:space="0" w:color="auto"/>
            </w:tcBorders>
          </w:tcPr>
          <w:p w:rsidR="00DB306E" w:rsidRPr="009E328E" w:rsidRDefault="00DB306E" w:rsidP="009E328E">
            <w:pPr>
              <w:autoSpaceDE w:val="0"/>
              <w:autoSpaceDN w:val="0"/>
              <w:adjustRightInd w:val="0"/>
              <w:spacing w:line="360" w:lineRule="auto"/>
              <w:ind w:right="60"/>
              <w:jc w:val="both"/>
              <w:rPr>
                <w:rFonts w:ascii="Times New Roman" w:hAnsi="Times New Roman"/>
                <w:color w:val="000000"/>
                <w:sz w:val="24"/>
                <w:szCs w:val="24"/>
              </w:rPr>
            </w:pPr>
            <w:r w:rsidRPr="009E328E">
              <w:rPr>
                <w:rFonts w:ascii="Times New Roman" w:hAnsi="Times New Roman"/>
                <w:color w:val="000000"/>
                <w:sz w:val="24"/>
                <w:szCs w:val="24"/>
              </w:rPr>
              <w:t xml:space="preserve">Coefficients </w:t>
            </w:r>
          </w:p>
        </w:tc>
        <w:tc>
          <w:tcPr>
            <w:tcW w:w="2520" w:type="dxa"/>
            <w:gridSpan w:val="2"/>
            <w:tcBorders>
              <w:left w:val="single" w:sz="4" w:space="0" w:color="auto"/>
            </w:tcBorders>
          </w:tcPr>
          <w:p w:rsidR="00DB306E" w:rsidRPr="009E328E" w:rsidRDefault="0018008F" w:rsidP="009E328E">
            <w:pPr>
              <w:autoSpaceDE w:val="0"/>
              <w:autoSpaceDN w:val="0"/>
              <w:adjustRightInd w:val="0"/>
              <w:spacing w:line="360" w:lineRule="auto"/>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 w:val="24"/>
                <w:szCs w:val="24"/>
              </w:rPr>
            </w:pPr>
            <w:r w:rsidRPr="009E328E">
              <w:rPr>
                <w:rFonts w:ascii="Times New Roman" w:hAnsi="Times New Roman"/>
                <w:color w:val="000000"/>
                <w:sz w:val="24"/>
                <w:szCs w:val="24"/>
              </w:rPr>
              <w:t>Co linearity</w:t>
            </w:r>
            <w:r w:rsidR="00DB306E" w:rsidRPr="009E328E">
              <w:rPr>
                <w:rFonts w:ascii="Times New Roman" w:hAnsi="Times New Roman"/>
                <w:color w:val="000000"/>
                <w:sz w:val="24"/>
                <w:szCs w:val="24"/>
              </w:rPr>
              <w:t xml:space="preserve"> Statistics</w:t>
            </w:r>
          </w:p>
        </w:tc>
      </w:tr>
      <w:tr w:rsidR="00DB306E" w:rsidRPr="009E328E" w:rsidTr="00B851F4">
        <w:tc>
          <w:tcPr>
            <w:cnfStyle w:val="000010000000" w:firstRow="0" w:lastRow="0" w:firstColumn="0" w:lastColumn="0" w:oddVBand="1" w:evenVBand="0" w:oddHBand="0" w:evenHBand="0" w:firstRowFirstColumn="0" w:firstRowLastColumn="0" w:lastRowFirstColumn="0" w:lastRowLastColumn="0"/>
            <w:tcW w:w="6318" w:type="dxa"/>
            <w:tcBorders>
              <w:right w:val="single" w:sz="4" w:space="0" w:color="auto"/>
            </w:tcBorders>
          </w:tcPr>
          <w:p w:rsidR="00DB306E" w:rsidRPr="009E328E" w:rsidRDefault="00DB306E" w:rsidP="009E328E">
            <w:pPr>
              <w:autoSpaceDE w:val="0"/>
              <w:autoSpaceDN w:val="0"/>
              <w:adjustRightInd w:val="0"/>
              <w:spacing w:line="360" w:lineRule="auto"/>
              <w:ind w:right="60"/>
              <w:jc w:val="both"/>
              <w:rPr>
                <w:rFonts w:ascii="Times New Roman" w:hAnsi="Times New Roman"/>
                <w:color w:val="000000"/>
                <w:sz w:val="24"/>
                <w:szCs w:val="24"/>
              </w:rPr>
            </w:pPr>
            <w:r w:rsidRPr="009E328E">
              <w:rPr>
                <w:rFonts w:ascii="Times New Roman" w:hAnsi="Times New Roman"/>
                <w:color w:val="000000"/>
                <w:sz w:val="24"/>
                <w:szCs w:val="24"/>
              </w:rPr>
              <w:t xml:space="preserve">              Variables </w:t>
            </w:r>
          </w:p>
        </w:tc>
        <w:tc>
          <w:tcPr>
            <w:tcW w:w="1260" w:type="dxa"/>
            <w:tcBorders>
              <w:left w:val="single" w:sz="4" w:space="0" w:color="auto"/>
            </w:tcBorders>
          </w:tcPr>
          <w:p w:rsidR="00DB306E" w:rsidRPr="009E328E" w:rsidRDefault="00DB306E" w:rsidP="009E328E">
            <w:pPr>
              <w:autoSpaceDE w:val="0"/>
              <w:autoSpaceDN w:val="0"/>
              <w:adjustRightInd w:val="0"/>
              <w:spacing w:line="360" w:lineRule="auto"/>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4"/>
                <w:szCs w:val="24"/>
              </w:rPr>
            </w:pPr>
            <w:r w:rsidRPr="009E328E">
              <w:rPr>
                <w:rFonts w:ascii="Times New Roman" w:hAnsi="Times New Roman"/>
                <w:color w:val="000000"/>
                <w:sz w:val="24"/>
                <w:szCs w:val="24"/>
              </w:rPr>
              <w:t>Tolerance</w:t>
            </w:r>
          </w:p>
        </w:tc>
        <w:tc>
          <w:tcPr>
            <w:cnfStyle w:val="000010000000" w:firstRow="0" w:lastRow="0" w:firstColumn="0" w:lastColumn="0" w:oddVBand="1" w:evenVBand="0" w:oddHBand="0" w:evenHBand="0" w:firstRowFirstColumn="0" w:firstRowLastColumn="0" w:lastRowFirstColumn="0" w:lastRowLastColumn="0"/>
            <w:tcW w:w="1260" w:type="dxa"/>
          </w:tcPr>
          <w:p w:rsidR="00DB306E" w:rsidRPr="009E328E" w:rsidRDefault="00DB306E" w:rsidP="009E328E">
            <w:pPr>
              <w:autoSpaceDE w:val="0"/>
              <w:autoSpaceDN w:val="0"/>
              <w:adjustRightInd w:val="0"/>
              <w:spacing w:line="360" w:lineRule="auto"/>
              <w:ind w:left="60" w:right="60"/>
              <w:jc w:val="center"/>
              <w:rPr>
                <w:rFonts w:ascii="Times New Roman" w:hAnsi="Times New Roman"/>
                <w:color w:val="000000"/>
                <w:sz w:val="24"/>
                <w:szCs w:val="24"/>
              </w:rPr>
            </w:pPr>
            <w:r w:rsidRPr="009E328E">
              <w:rPr>
                <w:rFonts w:ascii="Times New Roman" w:hAnsi="Times New Roman"/>
                <w:color w:val="000000"/>
                <w:sz w:val="24"/>
                <w:szCs w:val="24"/>
              </w:rPr>
              <w:t>VIF</w:t>
            </w:r>
          </w:p>
        </w:tc>
      </w:tr>
      <w:tr w:rsidR="00DB306E" w:rsidRPr="009E328E" w:rsidTr="00B851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318" w:type="dxa"/>
            <w:tcBorders>
              <w:right w:val="single" w:sz="4" w:space="0" w:color="auto"/>
            </w:tcBorders>
          </w:tcPr>
          <w:p w:rsidR="00DB306E" w:rsidRPr="009E328E" w:rsidRDefault="00B851F4" w:rsidP="009E328E">
            <w:pPr>
              <w:spacing w:line="360" w:lineRule="auto"/>
              <w:rPr>
                <w:rFonts w:ascii="Times New Roman" w:hAnsi="Times New Roman"/>
                <w:sz w:val="24"/>
                <w:szCs w:val="24"/>
              </w:rPr>
            </w:pPr>
            <w:r w:rsidRPr="009E328E">
              <w:rPr>
                <w:rFonts w:ascii="Times New Roman" w:hAnsi="Times New Roman"/>
                <w:sz w:val="24"/>
                <w:szCs w:val="24"/>
              </w:rPr>
              <w:t xml:space="preserve">1. </w:t>
            </w:r>
            <w:r w:rsidR="00421304" w:rsidRPr="009E328E">
              <w:rPr>
                <w:rFonts w:ascii="Times New Roman" w:hAnsi="Times New Roman"/>
                <w:sz w:val="24"/>
                <w:szCs w:val="24"/>
              </w:rPr>
              <w:t xml:space="preserve">Public participation </w:t>
            </w:r>
          </w:p>
        </w:tc>
        <w:tc>
          <w:tcPr>
            <w:tcW w:w="1260" w:type="dxa"/>
            <w:tcBorders>
              <w:left w:val="single" w:sz="4" w:space="0" w:color="auto"/>
            </w:tcBorders>
          </w:tcPr>
          <w:p w:rsidR="00DB306E" w:rsidRPr="009E328E" w:rsidRDefault="00826766" w:rsidP="009E328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0.624764</w:t>
            </w:r>
          </w:p>
        </w:tc>
        <w:tc>
          <w:tcPr>
            <w:cnfStyle w:val="000010000000" w:firstRow="0" w:lastRow="0" w:firstColumn="0" w:lastColumn="0" w:oddVBand="1" w:evenVBand="0" w:oddHBand="0" w:evenHBand="0" w:firstRowFirstColumn="0" w:firstRowLastColumn="0" w:lastRowFirstColumn="0" w:lastRowLastColumn="0"/>
            <w:tcW w:w="1260" w:type="dxa"/>
          </w:tcPr>
          <w:p w:rsidR="00DB306E" w:rsidRPr="009E328E" w:rsidRDefault="00DB306E" w:rsidP="009E328E">
            <w:pPr>
              <w:autoSpaceDE w:val="0"/>
              <w:autoSpaceDN w:val="0"/>
              <w:adjustRightInd w:val="0"/>
              <w:spacing w:line="360" w:lineRule="auto"/>
              <w:ind w:left="60" w:right="60"/>
              <w:jc w:val="right"/>
              <w:rPr>
                <w:rFonts w:ascii="Times New Roman" w:hAnsi="Times New Roman"/>
                <w:color w:val="000000"/>
                <w:sz w:val="24"/>
                <w:szCs w:val="24"/>
              </w:rPr>
            </w:pPr>
            <w:r w:rsidRPr="009E328E">
              <w:rPr>
                <w:rFonts w:ascii="Times New Roman" w:hAnsi="Times New Roman"/>
                <w:color w:val="000000"/>
                <w:sz w:val="24"/>
                <w:szCs w:val="24"/>
              </w:rPr>
              <w:t>1.</w:t>
            </w:r>
            <w:r w:rsidR="00144617" w:rsidRPr="009E328E">
              <w:rPr>
                <w:rFonts w:ascii="Times New Roman" w:hAnsi="Times New Roman"/>
                <w:color w:val="000000"/>
                <w:sz w:val="24"/>
                <w:szCs w:val="24"/>
              </w:rPr>
              <w:t>60</w:t>
            </w:r>
          </w:p>
        </w:tc>
      </w:tr>
      <w:tr w:rsidR="00DB306E" w:rsidRPr="009E328E" w:rsidTr="00B851F4">
        <w:tc>
          <w:tcPr>
            <w:cnfStyle w:val="000010000000" w:firstRow="0" w:lastRow="0" w:firstColumn="0" w:lastColumn="0" w:oddVBand="1" w:evenVBand="0" w:oddHBand="0" w:evenHBand="0" w:firstRowFirstColumn="0" w:firstRowLastColumn="0" w:lastRowFirstColumn="0" w:lastRowLastColumn="0"/>
            <w:tcW w:w="6318" w:type="dxa"/>
            <w:tcBorders>
              <w:right w:val="single" w:sz="4" w:space="0" w:color="auto"/>
            </w:tcBorders>
          </w:tcPr>
          <w:p w:rsidR="00DB306E" w:rsidRPr="009E328E" w:rsidRDefault="00B851F4" w:rsidP="009E328E">
            <w:pPr>
              <w:spacing w:line="360" w:lineRule="auto"/>
              <w:rPr>
                <w:rFonts w:ascii="Times New Roman" w:hAnsi="Times New Roman"/>
                <w:sz w:val="24"/>
                <w:szCs w:val="24"/>
              </w:rPr>
            </w:pPr>
            <w:r w:rsidRPr="009E328E">
              <w:rPr>
                <w:rFonts w:ascii="Times New Roman" w:hAnsi="Times New Roman"/>
                <w:sz w:val="24"/>
                <w:szCs w:val="24"/>
              </w:rPr>
              <w:t xml:space="preserve">2. </w:t>
            </w:r>
            <w:r w:rsidR="00421304" w:rsidRPr="009E328E">
              <w:rPr>
                <w:rFonts w:ascii="Times New Roman" w:hAnsi="Times New Roman"/>
                <w:sz w:val="24"/>
                <w:szCs w:val="24"/>
              </w:rPr>
              <w:t>Staff competency on effective management</w:t>
            </w:r>
          </w:p>
        </w:tc>
        <w:tc>
          <w:tcPr>
            <w:tcW w:w="1260" w:type="dxa"/>
            <w:tcBorders>
              <w:left w:val="single" w:sz="4" w:space="0" w:color="auto"/>
            </w:tcBorders>
          </w:tcPr>
          <w:p w:rsidR="00DB306E" w:rsidRPr="009E328E" w:rsidRDefault="00826766" w:rsidP="009E328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0.649058</w:t>
            </w:r>
          </w:p>
        </w:tc>
        <w:tc>
          <w:tcPr>
            <w:cnfStyle w:val="000010000000" w:firstRow="0" w:lastRow="0" w:firstColumn="0" w:lastColumn="0" w:oddVBand="1" w:evenVBand="0" w:oddHBand="0" w:evenHBand="0" w:firstRowFirstColumn="0" w:firstRowLastColumn="0" w:lastRowFirstColumn="0" w:lastRowLastColumn="0"/>
            <w:tcW w:w="1260" w:type="dxa"/>
          </w:tcPr>
          <w:p w:rsidR="00DB306E" w:rsidRPr="009E328E" w:rsidRDefault="00DB306E" w:rsidP="009E328E">
            <w:pPr>
              <w:autoSpaceDE w:val="0"/>
              <w:autoSpaceDN w:val="0"/>
              <w:adjustRightInd w:val="0"/>
              <w:spacing w:line="360" w:lineRule="auto"/>
              <w:ind w:left="60" w:right="60"/>
              <w:jc w:val="right"/>
              <w:rPr>
                <w:rFonts w:ascii="Times New Roman" w:hAnsi="Times New Roman"/>
                <w:color w:val="000000"/>
                <w:sz w:val="24"/>
                <w:szCs w:val="24"/>
              </w:rPr>
            </w:pPr>
            <w:r w:rsidRPr="009E328E">
              <w:rPr>
                <w:rFonts w:ascii="Times New Roman" w:hAnsi="Times New Roman"/>
                <w:color w:val="000000"/>
                <w:sz w:val="24"/>
                <w:szCs w:val="24"/>
              </w:rPr>
              <w:t>1.</w:t>
            </w:r>
            <w:r w:rsidR="0042311F" w:rsidRPr="009E328E">
              <w:rPr>
                <w:rFonts w:ascii="Times New Roman" w:hAnsi="Times New Roman"/>
                <w:color w:val="000000"/>
                <w:sz w:val="24"/>
                <w:szCs w:val="24"/>
              </w:rPr>
              <w:t>54</w:t>
            </w:r>
          </w:p>
        </w:tc>
      </w:tr>
      <w:tr w:rsidR="00DB306E" w:rsidRPr="009E328E" w:rsidTr="00B851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318" w:type="dxa"/>
            <w:tcBorders>
              <w:right w:val="single" w:sz="4" w:space="0" w:color="auto"/>
            </w:tcBorders>
          </w:tcPr>
          <w:p w:rsidR="00DB306E" w:rsidRPr="009E328E" w:rsidRDefault="00B851F4" w:rsidP="009E328E">
            <w:pPr>
              <w:autoSpaceDE w:val="0"/>
              <w:autoSpaceDN w:val="0"/>
              <w:adjustRightInd w:val="0"/>
              <w:spacing w:line="360" w:lineRule="auto"/>
              <w:ind w:right="60"/>
              <w:jc w:val="both"/>
              <w:rPr>
                <w:rFonts w:ascii="Times New Roman" w:hAnsi="Times New Roman"/>
                <w:color w:val="000000"/>
                <w:sz w:val="24"/>
                <w:szCs w:val="24"/>
              </w:rPr>
            </w:pPr>
            <w:r w:rsidRPr="009E328E">
              <w:rPr>
                <w:rFonts w:ascii="Times New Roman" w:hAnsi="Times New Roman"/>
                <w:color w:val="000000"/>
                <w:sz w:val="24"/>
                <w:szCs w:val="24"/>
              </w:rPr>
              <w:t xml:space="preserve">3. </w:t>
            </w:r>
            <w:r w:rsidR="00421304" w:rsidRPr="009E328E">
              <w:rPr>
                <w:rFonts w:ascii="Times New Roman" w:hAnsi="Times New Roman"/>
                <w:color w:val="000000"/>
                <w:sz w:val="24"/>
                <w:szCs w:val="24"/>
              </w:rPr>
              <w:t>Management supports</w:t>
            </w:r>
            <w:r w:rsidR="00421304" w:rsidRPr="009E328E">
              <w:rPr>
                <w:rFonts w:ascii="Times New Roman" w:hAnsi="Times New Roman"/>
                <w:color w:val="000000"/>
                <w:sz w:val="24"/>
                <w:szCs w:val="24"/>
              </w:rPr>
              <w:tab/>
            </w:r>
          </w:p>
        </w:tc>
        <w:tc>
          <w:tcPr>
            <w:tcW w:w="1260" w:type="dxa"/>
            <w:tcBorders>
              <w:left w:val="single" w:sz="4" w:space="0" w:color="auto"/>
            </w:tcBorders>
          </w:tcPr>
          <w:p w:rsidR="00DB306E" w:rsidRPr="009E328E" w:rsidRDefault="00826766" w:rsidP="009E328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.763001</w:t>
            </w:r>
          </w:p>
        </w:tc>
        <w:tc>
          <w:tcPr>
            <w:cnfStyle w:val="000010000000" w:firstRow="0" w:lastRow="0" w:firstColumn="0" w:lastColumn="0" w:oddVBand="1" w:evenVBand="0" w:oddHBand="0" w:evenHBand="0" w:firstRowFirstColumn="0" w:firstRowLastColumn="0" w:lastRowFirstColumn="0" w:lastRowLastColumn="0"/>
            <w:tcW w:w="1260" w:type="dxa"/>
          </w:tcPr>
          <w:p w:rsidR="00DB306E" w:rsidRPr="009E328E" w:rsidRDefault="00DB306E" w:rsidP="009E328E">
            <w:pPr>
              <w:autoSpaceDE w:val="0"/>
              <w:autoSpaceDN w:val="0"/>
              <w:adjustRightInd w:val="0"/>
              <w:spacing w:line="360" w:lineRule="auto"/>
              <w:ind w:left="60" w:right="60"/>
              <w:jc w:val="right"/>
              <w:rPr>
                <w:rFonts w:ascii="Times New Roman" w:hAnsi="Times New Roman"/>
                <w:color w:val="000000"/>
                <w:sz w:val="24"/>
                <w:szCs w:val="24"/>
              </w:rPr>
            </w:pPr>
            <w:r w:rsidRPr="009E328E">
              <w:rPr>
                <w:rFonts w:ascii="Times New Roman" w:hAnsi="Times New Roman"/>
                <w:color w:val="000000"/>
                <w:sz w:val="24"/>
                <w:szCs w:val="24"/>
              </w:rPr>
              <w:t>1.</w:t>
            </w:r>
            <w:r w:rsidR="0042311F" w:rsidRPr="009E328E">
              <w:rPr>
                <w:rFonts w:ascii="Times New Roman" w:hAnsi="Times New Roman"/>
                <w:color w:val="000000"/>
                <w:sz w:val="24"/>
                <w:szCs w:val="24"/>
              </w:rPr>
              <w:t>31</w:t>
            </w:r>
          </w:p>
        </w:tc>
      </w:tr>
      <w:tr w:rsidR="00DB306E" w:rsidRPr="009E328E" w:rsidTr="00B851F4">
        <w:tc>
          <w:tcPr>
            <w:cnfStyle w:val="000010000000" w:firstRow="0" w:lastRow="0" w:firstColumn="0" w:lastColumn="0" w:oddVBand="1" w:evenVBand="0" w:oddHBand="0" w:evenHBand="0" w:firstRowFirstColumn="0" w:firstRowLastColumn="0" w:lastRowFirstColumn="0" w:lastRowLastColumn="0"/>
            <w:tcW w:w="6318" w:type="dxa"/>
            <w:tcBorders>
              <w:right w:val="single" w:sz="4" w:space="0" w:color="auto"/>
            </w:tcBorders>
          </w:tcPr>
          <w:p w:rsidR="00DB306E" w:rsidRPr="009E328E" w:rsidRDefault="00B851F4" w:rsidP="009E328E">
            <w:pPr>
              <w:autoSpaceDE w:val="0"/>
              <w:autoSpaceDN w:val="0"/>
              <w:adjustRightInd w:val="0"/>
              <w:spacing w:line="360" w:lineRule="auto"/>
              <w:ind w:right="60"/>
              <w:jc w:val="both"/>
              <w:rPr>
                <w:rFonts w:ascii="Times New Roman" w:hAnsi="Times New Roman"/>
                <w:color w:val="000000"/>
                <w:sz w:val="24"/>
                <w:szCs w:val="24"/>
              </w:rPr>
            </w:pPr>
            <w:r w:rsidRPr="009E328E">
              <w:rPr>
                <w:rFonts w:ascii="Times New Roman" w:hAnsi="Times New Roman"/>
                <w:color w:val="000000"/>
                <w:sz w:val="24"/>
                <w:szCs w:val="24"/>
              </w:rPr>
              <w:t xml:space="preserve">4. </w:t>
            </w:r>
            <w:r w:rsidR="00421304" w:rsidRPr="009E328E">
              <w:rPr>
                <w:rFonts w:ascii="Times New Roman" w:hAnsi="Times New Roman"/>
                <w:color w:val="000000"/>
                <w:sz w:val="24"/>
                <w:szCs w:val="24"/>
              </w:rPr>
              <w:t xml:space="preserve">Information technology </w:t>
            </w:r>
          </w:p>
        </w:tc>
        <w:tc>
          <w:tcPr>
            <w:tcW w:w="1260" w:type="dxa"/>
            <w:tcBorders>
              <w:left w:val="single" w:sz="4" w:space="0" w:color="auto"/>
            </w:tcBorders>
          </w:tcPr>
          <w:p w:rsidR="00DB306E" w:rsidRPr="009E328E" w:rsidRDefault="00826766" w:rsidP="009E328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0.873060</w:t>
            </w:r>
          </w:p>
        </w:tc>
        <w:tc>
          <w:tcPr>
            <w:cnfStyle w:val="000010000000" w:firstRow="0" w:lastRow="0" w:firstColumn="0" w:lastColumn="0" w:oddVBand="1" w:evenVBand="0" w:oddHBand="0" w:evenHBand="0" w:firstRowFirstColumn="0" w:firstRowLastColumn="0" w:lastRowFirstColumn="0" w:lastRowLastColumn="0"/>
            <w:tcW w:w="1260" w:type="dxa"/>
          </w:tcPr>
          <w:p w:rsidR="00DB306E" w:rsidRPr="009E328E" w:rsidRDefault="00DB306E" w:rsidP="009E328E">
            <w:pPr>
              <w:autoSpaceDE w:val="0"/>
              <w:autoSpaceDN w:val="0"/>
              <w:adjustRightInd w:val="0"/>
              <w:spacing w:line="360" w:lineRule="auto"/>
              <w:ind w:left="60" w:right="60"/>
              <w:jc w:val="right"/>
              <w:rPr>
                <w:rFonts w:ascii="Times New Roman" w:hAnsi="Times New Roman"/>
                <w:color w:val="000000"/>
                <w:sz w:val="24"/>
                <w:szCs w:val="24"/>
              </w:rPr>
            </w:pPr>
            <w:r w:rsidRPr="009E328E">
              <w:rPr>
                <w:rFonts w:ascii="Times New Roman" w:hAnsi="Times New Roman"/>
                <w:color w:val="000000"/>
                <w:sz w:val="24"/>
                <w:szCs w:val="24"/>
              </w:rPr>
              <w:t>1.</w:t>
            </w:r>
            <w:r w:rsidR="0042311F" w:rsidRPr="009E328E">
              <w:rPr>
                <w:rFonts w:ascii="Times New Roman" w:hAnsi="Times New Roman"/>
                <w:color w:val="000000"/>
                <w:sz w:val="24"/>
                <w:szCs w:val="24"/>
              </w:rPr>
              <w:t>15</w:t>
            </w:r>
          </w:p>
        </w:tc>
      </w:tr>
      <w:tr w:rsidR="00DB306E" w:rsidRPr="009E328E" w:rsidTr="00B851F4">
        <w:trPr>
          <w:cnfStyle w:val="000000100000" w:firstRow="0" w:lastRow="0" w:firstColumn="0" w:lastColumn="0" w:oddVBand="0" w:evenVBand="0" w:oddHBand="1" w:evenHBand="0" w:firstRowFirstColumn="0" w:firstRowLastColumn="0" w:lastRowFirstColumn="0" w:lastRowLastColumn="0"/>
          <w:trHeight w:val="386"/>
        </w:trPr>
        <w:tc>
          <w:tcPr>
            <w:cnfStyle w:val="000010000000" w:firstRow="0" w:lastRow="0" w:firstColumn="0" w:lastColumn="0" w:oddVBand="1" w:evenVBand="0" w:oddHBand="0" w:evenHBand="0" w:firstRowFirstColumn="0" w:firstRowLastColumn="0" w:lastRowFirstColumn="0" w:lastRowLastColumn="0"/>
            <w:tcW w:w="6318" w:type="dxa"/>
            <w:tcBorders>
              <w:right w:val="single" w:sz="4" w:space="0" w:color="auto"/>
            </w:tcBorders>
          </w:tcPr>
          <w:p w:rsidR="00DB306E" w:rsidRPr="009E328E" w:rsidRDefault="00B851F4" w:rsidP="009E328E">
            <w:pPr>
              <w:autoSpaceDE w:val="0"/>
              <w:autoSpaceDN w:val="0"/>
              <w:adjustRightInd w:val="0"/>
              <w:spacing w:line="360" w:lineRule="auto"/>
              <w:ind w:right="60"/>
              <w:jc w:val="both"/>
              <w:rPr>
                <w:rFonts w:ascii="Times New Roman" w:hAnsi="Times New Roman"/>
                <w:color w:val="000000"/>
                <w:sz w:val="24"/>
                <w:szCs w:val="24"/>
              </w:rPr>
            </w:pPr>
            <w:r w:rsidRPr="009E328E">
              <w:rPr>
                <w:rFonts w:ascii="Times New Roman" w:hAnsi="Times New Roman"/>
                <w:color w:val="000000"/>
                <w:sz w:val="24"/>
                <w:szCs w:val="24"/>
              </w:rPr>
              <w:t xml:space="preserve">5. </w:t>
            </w:r>
            <w:r w:rsidR="00421304" w:rsidRPr="009E328E">
              <w:rPr>
                <w:rFonts w:ascii="Times New Roman" w:hAnsi="Times New Roman"/>
                <w:color w:val="000000"/>
                <w:sz w:val="24"/>
                <w:szCs w:val="24"/>
              </w:rPr>
              <w:t xml:space="preserve">Government regulation </w:t>
            </w:r>
          </w:p>
        </w:tc>
        <w:tc>
          <w:tcPr>
            <w:tcW w:w="1260" w:type="dxa"/>
            <w:tcBorders>
              <w:left w:val="single" w:sz="4" w:space="0" w:color="auto"/>
            </w:tcBorders>
          </w:tcPr>
          <w:p w:rsidR="00DB306E" w:rsidRPr="009E328E" w:rsidRDefault="00826766" w:rsidP="009E328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0.915309</w:t>
            </w:r>
          </w:p>
        </w:tc>
        <w:tc>
          <w:tcPr>
            <w:cnfStyle w:val="000010000000" w:firstRow="0" w:lastRow="0" w:firstColumn="0" w:lastColumn="0" w:oddVBand="1" w:evenVBand="0" w:oddHBand="0" w:evenHBand="0" w:firstRowFirstColumn="0" w:firstRowLastColumn="0" w:lastRowFirstColumn="0" w:lastRowLastColumn="0"/>
            <w:tcW w:w="1260" w:type="dxa"/>
          </w:tcPr>
          <w:p w:rsidR="00DB306E" w:rsidRPr="009E328E" w:rsidRDefault="00DB306E" w:rsidP="009E328E">
            <w:pPr>
              <w:autoSpaceDE w:val="0"/>
              <w:autoSpaceDN w:val="0"/>
              <w:adjustRightInd w:val="0"/>
              <w:spacing w:line="360" w:lineRule="auto"/>
              <w:ind w:left="60" w:right="60"/>
              <w:jc w:val="right"/>
              <w:rPr>
                <w:rFonts w:ascii="Times New Roman" w:hAnsi="Times New Roman"/>
                <w:color w:val="000000"/>
                <w:sz w:val="24"/>
                <w:szCs w:val="24"/>
              </w:rPr>
            </w:pPr>
            <w:r w:rsidRPr="009E328E">
              <w:rPr>
                <w:rFonts w:ascii="Times New Roman" w:hAnsi="Times New Roman"/>
                <w:color w:val="000000"/>
                <w:sz w:val="24"/>
                <w:szCs w:val="24"/>
              </w:rPr>
              <w:t>1.</w:t>
            </w:r>
            <w:r w:rsidR="0042311F" w:rsidRPr="009E328E">
              <w:rPr>
                <w:rFonts w:ascii="Times New Roman" w:hAnsi="Times New Roman"/>
                <w:color w:val="000000"/>
                <w:sz w:val="24"/>
                <w:szCs w:val="24"/>
              </w:rPr>
              <w:t>09</w:t>
            </w:r>
          </w:p>
        </w:tc>
      </w:tr>
      <w:tr w:rsidR="00DB306E" w:rsidRPr="009E328E" w:rsidTr="00B851F4">
        <w:tc>
          <w:tcPr>
            <w:cnfStyle w:val="000010000000" w:firstRow="0" w:lastRow="0" w:firstColumn="0" w:lastColumn="0" w:oddVBand="1" w:evenVBand="0" w:oddHBand="0" w:evenHBand="0" w:firstRowFirstColumn="0" w:firstRowLastColumn="0" w:lastRowFirstColumn="0" w:lastRowLastColumn="0"/>
            <w:tcW w:w="6318" w:type="dxa"/>
            <w:tcBorders>
              <w:right w:val="single" w:sz="4" w:space="0" w:color="auto"/>
            </w:tcBorders>
          </w:tcPr>
          <w:p w:rsidR="00DB306E" w:rsidRPr="009E328E" w:rsidRDefault="00DB306E" w:rsidP="009E328E">
            <w:pPr>
              <w:autoSpaceDE w:val="0"/>
              <w:autoSpaceDN w:val="0"/>
              <w:adjustRightInd w:val="0"/>
              <w:spacing w:line="360" w:lineRule="auto"/>
              <w:ind w:right="60"/>
              <w:rPr>
                <w:rFonts w:ascii="Times New Roman" w:hAnsi="Times New Roman"/>
                <w:color w:val="000000"/>
                <w:sz w:val="24"/>
                <w:szCs w:val="24"/>
              </w:rPr>
            </w:pPr>
            <w:r w:rsidRPr="009E328E">
              <w:rPr>
                <w:rFonts w:ascii="Times New Roman" w:hAnsi="Times New Roman"/>
                <w:color w:val="000000"/>
                <w:sz w:val="24"/>
                <w:szCs w:val="24"/>
              </w:rPr>
              <w:t xml:space="preserve">Mean VIF |                                                                               </w:t>
            </w:r>
          </w:p>
          <w:p w:rsidR="00DB306E" w:rsidRPr="009E328E" w:rsidRDefault="00DB306E" w:rsidP="009E328E">
            <w:pPr>
              <w:autoSpaceDE w:val="0"/>
              <w:autoSpaceDN w:val="0"/>
              <w:adjustRightInd w:val="0"/>
              <w:spacing w:line="360" w:lineRule="auto"/>
              <w:ind w:right="60"/>
              <w:jc w:val="right"/>
              <w:rPr>
                <w:rFonts w:ascii="Times New Roman" w:hAnsi="Times New Roman"/>
                <w:color w:val="000000"/>
                <w:sz w:val="24"/>
                <w:szCs w:val="24"/>
              </w:rPr>
            </w:pPr>
          </w:p>
        </w:tc>
        <w:tc>
          <w:tcPr>
            <w:tcW w:w="2520" w:type="dxa"/>
            <w:gridSpan w:val="2"/>
            <w:tcBorders>
              <w:left w:val="single" w:sz="4" w:space="0" w:color="auto"/>
            </w:tcBorders>
          </w:tcPr>
          <w:p w:rsidR="00DB306E" w:rsidRPr="009E328E" w:rsidRDefault="00826766" w:rsidP="009E328E">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 w:val="24"/>
                <w:szCs w:val="24"/>
              </w:rPr>
            </w:pPr>
            <w:r w:rsidRPr="009E328E">
              <w:rPr>
                <w:rFonts w:ascii="Times New Roman" w:hAnsi="Times New Roman"/>
                <w:color w:val="000000"/>
                <w:sz w:val="24"/>
                <w:szCs w:val="24"/>
              </w:rPr>
              <w:t>1.34</w:t>
            </w:r>
          </w:p>
        </w:tc>
      </w:tr>
    </w:tbl>
    <w:p w:rsidR="00004BBE" w:rsidRPr="009E328E" w:rsidRDefault="00004BBE" w:rsidP="00004BBE">
      <w:pPr>
        <w:widowControl/>
        <w:autoSpaceDE w:val="0"/>
        <w:autoSpaceDN w:val="0"/>
        <w:adjustRightInd w:val="0"/>
        <w:spacing w:after="0" w:line="360" w:lineRule="auto"/>
        <w:rPr>
          <w:rFonts w:ascii="Times New Roman" w:hAnsi="Times New Roman"/>
          <w:sz w:val="24"/>
          <w:szCs w:val="24"/>
        </w:rPr>
      </w:pPr>
      <w:r w:rsidRPr="009E328E">
        <w:rPr>
          <w:rFonts w:ascii="Times New Roman" w:hAnsi="Times New Roman"/>
          <w:sz w:val="24"/>
          <w:szCs w:val="24"/>
        </w:rPr>
        <w:t>Source:</w:t>
      </w:r>
      <w:r>
        <w:rPr>
          <w:rFonts w:ascii="Times New Roman" w:hAnsi="Times New Roman"/>
          <w:sz w:val="24"/>
          <w:szCs w:val="24"/>
        </w:rPr>
        <w:t xml:space="preserve"> survey data 2020</w:t>
      </w:r>
    </w:p>
    <w:p w:rsidR="004367C5" w:rsidRPr="00733A53" w:rsidRDefault="006352FA" w:rsidP="00733A53">
      <w:pPr>
        <w:widowControl/>
        <w:autoSpaceDE w:val="0"/>
        <w:autoSpaceDN w:val="0"/>
        <w:adjustRightInd w:val="0"/>
        <w:spacing w:after="0" w:line="360" w:lineRule="auto"/>
        <w:jc w:val="both"/>
        <w:rPr>
          <w:rFonts w:ascii="Times New Roman" w:hAnsi="Times New Roman"/>
          <w:sz w:val="24"/>
          <w:szCs w:val="24"/>
        </w:rPr>
      </w:pPr>
      <w:r w:rsidRPr="009E328E">
        <w:rPr>
          <w:rFonts w:ascii="Times New Roman" w:hAnsi="Times New Roman"/>
          <w:sz w:val="24"/>
          <w:szCs w:val="24"/>
        </w:rPr>
        <w:t>As it is shown from the above table, the result shows that the mean of VIF 1.34 which is less than 10 and suggested that there is no severe multi</w:t>
      </w:r>
      <w:r w:rsidR="00B854E2">
        <w:rPr>
          <w:rFonts w:ascii="Times New Roman" w:hAnsi="Times New Roman"/>
          <w:sz w:val="24"/>
          <w:szCs w:val="24"/>
        </w:rPr>
        <w:t xml:space="preserve"> </w:t>
      </w:r>
      <w:r w:rsidR="00B854E2" w:rsidRPr="009E328E">
        <w:rPr>
          <w:rFonts w:ascii="Times New Roman" w:hAnsi="Times New Roman"/>
          <w:sz w:val="24"/>
          <w:szCs w:val="24"/>
        </w:rPr>
        <w:t>co linearity</w:t>
      </w:r>
      <w:r w:rsidRPr="009E328E">
        <w:rPr>
          <w:rFonts w:ascii="Times New Roman" w:hAnsi="Times New Roman"/>
          <w:sz w:val="24"/>
          <w:szCs w:val="24"/>
        </w:rPr>
        <w:t xml:space="preserve"> problem in the regression model. And this briefly discussed that the </w:t>
      </w:r>
      <w:r w:rsidR="00CD25A6" w:rsidRPr="009E328E">
        <w:rPr>
          <w:rFonts w:ascii="Times New Roman" w:hAnsi="Times New Roman"/>
          <w:sz w:val="24"/>
          <w:szCs w:val="24"/>
        </w:rPr>
        <w:t>multi</w:t>
      </w:r>
      <w:r w:rsidR="00B854E2">
        <w:rPr>
          <w:rFonts w:ascii="Times New Roman" w:hAnsi="Times New Roman"/>
          <w:sz w:val="24"/>
          <w:szCs w:val="24"/>
        </w:rPr>
        <w:t xml:space="preserve"> </w:t>
      </w:r>
      <w:r w:rsidR="00CD25A6" w:rsidRPr="009E328E">
        <w:rPr>
          <w:rFonts w:ascii="Times New Roman" w:hAnsi="Times New Roman"/>
          <w:sz w:val="24"/>
          <w:szCs w:val="24"/>
        </w:rPr>
        <w:t>co</w:t>
      </w:r>
      <w:r w:rsidR="00B854E2">
        <w:rPr>
          <w:rFonts w:ascii="Times New Roman" w:hAnsi="Times New Roman"/>
          <w:sz w:val="24"/>
          <w:szCs w:val="24"/>
        </w:rPr>
        <w:t xml:space="preserve"> </w:t>
      </w:r>
      <w:r w:rsidR="00E16693" w:rsidRPr="009E328E">
        <w:rPr>
          <w:rFonts w:ascii="Times New Roman" w:hAnsi="Times New Roman"/>
          <w:sz w:val="24"/>
          <w:szCs w:val="24"/>
        </w:rPr>
        <w:t>linearity</w:t>
      </w:r>
      <w:r w:rsidRPr="009E328E">
        <w:rPr>
          <w:rFonts w:ascii="Times New Roman" w:hAnsi="Times New Roman"/>
          <w:sz w:val="24"/>
          <w:szCs w:val="24"/>
        </w:rPr>
        <w:t xml:space="preserve"> of this study shows that management support has the value of VIF </w:t>
      </w:r>
      <w:r w:rsidR="00325707" w:rsidRPr="009E328E">
        <w:rPr>
          <w:rFonts w:ascii="Times New Roman" w:hAnsi="Times New Roman"/>
          <w:sz w:val="24"/>
          <w:szCs w:val="24"/>
        </w:rPr>
        <w:t>1.31 and</w:t>
      </w:r>
      <w:r w:rsidRPr="009E328E">
        <w:rPr>
          <w:rFonts w:ascii="Times New Roman" w:hAnsi="Times New Roman"/>
          <w:sz w:val="24"/>
          <w:szCs w:val="24"/>
        </w:rPr>
        <w:t xml:space="preserve"> tolerance value 0.</w:t>
      </w:r>
      <w:r w:rsidR="00CE6C5A" w:rsidRPr="009E328E">
        <w:rPr>
          <w:rFonts w:ascii="Times New Roman" w:hAnsi="Times New Roman"/>
          <w:sz w:val="24"/>
          <w:szCs w:val="24"/>
        </w:rPr>
        <w:t>76300</w:t>
      </w:r>
      <w:r w:rsidRPr="009E328E">
        <w:rPr>
          <w:rFonts w:ascii="Times New Roman" w:hAnsi="Times New Roman"/>
          <w:sz w:val="24"/>
          <w:szCs w:val="24"/>
        </w:rPr>
        <w:t xml:space="preserve">, </w:t>
      </w:r>
      <w:r w:rsidR="00CE6C5A" w:rsidRPr="009E328E">
        <w:rPr>
          <w:rFonts w:ascii="Times New Roman" w:hAnsi="Times New Roman"/>
          <w:sz w:val="24"/>
          <w:szCs w:val="24"/>
        </w:rPr>
        <w:t xml:space="preserve">public </w:t>
      </w:r>
      <w:r w:rsidR="00325707" w:rsidRPr="009E328E">
        <w:rPr>
          <w:rFonts w:ascii="Times New Roman" w:hAnsi="Times New Roman"/>
          <w:sz w:val="24"/>
          <w:szCs w:val="24"/>
        </w:rPr>
        <w:t>participation has</w:t>
      </w:r>
      <w:r w:rsidRPr="009E328E">
        <w:rPr>
          <w:rFonts w:ascii="Times New Roman" w:hAnsi="Times New Roman"/>
          <w:sz w:val="24"/>
          <w:szCs w:val="24"/>
        </w:rPr>
        <w:t xml:space="preserve"> the value of VIF </w:t>
      </w:r>
      <w:r w:rsidR="00CE6C5A" w:rsidRPr="009E328E">
        <w:rPr>
          <w:rFonts w:ascii="Times New Roman" w:hAnsi="Times New Roman"/>
          <w:sz w:val="24"/>
          <w:szCs w:val="24"/>
        </w:rPr>
        <w:t>1.</w:t>
      </w:r>
      <w:r w:rsidRPr="009E328E">
        <w:rPr>
          <w:rFonts w:ascii="Times New Roman" w:hAnsi="Times New Roman"/>
          <w:sz w:val="24"/>
          <w:szCs w:val="24"/>
        </w:rPr>
        <w:t>6</w:t>
      </w:r>
      <w:r w:rsidR="00CE6C5A" w:rsidRPr="009E328E">
        <w:rPr>
          <w:rFonts w:ascii="Times New Roman" w:hAnsi="Times New Roman"/>
          <w:sz w:val="24"/>
          <w:szCs w:val="24"/>
        </w:rPr>
        <w:t>0</w:t>
      </w:r>
      <w:r w:rsidRPr="009E328E">
        <w:rPr>
          <w:rFonts w:ascii="Times New Roman" w:hAnsi="Times New Roman"/>
          <w:sz w:val="24"/>
          <w:szCs w:val="24"/>
        </w:rPr>
        <w:t xml:space="preserve"> and tolerance value has 0.</w:t>
      </w:r>
      <w:r w:rsidR="00CE6C5A" w:rsidRPr="009E328E">
        <w:rPr>
          <w:rFonts w:ascii="Times New Roman" w:hAnsi="Times New Roman"/>
          <w:sz w:val="24"/>
          <w:szCs w:val="24"/>
        </w:rPr>
        <w:t>624</w:t>
      </w:r>
      <w:r w:rsidRPr="009E328E">
        <w:rPr>
          <w:rFonts w:ascii="Times New Roman" w:hAnsi="Times New Roman"/>
          <w:sz w:val="24"/>
          <w:szCs w:val="24"/>
        </w:rPr>
        <w:t>7</w:t>
      </w:r>
      <w:r w:rsidR="00CE6C5A" w:rsidRPr="009E328E">
        <w:rPr>
          <w:rFonts w:ascii="Times New Roman" w:hAnsi="Times New Roman"/>
          <w:sz w:val="24"/>
          <w:szCs w:val="24"/>
        </w:rPr>
        <w:t>64</w:t>
      </w:r>
      <w:r w:rsidRPr="009E328E">
        <w:rPr>
          <w:rFonts w:ascii="Times New Roman" w:hAnsi="Times New Roman"/>
          <w:sz w:val="24"/>
          <w:szCs w:val="24"/>
        </w:rPr>
        <w:t xml:space="preserve">, </w:t>
      </w:r>
      <w:r w:rsidR="001A24ED" w:rsidRPr="009E328E">
        <w:rPr>
          <w:rFonts w:ascii="Times New Roman" w:hAnsi="Times New Roman"/>
          <w:sz w:val="24"/>
          <w:szCs w:val="24"/>
        </w:rPr>
        <w:t>staff competency</w:t>
      </w:r>
      <w:r w:rsidRPr="009E328E">
        <w:rPr>
          <w:rFonts w:ascii="Times New Roman" w:hAnsi="Times New Roman"/>
          <w:sz w:val="24"/>
          <w:szCs w:val="24"/>
        </w:rPr>
        <w:t xml:space="preserve"> related factor has the value of </w:t>
      </w:r>
      <w:r w:rsidR="003373DE" w:rsidRPr="009E328E">
        <w:rPr>
          <w:rFonts w:ascii="Times New Roman" w:hAnsi="Times New Roman"/>
          <w:sz w:val="24"/>
          <w:szCs w:val="24"/>
        </w:rPr>
        <w:t xml:space="preserve">VIF </w:t>
      </w:r>
      <w:r w:rsidR="001E02B8" w:rsidRPr="009E328E">
        <w:rPr>
          <w:rFonts w:ascii="Times New Roman" w:hAnsi="Times New Roman"/>
          <w:sz w:val="24"/>
          <w:szCs w:val="24"/>
        </w:rPr>
        <w:t xml:space="preserve">1.54 </w:t>
      </w:r>
      <w:r w:rsidR="001E02B8" w:rsidRPr="00733A53">
        <w:rPr>
          <w:rFonts w:ascii="Times New Roman" w:hAnsi="Times New Roman"/>
          <w:sz w:val="24"/>
          <w:szCs w:val="24"/>
        </w:rPr>
        <w:t>and</w:t>
      </w:r>
      <w:r w:rsidRPr="00733A53">
        <w:rPr>
          <w:rFonts w:ascii="Times New Roman" w:hAnsi="Times New Roman"/>
          <w:sz w:val="24"/>
          <w:szCs w:val="24"/>
        </w:rPr>
        <w:t xml:space="preserve"> tolerance value 0.64</w:t>
      </w:r>
      <w:r w:rsidR="003373DE" w:rsidRPr="00733A53">
        <w:rPr>
          <w:rFonts w:ascii="Times New Roman" w:hAnsi="Times New Roman"/>
          <w:sz w:val="24"/>
          <w:szCs w:val="24"/>
        </w:rPr>
        <w:t>9058</w:t>
      </w:r>
      <w:r w:rsidRPr="00733A53">
        <w:rPr>
          <w:rFonts w:ascii="Times New Roman" w:hAnsi="Times New Roman"/>
          <w:sz w:val="24"/>
          <w:szCs w:val="24"/>
        </w:rPr>
        <w:t xml:space="preserve">, and also </w:t>
      </w:r>
      <w:r w:rsidR="003373DE" w:rsidRPr="00733A53">
        <w:rPr>
          <w:rFonts w:ascii="Times New Roman" w:hAnsi="Times New Roman"/>
          <w:sz w:val="24"/>
          <w:szCs w:val="24"/>
        </w:rPr>
        <w:t xml:space="preserve">information </w:t>
      </w:r>
      <w:r w:rsidR="001E02B8" w:rsidRPr="00733A53">
        <w:rPr>
          <w:rFonts w:ascii="Times New Roman" w:hAnsi="Times New Roman"/>
          <w:sz w:val="24"/>
          <w:szCs w:val="24"/>
        </w:rPr>
        <w:t>technology has</w:t>
      </w:r>
      <w:r w:rsidRPr="00733A53">
        <w:rPr>
          <w:rFonts w:ascii="Times New Roman" w:hAnsi="Times New Roman"/>
          <w:sz w:val="24"/>
          <w:szCs w:val="24"/>
        </w:rPr>
        <w:t xml:space="preserve"> the value of VIF 1.</w:t>
      </w:r>
      <w:r w:rsidR="003373DE" w:rsidRPr="00733A53">
        <w:rPr>
          <w:rFonts w:ascii="Times New Roman" w:hAnsi="Times New Roman"/>
          <w:sz w:val="24"/>
          <w:szCs w:val="24"/>
        </w:rPr>
        <w:t>15</w:t>
      </w:r>
      <w:r w:rsidR="00DF05B9" w:rsidRPr="00733A53">
        <w:rPr>
          <w:rFonts w:ascii="Times New Roman" w:hAnsi="Times New Roman"/>
          <w:sz w:val="24"/>
          <w:szCs w:val="24"/>
        </w:rPr>
        <w:t xml:space="preserve"> and tolerance value 0.873060 and government rule and law</w:t>
      </w:r>
      <w:r w:rsidR="00425DCD">
        <w:rPr>
          <w:rFonts w:ascii="Times New Roman" w:hAnsi="Times New Roman"/>
          <w:sz w:val="24"/>
          <w:szCs w:val="24"/>
        </w:rPr>
        <w:t xml:space="preserve"> </w:t>
      </w:r>
      <w:r w:rsidR="00DF05B9" w:rsidRPr="00733A53">
        <w:rPr>
          <w:rFonts w:ascii="Times New Roman" w:hAnsi="Times New Roman"/>
          <w:sz w:val="24"/>
          <w:szCs w:val="24"/>
        </w:rPr>
        <w:t>has the value of VIF 1.09 and tolerance value 0.915309</w:t>
      </w:r>
      <w:r w:rsidRPr="00733A53">
        <w:rPr>
          <w:rFonts w:ascii="Times New Roman" w:hAnsi="Times New Roman"/>
          <w:sz w:val="24"/>
          <w:szCs w:val="24"/>
        </w:rPr>
        <w:t xml:space="preserve">. Generally the result showed that for all </w:t>
      </w:r>
      <w:r w:rsidR="00083EA7" w:rsidRPr="00733A53">
        <w:rPr>
          <w:rFonts w:ascii="Times New Roman" w:hAnsi="Times New Roman"/>
          <w:sz w:val="24"/>
          <w:szCs w:val="24"/>
        </w:rPr>
        <w:t>five factors</w:t>
      </w:r>
      <w:r w:rsidRPr="00733A53">
        <w:rPr>
          <w:rFonts w:ascii="Times New Roman" w:hAnsi="Times New Roman"/>
          <w:sz w:val="24"/>
          <w:szCs w:val="24"/>
        </w:rPr>
        <w:t xml:space="preserve"> are VIF for the variables have less than 10 and similarly the tolerance value greater than 0.1. This revealed that there is no multi</w:t>
      </w:r>
      <w:r w:rsidR="002B4059">
        <w:rPr>
          <w:rFonts w:ascii="Times New Roman" w:hAnsi="Times New Roman"/>
          <w:sz w:val="24"/>
          <w:szCs w:val="24"/>
        </w:rPr>
        <w:t xml:space="preserve"> </w:t>
      </w:r>
      <w:r w:rsidRPr="00733A53">
        <w:rPr>
          <w:rFonts w:ascii="Times New Roman" w:hAnsi="Times New Roman"/>
          <w:sz w:val="24"/>
          <w:szCs w:val="24"/>
        </w:rPr>
        <w:t>co</w:t>
      </w:r>
      <w:r w:rsidR="002B4059">
        <w:rPr>
          <w:rFonts w:ascii="Times New Roman" w:hAnsi="Times New Roman"/>
          <w:sz w:val="24"/>
          <w:szCs w:val="24"/>
        </w:rPr>
        <w:t xml:space="preserve"> </w:t>
      </w:r>
      <w:r w:rsidR="002B4059" w:rsidRPr="00733A53">
        <w:rPr>
          <w:rFonts w:ascii="Times New Roman" w:hAnsi="Times New Roman"/>
          <w:sz w:val="24"/>
          <w:szCs w:val="24"/>
        </w:rPr>
        <w:t>linearity</w:t>
      </w:r>
      <w:r w:rsidRPr="00733A53">
        <w:rPr>
          <w:rFonts w:ascii="Times New Roman" w:hAnsi="Times New Roman"/>
          <w:sz w:val="24"/>
          <w:szCs w:val="24"/>
        </w:rPr>
        <w:t xml:space="preserve"> problem between the independent variables in the regression model.</w:t>
      </w:r>
    </w:p>
    <w:p w:rsidR="00FF1E72" w:rsidRPr="00733A53" w:rsidRDefault="00821817" w:rsidP="00733A53">
      <w:pPr>
        <w:pStyle w:val="Heading3"/>
        <w:spacing w:before="0" w:line="360" w:lineRule="auto"/>
        <w:jc w:val="both"/>
        <w:rPr>
          <w:sz w:val="24"/>
          <w:szCs w:val="24"/>
        </w:rPr>
      </w:pPr>
      <w:bookmarkStart w:id="146" w:name="_Toc70658239"/>
      <w:r w:rsidRPr="00733A53">
        <w:rPr>
          <w:sz w:val="24"/>
          <w:szCs w:val="24"/>
        </w:rPr>
        <w:t>4.3.3</w:t>
      </w:r>
      <w:r w:rsidR="0071082A" w:rsidRPr="00733A53">
        <w:rPr>
          <w:sz w:val="24"/>
          <w:szCs w:val="24"/>
        </w:rPr>
        <w:t>. Results</w:t>
      </w:r>
      <w:r w:rsidR="000615D2" w:rsidRPr="00733A53">
        <w:rPr>
          <w:sz w:val="24"/>
          <w:szCs w:val="24"/>
        </w:rPr>
        <w:t xml:space="preserve"> of Model Summary</w:t>
      </w:r>
      <w:bookmarkEnd w:id="146"/>
    </w:p>
    <w:p w:rsidR="000615D2" w:rsidRPr="00733A53" w:rsidRDefault="00054C1D" w:rsidP="00733A53">
      <w:pPr>
        <w:pStyle w:val="Heading3"/>
        <w:spacing w:before="0" w:line="360" w:lineRule="auto"/>
        <w:jc w:val="both"/>
        <w:rPr>
          <w:sz w:val="24"/>
          <w:szCs w:val="24"/>
        </w:rPr>
      </w:pPr>
      <w:bookmarkStart w:id="147" w:name="_Toc70658240"/>
      <w:r w:rsidRPr="00733A53">
        <w:rPr>
          <w:sz w:val="24"/>
          <w:szCs w:val="24"/>
        </w:rPr>
        <w:t>Table 4.</w:t>
      </w:r>
      <w:r w:rsidR="00B23A50" w:rsidRPr="00733A53">
        <w:rPr>
          <w:sz w:val="24"/>
          <w:szCs w:val="24"/>
        </w:rPr>
        <w:t>1</w:t>
      </w:r>
      <w:r w:rsidR="00A61B7A">
        <w:rPr>
          <w:sz w:val="24"/>
          <w:szCs w:val="24"/>
        </w:rPr>
        <w:t>2</w:t>
      </w:r>
      <w:r w:rsidR="002E6144" w:rsidRPr="00733A53">
        <w:rPr>
          <w:sz w:val="24"/>
          <w:szCs w:val="24"/>
        </w:rPr>
        <w:t>Model Summary</w:t>
      </w:r>
      <w:bookmarkEnd w:id="147"/>
    </w:p>
    <w:tbl>
      <w:tblPr>
        <w:tblStyle w:val="ListTable31"/>
        <w:tblW w:w="10188" w:type="dxa"/>
        <w:tblLayout w:type="fixed"/>
        <w:tblLook w:val="0000" w:firstRow="0" w:lastRow="0" w:firstColumn="0" w:lastColumn="0" w:noHBand="0" w:noVBand="0"/>
      </w:tblPr>
      <w:tblGrid>
        <w:gridCol w:w="850"/>
        <w:gridCol w:w="788"/>
        <w:gridCol w:w="900"/>
        <w:gridCol w:w="1260"/>
        <w:gridCol w:w="1440"/>
        <w:gridCol w:w="1260"/>
        <w:gridCol w:w="1260"/>
        <w:gridCol w:w="630"/>
        <w:gridCol w:w="720"/>
        <w:gridCol w:w="1080"/>
      </w:tblGrid>
      <w:tr w:rsidR="00182AE4" w:rsidRPr="00733A53" w:rsidTr="00182AE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50" w:type="dxa"/>
            <w:vMerge w:val="restart"/>
          </w:tcPr>
          <w:p w:rsidR="00182AE4" w:rsidRPr="00733A53" w:rsidRDefault="00182AE4" w:rsidP="00733A53">
            <w:pPr>
              <w:pStyle w:val="NoSpacing"/>
              <w:spacing w:line="360" w:lineRule="auto"/>
              <w:rPr>
                <w:rFonts w:ascii="Times New Roman" w:hAnsi="Times New Roman"/>
                <w:sz w:val="24"/>
                <w:szCs w:val="24"/>
              </w:rPr>
            </w:pPr>
            <w:r w:rsidRPr="00733A53">
              <w:rPr>
                <w:rFonts w:ascii="Times New Roman" w:hAnsi="Times New Roman"/>
                <w:sz w:val="24"/>
                <w:szCs w:val="24"/>
              </w:rPr>
              <w:t>Model</w:t>
            </w:r>
          </w:p>
        </w:tc>
        <w:tc>
          <w:tcPr>
            <w:tcW w:w="788" w:type="dxa"/>
            <w:vMerge w:val="restart"/>
          </w:tcPr>
          <w:p w:rsidR="00182AE4" w:rsidRPr="00733A53" w:rsidRDefault="00182AE4" w:rsidP="00733A53">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33A53">
              <w:rPr>
                <w:rFonts w:ascii="Times New Roman" w:hAnsi="Times New Roman"/>
                <w:sz w:val="24"/>
                <w:szCs w:val="24"/>
              </w:rPr>
              <w:t>R</w:t>
            </w:r>
          </w:p>
        </w:tc>
        <w:tc>
          <w:tcPr>
            <w:cnfStyle w:val="000010000000" w:firstRow="0" w:lastRow="0" w:firstColumn="0" w:lastColumn="0" w:oddVBand="1" w:evenVBand="0" w:oddHBand="0" w:evenHBand="0" w:firstRowFirstColumn="0" w:firstRowLastColumn="0" w:lastRowFirstColumn="0" w:lastRowLastColumn="0"/>
            <w:tcW w:w="900" w:type="dxa"/>
            <w:vMerge w:val="restart"/>
          </w:tcPr>
          <w:p w:rsidR="00182AE4" w:rsidRPr="00733A53" w:rsidRDefault="00182AE4" w:rsidP="00733A53">
            <w:pPr>
              <w:pStyle w:val="NoSpacing"/>
              <w:spacing w:line="360" w:lineRule="auto"/>
              <w:rPr>
                <w:rFonts w:ascii="Times New Roman" w:hAnsi="Times New Roman"/>
                <w:sz w:val="24"/>
                <w:szCs w:val="24"/>
              </w:rPr>
            </w:pPr>
            <w:r w:rsidRPr="00733A53">
              <w:rPr>
                <w:rFonts w:ascii="Times New Roman" w:hAnsi="Times New Roman"/>
                <w:sz w:val="24"/>
                <w:szCs w:val="24"/>
              </w:rPr>
              <w:t>R Square</w:t>
            </w:r>
          </w:p>
        </w:tc>
        <w:tc>
          <w:tcPr>
            <w:tcW w:w="1260" w:type="dxa"/>
            <w:vMerge w:val="restart"/>
          </w:tcPr>
          <w:p w:rsidR="00182AE4" w:rsidRPr="00733A53" w:rsidRDefault="00182AE4" w:rsidP="00733A53">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33A53">
              <w:rPr>
                <w:rFonts w:ascii="Times New Roman" w:hAnsi="Times New Roman"/>
                <w:sz w:val="24"/>
                <w:szCs w:val="24"/>
              </w:rPr>
              <w:t>Adjusted R Square</w:t>
            </w:r>
          </w:p>
        </w:tc>
        <w:tc>
          <w:tcPr>
            <w:cnfStyle w:val="000010000000" w:firstRow="0" w:lastRow="0" w:firstColumn="0" w:lastColumn="0" w:oddVBand="1" w:evenVBand="0" w:oddHBand="0" w:evenHBand="0" w:firstRowFirstColumn="0" w:firstRowLastColumn="0" w:lastRowFirstColumn="0" w:lastRowLastColumn="0"/>
            <w:tcW w:w="1440" w:type="dxa"/>
            <w:vMerge w:val="restart"/>
          </w:tcPr>
          <w:p w:rsidR="00182AE4" w:rsidRPr="00733A53" w:rsidRDefault="00182AE4" w:rsidP="00733A53">
            <w:pPr>
              <w:pStyle w:val="NoSpacing"/>
              <w:spacing w:line="360" w:lineRule="auto"/>
              <w:rPr>
                <w:rFonts w:ascii="Times New Roman" w:hAnsi="Times New Roman"/>
                <w:sz w:val="24"/>
                <w:szCs w:val="24"/>
              </w:rPr>
            </w:pPr>
            <w:r w:rsidRPr="00733A53">
              <w:rPr>
                <w:rFonts w:ascii="Times New Roman" w:hAnsi="Times New Roman"/>
                <w:sz w:val="24"/>
                <w:szCs w:val="24"/>
              </w:rPr>
              <w:t>Std. Error of the Estimate</w:t>
            </w:r>
          </w:p>
        </w:tc>
        <w:tc>
          <w:tcPr>
            <w:tcW w:w="4950" w:type="dxa"/>
            <w:gridSpan w:val="5"/>
          </w:tcPr>
          <w:p w:rsidR="00182AE4" w:rsidRPr="00733A53" w:rsidRDefault="00182AE4" w:rsidP="00733A53">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33A53">
              <w:rPr>
                <w:rFonts w:ascii="Times New Roman" w:hAnsi="Times New Roman"/>
                <w:sz w:val="24"/>
                <w:szCs w:val="24"/>
              </w:rPr>
              <w:t>Change Statistics</w:t>
            </w:r>
          </w:p>
        </w:tc>
      </w:tr>
      <w:tr w:rsidR="00182AE4" w:rsidRPr="00733A53" w:rsidTr="00182AE4">
        <w:tc>
          <w:tcPr>
            <w:cnfStyle w:val="000010000000" w:firstRow="0" w:lastRow="0" w:firstColumn="0" w:lastColumn="0" w:oddVBand="1" w:evenVBand="0" w:oddHBand="0" w:evenHBand="0" w:firstRowFirstColumn="0" w:firstRowLastColumn="0" w:lastRowFirstColumn="0" w:lastRowLastColumn="0"/>
            <w:tcW w:w="850" w:type="dxa"/>
            <w:vMerge/>
          </w:tcPr>
          <w:p w:rsidR="00182AE4" w:rsidRPr="00733A53" w:rsidRDefault="00182AE4" w:rsidP="00733A53">
            <w:pPr>
              <w:pStyle w:val="NoSpacing"/>
              <w:spacing w:line="360" w:lineRule="auto"/>
              <w:rPr>
                <w:rFonts w:ascii="Times New Roman" w:hAnsi="Times New Roman"/>
                <w:sz w:val="24"/>
                <w:szCs w:val="24"/>
              </w:rPr>
            </w:pPr>
          </w:p>
        </w:tc>
        <w:tc>
          <w:tcPr>
            <w:tcW w:w="788" w:type="dxa"/>
            <w:vMerge/>
          </w:tcPr>
          <w:p w:rsidR="00182AE4" w:rsidRPr="00733A53" w:rsidRDefault="00182AE4" w:rsidP="00733A53">
            <w:pPr>
              <w:pStyle w:val="NoSpacing"/>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p>
        </w:tc>
        <w:tc>
          <w:tcPr>
            <w:cnfStyle w:val="000010000000" w:firstRow="0" w:lastRow="0" w:firstColumn="0" w:lastColumn="0" w:oddVBand="1" w:evenVBand="0" w:oddHBand="0" w:evenHBand="0" w:firstRowFirstColumn="0" w:firstRowLastColumn="0" w:lastRowFirstColumn="0" w:lastRowLastColumn="0"/>
            <w:tcW w:w="900" w:type="dxa"/>
            <w:vMerge/>
          </w:tcPr>
          <w:p w:rsidR="00182AE4" w:rsidRPr="00733A53" w:rsidRDefault="00182AE4" w:rsidP="00733A53">
            <w:pPr>
              <w:pStyle w:val="NoSpacing"/>
              <w:spacing w:line="360" w:lineRule="auto"/>
              <w:rPr>
                <w:rFonts w:ascii="Times New Roman" w:hAnsi="Times New Roman"/>
                <w:sz w:val="24"/>
                <w:szCs w:val="24"/>
              </w:rPr>
            </w:pPr>
          </w:p>
        </w:tc>
        <w:tc>
          <w:tcPr>
            <w:tcW w:w="1260" w:type="dxa"/>
            <w:vMerge/>
          </w:tcPr>
          <w:p w:rsidR="00182AE4" w:rsidRPr="00733A53" w:rsidRDefault="00182AE4" w:rsidP="00733A53">
            <w:pPr>
              <w:pStyle w:val="NoSpacing"/>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p>
        </w:tc>
        <w:tc>
          <w:tcPr>
            <w:cnfStyle w:val="000010000000" w:firstRow="0" w:lastRow="0" w:firstColumn="0" w:lastColumn="0" w:oddVBand="1" w:evenVBand="0" w:oddHBand="0" w:evenHBand="0" w:firstRowFirstColumn="0" w:firstRowLastColumn="0" w:lastRowFirstColumn="0" w:lastRowLastColumn="0"/>
            <w:tcW w:w="1440" w:type="dxa"/>
            <w:vMerge/>
          </w:tcPr>
          <w:p w:rsidR="00182AE4" w:rsidRPr="00733A53" w:rsidRDefault="00182AE4" w:rsidP="00733A53">
            <w:pPr>
              <w:pStyle w:val="NoSpacing"/>
              <w:spacing w:line="360" w:lineRule="auto"/>
              <w:rPr>
                <w:rFonts w:ascii="Times New Roman" w:hAnsi="Times New Roman"/>
                <w:sz w:val="24"/>
                <w:szCs w:val="24"/>
              </w:rPr>
            </w:pPr>
          </w:p>
        </w:tc>
        <w:tc>
          <w:tcPr>
            <w:tcW w:w="1260" w:type="dxa"/>
          </w:tcPr>
          <w:p w:rsidR="00182AE4" w:rsidRPr="00733A53" w:rsidRDefault="00182AE4" w:rsidP="00733A53">
            <w:pPr>
              <w:pStyle w:val="NoSpacing"/>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33A53">
              <w:rPr>
                <w:rFonts w:ascii="Times New Roman" w:hAnsi="Times New Roman"/>
                <w:sz w:val="24"/>
                <w:szCs w:val="24"/>
              </w:rPr>
              <w:t>R Square Change</w:t>
            </w:r>
          </w:p>
        </w:tc>
        <w:tc>
          <w:tcPr>
            <w:cnfStyle w:val="000010000000" w:firstRow="0" w:lastRow="0" w:firstColumn="0" w:lastColumn="0" w:oddVBand="1" w:evenVBand="0" w:oddHBand="0" w:evenHBand="0" w:firstRowFirstColumn="0" w:firstRowLastColumn="0" w:lastRowFirstColumn="0" w:lastRowLastColumn="0"/>
            <w:tcW w:w="1260" w:type="dxa"/>
          </w:tcPr>
          <w:p w:rsidR="00182AE4" w:rsidRPr="00733A53" w:rsidRDefault="00182AE4" w:rsidP="00733A53">
            <w:pPr>
              <w:pStyle w:val="NoSpacing"/>
              <w:spacing w:line="360" w:lineRule="auto"/>
              <w:rPr>
                <w:rFonts w:ascii="Times New Roman" w:hAnsi="Times New Roman"/>
                <w:sz w:val="24"/>
                <w:szCs w:val="24"/>
              </w:rPr>
            </w:pPr>
            <w:r w:rsidRPr="00733A53">
              <w:rPr>
                <w:rFonts w:ascii="Times New Roman" w:hAnsi="Times New Roman"/>
                <w:sz w:val="24"/>
                <w:szCs w:val="24"/>
              </w:rPr>
              <w:t>F Change</w:t>
            </w:r>
          </w:p>
        </w:tc>
        <w:tc>
          <w:tcPr>
            <w:tcW w:w="630" w:type="dxa"/>
          </w:tcPr>
          <w:p w:rsidR="00182AE4" w:rsidRPr="00733A53" w:rsidRDefault="00182AE4" w:rsidP="00733A53">
            <w:pPr>
              <w:pStyle w:val="NoSpacing"/>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33A53">
              <w:rPr>
                <w:rFonts w:ascii="Times New Roman" w:hAnsi="Times New Roman"/>
                <w:sz w:val="24"/>
                <w:szCs w:val="24"/>
              </w:rPr>
              <w:t>df1</w:t>
            </w:r>
          </w:p>
        </w:tc>
        <w:tc>
          <w:tcPr>
            <w:cnfStyle w:val="000010000000" w:firstRow="0" w:lastRow="0" w:firstColumn="0" w:lastColumn="0" w:oddVBand="1" w:evenVBand="0" w:oddHBand="0" w:evenHBand="0" w:firstRowFirstColumn="0" w:firstRowLastColumn="0" w:lastRowFirstColumn="0" w:lastRowLastColumn="0"/>
            <w:tcW w:w="720" w:type="dxa"/>
          </w:tcPr>
          <w:p w:rsidR="00182AE4" w:rsidRPr="00733A53" w:rsidRDefault="00182AE4" w:rsidP="00733A53">
            <w:pPr>
              <w:pStyle w:val="NoSpacing"/>
              <w:spacing w:line="360" w:lineRule="auto"/>
              <w:rPr>
                <w:rFonts w:ascii="Times New Roman" w:hAnsi="Times New Roman"/>
                <w:sz w:val="24"/>
                <w:szCs w:val="24"/>
              </w:rPr>
            </w:pPr>
            <w:r w:rsidRPr="00733A53">
              <w:rPr>
                <w:rFonts w:ascii="Times New Roman" w:hAnsi="Times New Roman"/>
                <w:sz w:val="24"/>
                <w:szCs w:val="24"/>
              </w:rPr>
              <w:t>df2</w:t>
            </w:r>
          </w:p>
        </w:tc>
        <w:tc>
          <w:tcPr>
            <w:tcW w:w="1080" w:type="dxa"/>
          </w:tcPr>
          <w:p w:rsidR="00182AE4" w:rsidRPr="00733A53" w:rsidRDefault="00182AE4" w:rsidP="00733A53">
            <w:pPr>
              <w:pStyle w:val="NoSpacing"/>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733A53">
              <w:rPr>
                <w:rFonts w:ascii="Times New Roman" w:hAnsi="Times New Roman"/>
                <w:sz w:val="24"/>
                <w:szCs w:val="24"/>
              </w:rPr>
              <w:t>Sig. F Change</w:t>
            </w:r>
          </w:p>
        </w:tc>
      </w:tr>
      <w:tr w:rsidR="00182AE4" w:rsidRPr="00733A53" w:rsidTr="00182AE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50" w:type="dxa"/>
          </w:tcPr>
          <w:p w:rsidR="00182AE4" w:rsidRPr="00733A53" w:rsidRDefault="00182AE4" w:rsidP="00733A53">
            <w:pPr>
              <w:pStyle w:val="NoSpacing"/>
              <w:spacing w:line="360" w:lineRule="auto"/>
              <w:rPr>
                <w:rFonts w:ascii="Times New Roman" w:hAnsi="Times New Roman"/>
                <w:sz w:val="24"/>
                <w:szCs w:val="24"/>
              </w:rPr>
            </w:pPr>
            <w:r w:rsidRPr="00733A53">
              <w:rPr>
                <w:rFonts w:ascii="Times New Roman" w:hAnsi="Times New Roman"/>
                <w:sz w:val="24"/>
                <w:szCs w:val="24"/>
              </w:rPr>
              <w:t>1</w:t>
            </w:r>
          </w:p>
        </w:tc>
        <w:tc>
          <w:tcPr>
            <w:tcW w:w="788" w:type="dxa"/>
          </w:tcPr>
          <w:p w:rsidR="00182AE4" w:rsidRPr="00733A53" w:rsidRDefault="00182AE4" w:rsidP="00733A53">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33A53">
              <w:rPr>
                <w:rFonts w:ascii="Times New Roman" w:hAnsi="Times New Roman"/>
                <w:sz w:val="24"/>
                <w:szCs w:val="24"/>
              </w:rPr>
              <w:t>.848</w:t>
            </w:r>
            <w:r w:rsidRPr="00733A53">
              <w:rPr>
                <w:rFonts w:ascii="Times New Roman" w:hAnsi="Times New Roman"/>
                <w:sz w:val="24"/>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900" w:type="dxa"/>
          </w:tcPr>
          <w:p w:rsidR="00182AE4" w:rsidRPr="00733A53" w:rsidRDefault="00182AE4" w:rsidP="00733A53">
            <w:pPr>
              <w:pStyle w:val="NoSpacing"/>
              <w:spacing w:line="360" w:lineRule="auto"/>
              <w:rPr>
                <w:rFonts w:ascii="Times New Roman" w:hAnsi="Times New Roman"/>
                <w:sz w:val="24"/>
                <w:szCs w:val="24"/>
              </w:rPr>
            </w:pPr>
            <w:r w:rsidRPr="00733A53">
              <w:rPr>
                <w:rFonts w:ascii="Times New Roman" w:hAnsi="Times New Roman"/>
                <w:sz w:val="24"/>
                <w:szCs w:val="24"/>
              </w:rPr>
              <w:t>.718</w:t>
            </w:r>
          </w:p>
        </w:tc>
        <w:tc>
          <w:tcPr>
            <w:tcW w:w="1260" w:type="dxa"/>
          </w:tcPr>
          <w:p w:rsidR="00182AE4" w:rsidRPr="00733A53" w:rsidRDefault="00182AE4" w:rsidP="00733A53">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33A53">
              <w:rPr>
                <w:rFonts w:ascii="Times New Roman" w:hAnsi="Times New Roman"/>
                <w:sz w:val="24"/>
                <w:szCs w:val="24"/>
              </w:rPr>
              <w:t>.694</w:t>
            </w:r>
          </w:p>
        </w:tc>
        <w:tc>
          <w:tcPr>
            <w:cnfStyle w:val="000010000000" w:firstRow="0" w:lastRow="0" w:firstColumn="0" w:lastColumn="0" w:oddVBand="1" w:evenVBand="0" w:oddHBand="0" w:evenHBand="0" w:firstRowFirstColumn="0" w:firstRowLastColumn="0" w:lastRowFirstColumn="0" w:lastRowLastColumn="0"/>
            <w:tcW w:w="1440" w:type="dxa"/>
          </w:tcPr>
          <w:p w:rsidR="00182AE4" w:rsidRPr="00733A53" w:rsidRDefault="00182AE4" w:rsidP="00733A53">
            <w:pPr>
              <w:pStyle w:val="NoSpacing"/>
              <w:spacing w:line="360" w:lineRule="auto"/>
              <w:rPr>
                <w:rFonts w:ascii="Times New Roman" w:hAnsi="Times New Roman"/>
                <w:sz w:val="24"/>
                <w:szCs w:val="24"/>
              </w:rPr>
            </w:pPr>
            <w:r w:rsidRPr="00733A53">
              <w:rPr>
                <w:rFonts w:ascii="Times New Roman" w:hAnsi="Times New Roman"/>
                <w:sz w:val="24"/>
                <w:szCs w:val="24"/>
              </w:rPr>
              <w:t>.260</w:t>
            </w:r>
          </w:p>
        </w:tc>
        <w:tc>
          <w:tcPr>
            <w:tcW w:w="1260" w:type="dxa"/>
          </w:tcPr>
          <w:p w:rsidR="00182AE4" w:rsidRPr="00733A53" w:rsidRDefault="00182AE4" w:rsidP="00733A53">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33A53">
              <w:rPr>
                <w:rFonts w:ascii="Times New Roman" w:hAnsi="Times New Roman"/>
                <w:sz w:val="24"/>
                <w:szCs w:val="24"/>
              </w:rPr>
              <w:t>.718</w:t>
            </w:r>
          </w:p>
        </w:tc>
        <w:tc>
          <w:tcPr>
            <w:cnfStyle w:val="000010000000" w:firstRow="0" w:lastRow="0" w:firstColumn="0" w:lastColumn="0" w:oddVBand="1" w:evenVBand="0" w:oddHBand="0" w:evenHBand="0" w:firstRowFirstColumn="0" w:firstRowLastColumn="0" w:lastRowFirstColumn="0" w:lastRowLastColumn="0"/>
            <w:tcW w:w="1260" w:type="dxa"/>
          </w:tcPr>
          <w:p w:rsidR="00182AE4" w:rsidRPr="00733A53" w:rsidRDefault="00182AE4" w:rsidP="00733A53">
            <w:pPr>
              <w:pStyle w:val="NoSpacing"/>
              <w:spacing w:line="360" w:lineRule="auto"/>
              <w:rPr>
                <w:rFonts w:ascii="Times New Roman" w:hAnsi="Times New Roman"/>
                <w:sz w:val="24"/>
                <w:szCs w:val="24"/>
              </w:rPr>
            </w:pPr>
            <w:r w:rsidRPr="00733A53">
              <w:rPr>
                <w:rFonts w:ascii="Times New Roman" w:hAnsi="Times New Roman"/>
                <w:sz w:val="24"/>
                <w:szCs w:val="24"/>
              </w:rPr>
              <w:t>30.170</w:t>
            </w:r>
          </w:p>
        </w:tc>
        <w:tc>
          <w:tcPr>
            <w:tcW w:w="630" w:type="dxa"/>
          </w:tcPr>
          <w:p w:rsidR="00182AE4" w:rsidRPr="00733A53" w:rsidRDefault="00182AE4" w:rsidP="00733A53">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33A53">
              <w:rPr>
                <w:rFonts w:ascii="Times New Roman" w:hAnsi="Times New Roman"/>
                <w:sz w:val="24"/>
                <w:szCs w:val="24"/>
              </w:rPr>
              <w:t>6</w:t>
            </w:r>
          </w:p>
        </w:tc>
        <w:tc>
          <w:tcPr>
            <w:cnfStyle w:val="000010000000" w:firstRow="0" w:lastRow="0" w:firstColumn="0" w:lastColumn="0" w:oddVBand="1" w:evenVBand="0" w:oddHBand="0" w:evenHBand="0" w:firstRowFirstColumn="0" w:firstRowLastColumn="0" w:lastRowFirstColumn="0" w:lastRowLastColumn="0"/>
            <w:tcW w:w="720" w:type="dxa"/>
          </w:tcPr>
          <w:p w:rsidR="00182AE4" w:rsidRPr="00733A53" w:rsidRDefault="00182AE4" w:rsidP="00733A53">
            <w:pPr>
              <w:pStyle w:val="NoSpacing"/>
              <w:spacing w:line="360" w:lineRule="auto"/>
              <w:rPr>
                <w:rFonts w:ascii="Times New Roman" w:hAnsi="Times New Roman"/>
                <w:sz w:val="24"/>
                <w:szCs w:val="24"/>
              </w:rPr>
            </w:pPr>
            <w:r w:rsidRPr="00733A53">
              <w:rPr>
                <w:rFonts w:ascii="Times New Roman" w:hAnsi="Times New Roman"/>
                <w:sz w:val="24"/>
                <w:szCs w:val="24"/>
              </w:rPr>
              <w:t>71</w:t>
            </w:r>
          </w:p>
        </w:tc>
        <w:tc>
          <w:tcPr>
            <w:tcW w:w="1080" w:type="dxa"/>
          </w:tcPr>
          <w:p w:rsidR="00182AE4" w:rsidRPr="00733A53" w:rsidRDefault="00182AE4" w:rsidP="00733A53">
            <w:pPr>
              <w:pStyle w:val="NoSpacing"/>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733A53">
              <w:rPr>
                <w:rFonts w:ascii="Times New Roman" w:hAnsi="Times New Roman"/>
                <w:sz w:val="24"/>
                <w:szCs w:val="24"/>
              </w:rPr>
              <w:t>.000</w:t>
            </w:r>
          </w:p>
        </w:tc>
      </w:tr>
    </w:tbl>
    <w:p w:rsidR="00733A53" w:rsidRPr="00733A53" w:rsidRDefault="00733A53" w:rsidP="00733A53">
      <w:pPr>
        <w:widowControl/>
        <w:autoSpaceDE w:val="0"/>
        <w:autoSpaceDN w:val="0"/>
        <w:adjustRightInd w:val="0"/>
        <w:spacing w:after="0" w:line="360" w:lineRule="auto"/>
        <w:rPr>
          <w:rFonts w:ascii="Times New Roman" w:hAnsi="Times New Roman"/>
          <w:sz w:val="24"/>
          <w:szCs w:val="24"/>
        </w:rPr>
      </w:pPr>
      <w:r w:rsidRPr="00733A53">
        <w:rPr>
          <w:rFonts w:ascii="Times New Roman" w:hAnsi="Times New Roman"/>
          <w:sz w:val="24"/>
          <w:szCs w:val="24"/>
        </w:rPr>
        <w:t>Source: survey data 2020</w:t>
      </w:r>
    </w:p>
    <w:p w:rsidR="00A67486" w:rsidRPr="00733A53" w:rsidRDefault="000615D2" w:rsidP="00733A53">
      <w:pPr>
        <w:autoSpaceDE w:val="0"/>
        <w:autoSpaceDN w:val="0"/>
        <w:adjustRightInd w:val="0"/>
        <w:spacing w:after="0" w:line="360" w:lineRule="auto"/>
        <w:rPr>
          <w:rFonts w:ascii="Times New Roman" w:hAnsi="Times New Roman"/>
          <w:sz w:val="24"/>
          <w:szCs w:val="24"/>
        </w:rPr>
      </w:pPr>
      <w:r w:rsidRPr="00733A53">
        <w:rPr>
          <w:rFonts w:ascii="Times New Roman" w:hAnsi="Times New Roman"/>
          <w:b/>
          <w:sz w:val="24"/>
          <w:szCs w:val="24"/>
        </w:rPr>
        <w:t>Predictors: (Constant),</w:t>
      </w:r>
      <w:r w:rsidRPr="00733A53">
        <w:rPr>
          <w:rFonts w:ascii="Times New Roman" w:hAnsi="Times New Roman"/>
          <w:sz w:val="24"/>
          <w:szCs w:val="24"/>
        </w:rPr>
        <w:t xml:space="preserve"> 1. Public Participation, </w:t>
      </w:r>
      <w:r w:rsidR="00A67486" w:rsidRPr="00733A53">
        <w:rPr>
          <w:rFonts w:ascii="Times New Roman" w:hAnsi="Times New Roman"/>
          <w:sz w:val="24"/>
          <w:szCs w:val="24"/>
        </w:rPr>
        <w:t>2.</w:t>
      </w:r>
      <w:r w:rsidRPr="00733A53">
        <w:rPr>
          <w:rFonts w:ascii="Times New Roman" w:hAnsi="Times New Roman"/>
          <w:sz w:val="24"/>
          <w:szCs w:val="24"/>
        </w:rPr>
        <w:t>Government Finances</w:t>
      </w:r>
      <w:r w:rsidR="00A67486" w:rsidRPr="00733A53">
        <w:rPr>
          <w:rFonts w:ascii="Times New Roman" w:hAnsi="Times New Roman"/>
          <w:sz w:val="24"/>
          <w:szCs w:val="24"/>
        </w:rPr>
        <w:t xml:space="preserve"> Regulations,  </w:t>
      </w:r>
    </w:p>
    <w:p w:rsidR="000615D2" w:rsidRPr="00733A53" w:rsidRDefault="00A67486" w:rsidP="00733A53">
      <w:pPr>
        <w:autoSpaceDE w:val="0"/>
        <w:autoSpaceDN w:val="0"/>
        <w:adjustRightInd w:val="0"/>
        <w:spacing w:after="0" w:line="360" w:lineRule="auto"/>
        <w:rPr>
          <w:rFonts w:ascii="Times New Roman" w:hAnsi="Times New Roman"/>
          <w:sz w:val="24"/>
          <w:szCs w:val="24"/>
        </w:rPr>
      </w:pPr>
      <w:r w:rsidRPr="00733A53">
        <w:rPr>
          <w:rFonts w:ascii="Times New Roman" w:hAnsi="Times New Roman"/>
          <w:sz w:val="24"/>
          <w:szCs w:val="24"/>
        </w:rPr>
        <w:t xml:space="preserve">3. </w:t>
      </w:r>
      <w:r w:rsidR="000615D2" w:rsidRPr="00733A53">
        <w:rPr>
          <w:rFonts w:ascii="Times New Roman" w:hAnsi="Times New Roman"/>
          <w:sz w:val="24"/>
          <w:szCs w:val="24"/>
        </w:rPr>
        <w:t xml:space="preserve">Information Technology,   4. Management Supports, </w:t>
      </w:r>
      <w:r w:rsidRPr="00733A53">
        <w:rPr>
          <w:rFonts w:ascii="Times New Roman" w:hAnsi="Times New Roman"/>
          <w:sz w:val="24"/>
          <w:szCs w:val="24"/>
        </w:rPr>
        <w:t>5</w:t>
      </w:r>
      <w:r w:rsidR="000615D2" w:rsidRPr="00733A53">
        <w:rPr>
          <w:rFonts w:ascii="Times New Roman" w:hAnsi="Times New Roman"/>
          <w:sz w:val="24"/>
          <w:szCs w:val="24"/>
        </w:rPr>
        <w:t xml:space="preserve">. Competency </w:t>
      </w:r>
      <w:r w:rsidRPr="00733A53">
        <w:rPr>
          <w:rFonts w:ascii="Times New Roman" w:hAnsi="Times New Roman"/>
          <w:sz w:val="24"/>
          <w:szCs w:val="24"/>
        </w:rPr>
        <w:t>of</w:t>
      </w:r>
      <w:r w:rsidR="000615D2" w:rsidRPr="00733A53">
        <w:rPr>
          <w:rFonts w:ascii="Times New Roman" w:hAnsi="Times New Roman"/>
          <w:sz w:val="24"/>
          <w:szCs w:val="24"/>
        </w:rPr>
        <w:t xml:space="preserve"> Staff </w:t>
      </w:r>
    </w:p>
    <w:p w:rsidR="000615D2" w:rsidRPr="00733A53" w:rsidRDefault="000615D2" w:rsidP="00733A53">
      <w:pPr>
        <w:pStyle w:val="ListParagraph"/>
        <w:numPr>
          <w:ilvl w:val="0"/>
          <w:numId w:val="28"/>
        </w:numPr>
        <w:autoSpaceDE w:val="0"/>
        <w:autoSpaceDN w:val="0"/>
        <w:adjustRightInd w:val="0"/>
        <w:spacing w:after="0" w:line="360" w:lineRule="auto"/>
        <w:rPr>
          <w:rFonts w:ascii="Times New Roman" w:hAnsi="Times New Roman"/>
          <w:sz w:val="24"/>
          <w:szCs w:val="24"/>
        </w:rPr>
      </w:pPr>
      <w:r w:rsidRPr="00733A53">
        <w:rPr>
          <w:rFonts w:ascii="Times New Roman" w:hAnsi="Times New Roman"/>
          <w:b/>
          <w:sz w:val="24"/>
          <w:szCs w:val="24"/>
        </w:rPr>
        <w:t>Dependent Variable:</w:t>
      </w:r>
      <w:r w:rsidRPr="00733A53">
        <w:rPr>
          <w:rFonts w:ascii="Times New Roman" w:hAnsi="Times New Roman"/>
          <w:sz w:val="24"/>
          <w:szCs w:val="24"/>
        </w:rPr>
        <w:t xml:space="preserve"> Effective Management of the budget</w:t>
      </w:r>
    </w:p>
    <w:p w:rsidR="00B63E9E" w:rsidRPr="00733A53" w:rsidRDefault="00B63E9E" w:rsidP="00733A53">
      <w:pPr>
        <w:spacing w:after="0" w:line="360" w:lineRule="auto"/>
        <w:jc w:val="both"/>
        <w:rPr>
          <w:rFonts w:ascii="Times New Roman" w:hAnsi="Times New Roman"/>
          <w:sz w:val="24"/>
          <w:szCs w:val="24"/>
        </w:rPr>
      </w:pPr>
      <w:r w:rsidRPr="00733A53">
        <w:rPr>
          <w:rFonts w:ascii="Times New Roman" w:hAnsi="Times New Roman"/>
          <w:sz w:val="24"/>
          <w:szCs w:val="24"/>
        </w:rPr>
        <w:lastRenderedPageBreak/>
        <w:t>From the result indicated that public participations (</w:t>
      </w:r>
      <m:oMath>
        <m:r>
          <m:rPr>
            <m:sty m:val="p"/>
          </m:rPr>
          <w:rPr>
            <w:rFonts w:ascii="Cambria Math" w:hAnsi="Cambria Math"/>
            <w:sz w:val="24"/>
            <w:szCs w:val="24"/>
          </w:rPr>
          <m:t>75%</m:t>
        </m:r>
      </m:oMath>
      <w:r w:rsidRPr="00733A53">
        <w:rPr>
          <w:rFonts w:ascii="Times New Roman" w:hAnsi="Times New Roman"/>
          <w:sz w:val="24"/>
          <w:szCs w:val="24"/>
        </w:rPr>
        <w:t>) and government rule and regulation (71%) had the highest impact on effective manageme</w:t>
      </w:r>
      <w:proofErr w:type="spellStart"/>
      <w:r w:rsidRPr="00733A53">
        <w:rPr>
          <w:rFonts w:ascii="Times New Roman" w:hAnsi="Times New Roman"/>
          <w:sz w:val="24"/>
          <w:szCs w:val="24"/>
        </w:rPr>
        <w:t>nt</w:t>
      </w:r>
      <w:proofErr w:type="spellEnd"/>
      <w:r w:rsidRPr="00733A53">
        <w:rPr>
          <w:rFonts w:ascii="Times New Roman" w:hAnsi="Times New Roman"/>
          <w:sz w:val="24"/>
          <w:szCs w:val="24"/>
        </w:rPr>
        <w:t xml:space="preserve"> of the budget in the study area. The result implied that a unit increase in public Participation led to 75% improvement in effective</w:t>
      </w:r>
      <w:r w:rsidR="00B65D59">
        <w:rPr>
          <w:rFonts w:ascii="Times New Roman" w:hAnsi="Times New Roman"/>
          <w:sz w:val="24"/>
          <w:szCs w:val="24"/>
        </w:rPr>
        <w:t xml:space="preserve"> </w:t>
      </w:r>
      <w:r w:rsidRPr="00733A53">
        <w:rPr>
          <w:rFonts w:ascii="Times New Roman" w:hAnsi="Times New Roman"/>
          <w:sz w:val="24"/>
          <w:szCs w:val="24"/>
        </w:rPr>
        <w:t xml:space="preserve">management of the budget in the </w:t>
      </w:r>
      <w:proofErr w:type="spellStart"/>
      <w:r w:rsidRPr="00733A53">
        <w:rPr>
          <w:rFonts w:ascii="Times New Roman" w:hAnsi="Times New Roman"/>
          <w:sz w:val="24"/>
          <w:szCs w:val="24"/>
        </w:rPr>
        <w:t>woreda</w:t>
      </w:r>
      <w:proofErr w:type="spellEnd"/>
      <w:r w:rsidRPr="00733A53">
        <w:rPr>
          <w:rFonts w:ascii="Times New Roman" w:hAnsi="Times New Roman"/>
          <w:sz w:val="24"/>
          <w:szCs w:val="24"/>
        </w:rPr>
        <w:t>, followed government rule and regulation (71%), competency of staff also 0.008 improvement in effective management, a unit increase in Information technology led to 4.7 % improvement in effective management of the budget, and a unit increase in management support led to 28 % improvement in effective management of budget respectively.</w:t>
      </w:r>
    </w:p>
    <w:p w:rsidR="0017556E" w:rsidRPr="009E328E" w:rsidRDefault="00B23A50" w:rsidP="00733A53">
      <w:pPr>
        <w:spacing w:after="0" w:line="360" w:lineRule="auto"/>
        <w:jc w:val="both"/>
        <w:rPr>
          <w:rFonts w:ascii="Times New Roman" w:hAnsi="Times New Roman"/>
          <w:sz w:val="24"/>
          <w:szCs w:val="24"/>
        </w:rPr>
      </w:pPr>
      <w:r w:rsidRPr="00733A53">
        <w:rPr>
          <w:rFonts w:ascii="Times New Roman" w:hAnsi="Times New Roman"/>
          <w:sz w:val="24"/>
          <w:szCs w:val="24"/>
        </w:rPr>
        <w:t>The coefficient of determination indicated that the proportion of variance in the dependent variable (effective management of budget) that is explained by the explanatory variables (public participation, staff competency, information technology and government regulations) in the study. Based on the regression output in given by R-squared this is 0.718.  This implied that 71.8 % of the change in effective management of budget was explained by the five independent variables: public participation, staff competency, and information technology, management support and government regulations. However, 28.2 % of the change could be explained by other</w:t>
      </w:r>
      <w:r w:rsidRPr="009E328E">
        <w:rPr>
          <w:rFonts w:ascii="Times New Roman" w:hAnsi="Times New Roman"/>
          <w:sz w:val="24"/>
          <w:szCs w:val="24"/>
        </w:rPr>
        <w:t xml:space="preserve"> factors not covered in the study.</w:t>
      </w:r>
    </w:p>
    <w:p w:rsidR="00EF5DC3" w:rsidRDefault="00EF5DC3" w:rsidP="00D937FA">
      <w:pPr>
        <w:spacing w:line="360" w:lineRule="auto"/>
        <w:rPr>
          <w:rFonts w:ascii="Times New Roman" w:hAnsi="Times New Roman"/>
          <w:b/>
          <w:bCs/>
          <w:sz w:val="24"/>
          <w:szCs w:val="24"/>
        </w:rPr>
      </w:pPr>
    </w:p>
    <w:p w:rsidR="00D937FA" w:rsidRPr="00D937FA" w:rsidRDefault="000D1277" w:rsidP="00EF5DC3">
      <w:pPr>
        <w:spacing w:line="360" w:lineRule="auto"/>
        <w:rPr>
          <w:rFonts w:ascii="Times New Roman" w:hAnsi="Times New Roman"/>
          <w:b/>
          <w:sz w:val="24"/>
          <w:szCs w:val="24"/>
        </w:rPr>
      </w:pPr>
      <w:r>
        <w:rPr>
          <w:rFonts w:ascii="Times New Roman" w:hAnsi="Times New Roman"/>
          <w:b/>
          <w:bCs/>
          <w:sz w:val="24"/>
          <w:szCs w:val="24"/>
        </w:rPr>
        <w:t>4.3.5</w:t>
      </w:r>
      <w:r w:rsidR="004155D6" w:rsidRPr="00D937FA">
        <w:rPr>
          <w:rFonts w:ascii="Times New Roman" w:hAnsi="Times New Roman"/>
          <w:b/>
          <w:bCs/>
          <w:sz w:val="24"/>
          <w:szCs w:val="24"/>
        </w:rPr>
        <w:t>. Regression</w:t>
      </w:r>
      <w:r w:rsidR="00B23A50" w:rsidRPr="00D937FA">
        <w:rPr>
          <w:rFonts w:ascii="Times New Roman" w:hAnsi="Times New Roman"/>
          <w:b/>
          <w:bCs/>
          <w:sz w:val="24"/>
          <w:szCs w:val="24"/>
        </w:rPr>
        <w:t xml:space="preserve"> Analysis</w:t>
      </w:r>
    </w:p>
    <w:p w:rsidR="0017556E" w:rsidRPr="009E328E" w:rsidRDefault="0017556E" w:rsidP="00EF5DC3">
      <w:pPr>
        <w:spacing w:line="360" w:lineRule="auto"/>
        <w:rPr>
          <w:rFonts w:ascii="Times New Roman" w:hAnsi="Times New Roman"/>
          <w:sz w:val="24"/>
          <w:szCs w:val="24"/>
        </w:rPr>
      </w:pPr>
      <w:r w:rsidRPr="009E328E">
        <w:rPr>
          <w:rFonts w:ascii="Times New Roman" w:hAnsi="Times New Roman"/>
          <w:sz w:val="24"/>
          <w:szCs w:val="24"/>
        </w:rPr>
        <w:t xml:space="preserve">To determine the relationship between the independent and dependent variable, multiple linear regressions was performed based on the model below. </w:t>
      </w:r>
    </w:p>
    <w:p w:rsidR="0017556E" w:rsidRPr="009E328E" w:rsidRDefault="0017556E" w:rsidP="00EF5DC3">
      <w:pPr>
        <w:spacing w:line="360" w:lineRule="auto"/>
        <w:jc w:val="both"/>
        <w:rPr>
          <w:rFonts w:ascii="Times New Roman" w:hAnsi="Times New Roman"/>
          <w:sz w:val="24"/>
          <w:szCs w:val="24"/>
        </w:rPr>
      </w:pPr>
      <w:r w:rsidRPr="009E328E">
        <w:rPr>
          <w:rFonts w:ascii="Times New Roman" w:hAnsi="Times New Roman"/>
          <w:sz w:val="24"/>
          <w:szCs w:val="24"/>
        </w:rPr>
        <w:t>Y = β0 + β1X1 + β2X2 + β3X3 + β4X4 + β5X5+ e</w:t>
      </w:r>
    </w:p>
    <w:p w:rsidR="000E2E56" w:rsidRDefault="000E2E56">
      <w:pPr>
        <w:widowControl/>
        <w:rPr>
          <w:rFonts w:ascii="Times New Roman" w:hAnsi="Times New Roman"/>
          <w:b/>
          <w:bCs/>
          <w:sz w:val="24"/>
          <w:szCs w:val="24"/>
        </w:rPr>
      </w:pPr>
      <w:bookmarkStart w:id="148" w:name="_Toc60129828"/>
      <w:bookmarkStart w:id="149" w:name="_Toc64627197"/>
      <w:bookmarkStart w:id="150" w:name="_Toc70478352"/>
      <w:r>
        <w:rPr>
          <w:rFonts w:ascii="Times New Roman" w:hAnsi="Times New Roman"/>
          <w:b/>
          <w:bCs/>
          <w:sz w:val="24"/>
          <w:szCs w:val="24"/>
        </w:rPr>
        <w:br w:type="page"/>
      </w:r>
    </w:p>
    <w:p w:rsidR="0017556E" w:rsidRPr="009E328E" w:rsidRDefault="0017556E" w:rsidP="00EF5DC3">
      <w:pPr>
        <w:widowControl/>
        <w:autoSpaceDE w:val="0"/>
        <w:autoSpaceDN w:val="0"/>
        <w:adjustRightInd w:val="0"/>
        <w:spacing w:after="0" w:line="360" w:lineRule="auto"/>
        <w:rPr>
          <w:rFonts w:ascii="Times New Roman" w:hAnsi="Times New Roman"/>
          <w:b/>
          <w:bCs/>
          <w:sz w:val="24"/>
          <w:szCs w:val="24"/>
        </w:rPr>
      </w:pPr>
      <w:r w:rsidRPr="009E328E">
        <w:rPr>
          <w:rFonts w:ascii="Times New Roman" w:hAnsi="Times New Roman"/>
          <w:b/>
          <w:bCs/>
          <w:sz w:val="24"/>
          <w:szCs w:val="24"/>
        </w:rPr>
        <w:lastRenderedPageBreak/>
        <w:t>Table 4.1</w:t>
      </w:r>
      <w:r w:rsidR="00C86EB5">
        <w:rPr>
          <w:rFonts w:ascii="Times New Roman" w:hAnsi="Times New Roman"/>
          <w:b/>
          <w:bCs/>
          <w:sz w:val="24"/>
          <w:szCs w:val="24"/>
        </w:rPr>
        <w:t>3</w:t>
      </w:r>
      <w:bookmarkEnd w:id="148"/>
      <w:bookmarkEnd w:id="149"/>
      <w:bookmarkEnd w:id="150"/>
      <w:r w:rsidR="00C86EB5">
        <w:rPr>
          <w:rFonts w:ascii="Times New Roman" w:hAnsi="Times New Roman"/>
          <w:b/>
          <w:bCs/>
          <w:sz w:val="24"/>
          <w:szCs w:val="24"/>
        </w:rPr>
        <w:t>.</w:t>
      </w:r>
      <w:r w:rsidR="00C86EB5" w:rsidRPr="009E328E">
        <w:rPr>
          <w:rFonts w:ascii="Times New Roman" w:hAnsi="Times New Roman"/>
          <w:b/>
          <w:bCs/>
          <w:sz w:val="24"/>
          <w:szCs w:val="24"/>
        </w:rPr>
        <w:t>Regression</w:t>
      </w:r>
      <w:r w:rsidRPr="009E328E">
        <w:rPr>
          <w:rFonts w:ascii="Times New Roman" w:hAnsi="Times New Roman"/>
          <w:b/>
          <w:bCs/>
          <w:sz w:val="24"/>
          <w:szCs w:val="24"/>
        </w:rPr>
        <w:t xml:space="preserve"> Results</w:t>
      </w:r>
    </w:p>
    <w:p w:rsidR="0061643F" w:rsidRPr="009E328E" w:rsidRDefault="0061643F" w:rsidP="009E328E">
      <w:pPr>
        <w:widowControl/>
        <w:autoSpaceDE w:val="0"/>
        <w:autoSpaceDN w:val="0"/>
        <w:adjustRightInd w:val="0"/>
        <w:spacing w:after="0" w:line="360" w:lineRule="auto"/>
        <w:rPr>
          <w:rFonts w:ascii="Times New Roman" w:hAnsi="Times New Roman"/>
          <w:sz w:val="24"/>
          <w:szCs w:val="24"/>
        </w:rPr>
      </w:pPr>
    </w:p>
    <w:tbl>
      <w:tblPr>
        <w:tblStyle w:val="LightList-Accent4"/>
        <w:tblW w:w="9639" w:type="dxa"/>
        <w:tblLayout w:type="fixed"/>
        <w:tblLook w:val="0000" w:firstRow="0" w:lastRow="0" w:firstColumn="0" w:lastColumn="0" w:noHBand="0" w:noVBand="0"/>
      </w:tblPr>
      <w:tblGrid>
        <w:gridCol w:w="2745"/>
        <w:gridCol w:w="1492"/>
        <w:gridCol w:w="1492"/>
        <w:gridCol w:w="1646"/>
        <w:gridCol w:w="1132"/>
        <w:gridCol w:w="1132"/>
      </w:tblGrid>
      <w:tr w:rsidR="0061643F" w:rsidRPr="009E328E" w:rsidTr="0061643F">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745" w:type="dxa"/>
            <w:vMerge w:val="restart"/>
          </w:tcPr>
          <w:p w:rsidR="0061643F" w:rsidRPr="009E328E" w:rsidRDefault="0061643F" w:rsidP="009E328E">
            <w:pPr>
              <w:widowControl/>
              <w:autoSpaceDE w:val="0"/>
              <w:autoSpaceDN w:val="0"/>
              <w:adjustRightInd w:val="0"/>
              <w:spacing w:line="360" w:lineRule="auto"/>
              <w:ind w:right="60"/>
              <w:rPr>
                <w:rFonts w:ascii="Times New Roman" w:hAnsi="Times New Roman"/>
                <w:sz w:val="24"/>
                <w:szCs w:val="24"/>
              </w:rPr>
            </w:pPr>
            <w:r w:rsidRPr="009E328E">
              <w:rPr>
                <w:rFonts w:ascii="Times New Roman" w:hAnsi="Times New Roman"/>
                <w:sz w:val="24"/>
                <w:szCs w:val="24"/>
              </w:rPr>
              <w:t xml:space="preserve">Variables </w:t>
            </w:r>
          </w:p>
        </w:tc>
        <w:tc>
          <w:tcPr>
            <w:tcW w:w="2984" w:type="dxa"/>
            <w:gridSpan w:val="2"/>
          </w:tcPr>
          <w:p w:rsidR="0061643F" w:rsidRPr="009E328E" w:rsidRDefault="0061643F" w:rsidP="009E328E">
            <w:pPr>
              <w:widowControl/>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Un</w:t>
            </w:r>
            <w:r w:rsidR="00CB74A9">
              <w:rPr>
                <w:rFonts w:ascii="Times New Roman" w:hAnsi="Times New Roman"/>
                <w:sz w:val="24"/>
                <w:szCs w:val="24"/>
              </w:rPr>
              <w:t xml:space="preserve"> </w:t>
            </w:r>
            <w:r w:rsidRPr="009E328E">
              <w:rPr>
                <w:rFonts w:ascii="Times New Roman" w:hAnsi="Times New Roman"/>
                <w:sz w:val="24"/>
                <w:szCs w:val="24"/>
              </w:rPr>
              <w:t>standardized Coefficients</w:t>
            </w:r>
          </w:p>
        </w:tc>
        <w:tc>
          <w:tcPr>
            <w:cnfStyle w:val="000010000000" w:firstRow="0" w:lastRow="0" w:firstColumn="0" w:lastColumn="0" w:oddVBand="1" w:evenVBand="0" w:oddHBand="0" w:evenHBand="0" w:firstRowFirstColumn="0" w:firstRowLastColumn="0" w:lastRowFirstColumn="0" w:lastRowLastColumn="0"/>
            <w:tcW w:w="1646" w:type="dxa"/>
          </w:tcPr>
          <w:p w:rsidR="0061643F" w:rsidRPr="009E328E" w:rsidRDefault="0061643F" w:rsidP="009E328E">
            <w:pPr>
              <w:widowControl/>
              <w:autoSpaceDE w:val="0"/>
              <w:autoSpaceDN w:val="0"/>
              <w:adjustRightInd w:val="0"/>
              <w:spacing w:line="360" w:lineRule="auto"/>
              <w:ind w:left="60" w:right="60"/>
              <w:jc w:val="center"/>
              <w:rPr>
                <w:rFonts w:ascii="Times New Roman" w:hAnsi="Times New Roman"/>
                <w:sz w:val="24"/>
                <w:szCs w:val="24"/>
              </w:rPr>
            </w:pPr>
            <w:r w:rsidRPr="009E328E">
              <w:rPr>
                <w:rFonts w:ascii="Times New Roman" w:hAnsi="Times New Roman"/>
                <w:sz w:val="24"/>
                <w:szCs w:val="24"/>
              </w:rPr>
              <w:t>Standardized Coefficients</w:t>
            </w:r>
          </w:p>
        </w:tc>
        <w:tc>
          <w:tcPr>
            <w:tcW w:w="1132" w:type="dxa"/>
            <w:vMerge w:val="restart"/>
          </w:tcPr>
          <w:p w:rsidR="0061643F" w:rsidRPr="009E328E" w:rsidRDefault="002215C0" w:rsidP="009E328E">
            <w:pPr>
              <w:widowControl/>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T</w:t>
            </w:r>
          </w:p>
        </w:tc>
        <w:tc>
          <w:tcPr>
            <w:cnfStyle w:val="000010000000" w:firstRow="0" w:lastRow="0" w:firstColumn="0" w:lastColumn="0" w:oddVBand="1" w:evenVBand="0" w:oddHBand="0" w:evenHBand="0" w:firstRowFirstColumn="0" w:firstRowLastColumn="0" w:lastRowFirstColumn="0" w:lastRowLastColumn="0"/>
            <w:tcW w:w="1132" w:type="dxa"/>
            <w:vMerge w:val="restart"/>
          </w:tcPr>
          <w:p w:rsidR="0061643F" w:rsidRPr="009E328E" w:rsidRDefault="0061643F" w:rsidP="009E328E">
            <w:pPr>
              <w:widowControl/>
              <w:autoSpaceDE w:val="0"/>
              <w:autoSpaceDN w:val="0"/>
              <w:adjustRightInd w:val="0"/>
              <w:spacing w:line="360" w:lineRule="auto"/>
              <w:ind w:left="60" w:right="60"/>
              <w:jc w:val="center"/>
              <w:rPr>
                <w:rFonts w:ascii="Times New Roman" w:hAnsi="Times New Roman"/>
                <w:sz w:val="24"/>
                <w:szCs w:val="24"/>
              </w:rPr>
            </w:pPr>
            <w:r w:rsidRPr="009E328E">
              <w:rPr>
                <w:rFonts w:ascii="Times New Roman" w:hAnsi="Times New Roman"/>
                <w:sz w:val="24"/>
                <w:szCs w:val="24"/>
              </w:rPr>
              <w:t>Sig.</w:t>
            </w:r>
          </w:p>
        </w:tc>
      </w:tr>
      <w:tr w:rsidR="0061643F" w:rsidRPr="009E328E" w:rsidTr="0061643F">
        <w:tc>
          <w:tcPr>
            <w:cnfStyle w:val="000010000000" w:firstRow="0" w:lastRow="0" w:firstColumn="0" w:lastColumn="0" w:oddVBand="1" w:evenVBand="0" w:oddHBand="0" w:evenHBand="0" w:firstRowFirstColumn="0" w:firstRowLastColumn="0" w:lastRowFirstColumn="0" w:lastRowLastColumn="0"/>
            <w:tcW w:w="2745" w:type="dxa"/>
            <w:vMerge/>
          </w:tcPr>
          <w:p w:rsidR="0061643F" w:rsidRPr="009E328E" w:rsidRDefault="0061643F" w:rsidP="009E328E">
            <w:pPr>
              <w:widowControl/>
              <w:autoSpaceDE w:val="0"/>
              <w:autoSpaceDN w:val="0"/>
              <w:adjustRightInd w:val="0"/>
              <w:spacing w:line="360" w:lineRule="auto"/>
              <w:rPr>
                <w:rFonts w:ascii="Times New Roman" w:hAnsi="Times New Roman"/>
                <w:sz w:val="24"/>
                <w:szCs w:val="24"/>
              </w:rPr>
            </w:pPr>
          </w:p>
        </w:tc>
        <w:tc>
          <w:tcPr>
            <w:tcW w:w="1492" w:type="dxa"/>
          </w:tcPr>
          <w:p w:rsidR="0061643F" w:rsidRPr="009E328E" w:rsidRDefault="0061643F" w:rsidP="009E328E">
            <w:pPr>
              <w:widowControl/>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B</w:t>
            </w:r>
          </w:p>
        </w:tc>
        <w:tc>
          <w:tcPr>
            <w:cnfStyle w:val="000010000000" w:firstRow="0" w:lastRow="0" w:firstColumn="0" w:lastColumn="0" w:oddVBand="1" w:evenVBand="0" w:oddHBand="0" w:evenHBand="0" w:firstRowFirstColumn="0" w:firstRowLastColumn="0" w:lastRowFirstColumn="0" w:lastRowLastColumn="0"/>
            <w:tcW w:w="1492" w:type="dxa"/>
          </w:tcPr>
          <w:p w:rsidR="0061643F" w:rsidRPr="009E328E" w:rsidRDefault="0061643F" w:rsidP="009E328E">
            <w:pPr>
              <w:widowControl/>
              <w:autoSpaceDE w:val="0"/>
              <w:autoSpaceDN w:val="0"/>
              <w:adjustRightInd w:val="0"/>
              <w:spacing w:line="360" w:lineRule="auto"/>
              <w:ind w:left="60" w:right="60"/>
              <w:jc w:val="center"/>
              <w:rPr>
                <w:rFonts w:ascii="Times New Roman" w:hAnsi="Times New Roman"/>
                <w:sz w:val="24"/>
                <w:szCs w:val="24"/>
              </w:rPr>
            </w:pPr>
            <w:r w:rsidRPr="009E328E">
              <w:rPr>
                <w:rFonts w:ascii="Times New Roman" w:hAnsi="Times New Roman"/>
                <w:sz w:val="24"/>
                <w:szCs w:val="24"/>
              </w:rPr>
              <w:t>Std. Error</w:t>
            </w:r>
          </w:p>
        </w:tc>
        <w:tc>
          <w:tcPr>
            <w:tcW w:w="1646" w:type="dxa"/>
          </w:tcPr>
          <w:p w:rsidR="0061643F" w:rsidRPr="009E328E" w:rsidRDefault="0061643F" w:rsidP="009E328E">
            <w:pPr>
              <w:widowControl/>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Beta</w:t>
            </w:r>
          </w:p>
        </w:tc>
        <w:tc>
          <w:tcPr>
            <w:cnfStyle w:val="000010000000" w:firstRow="0" w:lastRow="0" w:firstColumn="0" w:lastColumn="0" w:oddVBand="1" w:evenVBand="0" w:oddHBand="0" w:evenHBand="0" w:firstRowFirstColumn="0" w:firstRowLastColumn="0" w:lastRowFirstColumn="0" w:lastRowLastColumn="0"/>
            <w:tcW w:w="1132" w:type="dxa"/>
            <w:vMerge/>
          </w:tcPr>
          <w:p w:rsidR="0061643F" w:rsidRPr="009E328E" w:rsidRDefault="0061643F" w:rsidP="009E328E">
            <w:pPr>
              <w:widowControl/>
              <w:autoSpaceDE w:val="0"/>
              <w:autoSpaceDN w:val="0"/>
              <w:adjustRightInd w:val="0"/>
              <w:spacing w:line="360" w:lineRule="auto"/>
              <w:rPr>
                <w:rFonts w:ascii="Times New Roman" w:hAnsi="Times New Roman"/>
                <w:sz w:val="24"/>
                <w:szCs w:val="24"/>
              </w:rPr>
            </w:pPr>
          </w:p>
        </w:tc>
        <w:tc>
          <w:tcPr>
            <w:tcW w:w="1132" w:type="dxa"/>
            <w:vMerge/>
          </w:tcPr>
          <w:p w:rsidR="0061643F" w:rsidRPr="009E328E" w:rsidRDefault="0061643F" w:rsidP="009E328E">
            <w:pPr>
              <w:widowControl/>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p>
        </w:tc>
      </w:tr>
      <w:tr w:rsidR="0061643F" w:rsidRPr="009E328E" w:rsidTr="0061643F">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745" w:type="dxa"/>
          </w:tcPr>
          <w:p w:rsidR="0061643F" w:rsidRPr="009E328E" w:rsidRDefault="0061643F" w:rsidP="009E328E">
            <w:pPr>
              <w:widowControl/>
              <w:autoSpaceDE w:val="0"/>
              <w:autoSpaceDN w:val="0"/>
              <w:adjustRightInd w:val="0"/>
              <w:spacing w:line="360" w:lineRule="auto"/>
              <w:ind w:left="60" w:right="60"/>
              <w:rPr>
                <w:rFonts w:ascii="Times New Roman" w:hAnsi="Times New Roman"/>
                <w:sz w:val="24"/>
                <w:szCs w:val="24"/>
              </w:rPr>
            </w:pPr>
            <w:r w:rsidRPr="009E328E">
              <w:rPr>
                <w:rFonts w:ascii="Times New Roman" w:hAnsi="Times New Roman"/>
                <w:sz w:val="24"/>
                <w:szCs w:val="24"/>
              </w:rPr>
              <w:t>(Constant)</w:t>
            </w:r>
          </w:p>
        </w:tc>
        <w:tc>
          <w:tcPr>
            <w:tcW w:w="1492" w:type="dxa"/>
          </w:tcPr>
          <w:p w:rsidR="0061643F" w:rsidRPr="009E328E" w:rsidRDefault="0061643F" w:rsidP="009E328E">
            <w:pPr>
              <w:widowControl/>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1.863</w:t>
            </w:r>
          </w:p>
        </w:tc>
        <w:tc>
          <w:tcPr>
            <w:cnfStyle w:val="000010000000" w:firstRow="0" w:lastRow="0" w:firstColumn="0" w:lastColumn="0" w:oddVBand="1" w:evenVBand="0" w:oddHBand="0" w:evenHBand="0" w:firstRowFirstColumn="0" w:firstRowLastColumn="0" w:lastRowFirstColumn="0" w:lastRowLastColumn="0"/>
            <w:tcW w:w="1492" w:type="dxa"/>
          </w:tcPr>
          <w:p w:rsidR="0061643F" w:rsidRPr="009E328E" w:rsidRDefault="0061643F" w:rsidP="009E328E">
            <w:pPr>
              <w:widowControl/>
              <w:autoSpaceDE w:val="0"/>
              <w:autoSpaceDN w:val="0"/>
              <w:adjustRightInd w:val="0"/>
              <w:spacing w:line="360" w:lineRule="auto"/>
              <w:ind w:left="60" w:right="60"/>
              <w:jc w:val="right"/>
              <w:rPr>
                <w:rFonts w:ascii="Times New Roman" w:hAnsi="Times New Roman"/>
                <w:sz w:val="24"/>
                <w:szCs w:val="24"/>
              </w:rPr>
            </w:pPr>
            <w:r w:rsidRPr="009E328E">
              <w:rPr>
                <w:rFonts w:ascii="Times New Roman" w:hAnsi="Times New Roman"/>
                <w:sz w:val="24"/>
                <w:szCs w:val="24"/>
              </w:rPr>
              <w:t>.221</w:t>
            </w:r>
          </w:p>
        </w:tc>
        <w:tc>
          <w:tcPr>
            <w:tcW w:w="1646" w:type="dxa"/>
          </w:tcPr>
          <w:p w:rsidR="0061643F" w:rsidRPr="009E328E" w:rsidRDefault="0061643F" w:rsidP="009E328E">
            <w:pPr>
              <w:widowControl/>
              <w:autoSpaceDE w:val="0"/>
              <w:autoSpaceDN w:val="0"/>
              <w:adjustRightInd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c>
          <w:tcPr>
            <w:cnfStyle w:val="000010000000" w:firstRow="0" w:lastRow="0" w:firstColumn="0" w:lastColumn="0" w:oddVBand="1" w:evenVBand="0" w:oddHBand="0" w:evenHBand="0" w:firstRowFirstColumn="0" w:firstRowLastColumn="0" w:lastRowFirstColumn="0" w:lastRowLastColumn="0"/>
            <w:tcW w:w="1132" w:type="dxa"/>
          </w:tcPr>
          <w:p w:rsidR="0061643F" w:rsidRPr="009E328E" w:rsidRDefault="0061643F" w:rsidP="009E328E">
            <w:pPr>
              <w:widowControl/>
              <w:autoSpaceDE w:val="0"/>
              <w:autoSpaceDN w:val="0"/>
              <w:adjustRightInd w:val="0"/>
              <w:spacing w:line="360" w:lineRule="auto"/>
              <w:ind w:left="60" w:right="60"/>
              <w:jc w:val="right"/>
              <w:rPr>
                <w:rFonts w:ascii="Times New Roman" w:hAnsi="Times New Roman"/>
                <w:sz w:val="24"/>
                <w:szCs w:val="24"/>
              </w:rPr>
            </w:pPr>
            <w:r w:rsidRPr="009E328E">
              <w:rPr>
                <w:rFonts w:ascii="Times New Roman" w:hAnsi="Times New Roman"/>
                <w:sz w:val="24"/>
                <w:szCs w:val="24"/>
              </w:rPr>
              <w:t>8.431</w:t>
            </w:r>
          </w:p>
        </w:tc>
        <w:tc>
          <w:tcPr>
            <w:tcW w:w="1132" w:type="dxa"/>
          </w:tcPr>
          <w:p w:rsidR="0061643F" w:rsidRPr="009E328E" w:rsidRDefault="0061643F" w:rsidP="009E328E">
            <w:pPr>
              <w:widowControl/>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.000</w:t>
            </w:r>
          </w:p>
        </w:tc>
      </w:tr>
      <w:tr w:rsidR="0061643F" w:rsidRPr="009E328E" w:rsidTr="0061643F">
        <w:tc>
          <w:tcPr>
            <w:cnfStyle w:val="000010000000" w:firstRow="0" w:lastRow="0" w:firstColumn="0" w:lastColumn="0" w:oddVBand="1" w:evenVBand="0" w:oddHBand="0" w:evenHBand="0" w:firstRowFirstColumn="0" w:firstRowLastColumn="0" w:lastRowFirstColumn="0" w:lastRowLastColumn="0"/>
            <w:tcW w:w="2745" w:type="dxa"/>
          </w:tcPr>
          <w:p w:rsidR="0061643F" w:rsidRPr="009E328E" w:rsidRDefault="002215C0" w:rsidP="00491534">
            <w:pPr>
              <w:widowControl/>
              <w:autoSpaceDE w:val="0"/>
              <w:autoSpaceDN w:val="0"/>
              <w:adjustRightInd w:val="0"/>
              <w:spacing w:line="360" w:lineRule="auto"/>
              <w:ind w:right="60"/>
              <w:rPr>
                <w:rFonts w:ascii="Times New Roman" w:hAnsi="Times New Roman"/>
                <w:sz w:val="24"/>
                <w:szCs w:val="24"/>
              </w:rPr>
            </w:pPr>
            <w:r w:rsidRPr="009E328E">
              <w:rPr>
                <w:rFonts w:ascii="Times New Roman" w:hAnsi="Times New Roman"/>
                <w:sz w:val="24"/>
                <w:szCs w:val="24"/>
              </w:rPr>
              <w:t>Public participation</w:t>
            </w:r>
          </w:p>
        </w:tc>
        <w:tc>
          <w:tcPr>
            <w:tcW w:w="1492" w:type="dxa"/>
          </w:tcPr>
          <w:p w:rsidR="0061643F" w:rsidRPr="009E328E" w:rsidRDefault="0061643F" w:rsidP="00491534">
            <w:pPr>
              <w:widowControl/>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.075</w:t>
            </w:r>
          </w:p>
        </w:tc>
        <w:tc>
          <w:tcPr>
            <w:cnfStyle w:val="000010000000" w:firstRow="0" w:lastRow="0" w:firstColumn="0" w:lastColumn="0" w:oddVBand="1" w:evenVBand="0" w:oddHBand="0" w:evenHBand="0" w:firstRowFirstColumn="0" w:firstRowLastColumn="0" w:lastRowFirstColumn="0" w:lastRowLastColumn="0"/>
            <w:tcW w:w="1492" w:type="dxa"/>
          </w:tcPr>
          <w:p w:rsidR="0061643F" w:rsidRPr="009E328E" w:rsidRDefault="0061643F" w:rsidP="00491534">
            <w:pPr>
              <w:widowControl/>
              <w:autoSpaceDE w:val="0"/>
              <w:autoSpaceDN w:val="0"/>
              <w:adjustRightInd w:val="0"/>
              <w:spacing w:line="360" w:lineRule="auto"/>
              <w:ind w:left="60" w:right="60"/>
              <w:jc w:val="right"/>
              <w:rPr>
                <w:rFonts w:ascii="Times New Roman" w:hAnsi="Times New Roman"/>
                <w:sz w:val="24"/>
                <w:szCs w:val="24"/>
              </w:rPr>
            </w:pPr>
            <w:r w:rsidRPr="009E328E">
              <w:rPr>
                <w:rFonts w:ascii="Times New Roman" w:hAnsi="Times New Roman"/>
                <w:sz w:val="24"/>
                <w:szCs w:val="24"/>
              </w:rPr>
              <w:t>.029</w:t>
            </w:r>
          </w:p>
        </w:tc>
        <w:tc>
          <w:tcPr>
            <w:tcW w:w="1646" w:type="dxa"/>
          </w:tcPr>
          <w:p w:rsidR="0061643F" w:rsidRPr="009E328E" w:rsidRDefault="0061643F" w:rsidP="00491534">
            <w:pPr>
              <w:widowControl/>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.204</w:t>
            </w:r>
          </w:p>
        </w:tc>
        <w:tc>
          <w:tcPr>
            <w:cnfStyle w:val="000010000000" w:firstRow="0" w:lastRow="0" w:firstColumn="0" w:lastColumn="0" w:oddVBand="1" w:evenVBand="0" w:oddHBand="0" w:evenHBand="0" w:firstRowFirstColumn="0" w:firstRowLastColumn="0" w:lastRowFirstColumn="0" w:lastRowLastColumn="0"/>
            <w:tcW w:w="1132" w:type="dxa"/>
          </w:tcPr>
          <w:p w:rsidR="0061643F" w:rsidRPr="009E328E" w:rsidRDefault="0061643F" w:rsidP="00491534">
            <w:pPr>
              <w:widowControl/>
              <w:autoSpaceDE w:val="0"/>
              <w:autoSpaceDN w:val="0"/>
              <w:adjustRightInd w:val="0"/>
              <w:spacing w:line="360" w:lineRule="auto"/>
              <w:ind w:left="60" w:right="60"/>
              <w:jc w:val="right"/>
              <w:rPr>
                <w:rFonts w:ascii="Times New Roman" w:hAnsi="Times New Roman"/>
                <w:sz w:val="24"/>
                <w:szCs w:val="24"/>
              </w:rPr>
            </w:pPr>
            <w:r w:rsidRPr="009E328E">
              <w:rPr>
                <w:rFonts w:ascii="Times New Roman" w:hAnsi="Times New Roman"/>
                <w:sz w:val="24"/>
                <w:szCs w:val="24"/>
              </w:rPr>
              <w:t>2.593</w:t>
            </w:r>
          </w:p>
        </w:tc>
        <w:tc>
          <w:tcPr>
            <w:tcW w:w="1132" w:type="dxa"/>
          </w:tcPr>
          <w:p w:rsidR="0061643F" w:rsidRPr="009E328E" w:rsidRDefault="0061643F" w:rsidP="00491534">
            <w:pPr>
              <w:widowControl/>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.012</w:t>
            </w:r>
          </w:p>
        </w:tc>
      </w:tr>
      <w:tr w:rsidR="0061643F" w:rsidRPr="009E328E" w:rsidTr="0061643F">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745" w:type="dxa"/>
          </w:tcPr>
          <w:p w:rsidR="0061643F" w:rsidRPr="009E328E" w:rsidRDefault="002215C0" w:rsidP="00491534">
            <w:pPr>
              <w:widowControl/>
              <w:autoSpaceDE w:val="0"/>
              <w:autoSpaceDN w:val="0"/>
              <w:adjustRightInd w:val="0"/>
              <w:spacing w:line="360" w:lineRule="auto"/>
              <w:ind w:right="60"/>
              <w:rPr>
                <w:rFonts w:ascii="Times New Roman" w:hAnsi="Times New Roman"/>
                <w:sz w:val="24"/>
                <w:szCs w:val="24"/>
              </w:rPr>
            </w:pPr>
            <w:r w:rsidRPr="009E328E">
              <w:rPr>
                <w:rFonts w:ascii="Times New Roman" w:hAnsi="Times New Roman"/>
                <w:sz w:val="24"/>
                <w:szCs w:val="24"/>
              </w:rPr>
              <w:t>Competency of staff</w:t>
            </w:r>
          </w:p>
        </w:tc>
        <w:tc>
          <w:tcPr>
            <w:tcW w:w="1492" w:type="dxa"/>
          </w:tcPr>
          <w:p w:rsidR="0061643F" w:rsidRPr="009E328E" w:rsidRDefault="0061643F" w:rsidP="00491534">
            <w:pPr>
              <w:widowControl/>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.008</w:t>
            </w:r>
          </w:p>
        </w:tc>
        <w:tc>
          <w:tcPr>
            <w:cnfStyle w:val="000010000000" w:firstRow="0" w:lastRow="0" w:firstColumn="0" w:lastColumn="0" w:oddVBand="1" w:evenVBand="0" w:oddHBand="0" w:evenHBand="0" w:firstRowFirstColumn="0" w:firstRowLastColumn="0" w:lastRowFirstColumn="0" w:lastRowLastColumn="0"/>
            <w:tcW w:w="1492" w:type="dxa"/>
          </w:tcPr>
          <w:p w:rsidR="0061643F" w:rsidRPr="009E328E" w:rsidRDefault="0061643F" w:rsidP="00491534">
            <w:pPr>
              <w:widowControl/>
              <w:autoSpaceDE w:val="0"/>
              <w:autoSpaceDN w:val="0"/>
              <w:adjustRightInd w:val="0"/>
              <w:spacing w:line="360" w:lineRule="auto"/>
              <w:ind w:left="60" w:right="60"/>
              <w:jc w:val="right"/>
              <w:rPr>
                <w:rFonts w:ascii="Times New Roman" w:hAnsi="Times New Roman"/>
                <w:sz w:val="24"/>
                <w:szCs w:val="24"/>
              </w:rPr>
            </w:pPr>
            <w:r w:rsidRPr="009E328E">
              <w:rPr>
                <w:rFonts w:ascii="Times New Roman" w:hAnsi="Times New Roman"/>
                <w:sz w:val="24"/>
                <w:szCs w:val="24"/>
              </w:rPr>
              <w:t>.025</w:t>
            </w:r>
          </w:p>
        </w:tc>
        <w:tc>
          <w:tcPr>
            <w:tcW w:w="1646" w:type="dxa"/>
          </w:tcPr>
          <w:p w:rsidR="0061643F" w:rsidRPr="009E328E" w:rsidRDefault="0061643F" w:rsidP="00491534">
            <w:pPr>
              <w:widowControl/>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.021</w:t>
            </w:r>
          </w:p>
        </w:tc>
        <w:tc>
          <w:tcPr>
            <w:cnfStyle w:val="000010000000" w:firstRow="0" w:lastRow="0" w:firstColumn="0" w:lastColumn="0" w:oddVBand="1" w:evenVBand="0" w:oddHBand="0" w:evenHBand="0" w:firstRowFirstColumn="0" w:firstRowLastColumn="0" w:lastRowFirstColumn="0" w:lastRowLastColumn="0"/>
            <w:tcW w:w="1132" w:type="dxa"/>
          </w:tcPr>
          <w:p w:rsidR="0061643F" w:rsidRPr="009E328E" w:rsidRDefault="0061643F" w:rsidP="00491534">
            <w:pPr>
              <w:widowControl/>
              <w:autoSpaceDE w:val="0"/>
              <w:autoSpaceDN w:val="0"/>
              <w:adjustRightInd w:val="0"/>
              <w:spacing w:line="360" w:lineRule="auto"/>
              <w:ind w:left="60" w:right="60"/>
              <w:jc w:val="right"/>
              <w:rPr>
                <w:rFonts w:ascii="Times New Roman" w:hAnsi="Times New Roman"/>
                <w:sz w:val="24"/>
                <w:szCs w:val="24"/>
              </w:rPr>
            </w:pPr>
            <w:r w:rsidRPr="009E328E">
              <w:rPr>
                <w:rFonts w:ascii="Times New Roman" w:hAnsi="Times New Roman"/>
                <w:sz w:val="24"/>
                <w:szCs w:val="24"/>
              </w:rPr>
              <w:t>.311</w:t>
            </w:r>
          </w:p>
        </w:tc>
        <w:tc>
          <w:tcPr>
            <w:tcW w:w="1132" w:type="dxa"/>
          </w:tcPr>
          <w:p w:rsidR="0061643F" w:rsidRPr="009E328E" w:rsidRDefault="0061643F" w:rsidP="00491534">
            <w:pPr>
              <w:widowControl/>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.757</w:t>
            </w:r>
          </w:p>
        </w:tc>
      </w:tr>
      <w:tr w:rsidR="0061643F" w:rsidRPr="009E328E" w:rsidTr="0061643F">
        <w:tc>
          <w:tcPr>
            <w:cnfStyle w:val="000010000000" w:firstRow="0" w:lastRow="0" w:firstColumn="0" w:lastColumn="0" w:oddVBand="1" w:evenVBand="0" w:oddHBand="0" w:evenHBand="0" w:firstRowFirstColumn="0" w:firstRowLastColumn="0" w:lastRowFirstColumn="0" w:lastRowLastColumn="0"/>
            <w:tcW w:w="2745" w:type="dxa"/>
          </w:tcPr>
          <w:p w:rsidR="0061643F" w:rsidRPr="009E328E" w:rsidRDefault="0061643F" w:rsidP="00491534">
            <w:pPr>
              <w:widowControl/>
              <w:autoSpaceDE w:val="0"/>
              <w:autoSpaceDN w:val="0"/>
              <w:adjustRightInd w:val="0"/>
              <w:spacing w:line="360" w:lineRule="auto"/>
              <w:ind w:right="60"/>
              <w:rPr>
                <w:rFonts w:ascii="Times New Roman" w:hAnsi="Times New Roman"/>
                <w:sz w:val="24"/>
                <w:szCs w:val="24"/>
              </w:rPr>
            </w:pPr>
            <w:r w:rsidRPr="009E328E">
              <w:rPr>
                <w:rFonts w:ascii="Times New Roman" w:hAnsi="Times New Roman"/>
                <w:sz w:val="24"/>
                <w:szCs w:val="24"/>
              </w:rPr>
              <w:t>Management supports</w:t>
            </w:r>
          </w:p>
        </w:tc>
        <w:tc>
          <w:tcPr>
            <w:tcW w:w="1492" w:type="dxa"/>
          </w:tcPr>
          <w:p w:rsidR="0061643F" w:rsidRPr="009E328E" w:rsidRDefault="0061643F" w:rsidP="00491534">
            <w:pPr>
              <w:widowControl/>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283</w:t>
            </w:r>
          </w:p>
        </w:tc>
        <w:tc>
          <w:tcPr>
            <w:cnfStyle w:val="000010000000" w:firstRow="0" w:lastRow="0" w:firstColumn="0" w:lastColumn="0" w:oddVBand="1" w:evenVBand="0" w:oddHBand="0" w:evenHBand="0" w:firstRowFirstColumn="0" w:firstRowLastColumn="0" w:lastRowFirstColumn="0" w:lastRowLastColumn="0"/>
            <w:tcW w:w="1492" w:type="dxa"/>
          </w:tcPr>
          <w:p w:rsidR="0061643F" w:rsidRPr="009E328E" w:rsidRDefault="0061643F" w:rsidP="00491534">
            <w:pPr>
              <w:widowControl/>
              <w:autoSpaceDE w:val="0"/>
              <w:autoSpaceDN w:val="0"/>
              <w:adjustRightInd w:val="0"/>
              <w:spacing w:line="360" w:lineRule="auto"/>
              <w:ind w:left="60" w:right="60"/>
              <w:jc w:val="right"/>
              <w:rPr>
                <w:rFonts w:ascii="Times New Roman" w:hAnsi="Times New Roman"/>
                <w:sz w:val="24"/>
                <w:szCs w:val="24"/>
              </w:rPr>
            </w:pPr>
            <w:r w:rsidRPr="009E328E">
              <w:rPr>
                <w:rFonts w:ascii="Times New Roman" w:hAnsi="Times New Roman"/>
                <w:sz w:val="24"/>
                <w:szCs w:val="24"/>
              </w:rPr>
              <w:t>.032</w:t>
            </w:r>
          </w:p>
        </w:tc>
        <w:tc>
          <w:tcPr>
            <w:tcW w:w="1646" w:type="dxa"/>
          </w:tcPr>
          <w:p w:rsidR="0061643F" w:rsidRPr="009E328E" w:rsidRDefault="0061643F" w:rsidP="00491534">
            <w:pPr>
              <w:widowControl/>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-.685</w:t>
            </w:r>
          </w:p>
        </w:tc>
        <w:tc>
          <w:tcPr>
            <w:cnfStyle w:val="000010000000" w:firstRow="0" w:lastRow="0" w:firstColumn="0" w:lastColumn="0" w:oddVBand="1" w:evenVBand="0" w:oddHBand="0" w:evenHBand="0" w:firstRowFirstColumn="0" w:firstRowLastColumn="0" w:lastRowFirstColumn="0" w:lastRowLastColumn="0"/>
            <w:tcW w:w="1132" w:type="dxa"/>
          </w:tcPr>
          <w:p w:rsidR="0061643F" w:rsidRPr="009E328E" w:rsidRDefault="0061643F" w:rsidP="00491534">
            <w:pPr>
              <w:widowControl/>
              <w:autoSpaceDE w:val="0"/>
              <w:autoSpaceDN w:val="0"/>
              <w:adjustRightInd w:val="0"/>
              <w:spacing w:line="360" w:lineRule="auto"/>
              <w:ind w:left="60" w:right="60"/>
              <w:jc w:val="right"/>
              <w:rPr>
                <w:rFonts w:ascii="Times New Roman" w:hAnsi="Times New Roman"/>
                <w:sz w:val="24"/>
                <w:szCs w:val="24"/>
              </w:rPr>
            </w:pPr>
            <w:r w:rsidRPr="009E328E">
              <w:rPr>
                <w:rFonts w:ascii="Times New Roman" w:hAnsi="Times New Roman"/>
                <w:sz w:val="24"/>
                <w:szCs w:val="24"/>
              </w:rPr>
              <w:t>-8.816</w:t>
            </w:r>
          </w:p>
        </w:tc>
        <w:tc>
          <w:tcPr>
            <w:tcW w:w="1132" w:type="dxa"/>
          </w:tcPr>
          <w:p w:rsidR="0061643F" w:rsidRPr="009E328E" w:rsidRDefault="0061643F" w:rsidP="00491534">
            <w:pPr>
              <w:widowControl/>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.000</w:t>
            </w:r>
          </w:p>
        </w:tc>
      </w:tr>
      <w:tr w:rsidR="0061643F" w:rsidRPr="009E328E" w:rsidTr="0061643F">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745" w:type="dxa"/>
          </w:tcPr>
          <w:p w:rsidR="0061643F" w:rsidRPr="009E328E" w:rsidRDefault="002215C0" w:rsidP="00491534">
            <w:pPr>
              <w:widowControl/>
              <w:autoSpaceDE w:val="0"/>
              <w:autoSpaceDN w:val="0"/>
              <w:adjustRightInd w:val="0"/>
              <w:spacing w:line="360" w:lineRule="auto"/>
              <w:ind w:right="60"/>
              <w:rPr>
                <w:rFonts w:ascii="Times New Roman" w:hAnsi="Times New Roman"/>
                <w:sz w:val="24"/>
                <w:szCs w:val="24"/>
              </w:rPr>
            </w:pPr>
            <w:r w:rsidRPr="009E328E">
              <w:rPr>
                <w:rFonts w:ascii="Times New Roman" w:hAnsi="Times New Roman"/>
                <w:sz w:val="24"/>
                <w:szCs w:val="24"/>
              </w:rPr>
              <w:t>Information technology</w:t>
            </w:r>
          </w:p>
        </w:tc>
        <w:tc>
          <w:tcPr>
            <w:tcW w:w="1492" w:type="dxa"/>
          </w:tcPr>
          <w:p w:rsidR="0061643F" w:rsidRPr="009E328E" w:rsidRDefault="0061643F" w:rsidP="00491534">
            <w:pPr>
              <w:widowControl/>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047</w:t>
            </w:r>
          </w:p>
        </w:tc>
        <w:tc>
          <w:tcPr>
            <w:cnfStyle w:val="000010000000" w:firstRow="0" w:lastRow="0" w:firstColumn="0" w:lastColumn="0" w:oddVBand="1" w:evenVBand="0" w:oddHBand="0" w:evenHBand="0" w:firstRowFirstColumn="0" w:firstRowLastColumn="0" w:lastRowFirstColumn="0" w:lastRowLastColumn="0"/>
            <w:tcW w:w="1492" w:type="dxa"/>
          </w:tcPr>
          <w:p w:rsidR="0061643F" w:rsidRPr="009E328E" w:rsidRDefault="0061643F" w:rsidP="00491534">
            <w:pPr>
              <w:widowControl/>
              <w:autoSpaceDE w:val="0"/>
              <w:autoSpaceDN w:val="0"/>
              <w:adjustRightInd w:val="0"/>
              <w:spacing w:line="360" w:lineRule="auto"/>
              <w:ind w:left="60" w:right="60"/>
              <w:jc w:val="right"/>
              <w:rPr>
                <w:rFonts w:ascii="Times New Roman" w:hAnsi="Times New Roman"/>
                <w:sz w:val="24"/>
                <w:szCs w:val="24"/>
              </w:rPr>
            </w:pPr>
            <w:r w:rsidRPr="009E328E">
              <w:rPr>
                <w:rFonts w:ascii="Times New Roman" w:hAnsi="Times New Roman"/>
                <w:sz w:val="24"/>
                <w:szCs w:val="24"/>
              </w:rPr>
              <w:t>.028</w:t>
            </w:r>
          </w:p>
        </w:tc>
        <w:tc>
          <w:tcPr>
            <w:tcW w:w="1646" w:type="dxa"/>
          </w:tcPr>
          <w:p w:rsidR="0061643F" w:rsidRPr="009E328E" w:rsidRDefault="0061643F" w:rsidP="00491534">
            <w:pPr>
              <w:widowControl/>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-.119</w:t>
            </w:r>
          </w:p>
        </w:tc>
        <w:tc>
          <w:tcPr>
            <w:cnfStyle w:val="000010000000" w:firstRow="0" w:lastRow="0" w:firstColumn="0" w:lastColumn="0" w:oddVBand="1" w:evenVBand="0" w:oddHBand="0" w:evenHBand="0" w:firstRowFirstColumn="0" w:firstRowLastColumn="0" w:lastRowFirstColumn="0" w:lastRowLastColumn="0"/>
            <w:tcW w:w="1132" w:type="dxa"/>
          </w:tcPr>
          <w:p w:rsidR="0061643F" w:rsidRPr="009E328E" w:rsidRDefault="0061643F" w:rsidP="00491534">
            <w:pPr>
              <w:widowControl/>
              <w:autoSpaceDE w:val="0"/>
              <w:autoSpaceDN w:val="0"/>
              <w:adjustRightInd w:val="0"/>
              <w:spacing w:line="360" w:lineRule="auto"/>
              <w:ind w:left="60" w:right="60"/>
              <w:jc w:val="right"/>
              <w:rPr>
                <w:rFonts w:ascii="Times New Roman" w:hAnsi="Times New Roman"/>
                <w:sz w:val="24"/>
                <w:szCs w:val="24"/>
              </w:rPr>
            </w:pPr>
            <w:r w:rsidRPr="009E328E">
              <w:rPr>
                <w:rFonts w:ascii="Times New Roman" w:hAnsi="Times New Roman"/>
                <w:sz w:val="24"/>
                <w:szCs w:val="24"/>
              </w:rPr>
              <w:t>-1.661</w:t>
            </w:r>
          </w:p>
        </w:tc>
        <w:tc>
          <w:tcPr>
            <w:tcW w:w="1132" w:type="dxa"/>
          </w:tcPr>
          <w:p w:rsidR="0061643F" w:rsidRPr="009E328E" w:rsidRDefault="0061643F" w:rsidP="00491534">
            <w:pPr>
              <w:widowControl/>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.101</w:t>
            </w:r>
          </w:p>
        </w:tc>
      </w:tr>
      <w:tr w:rsidR="0061643F" w:rsidRPr="009E328E" w:rsidTr="0061643F">
        <w:tc>
          <w:tcPr>
            <w:cnfStyle w:val="000010000000" w:firstRow="0" w:lastRow="0" w:firstColumn="0" w:lastColumn="0" w:oddVBand="1" w:evenVBand="0" w:oddHBand="0" w:evenHBand="0" w:firstRowFirstColumn="0" w:firstRowLastColumn="0" w:lastRowFirstColumn="0" w:lastRowLastColumn="0"/>
            <w:tcW w:w="2745" w:type="dxa"/>
          </w:tcPr>
          <w:p w:rsidR="0061643F" w:rsidRPr="009E328E" w:rsidRDefault="0061643F" w:rsidP="00491534">
            <w:pPr>
              <w:widowControl/>
              <w:autoSpaceDE w:val="0"/>
              <w:autoSpaceDN w:val="0"/>
              <w:adjustRightInd w:val="0"/>
              <w:spacing w:line="360" w:lineRule="auto"/>
              <w:ind w:right="60"/>
              <w:rPr>
                <w:rFonts w:ascii="Times New Roman" w:hAnsi="Times New Roman"/>
                <w:sz w:val="24"/>
                <w:szCs w:val="24"/>
              </w:rPr>
            </w:pPr>
            <w:r w:rsidRPr="009E328E">
              <w:rPr>
                <w:rFonts w:ascii="Times New Roman" w:hAnsi="Times New Roman"/>
                <w:sz w:val="24"/>
                <w:szCs w:val="24"/>
              </w:rPr>
              <w:t>Government finance Regulations</w:t>
            </w:r>
          </w:p>
        </w:tc>
        <w:tc>
          <w:tcPr>
            <w:tcW w:w="1492" w:type="dxa"/>
          </w:tcPr>
          <w:p w:rsidR="0061643F" w:rsidRPr="009E328E" w:rsidRDefault="0061643F" w:rsidP="00491534">
            <w:pPr>
              <w:widowControl/>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.071</w:t>
            </w:r>
          </w:p>
        </w:tc>
        <w:tc>
          <w:tcPr>
            <w:cnfStyle w:val="000010000000" w:firstRow="0" w:lastRow="0" w:firstColumn="0" w:lastColumn="0" w:oddVBand="1" w:evenVBand="0" w:oddHBand="0" w:evenHBand="0" w:firstRowFirstColumn="0" w:firstRowLastColumn="0" w:lastRowFirstColumn="0" w:lastRowLastColumn="0"/>
            <w:tcW w:w="1492" w:type="dxa"/>
          </w:tcPr>
          <w:p w:rsidR="0061643F" w:rsidRPr="009E328E" w:rsidRDefault="0061643F" w:rsidP="00491534">
            <w:pPr>
              <w:widowControl/>
              <w:autoSpaceDE w:val="0"/>
              <w:autoSpaceDN w:val="0"/>
              <w:adjustRightInd w:val="0"/>
              <w:spacing w:line="360" w:lineRule="auto"/>
              <w:ind w:left="60" w:right="60"/>
              <w:jc w:val="right"/>
              <w:rPr>
                <w:rFonts w:ascii="Times New Roman" w:hAnsi="Times New Roman"/>
                <w:sz w:val="24"/>
                <w:szCs w:val="24"/>
              </w:rPr>
            </w:pPr>
            <w:r w:rsidRPr="009E328E">
              <w:rPr>
                <w:rFonts w:ascii="Times New Roman" w:hAnsi="Times New Roman"/>
                <w:sz w:val="24"/>
                <w:szCs w:val="24"/>
              </w:rPr>
              <w:t>.027</w:t>
            </w:r>
          </w:p>
        </w:tc>
        <w:tc>
          <w:tcPr>
            <w:tcW w:w="1646" w:type="dxa"/>
          </w:tcPr>
          <w:p w:rsidR="0061643F" w:rsidRPr="009E328E" w:rsidRDefault="0061643F" w:rsidP="00491534">
            <w:pPr>
              <w:widowControl/>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.171</w:t>
            </w:r>
          </w:p>
        </w:tc>
        <w:tc>
          <w:tcPr>
            <w:cnfStyle w:val="000010000000" w:firstRow="0" w:lastRow="0" w:firstColumn="0" w:lastColumn="0" w:oddVBand="1" w:evenVBand="0" w:oddHBand="0" w:evenHBand="0" w:firstRowFirstColumn="0" w:firstRowLastColumn="0" w:lastRowFirstColumn="0" w:lastRowLastColumn="0"/>
            <w:tcW w:w="1132" w:type="dxa"/>
          </w:tcPr>
          <w:p w:rsidR="0061643F" w:rsidRPr="009E328E" w:rsidRDefault="0061643F" w:rsidP="00491534">
            <w:pPr>
              <w:widowControl/>
              <w:autoSpaceDE w:val="0"/>
              <w:autoSpaceDN w:val="0"/>
              <w:adjustRightInd w:val="0"/>
              <w:spacing w:line="360" w:lineRule="auto"/>
              <w:ind w:left="60" w:right="60"/>
              <w:jc w:val="right"/>
              <w:rPr>
                <w:rFonts w:ascii="Times New Roman" w:hAnsi="Times New Roman"/>
                <w:sz w:val="24"/>
                <w:szCs w:val="24"/>
              </w:rPr>
            </w:pPr>
            <w:r w:rsidRPr="009E328E">
              <w:rPr>
                <w:rFonts w:ascii="Times New Roman" w:hAnsi="Times New Roman"/>
                <w:sz w:val="24"/>
                <w:szCs w:val="24"/>
              </w:rPr>
              <w:t>2.606</w:t>
            </w:r>
          </w:p>
        </w:tc>
        <w:tc>
          <w:tcPr>
            <w:tcW w:w="1132" w:type="dxa"/>
          </w:tcPr>
          <w:p w:rsidR="0061643F" w:rsidRPr="009E328E" w:rsidRDefault="0061643F" w:rsidP="00491534">
            <w:pPr>
              <w:widowControl/>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9E328E">
              <w:rPr>
                <w:rFonts w:ascii="Times New Roman" w:hAnsi="Times New Roman"/>
                <w:sz w:val="24"/>
                <w:szCs w:val="24"/>
              </w:rPr>
              <w:t>.011</w:t>
            </w:r>
          </w:p>
        </w:tc>
      </w:tr>
    </w:tbl>
    <w:p w:rsidR="00E171B9" w:rsidRPr="009E328E" w:rsidRDefault="00E2004D" w:rsidP="00491534">
      <w:pPr>
        <w:widowControl/>
        <w:autoSpaceDE w:val="0"/>
        <w:autoSpaceDN w:val="0"/>
        <w:adjustRightInd w:val="0"/>
        <w:spacing w:after="0" w:line="360" w:lineRule="auto"/>
        <w:rPr>
          <w:rFonts w:ascii="Times New Roman" w:hAnsi="Times New Roman"/>
          <w:sz w:val="24"/>
          <w:szCs w:val="24"/>
        </w:rPr>
      </w:pPr>
      <w:r w:rsidRPr="009E328E">
        <w:rPr>
          <w:rFonts w:ascii="Times New Roman" w:hAnsi="Times New Roman"/>
          <w:sz w:val="24"/>
          <w:szCs w:val="24"/>
        </w:rPr>
        <w:t>Source:</w:t>
      </w:r>
      <w:r w:rsidR="00AC0816">
        <w:rPr>
          <w:rFonts w:ascii="Times New Roman" w:hAnsi="Times New Roman"/>
          <w:sz w:val="24"/>
          <w:szCs w:val="24"/>
        </w:rPr>
        <w:t xml:space="preserve"> survey data 2020</w:t>
      </w:r>
    </w:p>
    <w:p w:rsidR="00CE7681" w:rsidRPr="009E328E" w:rsidRDefault="000221C5" w:rsidP="00491534">
      <w:pPr>
        <w:spacing w:line="360" w:lineRule="auto"/>
        <w:jc w:val="both"/>
        <w:rPr>
          <w:rFonts w:ascii="Times New Roman" w:hAnsi="Times New Roman"/>
          <w:sz w:val="24"/>
          <w:szCs w:val="24"/>
        </w:rPr>
      </w:pPr>
      <w:r w:rsidRPr="009E328E">
        <w:rPr>
          <w:rFonts w:ascii="Times New Roman" w:hAnsi="Times New Roman"/>
          <w:sz w:val="24"/>
          <w:szCs w:val="24"/>
        </w:rPr>
        <w:t xml:space="preserve">Based on the results demonstrated in table </w:t>
      </w:r>
      <w:r w:rsidR="00D957D8" w:rsidRPr="009E328E">
        <w:rPr>
          <w:rFonts w:ascii="Times New Roman" w:hAnsi="Times New Roman"/>
          <w:sz w:val="24"/>
          <w:szCs w:val="24"/>
        </w:rPr>
        <w:t>4.12</w:t>
      </w:r>
      <w:r w:rsidRPr="009E328E">
        <w:rPr>
          <w:rFonts w:ascii="Times New Roman" w:hAnsi="Times New Roman"/>
          <w:sz w:val="24"/>
          <w:szCs w:val="24"/>
        </w:rPr>
        <w:t xml:space="preserve"> above, the following model was derived to explain the relationship between the independent variables demonstrated in the study and the dependent variable which was effective management of the budget in </w:t>
      </w:r>
      <w:r w:rsidR="00177068" w:rsidRPr="009E328E">
        <w:rPr>
          <w:rFonts w:ascii="Times New Roman" w:hAnsi="Times New Roman"/>
          <w:sz w:val="24"/>
          <w:szCs w:val="24"/>
        </w:rPr>
        <w:t>AWFEC</w:t>
      </w:r>
      <w:r w:rsidRPr="009E328E">
        <w:rPr>
          <w:rFonts w:ascii="Times New Roman" w:hAnsi="Times New Roman"/>
          <w:sz w:val="24"/>
          <w:szCs w:val="24"/>
        </w:rPr>
        <w:t>.</w:t>
      </w:r>
    </w:p>
    <w:p w:rsidR="000221C5" w:rsidRPr="009E328E" w:rsidRDefault="000221C5" w:rsidP="00491534">
      <w:pPr>
        <w:spacing w:after="0" w:line="360" w:lineRule="auto"/>
        <w:jc w:val="both"/>
        <w:rPr>
          <w:rFonts w:ascii="Cambria Math" w:hAnsi="Cambria Math"/>
          <w:sz w:val="24"/>
          <w:szCs w:val="24"/>
          <w:oMath/>
        </w:rPr>
      </w:pPr>
      <m:oMathPara>
        <m:oMath>
          <m:r>
            <w:rPr>
              <w:rFonts w:ascii="Cambria Math" w:hAnsi="Cambria Math"/>
              <w:sz w:val="24"/>
              <w:szCs w:val="24"/>
            </w:rPr>
            <m:t>Y = β0 + β1X1 + β2X2 + β3X3 + β4X4 +β5X5+ e</m:t>
          </m:r>
        </m:oMath>
      </m:oMathPara>
    </w:p>
    <w:p w:rsidR="000221C5" w:rsidRPr="009E328E" w:rsidRDefault="000221C5" w:rsidP="00491534">
      <w:pPr>
        <w:spacing w:after="0" w:line="360" w:lineRule="auto"/>
        <w:jc w:val="both"/>
        <w:rPr>
          <w:rFonts w:ascii="Cambria Math" w:hAnsi="Cambria Math"/>
          <w:sz w:val="24"/>
          <w:szCs w:val="24"/>
          <w:oMath/>
        </w:rPr>
      </w:pPr>
      <m:oMathPara>
        <m:oMath>
          <m:r>
            <w:rPr>
              <w:rFonts w:ascii="Cambria Math" w:hAnsi="Cambria Math"/>
              <w:sz w:val="24"/>
              <w:szCs w:val="24"/>
            </w:rPr>
            <m:t>Y = 1.863+ .075X1 +  .008X2  – .283X3+-.047X4+ .071X5 + e</m:t>
          </m:r>
        </m:oMath>
      </m:oMathPara>
    </w:p>
    <w:p w:rsidR="000221C5" w:rsidRPr="009E328E" w:rsidRDefault="000221C5" w:rsidP="00491534">
      <w:pPr>
        <w:spacing w:after="0" w:line="360" w:lineRule="auto"/>
        <w:jc w:val="both"/>
        <w:rPr>
          <w:rFonts w:ascii="Times New Roman" w:hAnsi="Times New Roman"/>
          <w:sz w:val="24"/>
          <w:szCs w:val="24"/>
        </w:rPr>
      </w:pPr>
      <w:r w:rsidRPr="009E328E">
        <w:rPr>
          <w:rFonts w:ascii="Times New Roman" w:hAnsi="Times New Roman"/>
          <w:sz w:val="24"/>
          <w:szCs w:val="24"/>
        </w:rPr>
        <w:t>Where:-</w:t>
      </w:r>
    </w:p>
    <w:p w:rsidR="000221C5" w:rsidRPr="009E328E" w:rsidRDefault="000221C5" w:rsidP="00491534">
      <w:pPr>
        <w:spacing w:after="0" w:line="360" w:lineRule="auto"/>
        <w:jc w:val="both"/>
        <w:rPr>
          <w:rFonts w:ascii="Times New Roman" w:hAnsi="Times New Roman"/>
          <w:sz w:val="24"/>
          <w:szCs w:val="24"/>
        </w:rPr>
      </w:pPr>
      <w:r w:rsidRPr="009E328E">
        <w:rPr>
          <w:rFonts w:ascii="Times New Roman" w:hAnsi="Times New Roman"/>
          <w:sz w:val="24"/>
          <w:szCs w:val="24"/>
        </w:rPr>
        <w:t xml:space="preserve">Y = Dependent variable (Effective </w:t>
      </w:r>
      <w:r w:rsidR="00AC5AC1" w:rsidRPr="009E328E">
        <w:rPr>
          <w:rFonts w:ascii="Times New Roman" w:hAnsi="Times New Roman"/>
          <w:sz w:val="24"/>
          <w:szCs w:val="24"/>
        </w:rPr>
        <w:t>M</w:t>
      </w:r>
      <w:r w:rsidRPr="009E328E">
        <w:rPr>
          <w:rFonts w:ascii="Times New Roman" w:hAnsi="Times New Roman"/>
          <w:sz w:val="24"/>
          <w:szCs w:val="24"/>
        </w:rPr>
        <w:t xml:space="preserve">anagement of budget in </w:t>
      </w:r>
      <w:r w:rsidR="00177068" w:rsidRPr="009E328E">
        <w:rPr>
          <w:rFonts w:ascii="Times New Roman" w:hAnsi="Times New Roman"/>
          <w:sz w:val="24"/>
          <w:szCs w:val="24"/>
        </w:rPr>
        <w:t>AWFEC</w:t>
      </w:r>
      <w:r w:rsidRPr="009E328E">
        <w:rPr>
          <w:rFonts w:ascii="Times New Roman" w:hAnsi="Times New Roman"/>
          <w:sz w:val="24"/>
          <w:szCs w:val="24"/>
        </w:rPr>
        <w:t>)</w:t>
      </w:r>
    </w:p>
    <w:p w:rsidR="000221C5" w:rsidRPr="009E328E" w:rsidRDefault="000221C5" w:rsidP="00491534">
      <w:pPr>
        <w:spacing w:after="0" w:line="360" w:lineRule="auto"/>
        <w:jc w:val="both"/>
        <w:rPr>
          <w:rFonts w:ascii="Times New Roman" w:hAnsi="Times New Roman"/>
          <w:sz w:val="24"/>
          <w:szCs w:val="24"/>
        </w:rPr>
      </w:pPr>
      <w:r w:rsidRPr="009E328E">
        <w:rPr>
          <w:rFonts w:ascii="Times New Roman" w:hAnsi="Times New Roman"/>
          <w:sz w:val="24"/>
          <w:szCs w:val="24"/>
        </w:rPr>
        <w:t>X1</w:t>
      </w:r>
      <w:r w:rsidR="00CC0512" w:rsidRPr="009E328E">
        <w:rPr>
          <w:rFonts w:ascii="Times New Roman" w:hAnsi="Times New Roman"/>
          <w:sz w:val="24"/>
          <w:szCs w:val="24"/>
        </w:rPr>
        <w:t>-x5</w:t>
      </w:r>
      <w:r w:rsidRPr="009E328E">
        <w:rPr>
          <w:rFonts w:ascii="Times New Roman" w:hAnsi="Times New Roman"/>
          <w:sz w:val="24"/>
          <w:szCs w:val="24"/>
        </w:rPr>
        <w:t xml:space="preserve"> = Independent variable </w:t>
      </w:r>
    </w:p>
    <w:p w:rsidR="000221C5" w:rsidRPr="009E328E" w:rsidRDefault="000221C5" w:rsidP="00491534">
      <w:pPr>
        <w:spacing w:after="0" w:line="360" w:lineRule="auto"/>
        <w:jc w:val="both"/>
        <w:rPr>
          <w:rFonts w:ascii="Times New Roman" w:hAnsi="Times New Roman"/>
          <w:sz w:val="24"/>
          <w:szCs w:val="24"/>
        </w:rPr>
      </w:pPr>
      <w:r w:rsidRPr="009E328E">
        <w:rPr>
          <w:rFonts w:ascii="Times New Roman" w:hAnsi="Times New Roman"/>
          <w:sz w:val="24"/>
          <w:szCs w:val="24"/>
        </w:rPr>
        <w:t>β0 = Constant</w:t>
      </w:r>
    </w:p>
    <w:p w:rsidR="000221C5" w:rsidRPr="009E328E" w:rsidRDefault="000221C5" w:rsidP="00491534">
      <w:pPr>
        <w:spacing w:after="0" w:line="360" w:lineRule="auto"/>
        <w:jc w:val="both"/>
        <w:rPr>
          <w:rFonts w:ascii="Times New Roman" w:hAnsi="Times New Roman"/>
          <w:sz w:val="24"/>
          <w:szCs w:val="24"/>
        </w:rPr>
      </w:pPr>
      <w:proofErr w:type="gramStart"/>
      <w:r w:rsidRPr="009E328E">
        <w:rPr>
          <w:rFonts w:ascii="Times New Roman" w:hAnsi="Times New Roman"/>
          <w:sz w:val="24"/>
          <w:szCs w:val="24"/>
        </w:rPr>
        <w:t>β1</w:t>
      </w:r>
      <w:r w:rsidR="00CC0512" w:rsidRPr="009E328E">
        <w:rPr>
          <w:rFonts w:ascii="Times New Roman" w:hAnsi="Times New Roman"/>
          <w:sz w:val="24"/>
          <w:szCs w:val="24"/>
        </w:rPr>
        <w:t>-</w:t>
      </w:r>
      <w:proofErr w:type="gramEnd"/>
      <w:r w:rsidR="00CC0512" w:rsidRPr="009E328E">
        <w:rPr>
          <w:rFonts w:ascii="Times New Roman" w:hAnsi="Times New Roman"/>
          <w:sz w:val="24"/>
          <w:szCs w:val="24"/>
        </w:rPr>
        <w:t xml:space="preserve"> β5= Coefficient</w:t>
      </w:r>
    </w:p>
    <w:p w:rsidR="008D43A9" w:rsidRPr="009271E9" w:rsidRDefault="000221C5" w:rsidP="009271E9">
      <w:pPr>
        <w:spacing w:after="0" w:line="360" w:lineRule="auto"/>
        <w:jc w:val="both"/>
        <w:rPr>
          <w:rFonts w:ascii="Times New Roman" w:hAnsi="Times New Roman"/>
          <w:sz w:val="24"/>
          <w:szCs w:val="24"/>
        </w:rPr>
      </w:pPr>
      <w:r w:rsidRPr="009E328E">
        <w:rPr>
          <w:rFonts w:ascii="Times New Roman" w:hAnsi="Times New Roman"/>
          <w:sz w:val="24"/>
          <w:szCs w:val="24"/>
        </w:rPr>
        <w:t>e = Error term</w:t>
      </w:r>
    </w:p>
    <w:p w:rsidR="00252CE7" w:rsidRPr="009E328E" w:rsidRDefault="00252CE7" w:rsidP="009271E9">
      <w:pPr>
        <w:spacing w:line="360" w:lineRule="auto"/>
        <w:jc w:val="both"/>
        <w:rPr>
          <w:rFonts w:ascii="Times New Roman" w:hAnsi="Times New Roman"/>
          <w:bCs/>
          <w:sz w:val="24"/>
          <w:szCs w:val="24"/>
        </w:rPr>
      </w:pPr>
      <w:r w:rsidRPr="009E328E">
        <w:rPr>
          <w:rFonts w:ascii="Times New Roman" w:hAnsi="Times New Roman"/>
          <w:color w:val="000000"/>
          <w:sz w:val="24"/>
          <w:szCs w:val="24"/>
        </w:rPr>
        <w:t xml:space="preserve">From the general objective of the study, the study aimed at establishing </w:t>
      </w:r>
      <w:r w:rsidR="004C7464" w:rsidRPr="009E328E">
        <w:rPr>
          <w:rFonts w:ascii="Times New Roman" w:hAnsi="Times New Roman"/>
          <w:bCs/>
          <w:sz w:val="24"/>
          <w:szCs w:val="24"/>
        </w:rPr>
        <w:t xml:space="preserve">Factors Affecting Effective Budget Management: The Case of Ambo </w:t>
      </w:r>
      <w:proofErr w:type="spellStart"/>
      <w:r w:rsidR="004C7464" w:rsidRPr="009E328E">
        <w:rPr>
          <w:rFonts w:ascii="Times New Roman" w:hAnsi="Times New Roman"/>
          <w:bCs/>
          <w:sz w:val="24"/>
          <w:szCs w:val="24"/>
        </w:rPr>
        <w:t>Woreda</w:t>
      </w:r>
      <w:proofErr w:type="spellEnd"/>
      <w:r w:rsidR="004C7464" w:rsidRPr="009E328E">
        <w:rPr>
          <w:rFonts w:ascii="Times New Roman" w:hAnsi="Times New Roman"/>
          <w:bCs/>
          <w:sz w:val="24"/>
          <w:szCs w:val="24"/>
        </w:rPr>
        <w:t xml:space="preserve"> Finance &amp; Economic Cooperation. </w:t>
      </w:r>
      <w:r w:rsidRPr="009E328E">
        <w:rPr>
          <w:rFonts w:ascii="Times New Roman" w:hAnsi="Times New Roman"/>
          <w:color w:val="000000"/>
          <w:sz w:val="24"/>
          <w:szCs w:val="24"/>
        </w:rPr>
        <w:t xml:space="preserve">The study established that there was a significant positive relationship between the factors identified (independent variables) that were </w:t>
      </w:r>
      <w:r w:rsidR="004C7464" w:rsidRPr="009E328E">
        <w:rPr>
          <w:rFonts w:ascii="Times New Roman" w:hAnsi="Times New Roman"/>
          <w:color w:val="000000"/>
          <w:sz w:val="24"/>
          <w:szCs w:val="24"/>
        </w:rPr>
        <w:t>public Participation</w:t>
      </w:r>
      <w:r w:rsidRPr="009E328E">
        <w:rPr>
          <w:rFonts w:ascii="Times New Roman" w:hAnsi="Times New Roman"/>
          <w:color w:val="000000"/>
          <w:sz w:val="24"/>
          <w:szCs w:val="24"/>
        </w:rPr>
        <w:t xml:space="preserve">, </w:t>
      </w:r>
      <w:r w:rsidR="004C7464" w:rsidRPr="009E328E">
        <w:rPr>
          <w:rFonts w:ascii="Times New Roman" w:hAnsi="Times New Roman"/>
          <w:color w:val="000000"/>
          <w:sz w:val="24"/>
          <w:szCs w:val="24"/>
        </w:rPr>
        <w:t>Competency of staff</w:t>
      </w:r>
      <w:r w:rsidRPr="009E328E">
        <w:rPr>
          <w:rFonts w:ascii="Times New Roman" w:hAnsi="Times New Roman"/>
          <w:color w:val="000000"/>
          <w:sz w:val="24"/>
          <w:szCs w:val="24"/>
        </w:rPr>
        <w:t xml:space="preserve">, </w:t>
      </w:r>
      <w:r w:rsidR="00E31CD6" w:rsidRPr="009E328E">
        <w:rPr>
          <w:rFonts w:ascii="Times New Roman" w:hAnsi="Times New Roman"/>
          <w:color w:val="000000"/>
          <w:sz w:val="24"/>
          <w:szCs w:val="24"/>
        </w:rPr>
        <w:t xml:space="preserve">Management supports, </w:t>
      </w:r>
      <w:r w:rsidRPr="009E328E">
        <w:rPr>
          <w:rFonts w:ascii="Times New Roman" w:hAnsi="Times New Roman"/>
          <w:color w:val="000000"/>
          <w:sz w:val="24"/>
          <w:szCs w:val="24"/>
        </w:rPr>
        <w:t xml:space="preserve">information </w:t>
      </w:r>
      <w:r w:rsidR="004C7464" w:rsidRPr="009E328E">
        <w:rPr>
          <w:rFonts w:ascii="Times New Roman" w:hAnsi="Times New Roman"/>
          <w:color w:val="000000"/>
          <w:sz w:val="24"/>
          <w:szCs w:val="24"/>
        </w:rPr>
        <w:t>technology, Government finance</w:t>
      </w:r>
      <w:r w:rsidRPr="009E328E">
        <w:rPr>
          <w:rFonts w:ascii="Times New Roman" w:hAnsi="Times New Roman"/>
          <w:color w:val="000000"/>
          <w:sz w:val="24"/>
          <w:szCs w:val="24"/>
        </w:rPr>
        <w:t xml:space="preserve"> regulations and the dependent variable. </w:t>
      </w:r>
    </w:p>
    <w:p w:rsidR="00252CE7" w:rsidRPr="009E328E" w:rsidRDefault="00252CE7" w:rsidP="009271E9">
      <w:pPr>
        <w:widowControl/>
        <w:autoSpaceDE w:val="0"/>
        <w:autoSpaceDN w:val="0"/>
        <w:adjustRightInd w:val="0"/>
        <w:spacing w:after="0" w:line="360" w:lineRule="auto"/>
        <w:jc w:val="both"/>
        <w:rPr>
          <w:rFonts w:ascii="Times New Roman" w:hAnsi="Times New Roman"/>
          <w:color w:val="000000"/>
          <w:sz w:val="24"/>
          <w:szCs w:val="24"/>
        </w:rPr>
      </w:pPr>
      <w:r w:rsidRPr="009E328E">
        <w:rPr>
          <w:rFonts w:ascii="Times New Roman" w:hAnsi="Times New Roman"/>
          <w:color w:val="000000"/>
          <w:sz w:val="24"/>
          <w:szCs w:val="24"/>
        </w:rPr>
        <w:lastRenderedPageBreak/>
        <w:t>Based on the regression output in table 4-1</w:t>
      </w:r>
      <w:r w:rsidR="00FB76D6" w:rsidRPr="009E328E">
        <w:rPr>
          <w:rFonts w:ascii="Times New Roman" w:hAnsi="Times New Roman"/>
          <w:color w:val="000000"/>
          <w:sz w:val="24"/>
          <w:szCs w:val="24"/>
        </w:rPr>
        <w:t>1</w:t>
      </w:r>
      <w:r w:rsidRPr="009E328E">
        <w:rPr>
          <w:rFonts w:ascii="Times New Roman" w:hAnsi="Times New Roman"/>
          <w:color w:val="000000"/>
          <w:sz w:val="24"/>
          <w:szCs w:val="24"/>
        </w:rPr>
        <w:t>, the coefficient of determination as demonstrated by R-squared was 71.</w:t>
      </w:r>
      <w:r w:rsidR="00AA5DB0" w:rsidRPr="009E328E">
        <w:rPr>
          <w:rFonts w:ascii="Times New Roman" w:hAnsi="Times New Roman"/>
          <w:color w:val="000000"/>
          <w:sz w:val="24"/>
          <w:szCs w:val="24"/>
        </w:rPr>
        <w:t>8</w:t>
      </w:r>
      <w:r w:rsidRPr="009E328E">
        <w:rPr>
          <w:rFonts w:ascii="Times New Roman" w:hAnsi="Times New Roman"/>
          <w:color w:val="000000"/>
          <w:sz w:val="24"/>
          <w:szCs w:val="24"/>
        </w:rPr>
        <w:t>%. This implied that 71</w:t>
      </w:r>
      <w:r w:rsidR="00AA5DB0" w:rsidRPr="009E328E">
        <w:rPr>
          <w:rFonts w:ascii="Times New Roman" w:hAnsi="Times New Roman"/>
          <w:color w:val="000000"/>
          <w:sz w:val="24"/>
          <w:szCs w:val="24"/>
        </w:rPr>
        <w:t>.8</w:t>
      </w:r>
      <w:r w:rsidRPr="009E328E">
        <w:rPr>
          <w:rFonts w:ascii="Times New Roman" w:hAnsi="Times New Roman"/>
          <w:color w:val="000000"/>
          <w:sz w:val="24"/>
          <w:szCs w:val="24"/>
        </w:rPr>
        <w:t>% of the change in effective management of budget was explained by the f</w:t>
      </w:r>
      <w:r w:rsidR="00AA5DB0" w:rsidRPr="009E328E">
        <w:rPr>
          <w:rFonts w:ascii="Times New Roman" w:hAnsi="Times New Roman"/>
          <w:color w:val="000000"/>
          <w:sz w:val="24"/>
          <w:szCs w:val="24"/>
        </w:rPr>
        <w:t>ive</w:t>
      </w:r>
      <w:r w:rsidRPr="009E328E">
        <w:rPr>
          <w:rFonts w:ascii="Times New Roman" w:hAnsi="Times New Roman"/>
          <w:color w:val="000000"/>
          <w:sz w:val="24"/>
          <w:szCs w:val="24"/>
        </w:rPr>
        <w:t xml:space="preserve"> independent variables </w:t>
      </w:r>
      <w:r w:rsidR="00AA5DB0" w:rsidRPr="009E328E">
        <w:rPr>
          <w:rFonts w:ascii="Times New Roman" w:hAnsi="Times New Roman"/>
          <w:color w:val="000000"/>
          <w:sz w:val="24"/>
          <w:szCs w:val="24"/>
        </w:rPr>
        <w:t>Public participation, Competency of staff, Management supports</w:t>
      </w:r>
      <w:r w:rsidR="0031760A" w:rsidRPr="009E328E">
        <w:rPr>
          <w:rFonts w:ascii="Times New Roman" w:hAnsi="Times New Roman"/>
          <w:color w:val="000000"/>
          <w:sz w:val="24"/>
          <w:szCs w:val="24"/>
        </w:rPr>
        <w:t>, Information</w:t>
      </w:r>
      <w:r w:rsidR="00AA5DB0" w:rsidRPr="009E328E">
        <w:rPr>
          <w:rFonts w:ascii="Times New Roman" w:hAnsi="Times New Roman"/>
          <w:color w:val="000000"/>
          <w:sz w:val="24"/>
          <w:szCs w:val="24"/>
        </w:rPr>
        <w:t xml:space="preserve"> technology</w:t>
      </w:r>
      <w:r w:rsidR="0031760A" w:rsidRPr="009E328E">
        <w:rPr>
          <w:rFonts w:ascii="Times New Roman" w:hAnsi="Times New Roman"/>
          <w:color w:val="000000"/>
          <w:sz w:val="24"/>
          <w:szCs w:val="24"/>
        </w:rPr>
        <w:t xml:space="preserve"> and </w:t>
      </w:r>
      <w:r w:rsidR="00AA5DB0" w:rsidRPr="009E328E">
        <w:rPr>
          <w:rFonts w:ascii="Times New Roman" w:hAnsi="Times New Roman"/>
          <w:color w:val="000000"/>
          <w:sz w:val="24"/>
          <w:szCs w:val="24"/>
        </w:rPr>
        <w:t>Government finance Regulations</w:t>
      </w:r>
      <w:r w:rsidRPr="009E328E">
        <w:rPr>
          <w:rFonts w:ascii="Times New Roman" w:hAnsi="Times New Roman"/>
          <w:color w:val="000000"/>
          <w:sz w:val="24"/>
          <w:szCs w:val="24"/>
        </w:rPr>
        <w:t>. However, 28.</w:t>
      </w:r>
      <w:r w:rsidR="008A7018" w:rsidRPr="009E328E">
        <w:rPr>
          <w:rFonts w:ascii="Times New Roman" w:hAnsi="Times New Roman"/>
          <w:color w:val="000000"/>
          <w:sz w:val="24"/>
          <w:szCs w:val="24"/>
        </w:rPr>
        <w:t xml:space="preserve">2 </w:t>
      </w:r>
      <w:r w:rsidRPr="009E328E">
        <w:rPr>
          <w:rFonts w:ascii="Times New Roman" w:hAnsi="Times New Roman"/>
          <w:color w:val="000000"/>
          <w:sz w:val="24"/>
          <w:szCs w:val="24"/>
        </w:rPr>
        <w:t xml:space="preserve">% of the change could be explained by other factors not covered in the study. Findings on each of </w:t>
      </w:r>
      <w:r w:rsidR="008A7018" w:rsidRPr="009E328E">
        <w:rPr>
          <w:rFonts w:ascii="Times New Roman" w:hAnsi="Times New Roman"/>
          <w:color w:val="000000"/>
          <w:sz w:val="24"/>
          <w:szCs w:val="24"/>
        </w:rPr>
        <w:t>the objectives</w:t>
      </w:r>
      <w:r w:rsidRPr="009E328E">
        <w:rPr>
          <w:rFonts w:ascii="Times New Roman" w:hAnsi="Times New Roman"/>
          <w:color w:val="000000"/>
          <w:sz w:val="24"/>
          <w:szCs w:val="24"/>
        </w:rPr>
        <w:t xml:space="preserve"> forming the independent variables are briefly discussed below. </w:t>
      </w:r>
    </w:p>
    <w:p w:rsidR="00252CE7" w:rsidRPr="009E328E" w:rsidRDefault="00252CE7" w:rsidP="009271E9">
      <w:pPr>
        <w:pStyle w:val="Heading2"/>
        <w:spacing w:after="240" w:line="360" w:lineRule="auto"/>
        <w:jc w:val="both"/>
        <w:rPr>
          <w:rFonts w:ascii="Times New Roman" w:hAnsi="Times New Roman"/>
          <w:color w:val="000000"/>
          <w:sz w:val="24"/>
          <w:szCs w:val="24"/>
        </w:rPr>
      </w:pPr>
      <w:bookmarkStart w:id="151" w:name="_Toc70658242"/>
      <w:r w:rsidRPr="009E328E">
        <w:rPr>
          <w:rFonts w:ascii="Times New Roman" w:hAnsi="Times New Roman"/>
          <w:color w:val="000000"/>
          <w:sz w:val="24"/>
          <w:szCs w:val="24"/>
        </w:rPr>
        <w:t>Impact of Public Participation on Effective Management of Budget</w:t>
      </w:r>
      <w:bookmarkEnd w:id="151"/>
    </w:p>
    <w:p w:rsidR="00CC0512" w:rsidRPr="009E328E" w:rsidRDefault="008A7018" w:rsidP="009271E9">
      <w:pPr>
        <w:spacing w:line="360" w:lineRule="auto"/>
        <w:jc w:val="both"/>
        <w:rPr>
          <w:rFonts w:ascii="Times New Roman" w:hAnsi="Times New Roman"/>
          <w:color w:val="000000"/>
          <w:sz w:val="24"/>
          <w:szCs w:val="24"/>
        </w:rPr>
      </w:pPr>
      <w:r w:rsidRPr="009E328E">
        <w:rPr>
          <w:rFonts w:ascii="Times New Roman" w:hAnsi="Times New Roman"/>
          <w:color w:val="000000"/>
          <w:sz w:val="24"/>
          <w:szCs w:val="24"/>
        </w:rPr>
        <w:t>This study establishes</w:t>
      </w:r>
      <w:r w:rsidR="00252CE7" w:rsidRPr="009E328E">
        <w:rPr>
          <w:rFonts w:ascii="Times New Roman" w:hAnsi="Times New Roman"/>
          <w:color w:val="000000"/>
          <w:sz w:val="24"/>
          <w:szCs w:val="24"/>
        </w:rPr>
        <w:t xml:space="preserve"> the impact of </w:t>
      </w:r>
      <w:r w:rsidR="00783CB8" w:rsidRPr="009E328E">
        <w:rPr>
          <w:rFonts w:ascii="Times New Roman" w:hAnsi="Times New Roman"/>
          <w:color w:val="000000"/>
          <w:sz w:val="24"/>
          <w:szCs w:val="24"/>
        </w:rPr>
        <w:t>public participation</w:t>
      </w:r>
      <w:r w:rsidR="00252CE7" w:rsidRPr="009E328E">
        <w:rPr>
          <w:rFonts w:ascii="Times New Roman" w:hAnsi="Times New Roman"/>
          <w:color w:val="000000"/>
          <w:sz w:val="24"/>
          <w:szCs w:val="24"/>
        </w:rPr>
        <w:t xml:space="preserve"> on effective management of budgets in </w:t>
      </w:r>
      <w:r w:rsidRPr="009E328E">
        <w:rPr>
          <w:rFonts w:ascii="Times New Roman" w:hAnsi="Times New Roman"/>
          <w:color w:val="000000"/>
          <w:sz w:val="24"/>
          <w:szCs w:val="24"/>
        </w:rPr>
        <w:t>the study area</w:t>
      </w:r>
      <w:r w:rsidR="00252CE7" w:rsidRPr="009E328E">
        <w:rPr>
          <w:rFonts w:ascii="Times New Roman" w:hAnsi="Times New Roman"/>
          <w:color w:val="000000"/>
          <w:sz w:val="24"/>
          <w:szCs w:val="24"/>
        </w:rPr>
        <w:t>. From th</w:t>
      </w:r>
      <w:r w:rsidR="00BE1300">
        <w:rPr>
          <w:rFonts w:ascii="Times New Roman" w:hAnsi="Times New Roman"/>
          <w:color w:val="000000"/>
          <w:sz w:val="24"/>
          <w:szCs w:val="24"/>
        </w:rPr>
        <w:t>e analysis in table 4.</w:t>
      </w:r>
      <w:r w:rsidR="00402E9B">
        <w:rPr>
          <w:rFonts w:ascii="Times New Roman" w:hAnsi="Times New Roman"/>
          <w:color w:val="000000"/>
          <w:sz w:val="24"/>
          <w:szCs w:val="24"/>
        </w:rPr>
        <w:t>2</w:t>
      </w:r>
      <w:r w:rsidR="00252CE7" w:rsidRPr="009E328E">
        <w:rPr>
          <w:rFonts w:ascii="Times New Roman" w:hAnsi="Times New Roman"/>
          <w:color w:val="000000"/>
          <w:sz w:val="24"/>
          <w:szCs w:val="24"/>
        </w:rPr>
        <w:t xml:space="preserve">, it was </w:t>
      </w:r>
      <w:r w:rsidR="00A94552" w:rsidRPr="009E328E">
        <w:rPr>
          <w:rFonts w:ascii="Times New Roman" w:hAnsi="Times New Roman"/>
          <w:color w:val="000000"/>
          <w:sz w:val="24"/>
          <w:szCs w:val="24"/>
        </w:rPr>
        <w:t>show</w:t>
      </w:r>
      <w:r w:rsidR="009271E9">
        <w:rPr>
          <w:rFonts w:ascii="Times New Roman" w:hAnsi="Times New Roman"/>
          <w:color w:val="000000"/>
          <w:sz w:val="24"/>
          <w:szCs w:val="24"/>
        </w:rPr>
        <w:t xml:space="preserve"> </w:t>
      </w:r>
      <w:r w:rsidR="00252CE7" w:rsidRPr="009E328E">
        <w:rPr>
          <w:rFonts w:ascii="Times New Roman" w:hAnsi="Times New Roman"/>
          <w:color w:val="000000"/>
          <w:sz w:val="24"/>
          <w:szCs w:val="24"/>
        </w:rPr>
        <w:t xml:space="preserve">that the mean score for the </w:t>
      </w:r>
      <w:r w:rsidR="00CB3A28" w:rsidRPr="009E328E">
        <w:rPr>
          <w:rFonts w:ascii="Times New Roman" w:hAnsi="Times New Roman"/>
          <w:color w:val="000000"/>
          <w:sz w:val="24"/>
          <w:szCs w:val="24"/>
        </w:rPr>
        <w:t>seven</w:t>
      </w:r>
      <w:r w:rsidR="00252CE7" w:rsidRPr="009E328E">
        <w:rPr>
          <w:rFonts w:ascii="Times New Roman" w:hAnsi="Times New Roman"/>
          <w:color w:val="000000"/>
          <w:sz w:val="24"/>
          <w:szCs w:val="24"/>
        </w:rPr>
        <w:t xml:space="preserve"> statements set to measure the impact of public participation on the effective management of the budget ranged between </w:t>
      </w:r>
      <w:r w:rsidR="008D2F6A" w:rsidRPr="009E328E">
        <w:rPr>
          <w:rFonts w:ascii="Times New Roman" w:hAnsi="Times New Roman"/>
          <w:color w:val="000000"/>
          <w:sz w:val="24"/>
          <w:szCs w:val="24"/>
        </w:rPr>
        <w:t>(M=</w:t>
      </w:r>
      <w:r w:rsidR="00252CE7" w:rsidRPr="009E328E">
        <w:rPr>
          <w:rFonts w:ascii="Times New Roman" w:hAnsi="Times New Roman"/>
          <w:color w:val="000000"/>
          <w:sz w:val="24"/>
          <w:szCs w:val="24"/>
        </w:rPr>
        <w:t>3.0</w:t>
      </w:r>
      <w:r w:rsidR="008D2F6A" w:rsidRPr="009E328E">
        <w:rPr>
          <w:rFonts w:ascii="Times New Roman" w:hAnsi="Times New Roman"/>
          <w:color w:val="000000"/>
          <w:sz w:val="24"/>
          <w:szCs w:val="24"/>
        </w:rPr>
        <w:t>1 _</w:t>
      </w:r>
      <w:r w:rsidR="006D2DD7" w:rsidRPr="009E328E">
        <w:rPr>
          <w:rFonts w:ascii="Times New Roman" w:hAnsi="Times New Roman"/>
          <w:color w:val="000000"/>
          <w:sz w:val="24"/>
          <w:szCs w:val="24"/>
        </w:rPr>
        <w:t>3.46</w:t>
      </w:r>
      <w:r w:rsidR="008D2F6A" w:rsidRPr="009E328E">
        <w:rPr>
          <w:rFonts w:ascii="Times New Roman" w:hAnsi="Times New Roman"/>
          <w:color w:val="000000"/>
          <w:sz w:val="24"/>
          <w:szCs w:val="24"/>
        </w:rPr>
        <w:t>&amp; P= 0.000)</w:t>
      </w:r>
      <w:r w:rsidR="00252CE7" w:rsidRPr="009E328E">
        <w:rPr>
          <w:rFonts w:ascii="Times New Roman" w:hAnsi="Times New Roman"/>
          <w:color w:val="000000"/>
          <w:sz w:val="24"/>
          <w:szCs w:val="24"/>
        </w:rPr>
        <w:t xml:space="preserve"> This was an indication that </w:t>
      </w:r>
      <w:r w:rsidR="00E25582" w:rsidRPr="009E328E">
        <w:rPr>
          <w:rFonts w:ascii="Times New Roman" w:hAnsi="Times New Roman"/>
          <w:color w:val="000000"/>
          <w:sz w:val="24"/>
          <w:szCs w:val="24"/>
        </w:rPr>
        <w:t>public participation</w:t>
      </w:r>
      <w:r w:rsidR="00252CE7" w:rsidRPr="009E328E">
        <w:rPr>
          <w:rFonts w:ascii="Times New Roman" w:hAnsi="Times New Roman"/>
          <w:color w:val="000000"/>
          <w:sz w:val="24"/>
          <w:szCs w:val="24"/>
        </w:rPr>
        <w:t xml:space="preserve"> had an impact on effective management of budget in </w:t>
      </w:r>
      <w:r w:rsidR="00783CB8" w:rsidRPr="009E328E">
        <w:rPr>
          <w:rFonts w:ascii="Times New Roman" w:hAnsi="Times New Roman"/>
          <w:color w:val="000000"/>
          <w:sz w:val="24"/>
          <w:szCs w:val="24"/>
        </w:rPr>
        <w:t xml:space="preserve"> the study area</w:t>
      </w:r>
      <w:r w:rsidR="00252CE7" w:rsidRPr="009E328E">
        <w:rPr>
          <w:rFonts w:ascii="Times New Roman" w:hAnsi="Times New Roman"/>
          <w:color w:val="000000"/>
          <w:sz w:val="24"/>
          <w:szCs w:val="24"/>
        </w:rPr>
        <w:t xml:space="preserve"> with the </w:t>
      </w:r>
      <w:r w:rsidR="006D2DD7" w:rsidRPr="009E328E">
        <w:rPr>
          <w:rFonts w:ascii="Times New Roman" w:hAnsi="Times New Roman"/>
          <w:color w:val="000000"/>
          <w:sz w:val="24"/>
          <w:szCs w:val="24"/>
        </w:rPr>
        <w:t>second</w:t>
      </w:r>
      <w:r w:rsidR="00252CE7" w:rsidRPr="009E328E">
        <w:rPr>
          <w:rFonts w:ascii="Times New Roman" w:hAnsi="Times New Roman"/>
          <w:color w:val="000000"/>
          <w:sz w:val="24"/>
          <w:szCs w:val="24"/>
        </w:rPr>
        <w:t xml:space="preserve"> statement </w:t>
      </w:r>
      <w:r w:rsidR="00A90021" w:rsidRPr="009E328E">
        <w:rPr>
          <w:rFonts w:ascii="Times New Roman" w:hAnsi="Times New Roman"/>
          <w:sz w:val="24"/>
          <w:szCs w:val="24"/>
        </w:rPr>
        <w:t>Members of the public are informed about project deliverables  in public participation meetings</w:t>
      </w:r>
      <w:r w:rsidR="00252CE7" w:rsidRPr="009E328E">
        <w:rPr>
          <w:rFonts w:ascii="Times New Roman" w:hAnsi="Times New Roman"/>
          <w:color w:val="000000"/>
          <w:sz w:val="24"/>
          <w:szCs w:val="24"/>
        </w:rPr>
        <w:t>‟ contri</w:t>
      </w:r>
      <w:r w:rsidR="006D2DD7" w:rsidRPr="009E328E">
        <w:rPr>
          <w:rFonts w:ascii="Times New Roman" w:hAnsi="Times New Roman"/>
          <w:color w:val="000000"/>
          <w:sz w:val="24"/>
          <w:szCs w:val="24"/>
        </w:rPr>
        <w:t>buting the highest mean; while</w:t>
      </w:r>
      <w:r w:rsidR="006D1922" w:rsidRPr="009E328E">
        <w:rPr>
          <w:rFonts w:ascii="Times New Roman" w:hAnsi="Times New Roman"/>
          <w:sz w:val="24"/>
          <w:szCs w:val="24"/>
        </w:rPr>
        <w:t xml:space="preserve"> The involvement of staff in budget preparation will improve the accountability in the use of the budget</w:t>
      </w:r>
      <w:r w:rsidR="00252CE7" w:rsidRPr="009E328E">
        <w:rPr>
          <w:rFonts w:ascii="Times New Roman" w:hAnsi="Times New Roman"/>
          <w:color w:val="000000"/>
          <w:sz w:val="24"/>
          <w:szCs w:val="24"/>
        </w:rPr>
        <w:t>‟ posting the lowest mean score.</w:t>
      </w:r>
    </w:p>
    <w:p w:rsidR="00D95E7E" w:rsidRPr="009E328E" w:rsidRDefault="00BE1300" w:rsidP="009271E9">
      <w:pPr>
        <w:spacing w:line="360" w:lineRule="auto"/>
        <w:jc w:val="both"/>
        <w:rPr>
          <w:rFonts w:ascii="Times New Roman" w:hAnsi="Times New Roman"/>
          <w:sz w:val="24"/>
          <w:szCs w:val="24"/>
        </w:rPr>
      </w:pPr>
      <w:r>
        <w:rPr>
          <w:rFonts w:ascii="Times New Roman" w:hAnsi="Times New Roman"/>
          <w:sz w:val="24"/>
          <w:szCs w:val="24"/>
        </w:rPr>
        <w:t>A summary of table 4.</w:t>
      </w:r>
      <w:r w:rsidR="003743EA" w:rsidRPr="009E328E">
        <w:rPr>
          <w:rFonts w:ascii="Times New Roman" w:hAnsi="Times New Roman"/>
          <w:sz w:val="24"/>
          <w:szCs w:val="24"/>
        </w:rPr>
        <w:t>2</w:t>
      </w:r>
      <w:r w:rsidR="00D95E7E" w:rsidRPr="009E328E">
        <w:rPr>
          <w:rFonts w:ascii="Times New Roman" w:hAnsi="Times New Roman"/>
          <w:sz w:val="24"/>
          <w:szCs w:val="24"/>
        </w:rPr>
        <w:t xml:space="preserve"> statements that were administered to measure the impact of </w:t>
      </w:r>
      <w:r w:rsidR="002B45F5" w:rsidRPr="009E328E">
        <w:rPr>
          <w:rFonts w:ascii="Times New Roman" w:hAnsi="Times New Roman"/>
          <w:sz w:val="24"/>
          <w:szCs w:val="24"/>
        </w:rPr>
        <w:t>public participation</w:t>
      </w:r>
      <w:r w:rsidR="00D95E7E" w:rsidRPr="009E328E">
        <w:rPr>
          <w:rFonts w:ascii="Times New Roman" w:hAnsi="Times New Roman"/>
          <w:sz w:val="24"/>
          <w:szCs w:val="24"/>
        </w:rPr>
        <w:t xml:space="preserve"> on effective management of budget in </w:t>
      </w:r>
      <w:r w:rsidR="001F0A90" w:rsidRPr="009E328E">
        <w:rPr>
          <w:rFonts w:ascii="Times New Roman" w:hAnsi="Times New Roman"/>
          <w:sz w:val="24"/>
          <w:szCs w:val="24"/>
        </w:rPr>
        <w:t>the study area</w:t>
      </w:r>
      <w:r w:rsidR="00D95E7E" w:rsidRPr="009E328E">
        <w:rPr>
          <w:rFonts w:ascii="Times New Roman" w:hAnsi="Times New Roman"/>
          <w:sz w:val="24"/>
          <w:szCs w:val="24"/>
        </w:rPr>
        <w:t xml:space="preserve"> and their responses were tabulated. The</w:t>
      </w:r>
      <w:r w:rsidR="009271E9">
        <w:rPr>
          <w:rFonts w:ascii="Times New Roman" w:hAnsi="Times New Roman"/>
          <w:sz w:val="24"/>
          <w:szCs w:val="24"/>
        </w:rPr>
        <w:t xml:space="preserve"> </w:t>
      </w:r>
      <w:r w:rsidR="00D95E7E" w:rsidRPr="009E328E">
        <w:rPr>
          <w:rFonts w:ascii="Times New Roman" w:hAnsi="Times New Roman"/>
          <w:sz w:val="24"/>
          <w:szCs w:val="24"/>
        </w:rPr>
        <w:t>findings indicated that majority of the respondents agreed and strongly agreed that public participation had an impact on effective management of the budget. The results obtained on individual coefficients indicated that</w:t>
      </w:r>
      <w:r w:rsidR="009271E9">
        <w:rPr>
          <w:rFonts w:ascii="Times New Roman" w:hAnsi="Times New Roman"/>
          <w:sz w:val="24"/>
          <w:szCs w:val="24"/>
        </w:rPr>
        <w:t xml:space="preserve"> </w:t>
      </w:r>
      <w:r w:rsidR="00BD5E14" w:rsidRPr="009E328E">
        <w:rPr>
          <w:rFonts w:ascii="Times New Roman" w:hAnsi="Times New Roman"/>
          <w:sz w:val="24"/>
          <w:szCs w:val="24"/>
        </w:rPr>
        <w:t>public participation</w:t>
      </w:r>
      <w:r w:rsidR="00D95E7E" w:rsidRPr="009E328E">
        <w:rPr>
          <w:rFonts w:ascii="Times New Roman" w:hAnsi="Times New Roman"/>
          <w:sz w:val="24"/>
          <w:szCs w:val="24"/>
        </w:rPr>
        <w:t xml:space="preserve"> had a positive and significant relationship on effective management of the budget </w:t>
      </w:r>
      <w:r w:rsidR="00BD5E14" w:rsidRPr="009E328E">
        <w:rPr>
          <w:rFonts w:ascii="Times New Roman" w:hAnsi="Times New Roman"/>
          <w:sz w:val="24"/>
          <w:szCs w:val="24"/>
        </w:rPr>
        <w:t>in the study area</w:t>
      </w:r>
      <w:r w:rsidR="00D95E7E" w:rsidRPr="009E328E">
        <w:rPr>
          <w:rFonts w:ascii="Times New Roman" w:hAnsi="Times New Roman"/>
          <w:sz w:val="24"/>
          <w:szCs w:val="24"/>
        </w:rPr>
        <w:t>.</w:t>
      </w:r>
    </w:p>
    <w:p w:rsidR="00D95E7E" w:rsidRPr="009E328E" w:rsidRDefault="00D95E7E" w:rsidP="009E328E">
      <w:pPr>
        <w:pStyle w:val="Heading2"/>
        <w:spacing w:line="360" w:lineRule="auto"/>
        <w:rPr>
          <w:rFonts w:ascii="Times New Roman" w:hAnsi="Times New Roman"/>
          <w:b w:val="0"/>
          <w:sz w:val="24"/>
          <w:szCs w:val="24"/>
        </w:rPr>
      </w:pPr>
      <w:bookmarkStart w:id="152" w:name="_Toc70658243"/>
      <w:r w:rsidRPr="009E328E">
        <w:rPr>
          <w:rFonts w:ascii="Times New Roman" w:hAnsi="Times New Roman"/>
          <w:sz w:val="24"/>
          <w:szCs w:val="24"/>
        </w:rPr>
        <w:t>Impact of Employee</w:t>
      </w:r>
      <w:r w:rsidR="008D2F6A" w:rsidRPr="009E328E">
        <w:rPr>
          <w:rFonts w:ascii="Times New Roman" w:hAnsi="Times New Roman"/>
          <w:sz w:val="24"/>
          <w:szCs w:val="24"/>
        </w:rPr>
        <w:t>/staff</w:t>
      </w:r>
      <w:r w:rsidRPr="009E328E">
        <w:rPr>
          <w:rFonts w:ascii="Times New Roman" w:hAnsi="Times New Roman"/>
          <w:sz w:val="24"/>
          <w:szCs w:val="24"/>
        </w:rPr>
        <w:t xml:space="preserve"> Competency on Effective Management of Budget</w:t>
      </w:r>
      <w:bookmarkEnd w:id="152"/>
    </w:p>
    <w:p w:rsidR="00D95E7E" w:rsidRPr="009E328E" w:rsidRDefault="00D95E7E" w:rsidP="009E328E">
      <w:pPr>
        <w:spacing w:before="240" w:line="360" w:lineRule="auto"/>
        <w:jc w:val="both"/>
        <w:rPr>
          <w:rFonts w:ascii="Times New Roman" w:hAnsi="Times New Roman"/>
          <w:sz w:val="24"/>
          <w:szCs w:val="24"/>
        </w:rPr>
      </w:pPr>
      <w:r w:rsidRPr="009E328E">
        <w:rPr>
          <w:rFonts w:ascii="Times New Roman" w:hAnsi="Times New Roman"/>
          <w:sz w:val="24"/>
          <w:szCs w:val="24"/>
        </w:rPr>
        <w:t>This study required to establish the impact of employee competen</w:t>
      </w:r>
      <w:r w:rsidR="00C9097D" w:rsidRPr="009E328E">
        <w:rPr>
          <w:rFonts w:ascii="Times New Roman" w:hAnsi="Times New Roman"/>
          <w:sz w:val="24"/>
          <w:szCs w:val="24"/>
        </w:rPr>
        <w:t>cy on effective manage table 4-3</w:t>
      </w:r>
      <w:r w:rsidRPr="009E328E">
        <w:rPr>
          <w:rFonts w:ascii="Times New Roman" w:hAnsi="Times New Roman"/>
          <w:sz w:val="24"/>
          <w:szCs w:val="24"/>
        </w:rPr>
        <w:t xml:space="preserve">, it was demonstrated that the mean score for the </w:t>
      </w:r>
      <w:r w:rsidR="008874F9" w:rsidRPr="009E328E">
        <w:rPr>
          <w:rFonts w:ascii="Times New Roman" w:hAnsi="Times New Roman"/>
          <w:sz w:val="24"/>
          <w:szCs w:val="24"/>
        </w:rPr>
        <w:t>six</w:t>
      </w:r>
      <w:r w:rsidRPr="009E328E">
        <w:rPr>
          <w:rFonts w:ascii="Times New Roman" w:hAnsi="Times New Roman"/>
          <w:sz w:val="24"/>
          <w:szCs w:val="24"/>
        </w:rPr>
        <w:t xml:space="preserve"> statements set to measure the impact of employee competency on the effective management ranged between 3.0</w:t>
      </w:r>
      <w:r w:rsidR="0068795F" w:rsidRPr="009E328E">
        <w:rPr>
          <w:rFonts w:ascii="Times New Roman" w:hAnsi="Times New Roman"/>
          <w:sz w:val="24"/>
          <w:szCs w:val="24"/>
        </w:rPr>
        <w:t>4</w:t>
      </w:r>
      <w:r w:rsidRPr="009E328E">
        <w:rPr>
          <w:rFonts w:ascii="Times New Roman" w:hAnsi="Times New Roman"/>
          <w:sz w:val="24"/>
          <w:szCs w:val="24"/>
        </w:rPr>
        <w:t xml:space="preserve"> and </w:t>
      </w:r>
      <w:r w:rsidR="0068795F" w:rsidRPr="009E328E">
        <w:rPr>
          <w:rFonts w:ascii="Times New Roman" w:hAnsi="Times New Roman"/>
          <w:sz w:val="24"/>
          <w:szCs w:val="24"/>
        </w:rPr>
        <w:t>4.00 &amp;P=0.000)</w:t>
      </w:r>
      <w:r w:rsidRPr="009E328E">
        <w:rPr>
          <w:rFonts w:ascii="Times New Roman" w:hAnsi="Times New Roman"/>
          <w:sz w:val="24"/>
          <w:szCs w:val="24"/>
        </w:rPr>
        <w:t xml:space="preserve">. This was an indication that staff competency had an impact on effective management of budget in </w:t>
      </w:r>
      <w:r w:rsidR="00C44290" w:rsidRPr="009E328E">
        <w:rPr>
          <w:rFonts w:ascii="Times New Roman" w:hAnsi="Times New Roman"/>
          <w:sz w:val="24"/>
          <w:szCs w:val="24"/>
        </w:rPr>
        <w:t>the study area</w:t>
      </w:r>
      <w:r w:rsidR="004B5A9F" w:rsidRPr="009E328E">
        <w:rPr>
          <w:rFonts w:ascii="Times New Roman" w:hAnsi="Times New Roman"/>
          <w:sz w:val="24"/>
          <w:szCs w:val="24"/>
        </w:rPr>
        <w:t xml:space="preserve"> with the </w:t>
      </w:r>
      <w:r w:rsidR="008874F9" w:rsidRPr="009E328E">
        <w:rPr>
          <w:rFonts w:ascii="Times New Roman" w:hAnsi="Times New Roman"/>
          <w:sz w:val="24"/>
          <w:szCs w:val="24"/>
        </w:rPr>
        <w:t xml:space="preserve">six </w:t>
      </w:r>
      <w:r w:rsidR="004B5A9F" w:rsidRPr="009E328E">
        <w:rPr>
          <w:rFonts w:ascii="Times New Roman" w:hAnsi="Times New Roman"/>
          <w:sz w:val="24"/>
          <w:szCs w:val="24"/>
        </w:rPr>
        <w:t xml:space="preserve">statement </w:t>
      </w:r>
      <w:proofErr w:type="spellStart"/>
      <w:r w:rsidRPr="009E328E">
        <w:rPr>
          <w:rFonts w:ascii="Times New Roman" w:hAnsi="Times New Roman"/>
          <w:sz w:val="24"/>
          <w:szCs w:val="24"/>
        </w:rPr>
        <w:t>Woreda</w:t>
      </w:r>
      <w:proofErr w:type="spellEnd"/>
      <w:r w:rsidRPr="009E328E">
        <w:rPr>
          <w:rFonts w:ascii="Times New Roman" w:hAnsi="Times New Roman"/>
          <w:sz w:val="24"/>
          <w:szCs w:val="24"/>
        </w:rPr>
        <w:t xml:space="preserve"> Finance &amp; Economic cooperation (</w:t>
      </w:r>
      <w:proofErr w:type="spellStart"/>
      <w:r w:rsidRPr="009E328E">
        <w:rPr>
          <w:rFonts w:ascii="Times New Roman" w:hAnsi="Times New Roman"/>
          <w:sz w:val="24"/>
          <w:szCs w:val="24"/>
        </w:rPr>
        <w:t>WoFEC</w:t>
      </w:r>
      <w:proofErr w:type="spellEnd"/>
      <w:r w:rsidRPr="009E328E">
        <w:rPr>
          <w:rFonts w:ascii="Times New Roman" w:hAnsi="Times New Roman"/>
          <w:sz w:val="24"/>
          <w:szCs w:val="24"/>
        </w:rPr>
        <w:t xml:space="preserve">) has put in place a strategy that all staff should be capacity built through trainings to enhance their </w:t>
      </w:r>
      <w:r w:rsidRPr="009E328E">
        <w:rPr>
          <w:rFonts w:ascii="Times New Roman" w:hAnsi="Times New Roman"/>
          <w:sz w:val="24"/>
          <w:szCs w:val="24"/>
        </w:rPr>
        <w:lastRenderedPageBreak/>
        <w:t>budget management skills‟ contributing the highest mean; while „The budget process is a technical process that requires people with expertise and experience to execute effectively‟ posting the lowest mean score.</w:t>
      </w:r>
    </w:p>
    <w:p w:rsidR="00D95E7E" w:rsidRPr="009E328E" w:rsidRDefault="00BE1300" w:rsidP="009E328E">
      <w:pPr>
        <w:spacing w:line="360" w:lineRule="auto"/>
        <w:jc w:val="both"/>
        <w:rPr>
          <w:rFonts w:ascii="Times New Roman" w:hAnsi="Times New Roman"/>
          <w:sz w:val="24"/>
          <w:szCs w:val="24"/>
        </w:rPr>
      </w:pPr>
      <w:r>
        <w:rPr>
          <w:rFonts w:ascii="Times New Roman" w:hAnsi="Times New Roman"/>
          <w:sz w:val="24"/>
          <w:szCs w:val="24"/>
        </w:rPr>
        <w:t>From the analysis in table 4-3</w:t>
      </w:r>
      <w:r w:rsidR="00D95E7E" w:rsidRPr="009E328E">
        <w:rPr>
          <w:rFonts w:ascii="Times New Roman" w:hAnsi="Times New Roman"/>
          <w:sz w:val="24"/>
          <w:szCs w:val="24"/>
        </w:rPr>
        <w:t xml:space="preserve">, a summary of the </w:t>
      </w:r>
      <w:r w:rsidR="00760F4F" w:rsidRPr="009E328E">
        <w:rPr>
          <w:rFonts w:ascii="Times New Roman" w:hAnsi="Times New Roman"/>
          <w:sz w:val="24"/>
          <w:szCs w:val="24"/>
        </w:rPr>
        <w:t>six</w:t>
      </w:r>
      <w:r w:rsidR="00D95E7E" w:rsidRPr="009E328E">
        <w:rPr>
          <w:rFonts w:ascii="Times New Roman" w:hAnsi="Times New Roman"/>
          <w:sz w:val="24"/>
          <w:szCs w:val="24"/>
        </w:rPr>
        <w:t xml:space="preserve"> statements that were administered to measure the impact of staff competence on effective management of budget in region and their responses were tabulated. The findings indicated that majority of the respondents agreed and strongly agreed that employee competency had an impact on effective management of the budget in region. The results obtained on individual coefficients indicated that staff competency had a positive and significant relationship on effective management of the budget in </w:t>
      </w:r>
      <w:r w:rsidR="004B5A9F" w:rsidRPr="009E328E">
        <w:rPr>
          <w:rFonts w:ascii="Times New Roman" w:hAnsi="Times New Roman"/>
          <w:sz w:val="24"/>
          <w:szCs w:val="24"/>
        </w:rPr>
        <w:t>study area</w:t>
      </w:r>
      <w:r w:rsidR="00D95E7E" w:rsidRPr="009E328E">
        <w:rPr>
          <w:rFonts w:ascii="Times New Roman" w:hAnsi="Times New Roman"/>
          <w:sz w:val="24"/>
          <w:szCs w:val="24"/>
        </w:rPr>
        <w:t>.</w:t>
      </w:r>
    </w:p>
    <w:p w:rsidR="00D95E7E" w:rsidRPr="009E328E" w:rsidRDefault="00D95E7E" w:rsidP="009E328E">
      <w:pPr>
        <w:pStyle w:val="Heading2"/>
        <w:spacing w:after="240" w:line="360" w:lineRule="auto"/>
        <w:rPr>
          <w:rFonts w:ascii="Times New Roman" w:hAnsi="Times New Roman"/>
          <w:b w:val="0"/>
          <w:sz w:val="24"/>
          <w:szCs w:val="24"/>
        </w:rPr>
      </w:pPr>
      <w:bookmarkStart w:id="153" w:name="_Toc70658244"/>
      <w:r w:rsidRPr="009E328E">
        <w:rPr>
          <w:rFonts w:ascii="Times New Roman" w:hAnsi="Times New Roman"/>
          <w:sz w:val="24"/>
          <w:szCs w:val="24"/>
        </w:rPr>
        <w:t>Impact of Information Technology on Effective Management of Budget</w:t>
      </w:r>
      <w:bookmarkEnd w:id="153"/>
    </w:p>
    <w:p w:rsidR="00D95E7E" w:rsidRPr="009E328E" w:rsidRDefault="00D95E7E" w:rsidP="009E328E">
      <w:pPr>
        <w:spacing w:line="360" w:lineRule="auto"/>
        <w:jc w:val="both"/>
        <w:rPr>
          <w:rFonts w:ascii="Times New Roman" w:hAnsi="Times New Roman"/>
          <w:sz w:val="24"/>
          <w:szCs w:val="24"/>
        </w:rPr>
      </w:pPr>
      <w:r w:rsidRPr="009E328E">
        <w:rPr>
          <w:rFonts w:ascii="Times New Roman" w:hAnsi="Times New Roman"/>
          <w:sz w:val="24"/>
          <w:szCs w:val="24"/>
        </w:rPr>
        <w:t>This study requires establishing the impact of the application of information technology on the effective management of budget in Oromia Regional Government. Fro</w:t>
      </w:r>
      <w:r w:rsidR="00114492" w:rsidRPr="009E328E">
        <w:rPr>
          <w:rFonts w:ascii="Times New Roman" w:hAnsi="Times New Roman"/>
          <w:sz w:val="24"/>
          <w:szCs w:val="24"/>
        </w:rPr>
        <w:t>m the analysis in table 4-4</w:t>
      </w:r>
      <w:r w:rsidR="00AD580B" w:rsidRPr="009E328E">
        <w:rPr>
          <w:rFonts w:ascii="Times New Roman" w:hAnsi="Times New Roman"/>
          <w:sz w:val="24"/>
          <w:szCs w:val="24"/>
        </w:rPr>
        <w:t xml:space="preserve">, </w:t>
      </w:r>
      <w:r w:rsidR="0037492A" w:rsidRPr="009E328E">
        <w:rPr>
          <w:rFonts w:ascii="Times New Roman" w:hAnsi="Times New Roman"/>
          <w:sz w:val="24"/>
          <w:szCs w:val="24"/>
        </w:rPr>
        <w:t>the results shows that</w:t>
      </w:r>
      <w:r w:rsidRPr="009E328E">
        <w:rPr>
          <w:rFonts w:ascii="Times New Roman" w:hAnsi="Times New Roman"/>
          <w:sz w:val="24"/>
          <w:szCs w:val="24"/>
        </w:rPr>
        <w:t xml:space="preserve"> the mean score for the </w:t>
      </w:r>
      <w:r w:rsidR="0037492A" w:rsidRPr="009E328E">
        <w:rPr>
          <w:rFonts w:ascii="Times New Roman" w:hAnsi="Times New Roman"/>
          <w:sz w:val="24"/>
          <w:szCs w:val="24"/>
        </w:rPr>
        <w:t xml:space="preserve">six </w:t>
      </w:r>
      <w:r w:rsidRPr="009E328E">
        <w:rPr>
          <w:rFonts w:ascii="Times New Roman" w:hAnsi="Times New Roman"/>
          <w:sz w:val="24"/>
          <w:szCs w:val="24"/>
        </w:rPr>
        <w:t xml:space="preserve">statements set to measure the impact of the application of information technology on the effective management ranged between </w:t>
      </w:r>
      <w:r w:rsidR="001D6B57" w:rsidRPr="009E328E">
        <w:rPr>
          <w:rFonts w:ascii="Times New Roman" w:hAnsi="Times New Roman"/>
          <w:sz w:val="24"/>
          <w:szCs w:val="24"/>
        </w:rPr>
        <w:t>2.36</w:t>
      </w:r>
      <w:r w:rsidRPr="009E328E">
        <w:rPr>
          <w:rFonts w:ascii="Times New Roman" w:hAnsi="Times New Roman"/>
          <w:sz w:val="24"/>
          <w:szCs w:val="24"/>
        </w:rPr>
        <w:t xml:space="preserve"> and </w:t>
      </w:r>
      <w:r w:rsidR="001D6B57" w:rsidRPr="009E328E">
        <w:rPr>
          <w:rFonts w:ascii="Times New Roman" w:hAnsi="Times New Roman"/>
          <w:sz w:val="24"/>
          <w:szCs w:val="24"/>
        </w:rPr>
        <w:t>2.79</w:t>
      </w:r>
      <w:r w:rsidRPr="009E328E">
        <w:rPr>
          <w:rFonts w:ascii="Times New Roman" w:hAnsi="Times New Roman"/>
          <w:sz w:val="24"/>
          <w:szCs w:val="24"/>
        </w:rPr>
        <w:t xml:space="preserve">. This was an indication that the application of information technology had an impact on </w:t>
      </w:r>
      <w:r w:rsidR="001D6B57" w:rsidRPr="009E328E">
        <w:rPr>
          <w:rFonts w:ascii="Times New Roman" w:hAnsi="Times New Roman"/>
          <w:sz w:val="24"/>
          <w:szCs w:val="24"/>
        </w:rPr>
        <w:t xml:space="preserve">less </w:t>
      </w:r>
      <w:r w:rsidRPr="009E328E">
        <w:rPr>
          <w:rFonts w:ascii="Times New Roman" w:hAnsi="Times New Roman"/>
          <w:sz w:val="24"/>
          <w:szCs w:val="24"/>
        </w:rPr>
        <w:t xml:space="preserve">effective management of budget with the </w:t>
      </w:r>
      <w:r w:rsidR="001D6B57" w:rsidRPr="009E328E">
        <w:rPr>
          <w:rFonts w:ascii="Times New Roman" w:hAnsi="Times New Roman"/>
          <w:sz w:val="24"/>
          <w:szCs w:val="24"/>
        </w:rPr>
        <w:t>all statement on</w:t>
      </w:r>
      <w:r w:rsidR="0038522F">
        <w:rPr>
          <w:rFonts w:ascii="Times New Roman" w:hAnsi="Times New Roman"/>
          <w:sz w:val="24"/>
          <w:szCs w:val="24"/>
        </w:rPr>
        <w:t xml:space="preserve"> </w:t>
      </w:r>
      <w:proofErr w:type="spellStart"/>
      <w:r w:rsidRPr="009E328E">
        <w:rPr>
          <w:rFonts w:ascii="Times New Roman" w:hAnsi="Times New Roman"/>
          <w:sz w:val="24"/>
          <w:szCs w:val="24"/>
        </w:rPr>
        <w:t>Woreda</w:t>
      </w:r>
      <w:proofErr w:type="spellEnd"/>
      <w:r w:rsidRPr="009E328E">
        <w:rPr>
          <w:rFonts w:ascii="Times New Roman" w:hAnsi="Times New Roman"/>
          <w:sz w:val="24"/>
          <w:szCs w:val="24"/>
        </w:rPr>
        <w:t xml:space="preserve"> Finance &amp; Economic cooperation (</w:t>
      </w:r>
      <w:proofErr w:type="spellStart"/>
      <w:r w:rsidRPr="009E328E">
        <w:rPr>
          <w:rFonts w:ascii="Times New Roman" w:hAnsi="Times New Roman"/>
          <w:sz w:val="24"/>
          <w:szCs w:val="24"/>
        </w:rPr>
        <w:t>WoFEC</w:t>
      </w:r>
      <w:proofErr w:type="spellEnd"/>
      <w:r w:rsidRPr="009E328E">
        <w:rPr>
          <w:rFonts w:ascii="Times New Roman" w:hAnsi="Times New Roman"/>
          <w:sz w:val="24"/>
          <w:szCs w:val="24"/>
        </w:rPr>
        <w:t xml:space="preserve">) has invested in computerization to be able to adopt financial management and information systems in budget formulation, execution and accounting‟ contributing the </w:t>
      </w:r>
      <w:r w:rsidR="001D6B57" w:rsidRPr="009E328E">
        <w:rPr>
          <w:rFonts w:ascii="Times New Roman" w:hAnsi="Times New Roman"/>
          <w:sz w:val="24"/>
          <w:szCs w:val="24"/>
        </w:rPr>
        <w:t>less</w:t>
      </w:r>
      <w:r w:rsidRPr="009E328E">
        <w:rPr>
          <w:rFonts w:ascii="Times New Roman" w:hAnsi="Times New Roman"/>
          <w:sz w:val="24"/>
          <w:szCs w:val="24"/>
        </w:rPr>
        <w:t xml:space="preserve"> mean; </w:t>
      </w:r>
      <w:proofErr w:type="spellStart"/>
      <w:r w:rsidRPr="009E328E">
        <w:rPr>
          <w:rFonts w:ascii="Times New Roman" w:hAnsi="Times New Roman"/>
          <w:sz w:val="24"/>
          <w:szCs w:val="24"/>
        </w:rPr>
        <w:t>Woreda</w:t>
      </w:r>
      <w:proofErr w:type="spellEnd"/>
      <w:r w:rsidRPr="009E328E">
        <w:rPr>
          <w:rFonts w:ascii="Times New Roman" w:hAnsi="Times New Roman"/>
          <w:sz w:val="24"/>
          <w:szCs w:val="24"/>
        </w:rPr>
        <w:t xml:space="preserve"> Finance &amp; Economic cooperation (</w:t>
      </w:r>
      <w:proofErr w:type="spellStart"/>
      <w:r w:rsidRPr="009E328E">
        <w:rPr>
          <w:rFonts w:ascii="Times New Roman" w:hAnsi="Times New Roman"/>
          <w:sz w:val="24"/>
          <w:szCs w:val="24"/>
        </w:rPr>
        <w:t>WoFEC</w:t>
      </w:r>
      <w:proofErr w:type="spellEnd"/>
      <w:r w:rsidRPr="009E328E">
        <w:rPr>
          <w:rFonts w:ascii="Times New Roman" w:hAnsi="Times New Roman"/>
          <w:sz w:val="24"/>
          <w:szCs w:val="24"/>
        </w:rPr>
        <w:t>)</w:t>
      </w:r>
      <w:r w:rsidR="001D6B57" w:rsidRPr="009E328E">
        <w:rPr>
          <w:rFonts w:ascii="Times New Roman" w:hAnsi="Times New Roman"/>
          <w:sz w:val="24"/>
          <w:szCs w:val="24"/>
        </w:rPr>
        <w:t>.</w:t>
      </w:r>
      <w:r w:rsidRPr="009E328E">
        <w:rPr>
          <w:rFonts w:ascii="Times New Roman" w:hAnsi="Times New Roman"/>
          <w:sz w:val="24"/>
          <w:szCs w:val="24"/>
        </w:rPr>
        <w:t xml:space="preserve"> Budget process Department has improved budgetary support in training staff on the application of financial management and information systems‟ posting the </w:t>
      </w:r>
      <w:r w:rsidR="002903D5" w:rsidRPr="009E328E">
        <w:rPr>
          <w:rFonts w:ascii="Times New Roman" w:hAnsi="Times New Roman"/>
          <w:sz w:val="24"/>
          <w:szCs w:val="24"/>
        </w:rPr>
        <w:t>highest</w:t>
      </w:r>
      <w:r w:rsidRPr="009E328E">
        <w:rPr>
          <w:rFonts w:ascii="Times New Roman" w:hAnsi="Times New Roman"/>
          <w:sz w:val="24"/>
          <w:szCs w:val="24"/>
        </w:rPr>
        <w:t xml:space="preserve"> mean score.</w:t>
      </w:r>
    </w:p>
    <w:p w:rsidR="004343A0" w:rsidRPr="009E328E" w:rsidRDefault="004343A0" w:rsidP="009E328E">
      <w:pPr>
        <w:spacing w:line="360" w:lineRule="auto"/>
        <w:jc w:val="both"/>
        <w:rPr>
          <w:rFonts w:ascii="Times New Roman" w:hAnsi="Times New Roman"/>
          <w:sz w:val="24"/>
          <w:szCs w:val="24"/>
        </w:rPr>
      </w:pPr>
    </w:p>
    <w:p w:rsidR="005D1D29" w:rsidRPr="009E328E" w:rsidRDefault="00114492" w:rsidP="009E328E">
      <w:pPr>
        <w:spacing w:line="360" w:lineRule="auto"/>
        <w:jc w:val="both"/>
        <w:rPr>
          <w:rFonts w:ascii="Times New Roman" w:hAnsi="Times New Roman"/>
          <w:sz w:val="24"/>
          <w:szCs w:val="24"/>
        </w:rPr>
      </w:pPr>
      <w:r w:rsidRPr="009E328E">
        <w:rPr>
          <w:rFonts w:ascii="Times New Roman" w:hAnsi="Times New Roman"/>
          <w:sz w:val="24"/>
          <w:szCs w:val="24"/>
        </w:rPr>
        <w:t>From the analysis in table 4-4</w:t>
      </w:r>
      <w:r w:rsidR="00D95E7E" w:rsidRPr="009E328E">
        <w:rPr>
          <w:rFonts w:ascii="Times New Roman" w:hAnsi="Times New Roman"/>
          <w:sz w:val="24"/>
          <w:szCs w:val="24"/>
        </w:rPr>
        <w:t xml:space="preserve">, a summary of the five statements that were administered to measure the impact of the application of information technology on effective management of budget of the region and their responses were tabulated. The findings indicated that majority of the respondents </w:t>
      </w:r>
      <w:r w:rsidR="005D1D29" w:rsidRPr="009E328E">
        <w:rPr>
          <w:rFonts w:ascii="Times New Roman" w:hAnsi="Times New Roman"/>
          <w:sz w:val="24"/>
          <w:szCs w:val="24"/>
        </w:rPr>
        <w:t>dis</w:t>
      </w:r>
      <w:r w:rsidR="00D95E7E" w:rsidRPr="009E328E">
        <w:rPr>
          <w:rFonts w:ascii="Times New Roman" w:hAnsi="Times New Roman"/>
          <w:sz w:val="24"/>
          <w:szCs w:val="24"/>
        </w:rPr>
        <w:t xml:space="preserve">agreed and agreed that the application of information technology had </w:t>
      </w:r>
      <w:r w:rsidR="005D1D29" w:rsidRPr="009E328E">
        <w:rPr>
          <w:rFonts w:ascii="Times New Roman" w:hAnsi="Times New Roman"/>
          <w:sz w:val="24"/>
          <w:szCs w:val="24"/>
        </w:rPr>
        <w:t xml:space="preserve">less </w:t>
      </w:r>
      <w:r w:rsidR="00D95E7E" w:rsidRPr="009E328E">
        <w:rPr>
          <w:rFonts w:ascii="Times New Roman" w:hAnsi="Times New Roman"/>
          <w:sz w:val="24"/>
          <w:szCs w:val="24"/>
        </w:rPr>
        <w:t>impact on effective management of the budget in the</w:t>
      </w:r>
      <w:r w:rsidR="005D1D29" w:rsidRPr="009E328E">
        <w:rPr>
          <w:rFonts w:ascii="Times New Roman" w:hAnsi="Times New Roman"/>
          <w:sz w:val="24"/>
          <w:szCs w:val="24"/>
        </w:rPr>
        <w:t xml:space="preserve"> study area</w:t>
      </w:r>
      <w:r w:rsidR="00D95E7E" w:rsidRPr="009E328E">
        <w:rPr>
          <w:rFonts w:ascii="Times New Roman" w:hAnsi="Times New Roman"/>
          <w:sz w:val="24"/>
          <w:szCs w:val="24"/>
        </w:rPr>
        <w:t xml:space="preserve">. The results obtained on individual coefficients indicated that the application of information technology had a positive </w:t>
      </w:r>
      <w:r w:rsidR="00D95E7E" w:rsidRPr="009E328E">
        <w:rPr>
          <w:rFonts w:ascii="Times New Roman" w:hAnsi="Times New Roman"/>
          <w:sz w:val="24"/>
          <w:szCs w:val="24"/>
        </w:rPr>
        <w:lastRenderedPageBreak/>
        <w:t>and significant relationship on eff</w:t>
      </w:r>
      <w:r w:rsidR="005D1D29" w:rsidRPr="009E328E">
        <w:rPr>
          <w:rFonts w:ascii="Times New Roman" w:hAnsi="Times New Roman"/>
          <w:sz w:val="24"/>
          <w:szCs w:val="24"/>
        </w:rPr>
        <w:t>ective management of the budget.</w:t>
      </w:r>
    </w:p>
    <w:p w:rsidR="00D95E7E" w:rsidRPr="009E328E" w:rsidRDefault="00D95E7E" w:rsidP="009E328E">
      <w:pPr>
        <w:pStyle w:val="Heading2"/>
        <w:spacing w:after="240" w:line="360" w:lineRule="auto"/>
        <w:jc w:val="both"/>
        <w:rPr>
          <w:rFonts w:ascii="Times New Roman" w:hAnsi="Times New Roman"/>
          <w:b w:val="0"/>
          <w:sz w:val="24"/>
          <w:szCs w:val="24"/>
        </w:rPr>
      </w:pPr>
      <w:bookmarkStart w:id="154" w:name="_Toc70658245"/>
      <w:r w:rsidRPr="009E328E">
        <w:rPr>
          <w:rFonts w:ascii="Times New Roman" w:hAnsi="Times New Roman"/>
          <w:sz w:val="24"/>
          <w:szCs w:val="24"/>
        </w:rPr>
        <w:t>. Impact of Government Regulations on Effective Management of Budget</w:t>
      </w:r>
      <w:bookmarkEnd w:id="154"/>
    </w:p>
    <w:p w:rsidR="00D95E7E" w:rsidRPr="009E328E" w:rsidRDefault="00D95E7E" w:rsidP="009E328E">
      <w:pPr>
        <w:spacing w:line="360" w:lineRule="auto"/>
        <w:jc w:val="both"/>
        <w:rPr>
          <w:rFonts w:ascii="Times New Roman" w:hAnsi="Times New Roman"/>
          <w:sz w:val="24"/>
          <w:szCs w:val="24"/>
        </w:rPr>
      </w:pPr>
      <w:r w:rsidRPr="009E328E">
        <w:rPr>
          <w:rFonts w:ascii="Times New Roman" w:hAnsi="Times New Roman"/>
          <w:sz w:val="24"/>
          <w:szCs w:val="24"/>
        </w:rPr>
        <w:t>This study requires establishing the impact of public finance regulations on effective management of budget in region</w:t>
      </w:r>
      <w:r w:rsidR="003835B9" w:rsidRPr="009E328E">
        <w:rPr>
          <w:rFonts w:ascii="Times New Roman" w:hAnsi="Times New Roman"/>
          <w:sz w:val="24"/>
          <w:szCs w:val="24"/>
        </w:rPr>
        <w:t>. From the analysis in table 4-5</w:t>
      </w:r>
      <w:r w:rsidRPr="009E328E">
        <w:rPr>
          <w:rFonts w:ascii="Times New Roman" w:hAnsi="Times New Roman"/>
          <w:sz w:val="24"/>
          <w:szCs w:val="24"/>
        </w:rPr>
        <w:t>, it was demonstrat</w:t>
      </w:r>
      <w:r w:rsidR="008A722C" w:rsidRPr="009E328E">
        <w:rPr>
          <w:rFonts w:ascii="Times New Roman" w:hAnsi="Times New Roman"/>
          <w:sz w:val="24"/>
          <w:szCs w:val="24"/>
        </w:rPr>
        <w:t>ed that the mean scores for all</w:t>
      </w:r>
      <w:r w:rsidRPr="009E328E">
        <w:rPr>
          <w:rFonts w:ascii="Times New Roman" w:hAnsi="Times New Roman"/>
          <w:sz w:val="24"/>
          <w:szCs w:val="24"/>
        </w:rPr>
        <w:t xml:space="preserve"> statements that were set to measure the impact of public finance regulations on the effective management of the budget was on the higher side</w:t>
      </w:r>
      <w:r w:rsidR="00785565" w:rsidRPr="009E328E">
        <w:rPr>
          <w:rFonts w:ascii="Times New Roman" w:hAnsi="Times New Roman"/>
          <w:sz w:val="24"/>
          <w:szCs w:val="24"/>
        </w:rPr>
        <w:t xml:space="preserve"> between mean value of 2.62-3.36</w:t>
      </w:r>
      <w:r w:rsidR="001918D2" w:rsidRPr="009E328E">
        <w:rPr>
          <w:rFonts w:ascii="Times New Roman" w:hAnsi="Times New Roman"/>
          <w:sz w:val="24"/>
          <w:szCs w:val="24"/>
        </w:rPr>
        <w:t>&amp;p=0.00)</w:t>
      </w:r>
      <w:r w:rsidRPr="009E328E">
        <w:rPr>
          <w:rFonts w:ascii="Times New Roman" w:hAnsi="Times New Roman"/>
          <w:sz w:val="24"/>
          <w:szCs w:val="24"/>
        </w:rPr>
        <w:t xml:space="preserve">. This was an indication that government regulations had an impact on effective management of budget in </w:t>
      </w:r>
      <w:r w:rsidR="00E27519">
        <w:rPr>
          <w:rFonts w:ascii="Times New Roman" w:hAnsi="Times New Roman"/>
          <w:sz w:val="24"/>
          <w:szCs w:val="24"/>
        </w:rPr>
        <w:t>AW</w:t>
      </w:r>
      <w:r w:rsidR="0097499F" w:rsidRPr="009E328E">
        <w:rPr>
          <w:rFonts w:ascii="Times New Roman" w:hAnsi="Times New Roman"/>
          <w:sz w:val="24"/>
          <w:szCs w:val="24"/>
        </w:rPr>
        <w:t>FEC</w:t>
      </w:r>
      <w:r w:rsidR="0021311F" w:rsidRPr="009E328E">
        <w:rPr>
          <w:rFonts w:ascii="Times New Roman" w:hAnsi="Times New Roman"/>
          <w:sz w:val="24"/>
          <w:szCs w:val="24"/>
        </w:rPr>
        <w:t xml:space="preserve"> with the statement. </w:t>
      </w:r>
      <w:r w:rsidRPr="009E328E">
        <w:rPr>
          <w:rFonts w:ascii="Times New Roman" w:hAnsi="Times New Roman"/>
          <w:sz w:val="24"/>
          <w:szCs w:val="24"/>
        </w:rPr>
        <w:t xml:space="preserve">The </w:t>
      </w:r>
      <w:proofErr w:type="spellStart"/>
      <w:r w:rsidRPr="009E328E">
        <w:rPr>
          <w:rFonts w:ascii="Times New Roman" w:hAnsi="Times New Roman"/>
          <w:sz w:val="24"/>
          <w:szCs w:val="24"/>
        </w:rPr>
        <w:t>Woreda</w:t>
      </w:r>
      <w:proofErr w:type="spellEnd"/>
      <w:r w:rsidRPr="009E328E">
        <w:rPr>
          <w:rFonts w:ascii="Times New Roman" w:hAnsi="Times New Roman"/>
          <w:sz w:val="24"/>
          <w:szCs w:val="24"/>
        </w:rPr>
        <w:t xml:space="preserve"> Finance &amp; Economic cooperation (</w:t>
      </w:r>
      <w:r w:rsidR="00E27519">
        <w:rPr>
          <w:rFonts w:ascii="Times New Roman" w:hAnsi="Times New Roman"/>
          <w:sz w:val="24"/>
          <w:szCs w:val="24"/>
        </w:rPr>
        <w:t>AW</w:t>
      </w:r>
      <w:r w:rsidRPr="009E328E">
        <w:rPr>
          <w:rFonts w:ascii="Times New Roman" w:hAnsi="Times New Roman"/>
          <w:sz w:val="24"/>
          <w:szCs w:val="24"/>
        </w:rPr>
        <w:t xml:space="preserve">FEC) budget process department staffs understand the Public finance (PF) Regulations.‟ contributing the highest mean; </w:t>
      </w:r>
      <w:proofErr w:type="spellStart"/>
      <w:r w:rsidRPr="009E328E">
        <w:rPr>
          <w:rFonts w:ascii="Times New Roman" w:hAnsi="Times New Roman"/>
          <w:sz w:val="24"/>
          <w:szCs w:val="24"/>
        </w:rPr>
        <w:t>Woreda</w:t>
      </w:r>
      <w:proofErr w:type="spellEnd"/>
      <w:r w:rsidRPr="009E328E">
        <w:rPr>
          <w:rFonts w:ascii="Times New Roman" w:hAnsi="Times New Roman"/>
          <w:sz w:val="24"/>
          <w:szCs w:val="24"/>
        </w:rPr>
        <w:t xml:space="preserve"> Fi</w:t>
      </w:r>
      <w:r w:rsidR="00E27519">
        <w:rPr>
          <w:rFonts w:ascii="Times New Roman" w:hAnsi="Times New Roman"/>
          <w:sz w:val="24"/>
          <w:szCs w:val="24"/>
        </w:rPr>
        <w:t>nance &amp; Economic cooperation (AW</w:t>
      </w:r>
      <w:r w:rsidRPr="009E328E">
        <w:rPr>
          <w:rFonts w:ascii="Times New Roman" w:hAnsi="Times New Roman"/>
          <w:sz w:val="24"/>
          <w:szCs w:val="24"/>
        </w:rPr>
        <w:t>FEC) budget process department makes a provision in the budget for training staff on the application of the law in the budget making process‟ posting the lowest mean score.</w:t>
      </w:r>
    </w:p>
    <w:p w:rsidR="00D95E7E" w:rsidRPr="009E328E" w:rsidRDefault="00D95E7E" w:rsidP="009E328E">
      <w:pPr>
        <w:spacing w:line="360" w:lineRule="auto"/>
        <w:jc w:val="both"/>
        <w:rPr>
          <w:rFonts w:ascii="Times New Roman" w:hAnsi="Times New Roman"/>
          <w:sz w:val="24"/>
          <w:szCs w:val="24"/>
        </w:rPr>
      </w:pPr>
      <w:r w:rsidRPr="009E328E">
        <w:rPr>
          <w:rFonts w:ascii="Times New Roman" w:hAnsi="Times New Roman"/>
          <w:sz w:val="24"/>
          <w:szCs w:val="24"/>
        </w:rPr>
        <w:t>From the analysis in tab</w:t>
      </w:r>
      <w:r w:rsidR="0038522F">
        <w:rPr>
          <w:rFonts w:ascii="Times New Roman" w:hAnsi="Times New Roman"/>
          <w:sz w:val="24"/>
          <w:szCs w:val="24"/>
        </w:rPr>
        <w:t>le 4-5</w:t>
      </w:r>
      <w:r w:rsidRPr="009E328E">
        <w:rPr>
          <w:rFonts w:ascii="Times New Roman" w:hAnsi="Times New Roman"/>
          <w:sz w:val="24"/>
          <w:szCs w:val="24"/>
        </w:rPr>
        <w:t xml:space="preserve">, a summary of the </w:t>
      </w:r>
      <w:r w:rsidR="0021311F" w:rsidRPr="009E328E">
        <w:rPr>
          <w:rFonts w:ascii="Times New Roman" w:hAnsi="Times New Roman"/>
          <w:sz w:val="24"/>
          <w:szCs w:val="24"/>
        </w:rPr>
        <w:t xml:space="preserve">all </w:t>
      </w:r>
      <w:r w:rsidRPr="009E328E">
        <w:rPr>
          <w:rFonts w:ascii="Times New Roman" w:hAnsi="Times New Roman"/>
          <w:sz w:val="24"/>
          <w:szCs w:val="24"/>
        </w:rPr>
        <w:t xml:space="preserve">statements that were administered to measure the impact of public finance regulations on effective management of budget in </w:t>
      </w:r>
      <w:r w:rsidR="0021311F" w:rsidRPr="009E328E">
        <w:rPr>
          <w:rFonts w:ascii="Times New Roman" w:hAnsi="Times New Roman"/>
          <w:sz w:val="24"/>
          <w:szCs w:val="24"/>
        </w:rPr>
        <w:t>the study area</w:t>
      </w:r>
      <w:r w:rsidRPr="009E328E">
        <w:rPr>
          <w:rFonts w:ascii="Times New Roman" w:hAnsi="Times New Roman"/>
          <w:sz w:val="24"/>
          <w:szCs w:val="24"/>
        </w:rPr>
        <w:t xml:space="preserve"> and their responses were tabulated. The findings indicated that majority of the respondents agreed and strongly agreed that public finance regulations had an impact on effective management of the budget in </w:t>
      </w:r>
      <w:r w:rsidR="00886420">
        <w:rPr>
          <w:rFonts w:ascii="Times New Roman" w:hAnsi="Times New Roman"/>
          <w:sz w:val="24"/>
          <w:szCs w:val="24"/>
        </w:rPr>
        <w:t>AW</w:t>
      </w:r>
      <w:r w:rsidR="0021311F" w:rsidRPr="009E328E">
        <w:rPr>
          <w:rFonts w:ascii="Times New Roman" w:hAnsi="Times New Roman"/>
          <w:sz w:val="24"/>
          <w:szCs w:val="24"/>
        </w:rPr>
        <w:t>FEC</w:t>
      </w:r>
      <w:r w:rsidRPr="009E328E">
        <w:rPr>
          <w:rFonts w:ascii="Times New Roman" w:hAnsi="Times New Roman"/>
          <w:sz w:val="24"/>
          <w:szCs w:val="24"/>
        </w:rPr>
        <w:t xml:space="preserve">. The results obtained on individual coefficients indicated that application of public finance regulations had a positive and significant relationship on effective management of the budget in </w:t>
      </w:r>
      <w:r w:rsidR="00886420">
        <w:rPr>
          <w:rFonts w:ascii="Times New Roman" w:hAnsi="Times New Roman"/>
          <w:sz w:val="24"/>
          <w:szCs w:val="24"/>
        </w:rPr>
        <w:t>AW</w:t>
      </w:r>
      <w:r w:rsidR="0021311F" w:rsidRPr="009E328E">
        <w:rPr>
          <w:rFonts w:ascii="Times New Roman" w:hAnsi="Times New Roman"/>
          <w:sz w:val="24"/>
          <w:szCs w:val="24"/>
        </w:rPr>
        <w:t>FEC</w:t>
      </w:r>
      <w:r w:rsidR="00BB7835" w:rsidRPr="009E328E">
        <w:rPr>
          <w:rFonts w:ascii="Times New Roman" w:hAnsi="Times New Roman"/>
          <w:sz w:val="24"/>
          <w:szCs w:val="24"/>
        </w:rPr>
        <w:t>.</w:t>
      </w:r>
    </w:p>
    <w:p w:rsidR="00D9765C" w:rsidRDefault="00D9765C" w:rsidP="009E328E">
      <w:pPr>
        <w:pStyle w:val="Heading2"/>
        <w:spacing w:line="360" w:lineRule="auto"/>
        <w:jc w:val="both"/>
        <w:rPr>
          <w:rFonts w:ascii="Times New Roman" w:hAnsi="Times New Roman"/>
          <w:sz w:val="24"/>
          <w:szCs w:val="24"/>
        </w:rPr>
      </w:pPr>
      <w:bookmarkStart w:id="155" w:name="_Toc70658246"/>
    </w:p>
    <w:p w:rsidR="00CC0512" w:rsidRPr="009E328E" w:rsidRDefault="00483EDD" w:rsidP="009E328E">
      <w:pPr>
        <w:pStyle w:val="Heading2"/>
        <w:spacing w:line="360" w:lineRule="auto"/>
        <w:jc w:val="both"/>
        <w:rPr>
          <w:rFonts w:ascii="Times New Roman" w:hAnsi="Times New Roman"/>
          <w:b w:val="0"/>
          <w:sz w:val="24"/>
          <w:szCs w:val="24"/>
        </w:rPr>
      </w:pPr>
      <w:r w:rsidRPr="009E328E">
        <w:rPr>
          <w:rFonts w:ascii="Times New Roman" w:hAnsi="Times New Roman"/>
          <w:sz w:val="24"/>
          <w:szCs w:val="24"/>
        </w:rPr>
        <w:t xml:space="preserve"> Impact of </w:t>
      </w:r>
      <w:r w:rsidR="0035746A" w:rsidRPr="009E328E">
        <w:rPr>
          <w:rFonts w:ascii="Times New Roman" w:hAnsi="Times New Roman"/>
          <w:sz w:val="24"/>
          <w:szCs w:val="24"/>
        </w:rPr>
        <w:t xml:space="preserve">Management </w:t>
      </w:r>
      <w:r w:rsidR="002430A0" w:rsidRPr="009E328E">
        <w:rPr>
          <w:rFonts w:ascii="Times New Roman" w:hAnsi="Times New Roman"/>
          <w:sz w:val="24"/>
          <w:szCs w:val="24"/>
        </w:rPr>
        <w:t>supports on</w:t>
      </w:r>
      <w:r w:rsidRPr="009E328E">
        <w:rPr>
          <w:rFonts w:ascii="Times New Roman" w:hAnsi="Times New Roman"/>
          <w:sz w:val="24"/>
          <w:szCs w:val="24"/>
        </w:rPr>
        <w:t xml:space="preserve"> Effective Management of Budget</w:t>
      </w:r>
      <w:bookmarkEnd w:id="155"/>
    </w:p>
    <w:p w:rsidR="00483EDD" w:rsidRPr="009E328E" w:rsidRDefault="00483EDD" w:rsidP="009E328E">
      <w:pPr>
        <w:spacing w:line="360" w:lineRule="auto"/>
        <w:jc w:val="both"/>
        <w:rPr>
          <w:rFonts w:ascii="Times New Roman" w:hAnsi="Times New Roman"/>
          <w:sz w:val="24"/>
          <w:szCs w:val="24"/>
        </w:rPr>
      </w:pPr>
      <w:r w:rsidRPr="009E328E">
        <w:rPr>
          <w:rFonts w:ascii="Times New Roman" w:hAnsi="Times New Roman"/>
          <w:sz w:val="24"/>
          <w:szCs w:val="24"/>
        </w:rPr>
        <w:t xml:space="preserve">From Table 4.7 above, it was shows that the mean score for the three  statements set to measure Management supports  ranged between 2.87 and 2.69 with the statement ‘There exist a lack of proper training to employees on the  functioning and implementation of the budgets’ contributing the highest mean (mean score =2.87, SD=1.144 ) while ‘As a result of a lack of adequate training, there is no positive  feeling  on the budget among the staff  rate recording the lowest score (mean score =2.69, SD= 1.209). This implied that Management supports of the budget had been not fairly achieved. </w:t>
      </w:r>
    </w:p>
    <w:p w:rsidR="00CC0512" w:rsidRPr="009E328E" w:rsidRDefault="00CC0512" w:rsidP="009E328E">
      <w:pPr>
        <w:pStyle w:val="Heading1"/>
        <w:spacing w:line="360" w:lineRule="auto"/>
        <w:jc w:val="both"/>
        <w:rPr>
          <w:rFonts w:ascii="Times New Roman" w:hAnsi="Times New Roman" w:cs="Times New Roman"/>
          <w:color w:val="auto"/>
          <w:sz w:val="24"/>
          <w:szCs w:val="24"/>
        </w:rPr>
      </w:pPr>
    </w:p>
    <w:p w:rsidR="003910FA" w:rsidRPr="00EB22ED" w:rsidRDefault="00CC0512" w:rsidP="00F42A93">
      <w:pPr>
        <w:pStyle w:val="Heading1"/>
        <w:spacing w:before="0" w:line="360" w:lineRule="auto"/>
        <w:rPr>
          <w:rFonts w:ascii="Times New Roman" w:hAnsi="Times New Roman" w:cs="Times New Roman"/>
          <w:color w:val="auto"/>
        </w:rPr>
      </w:pPr>
      <w:bookmarkStart w:id="156" w:name="_Toc70658247"/>
      <w:r w:rsidRPr="00EB22ED">
        <w:rPr>
          <w:rFonts w:ascii="Times New Roman" w:hAnsi="Times New Roman" w:cs="Times New Roman"/>
          <w:color w:val="auto"/>
        </w:rPr>
        <w:t>Chapter Five: Summary, Conclusion   and Recommendations</w:t>
      </w:r>
      <w:bookmarkEnd w:id="156"/>
    </w:p>
    <w:p w:rsidR="003910FA" w:rsidRPr="008E46E5" w:rsidRDefault="003910FA" w:rsidP="008E46E5">
      <w:pPr>
        <w:pStyle w:val="Heading1"/>
        <w:spacing w:before="0" w:after="240" w:line="360" w:lineRule="auto"/>
        <w:jc w:val="both"/>
        <w:rPr>
          <w:rFonts w:ascii="Times New Roman" w:hAnsi="Times New Roman" w:cs="Times New Roman"/>
          <w:color w:val="auto"/>
          <w:sz w:val="24"/>
          <w:szCs w:val="24"/>
        </w:rPr>
      </w:pPr>
      <w:bookmarkStart w:id="157" w:name="_Toc70658248"/>
      <w:r w:rsidRPr="008E46E5">
        <w:rPr>
          <w:rFonts w:ascii="Times New Roman" w:hAnsi="Times New Roman" w:cs="Times New Roman"/>
          <w:color w:val="auto"/>
          <w:sz w:val="24"/>
          <w:szCs w:val="24"/>
        </w:rPr>
        <w:t>5.</w:t>
      </w:r>
      <w:r w:rsidR="0012624F" w:rsidRPr="008E46E5">
        <w:rPr>
          <w:rFonts w:ascii="Times New Roman" w:hAnsi="Times New Roman" w:cs="Times New Roman"/>
          <w:color w:val="auto"/>
          <w:sz w:val="24"/>
          <w:szCs w:val="24"/>
        </w:rPr>
        <w:t>1</w:t>
      </w:r>
      <w:r w:rsidRPr="008E46E5">
        <w:rPr>
          <w:rFonts w:ascii="Times New Roman" w:hAnsi="Times New Roman" w:cs="Times New Roman"/>
          <w:color w:val="auto"/>
          <w:sz w:val="24"/>
          <w:szCs w:val="24"/>
        </w:rPr>
        <w:t xml:space="preserve"> Summary</w:t>
      </w:r>
      <w:bookmarkEnd w:id="157"/>
    </w:p>
    <w:p w:rsidR="00721BCE" w:rsidRPr="00CC0512" w:rsidRDefault="003910FA" w:rsidP="00F42A93">
      <w:pPr>
        <w:pStyle w:val="ListParagraph"/>
        <w:numPr>
          <w:ilvl w:val="0"/>
          <w:numId w:val="24"/>
        </w:numPr>
        <w:spacing w:after="0" w:line="360" w:lineRule="auto"/>
        <w:rPr>
          <w:rFonts w:ascii="Times New Roman" w:hAnsi="Times New Roman"/>
          <w:sz w:val="24"/>
          <w:szCs w:val="24"/>
        </w:rPr>
      </w:pPr>
      <w:r w:rsidRPr="00CC0512">
        <w:rPr>
          <w:rFonts w:ascii="Times New Roman" w:hAnsi="Times New Roman"/>
          <w:sz w:val="24"/>
          <w:szCs w:val="24"/>
        </w:rPr>
        <w:t xml:space="preserve">The study used </w:t>
      </w:r>
      <w:r w:rsidR="00113459" w:rsidRPr="00CC0512">
        <w:rPr>
          <w:rFonts w:ascii="Times New Roman" w:hAnsi="Times New Roman"/>
          <w:sz w:val="24"/>
          <w:szCs w:val="24"/>
        </w:rPr>
        <w:t>descriptive research and explanatory approach (in which the researcher first conducts quantitative research, analyzes the results and then builds on the results to explain them in more d</w:t>
      </w:r>
      <w:r w:rsidR="00945A18" w:rsidRPr="00CC0512">
        <w:rPr>
          <w:rFonts w:ascii="Times New Roman" w:hAnsi="Times New Roman"/>
          <w:sz w:val="24"/>
          <w:szCs w:val="24"/>
        </w:rPr>
        <w:t>etail with qualitative research</w:t>
      </w:r>
      <w:r w:rsidR="00113459" w:rsidRPr="00CC0512">
        <w:rPr>
          <w:rFonts w:ascii="Times New Roman" w:hAnsi="Times New Roman"/>
          <w:sz w:val="24"/>
          <w:szCs w:val="24"/>
        </w:rPr>
        <w:t>)</w:t>
      </w:r>
      <w:r w:rsidR="00945A18" w:rsidRPr="00CC0512">
        <w:rPr>
          <w:rFonts w:ascii="Times New Roman" w:hAnsi="Times New Roman"/>
          <w:sz w:val="24"/>
          <w:szCs w:val="24"/>
        </w:rPr>
        <w:t xml:space="preserve">.  </w:t>
      </w:r>
      <w:r w:rsidRPr="00CC0512">
        <w:rPr>
          <w:rFonts w:ascii="Times New Roman" w:hAnsi="Times New Roman"/>
          <w:sz w:val="24"/>
          <w:szCs w:val="24"/>
        </w:rPr>
        <w:t xml:space="preserve">Data was collected through the administration </w:t>
      </w:r>
      <w:r w:rsidR="001568EA" w:rsidRPr="00CC0512">
        <w:rPr>
          <w:rFonts w:ascii="Times New Roman" w:hAnsi="Times New Roman"/>
          <w:sz w:val="24"/>
          <w:szCs w:val="24"/>
        </w:rPr>
        <w:t>of questionnaires</w:t>
      </w:r>
      <w:r w:rsidRPr="00CC0512">
        <w:rPr>
          <w:rFonts w:ascii="Times New Roman" w:hAnsi="Times New Roman"/>
          <w:sz w:val="24"/>
          <w:szCs w:val="24"/>
        </w:rPr>
        <w:t xml:space="preserve"> to the relevant people. Data was first input and coded in excel </w:t>
      </w:r>
      <w:r w:rsidR="001568EA" w:rsidRPr="00CC0512">
        <w:rPr>
          <w:rFonts w:ascii="Times New Roman" w:hAnsi="Times New Roman"/>
          <w:sz w:val="24"/>
          <w:szCs w:val="24"/>
        </w:rPr>
        <w:t>before exporting</w:t>
      </w:r>
      <w:r w:rsidRPr="00CC0512">
        <w:rPr>
          <w:rFonts w:ascii="Times New Roman" w:hAnsi="Times New Roman"/>
          <w:sz w:val="24"/>
          <w:szCs w:val="24"/>
        </w:rPr>
        <w:t xml:space="preserve"> into SPSS for </w:t>
      </w:r>
      <w:r w:rsidR="00113459" w:rsidRPr="00CC0512">
        <w:rPr>
          <w:rFonts w:ascii="Times New Roman" w:hAnsi="Times New Roman"/>
          <w:sz w:val="24"/>
          <w:szCs w:val="24"/>
        </w:rPr>
        <w:t>analysis;</w:t>
      </w:r>
      <w:r w:rsidRPr="00CC0512">
        <w:rPr>
          <w:rFonts w:ascii="Times New Roman" w:hAnsi="Times New Roman"/>
          <w:sz w:val="24"/>
          <w:szCs w:val="24"/>
        </w:rPr>
        <w:t xml:space="preserve"> the result was presented in figures and tables.</w:t>
      </w:r>
    </w:p>
    <w:p w:rsidR="00E70D6B" w:rsidRPr="00CC0512" w:rsidRDefault="00E70D6B" w:rsidP="00F42A93">
      <w:pPr>
        <w:pStyle w:val="ListParagraph"/>
        <w:numPr>
          <w:ilvl w:val="0"/>
          <w:numId w:val="24"/>
        </w:numPr>
        <w:spacing w:after="0" w:line="360" w:lineRule="auto"/>
        <w:rPr>
          <w:rFonts w:ascii="Times New Roman" w:hAnsi="Times New Roman"/>
          <w:sz w:val="24"/>
          <w:szCs w:val="24"/>
        </w:rPr>
      </w:pPr>
      <w:r w:rsidRPr="00CC0512">
        <w:rPr>
          <w:rFonts w:ascii="Times New Roman" w:hAnsi="Times New Roman"/>
          <w:sz w:val="24"/>
          <w:szCs w:val="24"/>
        </w:rPr>
        <w:t xml:space="preserve">The study established that </w:t>
      </w:r>
      <w:r w:rsidR="008D1F95" w:rsidRPr="00CC0512">
        <w:rPr>
          <w:rFonts w:ascii="Times New Roman" w:hAnsi="Times New Roman"/>
          <w:sz w:val="24"/>
          <w:szCs w:val="24"/>
        </w:rPr>
        <w:t xml:space="preserve">public participation, competency of staff, information technology, government regulations and management support </w:t>
      </w:r>
      <w:r w:rsidRPr="00CC0512">
        <w:rPr>
          <w:rFonts w:ascii="Times New Roman" w:hAnsi="Times New Roman"/>
          <w:sz w:val="24"/>
          <w:szCs w:val="24"/>
        </w:rPr>
        <w:t xml:space="preserve">affected </w:t>
      </w:r>
      <w:r w:rsidR="008D1F95" w:rsidRPr="00CC0512">
        <w:rPr>
          <w:rFonts w:ascii="Times New Roman" w:hAnsi="Times New Roman"/>
          <w:sz w:val="24"/>
          <w:szCs w:val="24"/>
        </w:rPr>
        <w:t>effective budget management</w:t>
      </w:r>
      <w:r w:rsidR="004A5479" w:rsidRPr="00CC0512">
        <w:rPr>
          <w:rFonts w:ascii="Times New Roman" w:hAnsi="Times New Roman"/>
          <w:sz w:val="24"/>
          <w:szCs w:val="24"/>
        </w:rPr>
        <w:t>.</w:t>
      </w:r>
    </w:p>
    <w:p w:rsidR="00BF1CD8" w:rsidRPr="00CC0512" w:rsidRDefault="00972585" w:rsidP="00F42A93">
      <w:pPr>
        <w:pStyle w:val="ListParagraph"/>
        <w:numPr>
          <w:ilvl w:val="0"/>
          <w:numId w:val="24"/>
        </w:numPr>
        <w:spacing w:after="0" w:line="360" w:lineRule="auto"/>
        <w:rPr>
          <w:rFonts w:ascii="Times New Roman" w:hAnsi="Times New Roman"/>
          <w:sz w:val="24"/>
          <w:szCs w:val="24"/>
        </w:rPr>
      </w:pPr>
      <w:r w:rsidRPr="00CC0512">
        <w:rPr>
          <w:rFonts w:ascii="Times New Roman" w:hAnsi="Times New Roman"/>
          <w:sz w:val="24"/>
          <w:szCs w:val="24"/>
        </w:rPr>
        <w:t>The correlation findings revealed that</w:t>
      </w:r>
      <w:r w:rsidR="00BF1CD8" w:rsidRPr="00CC0512">
        <w:rPr>
          <w:rFonts w:ascii="Times New Roman" w:hAnsi="Times New Roman"/>
          <w:sz w:val="24"/>
          <w:szCs w:val="24"/>
        </w:rPr>
        <w:t xml:space="preserve"> there was a significant positive relationship between the public participation and an effectivene</w:t>
      </w:r>
      <w:r w:rsidR="005136A6">
        <w:rPr>
          <w:rFonts w:ascii="Times New Roman" w:hAnsi="Times New Roman"/>
          <w:sz w:val="24"/>
          <w:szCs w:val="24"/>
        </w:rPr>
        <w:t>ss of the budget management (r=0.844</w:t>
      </w:r>
      <w:r w:rsidR="00BF1CD8" w:rsidRPr="00CC0512">
        <w:rPr>
          <w:rFonts w:ascii="Times New Roman" w:hAnsi="Times New Roman"/>
          <w:sz w:val="24"/>
          <w:szCs w:val="24"/>
        </w:rPr>
        <w:t>, Sig</w:t>
      </w:r>
      <w:proofErr w:type="gramStart"/>
      <w:r w:rsidR="00BF1CD8" w:rsidRPr="00CC0512">
        <w:rPr>
          <w:rFonts w:ascii="Times New Roman" w:hAnsi="Times New Roman"/>
          <w:sz w:val="24"/>
          <w:szCs w:val="24"/>
        </w:rPr>
        <w:t>.=</w:t>
      </w:r>
      <w:proofErr w:type="gramEnd"/>
      <w:r w:rsidR="00BF1CD8" w:rsidRPr="00CC0512">
        <w:rPr>
          <w:rFonts w:ascii="Times New Roman" w:hAnsi="Times New Roman"/>
          <w:sz w:val="24"/>
          <w:szCs w:val="24"/>
        </w:rPr>
        <w:t>0.000&lt;0.005). The table further indicates that there were significant positive relationship between staff competences and the effectiveness of the budget management (r=</w:t>
      </w:r>
      <w:r w:rsidR="003046B9">
        <w:rPr>
          <w:rFonts w:ascii="Times New Roman" w:hAnsi="Times New Roman"/>
          <w:sz w:val="24"/>
          <w:szCs w:val="24"/>
        </w:rPr>
        <w:t xml:space="preserve">0.3808, Sig. =0.000&lt;0.005). </w:t>
      </w:r>
      <w:r w:rsidR="003046B9" w:rsidRPr="00CC0512">
        <w:rPr>
          <w:rFonts w:ascii="Times New Roman" w:hAnsi="Times New Roman"/>
          <w:sz w:val="24"/>
          <w:szCs w:val="24"/>
        </w:rPr>
        <w:t>There</w:t>
      </w:r>
      <w:r w:rsidR="00BF1CD8" w:rsidRPr="00CC0512">
        <w:rPr>
          <w:rFonts w:ascii="Times New Roman" w:hAnsi="Times New Roman"/>
          <w:sz w:val="24"/>
          <w:szCs w:val="24"/>
        </w:rPr>
        <w:t xml:space="preserve"> was a significant </w:t>
      </w:r>
      <w:r w:rsidR="003046B9">
        <w:rPr>
          <w:rFonts w:ascii="Times New Roman" w:hAnsi="Times New Roman"/>
          <w:sz w:val="24"/>
          <w:szCs w:val="24"/>
        </w:rPr>
        <w:t>positive</w:t>
      </w:r>
      <w:r w:rsidR="00BF1CD8" w:rsidRPr="00CC0512">
        <w:rPr>
          <w:rFonts w:ascii="Times New Roman" w:hAnsi="Times New Roman"/>
          <w:sz w:val="24"/>
          <w:szCs w:val="24"/>
        </w:rPr>
        <w:t xml:space="preserve"> relationship between the management supports and effectiveness of the budget management(r=-.</w:t>
      </w:r>
      <w:r w:rsidR="006D792F" w:rsidRPr="004B3EC3">
        <w:rPr>
          <w:rFonts w:ascii="Times New Roman" w:hAnsi="Times New Roman"/>
          <w:color w:val="000000"/>
          <w:sz w:val="24"/>
          <w:szCs w:val="24"/>
        </w:rPr>
        <w:t>814</w:t>
      </w:r>
      <w:r w:rsidR="00BF1CD8" w:rsidRPr="00CC0512">
        <w:rPr>
          <w:rFonts w:ascii="Times New Roman" w:hAnsi="Times New Roman"/>
          <w:sz w:val="24"/>
          <w:szCs w:val="24"/>
        </w:rPr>
        <w:t xml:space="preserve">, sig. 0.000&lt;0.005). </w:t>
      </w:r>
    </w:p>
    <w:p w:rsidR="003910FA" w:rsidRPr="00CC0512" w:rsidRDefault="00672A80" w:rsidP="00F42A93">
      <w:pPr>
        <w:pStyle w:val="ListParagraph"/>
        <w:numPr>
          <w:ilvl w:val="0"/>
          <w:numId w:val="24"/>
        </w:numPr>
        <w:spacing w:after="0" w:line="360" w:lineRule="auto"/>
        <w:rPr>
          <w:rFonts w:ascii="Times New Roman" w:hAnsi="Times New Roman"/>
          <w:sz w:val="24"/>
          <w:szCs w:val="24"/>
        </w:rPr>
      </w:pPr>
      <w:r w:rsidRPr="00CC0512">
        <w:rPr>
          <w:rFonts w:ascii="Times New Roman" w:hAnsi="Times New Roman"/>
          <w:sz w:val="24"/>
          <w:szCs w:val="24"/>
        </w:rPr>
        <w:t>A Pearson correlation done revealed that lack of the management supports (r=-.</w:t>
      </w:r>
      <w:r w:rsidR="00C265E5" w:rsidRPr="004B3EC3">
        <w:rPr>
          <w:rFonts w:ascii="Times New Roman" w:hAnsi="Times New Roman"/>
          <w:color w:val="000000"/>
          <w:sz w:val="24"/>
          <w:szCs w:val="24"/>
        </w:rPr>
        <w:t>814</w:t>
      </w:r>
      <w:r w:rsidRPr="00CC0512">
        <w:rPr>
          <w:rFonts w:ascii="Times New Roman" w:hAnsi="Times New Roman"/>
          <w:sz w:val="24"/>
          <w:szCs w:val="24"/>
        </w:rPr>
        <w:t>, sig. 0.000&lt;0.005) had a significant impact on the effectiveness of the budget management.</w:t>
      </w:r>
      <w:r w:rsidR="006D7768" w:rsidRPr="00CC0512">
        <w:rPr>
          <w:rFonts w:ascii="Times New Roman" w:hAnsi="Times New Roman"/>
          <w:sz w:val="24"/>
          <w:szCs w:val="24"/>
        </w:rPr>
        <w:t xml:space="preserve"> It was revealed that to enhance effectiveness of the budget management preparation training of personnel involved in the budgeting process will help enhance effectiveness of the budget management.</w:t>
      </w:r>
    </w:p>
    <w:p w:rsidR="001F5568" w:rsidRPr="00CC0512" w:rsidRDefault="006216FB" w:rsidP="00F42A93">
      <w:pPr>
        <w:pStyle w:val="ListParagraph"/>
        <w:numPr>
          <w:ilvl w:val="0"/>
          <w:numId w:val="24"/>
        </w:numPr>
        <w:spacing w:after="0" w:line="360" w:lineRule="auto"/>
        <w:rPr>
          <w:rFonts w:ascii="Times New Roman" w:hAnsi="Times New Roman"/>
          <w:sz w:val="24"/>
          <w:szCs w:val="24"/>
        </w:rPr>
      </w:pPr>
      <w:r w:rsidRPr="00CC0512">
        <w:rPr>
          <w:rFonts w:ascii="Times New Roman" w:hAnsi="Times New Roman"/>
          <w:sz w:val="24"/>
          <w:szCs w:val="24"/>
        </w:rPr>
        <w:t xml:space="preserve">Based on the regression output in </w:t>
      </w:r>
      <w:r w:rsidR="001F5568" w:rsidRPr="00CC0512">
        <w:rPr>
          <w:rFonts w:ascii="Times New Roman" w:hAnsi="Times New Roman"/>
          <w:sz w:val="24"/>
          <w:szCs w:val="24"/>
        </w:rPr>
        <w:t xml:space="preserve">given by R-squared </w:t>
      </w:r>
      <w:r w:rsidR="006321CF" w:rsidRPr="00CC0512">
        <w:rPr>
          <w:rFonts w:ascii="Times New Roman" w:hAnsi="Times New Roman"/>
          <w:sz w:val="24"/>
          <w:szCs w:val="24"/>
        </w:rPr>
        <w:t>this is 0.718.</w:t>
      </w:r>
      <w:r w:rsidR="001F5568" w:rsidRPr="00CC0512">
        <w:rPr>
          <w:rFonts w:ascii="Times New Roman" w:hAnsi="Times New Roman"/>
          <w:sz w:val="24"/>
          <w:szCs w:val="24"/>
        </w:rPr>
        <w:t xml:space="preserve">  This implied that 71.</w:t>
      </w:r>
      <w:r w:rsidR="006A3E6F" w:rsidRPr="00CC0512">
        <w:rPr>
          <w:rFonts w:ascii="Times New Roman" w:hAnsi="Times New Roman"/>
          <w:sz w:val="24"/>
          <w:szCs w:val="24"/>
        </w:rPr>
        <w:t>8</w:t>
      </w:r>
      <w:r w:rsidR="001F5568" w:rsidRPr="00CC0512">
        <w:rPr>
          <w:rFonts w:ascii="Times New Roman" w:hAnsi="Times New Roman"/>
          <w:sz w:val="24"/>
          <w:szCs w:val="24"/>
        </w:rPr>
        <w:t xml:space="preserve"> % of the change in effective management of budget was explained by the </w:t>
      </w:r>
      <w:r w:rsidR="006A210D" w:rsidRPr="00CC0512">
        <w:rPr>
          <w:rFonts w:ascii="Times New Roman" w:hAnsi="Times New Roman"/>
          <w:sz w:val="24"/>
          <w:szCs w:val="24"/>
        </w:rPr>
        <w:t>five independent</w:t>
      </w:r>
      <w:r w:rsidR="001F5568" w:rsidRPr="00CC0512">
        <w:rPr>
          <w:rFonts w:ascii="Times New Roman" w:hAnsi="Times New Roman"/>
          <w:sz w:val="24"/>
          <w:szCs w:val="24"/>
        </w:rPr>
        <w:t xml:space="preserve"> variables: public participation, staff competency, and information technology, management </w:t>
      </w:r>
      <w:r w:rsidR="006A210D" w:rsidRPr="00CC0512">
        <w:rPr>
          <w:rFonts w:ascii="Times New Roman" w:hAnsi="Times New Roman"/>
          <w:sz w:val="24"/>
          <w:szCs w:val="24"/>
        </w:rPr>
        <w:t>support and</w:t>
      </w:r>
      <w:r w:rsidR="001F5568" w:rsidRPr="00CC0512">
        <w:rPr>
          <w:rFonts w:ascii="Times New Roman" w:hAnsi="Times New Roman"/>
          <w:sz w:val="24"/>
          <w:szCs w:val="24"/>
        </w:rPr>
        <w:t xml:space="preserve"> government regulations. However, 28.</w:t>
      </w:r>
      <w:r w:rsidR="006A210D" w:rsidRPr="00CC0512">
        <w:rPr>
          <w:rFonts w:ascii="Times New Roman" w:hAnsi="Times New Roman"/>
          <w:sz w:val="24"/>
          <w:szCs w:val="24"/>
        </w:rPr>
        <w:t>2</w:t>
      </w:r>
      <w:r w:rsidR="001F5568" w:rsidRPr="00CC0512">
        <w:rPr>
          <w:rFonts w:ascii="Times New Roman" w:hAnsi="Times New Roman"/>
          <w:sz w:val="24"/>
          <w:szCs w:val="24"/>
        </w:rPr>
        <w:t xml:space="preserve"> % of the change could be explained by other factors not covered in the study.</w:t>
      </w:r>
    </w:p>
    <w:p w:rsidR="00B57029" w:rsidRPr="00CC0512" w:rsidRDefault="00C5073B" w:rsidP="00F42A93">
      <w:pPr>
        <w:pStyle w:val="ListParagraph"/>
        <w:numPr>
          <w:ilvl w:val="0"/>
          <w:numId w:val="24"/>
        </w:numPr>
        <w:spacing w:after="0" w:line="360" w:lineRule="auto"/>
        <w:rPr>
          <w:rFonts w:ascii="Times New Roman" w:hAnsi="Times New Roman"/>
          <w:sz w:val="24"/>
          <w:szCs w:val="24"/>
        </w:rPr>
      </w:pPr>
      <w:r w:rsidRPr="00CC0512">
        <w:rPr>
          <w:rFonts w:ascii="Times New Roman" w:hAnsi="Times New Roman"/>
          <w:sz w:val="24"/>
          <w:szCs w:val="24"/>
        </w:rPr>
        <w:t xml:space="preserve">From the analysis in table </w:t>
      </w:r>
      <w:r w:rsidR="006D792F">
        <w:rPr>
          <w:rFonts w:ascii="Times New Roman" w:hAnsi="Times New Roman"/>
          <w:sz w:val="24"/>
          <w:szCs w:val="24"/>
        </w:rPr>
        <w:t>4.9</w:t>
      </w:r>
      <w:r w:rsidRPr="00CC0512">
        <w:rPr>
          <w:rFonts w:ascii="Times New Roman" w:hAnsi="Times New Roman"/>
          <w:sz w:val="24"/>
          <w:szCs w:val="24"/>
        </w:rPr>
        <w:t>, a summary of the five statements that were admini</w:t>
      </w:r>
      <w:r w:rsidR="005F2C34" w:rsidRPr="00CC0512">
        <w:rPr>
          <w:rFonts w:ascii="Times New Roman" w:hAnsi="Times New Roman"/>
          <w:sz w:val="24"/>
          <w:szCs w:val="24"/>
        </w:rPr>
        <w:t>stered to measure that</w:t>
      </w:r>
      <w:r w:rsidR="00B57029" w:rsidRPr="00CC0512">
        <w:rPr>
          <w:rFonts w:ascii="Times New Roman" w:hAnsi="Times New Roman"/>
          <w:sz w:val="24"/>
          <w:szCs w:val="24"/>
        </w:rPr>
        <w:t xml:space="preserve"> determines the effectiveness of   budget management. Therefore, result</w:t>
      </w:r>
      <w:r w:rsidR="0041704F">
        <w:rPr>
          <w:rFonts w:ascii="Times New Roman" w:hAnsi="Times New Roman"/>
          <w:sz w:val="24"/>
          <w:szCs w:val="24"/>
        </w:rPr>
        <w:t>s from Table 4.9</w:t>
      </w:r>
      <w:r w:rsidR="00B57029" w:rsidRPr="00CC0512">
        <w:rPr>
          <w:rFonts w:ascii="Times New Roman" w:hAnsi="Times New Roman"/>
          <w:sz w:val="24"/>
          <w:szCs w:val="24"/>
        </w:rPr>
        <w:t xml:space="preserve"> indicated that the </w:t>
      </w:r>
      <w:r w:rsidR="0084780D">
        <w:rPr>
          <w:rFonts w:ascii="Times New Roman" w:hAnsi="Times New Roman"/>
          <w:sz w:val="24"/>
          <w:szCs w:val="24"/>
        </w:rPr>
        <w:t>five</w:t>
      </w:r>
      <w:r w:rsidR="00B57029" w:rsidRPr="00CC0512">
        <w:rPr>
          <w:rFonts w:ascii="Times New Roman" w:hAnsi="Times New Roman"/>
          <w:sz w:val="24"/>
          <w:szCs w:val="24"/>
        </w:rPr>
        <w:t xml:space="preserve"> explanatory variables (public participation, staff </w:t>
      </w:r>
      <w:r w:rsidR="00B57029" w:rsidRPr="00CC0512">
        <w:rPr>
          <w:rFonts w:ascii="Times New Roman" w:hAnsi="Times New Roman"/>
          <w:sz w:val="24"/>
          <w:szCs w:val="24"/>
        </w:rPr>
        <w:lastRenderedPageBreak/>
        <w:t xml:space="preserve">competency, and information </w:t>
      </w:r>
      <w:r w:rsidR="00F71C84" w:rsidRPr="00CC0512">
        <w:rPr>
          <w:rFonts w:ascii="Times New Roman" w:hAnsi="Times New Roman"/>
          <w:sz w:val="24"/>
          <w:szCs w:val="24"/>
        </w:rPr>
        <w:t>technology</w:t>
      </w:r>
      <w:r w:rsidR="00F71C84">
        <w:rPr>
          <w:rFonts w:ascii="Times New Roman" w:hAnsi="Times New Roman"/>
          <w:sz w:val="24"/>
          <w:szCs w:val="24"/>
        </w:rPr>
        <w:t>,</w:t>
      </w:r>
      <w:r w:rsidR="00F71C84" w:rsidRPr="00CC0512">
        <w:rPr>
          <w:rFonts w:ascii="Times New Roman" w:hAnsi="Times New Roman"/>
          <w:sz w:val="24"/>
          <w:szCs w:val="24"/>
        </w:rPr>
        <w:t xml:space="preserve"> management</w:t>
      </w:r>
      <w:r w:rsidR="0084780D" w:rsidRPr="00CC0512">
        <w:rPr>
          <w:rFonts w:ascii="Times New Roman" w:hAnsi="Times New Roman"/>
          <w:sz w:val="24"/>
          <w:szCs w:val="24"/>
        </w:rPr>
        <w:t xml:space="preserve"> supports</w:t>
      </w:r>
      <w:r w:rsidR="0084780D">
        <w:rPr>
          <w:rFonts w:ascii="Times New Roman" w:hAnsi="Times New Roman"/>
          <w:sz w:val="24"/>
          <w:szCs w:val="24"/>
        </w:rPr>
        <w:t>,</w:t>
      </w:r>
      <w:r w:rsidR="00B57029" w:rsidRPr="00CC0512">
        <w:rPr>
          <w:rFonts w:ascii="Times New Roman" w:hAnsi="Times New Roman"/>
          <w:sz w:val="24"/>
          <w:szCs w:val="24"/>
        </w:rPr>
        <w:t xml:space="preserve"> and government regulations) were </w:t>
      </w:r>
      <w:r w:rsidR="00DB3DCB">
        <w:rPr>
          <w:rFonts w:ascii="Times New Roman" w:hAnsi="Times New Roman"/>
          <w:sz w:val="24"/>
          <w:szCs w:val="24"/>
        </w:rPr>
        <w:t>strongly positive</w:t>
      </w:r>
      <w:r w:rsidR="00B57029" w:rsidRPr="00CC0512">
        <w:rPr>
          <w:rFonts w:ascii="Times New Roman" w:hAnsi="Times New Roman"/>
          <w:sz w:val="24"/>
          <w:szCs w:val="24"/>
        </w:rPr>
        <w:t xml:space="preserve"> correlated with each other and none of them had surpassed the rule of the thumb where correlations above 0.8 may lead to spurious results. </w:t>
      </w:r>
    </w:p>
    <w:p w:rsidR="00CA4688" w:rsidRPr="00640596" w:rsidRDefault="006375BF" w:rsidP="007A1685">
      <w:pPr>
        <w:pStyle w:val="Heading2"/>
        <w:spacing w:after="240" w:line="360" w:lineRule="auto"/>
        <w:jc w:val="both"/>
        <w:rPr>
          <w:rFonts w:ascii="Times New Roman" w:hAnsi="Times New Roman" w:cs="Times New Roman"/>
          <w:color w:val="auto"/>
          <w:sz w:val="24"/>
          <w:szCs w:val="24"/>
        </w:rPr>
      </w:pPr>
      <w:bookmarkStart w:id="158" w:name="_Toc70658249"/>
      <w:r>
        <w:rPr>
          <w:rFonts w:ascii="Times New Roman" w:hAnsi="Times New Roman" w:cs="Times New Roman"/>
          <w:color w:val="auto"/>
          <w:sz w:val="24"/>
          <w:szCs w:val="24"/>
        </w:rPr>
        <w:t xml:space="preserve">     </w:t>
      </w:r>
      <w:r w:rsidR="00CA4688" w:rsidRPr="00640596">
        <w:rPr>
          <w:rFonts w:ascii="Times New Roman" w:hAnsi="Times New Roman" w:cs="Times New Roman"/>
          <w:color w:val="auto"/>
          <w:sz w:val="24"/>
          <w:szCs w:val="24"/>
        </w:rPr>
        <w:t>5.2 Conclusions</w:t>
      </w:r>
      <w:bookmarkEnd w:id="158"/>
    </w:p>
    <w:p w:rsidR="001876DE" w:rsidRDefault="00CA4688" w:rsidP="007A1685">
      <w:pPr>
        <w:pStyle w:val="ListParagraph"/>
        <w:numPr>
          <w:ilvl w:val="0"/>
          <w:numId w:val="25"/>
        </w:numPr>
        <w:spacing w:after="0" w:line="360" w:lineRule="auto"/>
        <w:rPr>
          <w:rFonts w:ascii="Times New Roman" w:hAnsi="Times New Roman"/>
          <w:sz w:val="24"/>
          <w:szCs w:val="24"/>
        </w:rPr>
      </w:pPr>
      <w:r w:rsidRPr="001876DE">
        <w:rPr>
          <w:rFonts w:ascii="Times New Roman" w:hAnsi="Times New Roman"/>
          <w:sz w:val="24"/>
          <w:szCs w:val="24"/>
        </w:rPr>
        <w:t xml:space="preserve">Based on the findings above, the researcher concluded that there exists a positive and significant relationship between </w:t>
      </w:r>
      <w:r w:rsidR="00F71C84" w:rsidRPr="001876DE">
        <w:rPr>
          <w:rFonts w:ascii="Times New Roman" w:hAnsi="Times New Roman"/>
          <w:sz w:val="24"/>
          <w:szCs w:val="24"/>
        </w:rPr>
        <w:t>five of</w:t>
      </w:r>
      <w:r w:rsidRPr="001876DE">
        <w:rPr>
          <w:rFonts w:ascii="Times New Roman" w:hAnsi="Times New Roman"/>
          <w:sz w:val="24"/>
          <w:szCs w:val="24"/>
        </w:rPr>
        <w:t xml:space="preserve"> the independent variables, public participation, staff competency</w:t>
      </w:r>
      <w:r w:rsidR="00186B7F" w:rsidRPr="001876DE">
        <w:rPr>
          <w:rFonts w:ascii="Times New Roman" w:hAnsi="Times New Roman"/>
          <w:sz w:val="24"/>
          <w:szCs w:val="24"/>
        </w:rPr>
        <w:t>, information</w:t>
      </w:r>
      <w:r w:rsidR="00F320F6" w:rsidRPr="001876DE">
        <w:rPr>
          <w:rFonts w:ascii="Times New Roman" w:hAnsi="Times New Roman"/>
          <w:sz w:val="24"/>
          <w:szCs w:val="24"/>
        </w:rPr>
        <w:t xml:space="preserve"> technology</w:t>
      </w:r>
      <w:r w:rsidR="00F10302" w:rsidRPr="001876DE">
        <w:rPr>
          <w:rFonts w:ascii="Times New Roman" w:hAnsi="Times New Roman"/>
          <w:sz w:val="24"/>
          <w:szCs w:val="24"/>
        </w:rPr>
        <w:t xml:space="preserve">, management </w:t>
      </w:r>
      <w:r w:rsidR="00F71C84" w:rsidRPr="001876DE">
        <w:rPr>
          <w:rFonts w:ascii="Times New Roman" w:hAnsi="Times New Roman"/>
          <w:sz w:val="24"/>
          <w:szCs w:val="24"/>
        </w:rPr>
        <w:t>supports and</w:t>
      </w:r>
      <w:r w:rsidRPr="001876DE">
        <w:rPr>
          <w:rFonts w:ascii="Times New Roman" w:hAnsi="Times New Roman"/>
          <w:sz w:val="24"/>
          <w:szCs w:val="24"/>
        </w:rPr>
        <w:t xml:space="preserve"> the application of government regulations/laws on effective management of the budget in </w:t>
      </w:r>
      <w:r w:rsidR="00177068" w:rsidRPr="001876DE">
        <w:rPr>
          <w:rFonts w:ascii="Times New Roman" w:hAnsi="Times New Roman"/>
          <w:sz w:val="24"/>
          <w:szCs w:val="24"/>
        </w:rPr>
        <w:t>AWFEC</w:t>
      </w:r>
      <w:r w:rsidRPr="001876DE">
        <w:rPr>
          <w:rFonts w:ascii="Times New Roman" w:hAnsi="Times New Roman"/>
          <w:sz w:val="24"/>
          <w:szCs w:val="24"/>
        </w:rPr>
        <w:t>. The application of government regulations/laws contributed the highest percentage, f</w:t>
      </w:r>
      <w:r w:rsidR="007E619B" w:rsidRPr="001876DE">
        <w:rPr>
          <w:rFonts w:ascii="Times New Roman" w:hAnsi="Times New Roman"/>
          <w:sz w:val="24"/>
          <w:szCs w:val="24"/>
        </w:rPr>
        <w:t xml:space="preserve">ollowed by public participation, </w:t>
      </w:r>
      <w:r w:rsidRPr="001876DE">
        <w:rPr>
          <w:rFonts w:ascii="Times New Roman" w:hAnsi="Times New Roman"/>
          <w:sz w:val="24"/>
          <w:szCs w:val="24"/>
        </w:rPr>
        <w:t xml:space="preserve">staff competency </w:t>
      </w:r>
      <w:r w:rsidR="007E619B" w:rsidRPr="001876DE">
        <w:rPr>
          <w:rFonts w:ascii="Times New Roman" w:hAnsi="Times New Roman"/>
          <w:sz w:val="24"/>
          <w:szCs w:val="24"/>
        </w:rPr>
        <w:t>and Information technology</w:t>
      </w:r>
      <w:r w:rsidR="001876DE" w:rsidRPr="001876DE">
        <w:rPr>
          <w:rFonts w:ascii="Times New Roman" w:hAnsi="Times New Roman"/>
          <w:sz w:val="24"/>
          <w:szCs w:val="24"/>
        </w:rPr>
        <w:t xml:space="preserve"> and management supports</w:t>
      </w:r>
      <w:r w:rsidR="00F71C84">
        <w:rPr>
          <w:rFonts w:ascii="Times New Roman" w:hAnsi="Times New Roman"/>
          <w:sz w:val="24"/>
          <w:szCs w:val="24"/>
        </w:rPr>
        <w:t xml:space="preserve"> </w:t>
      </w:r>
      <w:r w:rsidRPr="001876DE">
        <w:rPr>
          <w:rFonts w:ascii="Times New Roman" w:hAnsi="Times New Roman"/>
          <w:sz w:val="24"/>
          <w:szCs w:val="24"/>
        </w:rPr>
        <w:t>respectively</w:t>
      </w:r>
    </w:p>
    <w:p w:rsidR="006321CF" w:rsidRPr="001876DE" w:rsidRDefault="00CA4688" w:rsidP="007A1685">
      <w:pPr>
        <w:pStyle w:val="ListParagraph"/>
        <w:numPr>
          <w:ilvl w:val="0"/>
          <w:numId w:val="25"/>
        </w:numPr>
        <w:spacing w:after="0" w:line="360" w:lineRule="auto"/>
        <w:rPr>
          <w:rFonts w:ascii="Times New Roman" w:hAnsi="Times New Roman"/>
          <w:sz w:val="24"/>
          <w:szCs w:val="24"/>
        </w:rPr>
      </w:pPr>
      <w:r w:rsidRPr="001876DE">
        <w:rPr>
          <w:rFonts w:ascii="Times New Roman" w:hAnsi="Times New Roman"/>
          <w:sz w:val="24"/>
          <w:szCs w:val="24"/>
        </w:rPr>
        <w:t xml:space="preserve">Further, the study demonstrated that the overall model was statistically significant in the prediction of the dependent variable and therefore the researcher recommends to </w:t>
      </w:r>
      <w:r w:rsidR="00177068" w:rsidRPr="001876DE">
        <w:rPr>
          <w:rFonts w:ascii="Times New Roman" w:hAnsi="Times New Roman"/>
          <w:sz w:val="24"/>
          <w:szCs w:val="24"/>
        </w:rPr>
        <w:t>AWFEC</w:t>
      </w:r>
      <w:r w:rsidR="003044A3" w:rsidRPr="001876DE">
        <w:rPr>
          <w:rFonts w:ascii="Times New Roman" w:hAnsi="Times New Roman"/>
          <w:sz w:val="24"/>
          <w:szCs w:val="24"/>
        </w:rPr>
        <w:t xml:space="preserve"> to</w:t>
      </w:r>
      <w:r w:rsidRPr="001876DE">
        <w:rPr>
          <w:rFonts w:ascii="Times New Roman" w:hAnsi="Times New Roman"/>
          <w:sz w:val="24"/>
          <w:szCs w:val="24"/>
        </w:rPr>
        <w:t xml:space="preserve"> give the </w:t>
      </w:r>
      <w:r w:rsidR="0006008F">
        <w:rPr>
          <w:rFonts w:ascii="Times New Roman" w:hAnsi="Times New Roman"/>
          <w:sz w:val="24"/>
          <w:szCs w:val="24"/>
        </w:rPr>
        <w:t xml:space="preserve">five </w:t>
      </w:r>
      <w:r w:rsidR="0006008F" w:rsidRPr="001876DE">
        <w:rPr>
          <w:rFonts w:ascii="Times New Roman" w:hAnsi="Times New Roman"/>
          <w:sz w:val="24"/>
          <w:szCs w:val="24"/>
        </w:rPr>
        <w:t>factors</w:t>
      </w:r>
      <w:r w:rsidRPr="001876DE">
        <w:rPr>
          <w:rFonts w:ascii="Times New Roman" w:hAnsi="Times New Roman"/>
          <w:sz w:val="24"/>
          <w:szCs w:val="24"/>
        </w:rPr>
        <w:t xml:space="preserve"> priority when developing </w:t>
      </w:r>
      <w:r w:rsidR="007B4A0B" w:rsidRPr="001876DE">
        <w:rPr>
          <w:rFonts w:ascii="Times New Roman" w:hAnsi="Times New Roman"/>
          <w:sz w:val="24"/>
          <w:szCs w:val="24"/>
        </w:rPr>
        <w:t>their budget</w:t>
      </w:r>
      <w:r w:rsidR="003044A3" w:rsidRPr="001876DE">
        <w:rPr>
          <w:rFonts w:ascii="Times New Roman" w:hAnsi="Times New Roman"/>
          <w:sz w:val="24"/>
          <w:szCs w:val="24"/>
        </w:rPr>
        <w:t xml:space="preserve"> preparation process</w:t>
      </w:r>
      <w:r w:rsidRPr="001876DE">
        <w:rPr>
          <w:rFonts w:ascii="Times New Roman" w:hAnsi="Times New Roman"/>
          <w:sz w:val="24"/>
          <w:szCs w:val="24"/>
        </w:rPr>
        <w:t xml:space="preserve">. </w:t>
      </w:r>
    </w:p>
    <w:p w:rsidR="003910FA" w:rsidRPr="00CC0512" w:rsidRDefault="00CA4688" w:rsidP="007A1685">
      <w:pPr>
        <w:pStyle w:val="ListParagraph"/>
        <w:numPr>
          <w:ilvl w:val="0"/>
          <w:numId w:val="25"/>
        </w:numPr>
        <w:spacing w:after="0" w:line="360" w:lineRule="auto"/>
        <w:rPr>
          <w:rFonts w:ascii="Times New Roman" w:hAnsi="Times New Roman"/>
          <w:sz w:val="24"/>
          <w:szCs w:val="24"/>
        </w:rPr>
      </w:pPr>
      <w:r w:rsidRPr="00CC0512">
        <w:rPr>
          <w:rFonts w:ascii="Times New Roman" w:hAnsi="Times New Roman"/>
          <w:sz w:val="24"/>
          <w:szCs w:val="24"/>
        </w:rPr>
        <w:t xml:space="preserve">These findings agree with the findings of earlier researchers in the area of study such as (Muammar et al 2015, </w:t>
      </w:r>
      <w:proofErr w:type="spellStart"/>
      <w:r w:rsidRPr="00CC0512">
        <w:rPr>
          <w:rFonts w:ascii="Times New Roman" w:hAnsi="Times New Roman"/>
          <w:sz w:val="24"/>
          <w:szCs w:val="24"/>
        </w:rPr>
        <w:t>Oketa</w:t>
      </w:r>
      <w:proofErr w:type="spellEnd"/>
      <w:r w:rsidRPr="00CC0512">
        <w:rPr>
          <w:rFonts w:ascii="Times New Roman" w:hAnsi="Times New Roman"/>
          <w:sz w:val="24"/>
          <w:szCs w:val="24"/>
        </w:rPr>
        <w:t xml:space="preserve">, 2013, </w:t>
      </w:r>
      <w:proofErr w:type="spellStart"/>
      <w:r w:rsidRPr="00CC0512">
        <w:rPr>
          <w:rFonts w:ascii="Times New Roman" w:hAnsi="Times New Roman"/>
          <w:sz w:val="24"/>
          <w:szCs w:val="24"/>
        </w:rPr>
        <w:t>Mutuma</w:t>
      </w:r>
      <w:proofErr w:type="spellEnd"/>
      <w:r w:rsidRPr="00CC0512">
        <w:rPr>
          <w:rFonts w:ascii="Times New Roman" w:hAnsi="Times New Roman"/>
          <w:sz w:val="24"/>
          <w:szCs w:val="24"/>
        </w:rPr>
        <w:t>, 2016) who obtained similar results in their studies.</w:t>
      </w:r>
    </w:p>
    <w:p w:rsidR="00F57234" w:rsidRPr="00CC0512" w:rsidRDefault="003044A3" w:rsidP="007A1685">
      <w:pPr>
        <w:pStyle w:val="ListParagraph"/>
        <w:numPr>
          <w:ilvl w:val="0"/>
          <w:numId w:val="25"/>
        </w:numPr>
        <w:spacing w:after="0" w:line="360" w:lineRule="auto"/>
        <w:rPr>
          <w:rFonts w:ascii="Times New Roman" w:hAnsi="Times New Roman"/>
          <w:sz w:val="24"/>
          <w:szCs w:val="24"/>
        </w:rPr>
      </w:pPr>
      <w:r w:rsidRPr="00CC0512">
        <w:rPr>
          <w:rFonts w:ascii="Times New Roman" w:hAnsi="Times New Roman"/>
          <w:sz w:val="24"/>
          <w:szCs w:val="24"/>
        </w:rPr>
        <w:t xml:space="preserve">From the result analyzed in this study, it was demonstrated that the factors considered in the research have a </w:t>
      </w:r>
      <w:r w:rsidR="00F57234" w:rsidRPr="00CC0512">
        <w:rPr>
          <w:rFonts w:ascii="Times New Roman" w:hAnsi="Times New Roman"/>
          <w:sz w:val="24"/>
          <w:szCs w:val="24"/>
        </w:rPr>
        <w:t xml:space="preserve">highly </w:t>
      </w:r>
      <w:r w:rsidRPr="00CC0512">
        <w:rPr>
          <w:rFonts w:ascii="Times New Roman" w:hAnsi="Times New Roman"/>
          <w:sz w:val="24"/>
          <w:szCs w:val="24"/>
        </w:rPr>
        <w:t xml:space="preserve">influence on effective management of the budget in </w:t>
      </w:r>
      <w:r w:rsidR="00177068" w:rsidRPr="00CC0512">
        <w:rPr>
          <w:rFonts w:ascii="Times New Roman" w:hAnsi="Times New Roman"/>
          <w:sz w:val="24"/>
          <w:szCs w:val="24"/>
        </w:rPr>
        <w:t>AWFEC</w:t>
      </w:r>
      <w:r w:rsidRPr="00CC0512">
        <w:rPr>
          <w:rFonts w:ascii="Times New Roman" w:hAnsi="Times New Roman"/>
          <w:sz w:val="24"/>
          <w:szCs w:val="24"/>
        </w:rPr>
        <w:t xml:space="preserve">. Effective management of the budget in </w:t>
      </w:r>
      <w:r w:rsidR="00177068" w:rsidRPr="00CC0512">
        <w:rPr>
          <w:rFonts w:ascii="Times New Roman" w:hAnsi="Times New Roman"/>
          <w:sz w:val="24"/>
          <w:szCs w:val="24"/>
        </w:rPr>
        <w:t>AWFEC</w:t>
      </w:r>
      <w:r w:rsidR="00727DDB" w:rsidRPr="00CC0512">
        <w:rPr>
          <w:rFonts w:ascii="Times New Roman" w:hAnsi="Times New Roman"/>
          <w:sz w:val="24"/>
          <w:szCs w:val="24"/>
        </w:rPr>
        <w:t>O</w:t>
      </w:r>
      <w:r w:rsidRPr="00CC0512">
        <w:rPr>
          <w:rFonts w:ascii="Times New Roman" w:hAnsi="Times New Roman"/>
          <w:sz w:val="24"/>
          <w:szCs w:val="24"/>
        </w:rPr>
        <w:t xml:space="preserve"> is a key component in realizing economic growth that would eventually transform the lives of people. </w:t>
      </w:r>
    </w:p>
    <w:p w:rsidR="003044A3" w:rsidRPr="00CC0512" w:rsidRDefault="003044A3" w:rsidP="007A1685">
      <w:pPr>
        <w:pStyle w:val="ListParagraph"/>
        <w:numPr>
          <w:ilvl w:val="0"/>
          <w:numId w:val="25"/>
        </w:numPr>
        <w:spacing w:after="0" w:line="360" w:lineRule="auto"/>
        <w:rPr>
          <w:rFonts w:ascii="Times New Roman" w:hAnsi="Times New Roman"/>
          <w:sz w:val="24"/>
          <w:szCs w:val="24"/>
        </w:rPr>
      </w:pPr>
      <w:r w:rsidRPr="00CC0512">
        <w:rPr>
          <w:rFonts w:ascii="Times New Roman" w:hAnsi="Times New Roman"/>
          <w:sz w:val="24"/>
          <w:szCs w:val="24"/>
        </w:rPr>
        <w:t xml:space="preserve">Many developing countries </w:t>
      </w:r>
      <w:r w:rsidR="00CE510F" w:rsidRPr="00CC0512">
        <w:rPr>
          <w:rFonts w:ascii="Times New Roman" w:hAnsi="Times New Roman"/>
          <w:sz w:val="24"/>
          <w:szCs w:val="24"/>
        </w:rPr>
        <w:t>have challenges</w:t>
      </w:r>
      <w:r w:rsidRPr="00CC0512">
        <w:rPr>
          <w:rFonts w:ascii="Times New Roman" w:hAnsi="Times New Roman"/>
          <w:sz w:val="24"/>
          <w:szCs w:val="24"/>
        </w:rPr>
        <w:t xml:space="preserve"> in achieving effectiveness in the management of budget due to lack of accountability, transparency and lack of qualified personnel in the public sector. Based on this study, it was concluded that staff competency, adoption of public participation and strict adherence to government laws and </w:t>
      </w:r>
      <w:r w:rsidR="00E27519" w:rsidRPr="00CC0512">
        <w:rPr>
          <w:rFonts w:ascii="Times New Roman" w:hAnsi="Times New Roman"/>
          <w:sz w:val="24"/>
          <w:szCs w:val="24"/>
        </w:rPr>
        <w:t>regulations</w:t>
      </w:r>
      <w:r w:rsidR="00E27519">
        <w:rPr>
          <w:rFonts w:ascii="Times New Roman" w:hAnsi="Times New Roman"/>
          <w:sz w:val="24"/>
          <w:szCs w:val="24"/>
        </w:rPr>
        <w:t>,</w:t>
      </w:r>
      <w:r w:rsidR="00E27519" w:rsidRPr="00CC0512">
        <w:rPr>
          <w:rFonts w:ascii="Times New Roman" w:hAnsi="Times New Roman"/>
          <w:sz w:val="24"/>
          <w:szCs w:val="24"/>
        </w:rPr>
        <w:t xml:space="preserve"> information</w:t>
      </w:r>
      <w:r w:rsidR="002D2AD0" w:rsidRPr="00CC0512">
        <w:rPr>
          <w:rFonts w:ascii="Times New Roman" w:hAnsi="Times New Roman"/>
          <w:sz w:val="24"/>
          <w:szCs w:val="24"/>
        </w:rPr>
        <w:t xml:space="preserve"> technology</w:t>
      </w:r>
      <w:r w:rsidR="00CE510F" w:rsidRPr="00CC0512">
        <w:rPr>
          <w:rFonts w:ascii="Times New Roman" w:hAnsi="Times New Roman"/>
          <w:sz w:val="24"/>
          <w:szCs w:val="24"/>
        </w:rPr>
        <w:t xml:space="preserve"> and management </w:t>
      </w:r>
      <w:r w:rsidR="00365912" w:rsidRPr="00CC0512">
        <w:rPr>
          <w:rFonts w:ascii="Times New Roman" w:hAnsi="Times New Roman"/>
          <w:sz w:val="24"/>
          <w:szCs w:val="24"/>
        </w:rPr>
        <w:t>support would</w:t>
      </w:r>
      <w:r w:rsidRPr="00CC0512">
        <w:rPr>
          <w:rFonts w:ascii="Times New Roman" w:hAnsi="Times New Roman"/>
          <w:sz w:val="24"/>
          <w:szCs w:val="24"/>
        </w:rPr>
        <w:t xml:space="preserve"> ensure success in </w:t>
      </w:r>
      <w:r w:rsidR="001F5C0C" w:rsidRPr="00CC0512">
        <w:rPr>
          <w:rFonts w:ascii="Times New Roman" w:hAnsi="Times New Roman"/>
          <w:sz w:val="24"/>
          <w:szCs w:val="24"/>
        </w:rPr>
        <w:t>AWFECO</w:t>
      </w:r>
      <w:r w:rsidR="001F5C0C">
        <w:rPr>
          <w:rFonts w:ascii="Times New Roman" w:hAnsi="Times New Roman"/>
          <w:sz w:val="24"/>
          <w:szCs w:val="24"/>
        </w:rPr>
        <w:t xml:space="preserve">, but </w:t>
      </w:r>
      <w:r w:rsidR="006D760C">
        <w:rPr>
          <w:rFonts w:ascii="Times New Roman" w:hAnsi="Times New Roman"/>
          <w:sz w:val="24"/>
          <w:szCs w:val="24"/>
        </w:rPr>
        <w:t xml:space="preserve">not </w:t>
      </w:r>
      <w:r w:rsidRPr="00CC0512">
        <w:rPr>
          <w:rFonts w:ascii="Times New Roman" w:hAnsi="Times New Roman"/>
          <w:sz w:val="24"/>
          <w:szCs w:val="24"/>
        </w:rPr>
        <w:t xml:space="preserve">fully adopted. </w:t>
      </w:r>
    </w:p>
    <w:p w:rsidR="003910FA" w:rsidRPr="00CC0512" w:rsidRDefault="003044A3" w:rsidP="007A1685">
      <w:pPr>
        <w:pStyle w:val="ListParagraph"/>
        <w:numPr>
          <w:ilvl w:val="0"/>
          <w:numId w:val="25"/>
        </w:numPr>
        <w:spacing w:after="0" w:line="360" w:lineRule="auto"/>
        <w:rPr>
          <w:rFonts w:ascii="Times New Roman" w:hAnsi="Times New Roman"/>
          <w:sz w:val="24"/>
          <w:szCs w:val="24"/>
        </w:rPr>
      </w:pPr>
      <w:r w:rsidRPr="00CC0512">
        <w:rPr>
          <w:rFonts w:ascii="Times New Roman" w:hAnsi="Times New Roman"/>
          <w:sz w:val="24"/>
          <w:szCs w:val="24"/>
        </w:rPr>
        <w:t xml:space="preserve">According to the findings in this study, the variables considered had a </w:t>
      </w:r>
      <w:r w:rsidR="00365912" w:rsidRPr="00CC0512">
        <w:rPr>
          <w:rFonts w:ascii="Times New Roman" w:hAnsi="Times New Roman"/>
          <w:sz w:val="24"/>
          <w:szCs w:val="24"/>
        </w:rPr>
        <w:t>high positive</w:t>
      </w:r>
      <w:r w:rsidRPr="00CC0512">
        <w:rPr>
          <w:rFonts w:ascii="Times New Roman" w:hAnsi="Times New Roman"/>
          <w:sz w:val="24"/>
          <w:szCs w:val="24"/>
        </w:rPr>
        <w:t xml:space="preserve"> impact on effective management of the budget. However to achieve success in effective </w:t>
      </w:r>
      <w:r w:rsidRPr="00CC0512">
        <w:rPr>
          <w:rFonts w:ascii="Times New Roman" w:hAnsi="Times New Roman"/>
          <w:sz w:val="24"/>
          <w:szCs w:val="24"/>
        </w:rPr>
        <w:lastRenderedPageBreak/>
        <w:t xml:space="preserve">management of budget in </w:t>
      </w:r>
      <w:r w:rsidR="00770251" w:rsidRPr="00CC0512">
        <w:rPr>
          <w:rFonts w:ascii="Times New Roman" w:hAnsi="Times New Roman"/>
          <w:sz w:val="24"/>
          <w:szCs w:val="24"/>
        </w:rPr>
        <w:t>the study area</w:t>
      </w:r>
      <w:r w:rsidR="00E27519">
        <w:rPr>
          <w:rFonts w:ascii="Times New Roman" w:hAnsi="Times New Roman"/>
          <w:sz w:val="24"/>
          <w:szCs w:val="24"/>
        </w:rPr>
        <w:t xml:space="preserve">; AWFEC </w:t>
      </w:r>
      <w:r w:rsidR="002A1C9C" w:rsidRPr="00CC0512">
        <w:rPr>
          <w:rFonts w:ascii="Times New Roman" w:hAnsi="Times New Roman"/>
          <w:sz w:val="24"/>
          <w:szCs w:val="24"/>
        </w:rPr>
        <w:t>management</w:t>
      </w:r>
      <w:r w:rsidRPr="00CC0512">
        <w:rPr>
          <w:rFonts w:ascii="Times New Roman" w:hAnsi="Times New Roman"/>
          <w:sz w:val="24"/>
          <w:szCs w:val="24"/>
        </w:rPr>
        <w:t xml:space="preserve"> should be advised to enhance the application of the variables under this study.</w:t>
      </w:r>
    </w:p>
    <w:p w:rsidR="00DB57F8" w:rsidRPr="00640596" w:rsidRDefault="00DB57F8" w:rsidP="00F42A93">
      <w:pPr>
        <w:pStyle w:val="Heading2"/>
        <w:spacing w:after="240" w:line="360" w:lineRule="auto"/>
        <w:jc w:val="both"/>
        <w:rPr>
          <w:rFonts w:ascii="Times New Roman" w:hAnsi="Times New Roman" w:cs="Times New Roman"/>
          <w:color w:val="auto"/>
          <w:sz w:val="24"/>
          <w:szCs w:val="24"/>
        </w:rPr>
      </w:pPr>
      <w:bookmarkStart w:id="159" w:name="_Toc70658250"/>
      <w:r w:rsidRPr="00640596">
        <w:rPr>
          <w:rFonts w:ascii="Times New Roman" w:hAnsi="Times New Roman" w:cs="Times New Roman"/>
          <w:color w:val="auto"/>
          <w:sz w:val="24"/>
          <w:szCs w:val="24"/>
        </w:rPr>
        <w:t>5.3. Recommendations</w:t>
      </w:r>
      <w:bookmarkEnd w:id="159"/>
    </w:p>
    <w:p w:rsidR="00DB57F8" w:rsidRPr="00B526D3" w:rsidRDefault="00DB57F8" w:rsidP="00CC0512">
      <w:pPr>
        <w:pStyle w:val="ListParagraph"/>
        <w:numPr>
          <w:ilvl w:val="0"/>
          <w:numId w:val="26"/>
        </w:numPr>
        <w:spacing w:after="0" w:line="360" w:lineRule="auto"/>
        <w:rPr>
          <w:rFonts w:ascii="Times New Roman" w:hAnsi="Times New Roman" w:cs="Times New Roman"/>
          <w:sz w:val="24"/>
          <w:szCs w:val="24"/>
        </w:rPr>
      </w:pPr>
      <w:r w:rsidRPr="00B526D3">
        <w:rPr>
          <w:rFonts w:ascii="Times New Roman" w:hAnsi="Times New Roman" w:cs="Times New Roman"/>
          <w:sz w:val="24"/>
          <w:szCs w:val="24"/>
        </w:rPr>
        <w:t xml:space="preserve">The study recommends that the regional government should carry out the way of increasing community participation to promote the participation of citizens in the region budgeting process. This is because the study has demonstrated a significant positive relationship between community participation and effective management of the budget. </w:t>
      </w:r>
    </w:p>
    <w:p w:rsidR="00DB57F8" w:rsidRPr="00B526D3" w:rsidRDefault="00DB57F8" w:rsidP="00CC0512">
      <w:pPr>
        <w:pStyle w:val="ListParagraph"/>
        <w:numPr>
          <w:ilvl w:val="0"/>
          <w:numId w:val="26"/>
        </w:numPr>
        <w:spacing w:after="0" w:line="360" w:lineRule="auto"/>
        <w:rPr>
          <w:rFonts w:ascii="Times New Roman" w:hAnsi="Times New Roman" w:cs="Times New Roman"/>
          <w:sz w:val="24"/>
          <w:szCs w:val="24"/>
        </w:rPr>
      </w:pPr>
      <w:r w:rsidRPr="00B526D3">
        <w:rPr>
          <w:rFonts w:ascii="Times New Roman" w:hAnsi="Times New Roman" w:cs="Times New Roman"/>
          <w:sz w:val="24"/>
          <w:szCs w:val="24"/>
        </w:rPr>
        <w:t xml:space="preserve">The study also recommends that there is need for the region to follow up on the enforcement of the regulations of stakeholder participation in the study area budgeting process since this will ensure better management of budget and successful implementation of various projects. This is because the study has demonstrated a significant positive relationship between application of public finance /government/ regulations and effective management of the budget. </w:t>
      </w:r>
    </w:p>
    <w:p w:rsidR="005E63E5" w:rsidRPr="00B526D3" w:rsidRDefault="00DB57F8" w:rsidP="00CC0512">
      <w:pPr>
        <w:pStyle w:val="ListParagraph"/>
        <w:numPr>
          <w:ilvl w:val="0"/>
          <w:numId w:val="26"/>
        </w:numPr>
        <w:spacing w:after="0" w:line="360" w:lineRule="auto"/>
        <w:rPr>
          <w:rFonts w:ascii="Times New Roman" w:hAnsi="Times New Roman" w:cs="Times New Roman"/>
          <w:sz w:val="24"/>
          <w:szCs w:val="24"/>
        </w:rPr>
      </w:pPr>
      <w:r w:rsidRPr="00B526D3">
        <w:rPr>
          <w:rFonts w:ascii="Times New Roman" w:hAnsi="Times New Roman" w:cs="Times New Roman"/>
          <w:sz w:val="24"/>
          <w:szCs w:val="24"/>
        </w:rPr>
        <w:t xml:space="preserve">The study also recommends that stakeholders should make it their responsibility to participate in the </w:t>
      </w:r>
      <w:proofErr w:type="spellStart"/>
      <w:r w:rsidRPr="00B526D3">
        <w:rPr>
          <w:rFonts w:ascii="Times New Roman" w:hAnsi="Times New Roman" w:cs="Times New Roman"/>
          <w:sz w:val="24"/>
          <w:szCs w:val="24"/>
        </w:rPr>
        <w:t>Woreda</w:t>
      </w:r>
      <w:proofErr w:type="spellEnd"/>
      <w:r w:rsidRPr="00B526D3">
        <w:rPr>
          <w:rFonts w:ascii="Times New Roman" w:hAnsi="Times New Roman" w:cs="Times New Roman"/>
          <w:sz w:val="24"/>
          <w:szCs w:val="24"/>
        </w:rPr>
        <w:t xml:space="preserve"> budgeting process. </w:t>
      </w:r>
    </w:p>
    <w:p w:rsidR="00DB57F8" w:rsidRPr="00B526D3" w:rsidRDefault="00DB57F8" w:rsidP="00CC0512">
      <w:pPr>
        <w:pStyle w:val="ListParagraph"/>
        <w:numPr>
          <w:ilvl w:val="0"/>
          <w:numId w:val="26"/>
        </w:numPr>
        <w:spacing w:after="0" w:line="360" w:lineRule="auto"/>
        <w:rPr>
          <w:rFonts w:ascii="Times New Roman" w:hAnsi="Times New Roman" w:cs="Times New Roman"/>
          <w:sz w:val="24"/>
          <w:szCs w:val="24"/>
        </w:rPr>
      </w:pPr>
      <w:r w:rsidRPr="00B526D3">
        <w:rPr>
          <w:rFonts w:ascii="Times New Roman" w:hAnsi="Times New Roman" w:cs="Times New Roman"/>
          <w:sz w:val="24"/>
          <w:szCs w:val="24"/>
        </w:rPr>
        <w:t>The study also recommends that regional governments</w:t>
      </w:r>
      <w:r w:rsidR="005E63E5" w:rsidRPr="00B526D3">
        <w:rPr>
          <w:rFonts w:ascii="Times New Roman" w:hAnsi="Times New Roman" w:cs="Times New Roman"/>
          <w:sz w:val="24"/>
          <w:szCs w:val="24"/>
        </w:rPr>
        <w:t xml:space="preserve"> and </w:t>
      </w:r>
      <w:r w:rsidR="00E073BA" w:rsidRPr="00B526D3">
        <w:rPr>
          <w:rFonts w:ascii="Times New Roman" w:hAnsi="Times New Roman" w:cs="Times New Roman"/>
          <w:sz w:val="24"/>
          <w:szCs w:val="24"/>
        </w:rPr>
        <w:t>the study area should</w:t>
      </w:r>
      <w:r w:rsidRPr="00B526D3">
        <w:rPr>
          <w:rFonts w:ascii="Times New Roman" w:hAnsi="Times New Roman" w:cs="Times New Roman"/>
          <w:sz w:val="24"/>
          <w:szCs w:val="24"/>
        </w:rPr>
        <w:t xml:space="preserve"> adopt a policy of hiring competent employee. This is because the study demonstrated a significant positive relationship between employee competency and effective management of the budget </w:t>
      </w:r>
    </w:p>
    <w:p w:rsidR="00DB57F8" w:rsidRPr="00042C3B" w:rsidRDefault="00DB57F8" w:rsidP="00A7409B">
      <w:pPr>
        <w:pStyle w:val="Heading2"/>
        <w:spacing w:after="240"/>
        <w:jc w:val="both"/>
        <w:rPr>
          <w:rFonts w:ascii="Times New Roman" w:hAnsi="Times New Roman" w:cs="Times New Roman"/>
          <w:color w:val="auto"/>
          <w:sz w:val="24"/>
          <w:szCs w:val="24"/>
        </w:rPr>
      </w:pPr>
      <w:bookmarkStart w:id="160" w:name="_Toc70658251"/>
      <w:r w:rsidRPr="00042C3B">
        <w:rPr>
          <w:rFonts w:ascii="Times New Roman" w:hAnsi="Times New Roman" w:cs="Times New Roman"/>
          <w:color w:val="auto"/>
          <w:sz w:val="24"/>
          <w:szCs w:val="24"/>
        </w:rPr>
        <w:t>5.4. Future Research</w:t>
      </w:r>
      <w:bookmarkEnd w:id="160"/>
    </w:p>
    <w:p w:rsidR="00DB57F8" w:rsidRPr="00CC0512" w:rsidRDefault="00DB57F8" w:rsidP="00CC0512">
      <w:pPr>
        <w:pStyle w:val="ListParagraph"/>
        <w:numPr>
          <w:ilvl w:val="0"/>
          <w:numId w:val="27"/>
        </w:numPr>
        <w:spacing w:after="0" w:line="360" w:lineRule="auto"/>
        <w:rPr>
          <w:rFonts w:ascii="Times New Roman" w:hAnsi="Times New Roman"/>
          <w:sz w:val="24"/>
          <w:szCs w:val="24"/>
        </w:rPr>
      </w:pPr>
      <w:r w:rsidRPr="00CC0512">
        <w:rPr>
          <w:rFonts w:ascii="Times New Roman" w:hAnsi="Times New Roman"/>
          <w:sz w:val="24"/>
          <w:szCs w:val="24"/>
        </w:rPr>
        <w:t xml:space="preserve">This study recommends that there is need to carry out further studies using regression analysis in order to establish other variables that could have an impact on effective management of the budget in </w:t>
      </w:r>
      <w:r w:rsidR="00E073BA" w:rsidRPr="00CC0512">
        <w:rPr>
          <w:rFonts w:ascii="Times New Roman" w:hAnsi="Times New Roman"/>
          <w:sz w:val="24"/>
          <w:szCs w:val="24"/>
        </w:rPr>
        <w:t xml:space="preserve">study area in particularly and in </w:t>
      </w:r>
      <w:r w:rsidRPr="00CC0512">
        <w:rPr>
          <w:rFonts w:ascii="Times New Roman" w:hAnsi="Times New Roman"/>
          <w:sz w:val="24"/>
          <w:szCs w:val="24"/>
        </w:rPr>
        <w:t>Oromia Regional Government</w:t>
      </w:r>
      <w:r w:rsidR="00E073BA" w:rsidRPr="00CC0512">
        <w:rPr>
          <w:rFonts w:ascii="Times New Roman" w:hAnsi="Times New Roman"/>
          <w:sz w:val="24"/>
          <w:szCs w:val="24"/>
        </w:rPr>
        <w:t xml:space="preserve"> in generally</w:t>
      </w:r>
      <w:r w:rsidRPr="00CC0512">
        <w:rPr>
          <w:rFonts w:ascii="Times New Roman" w:hAnsi="Times New Roman"/>
          <w:sz w:val="24"/>
          <w:szCs w:val="24"/>
        </w:rPr>
        <w:t xml:space="preserve">. </w:t>
      </w:r>
    </w:p>
    <w:p w:rsidR="003910FA" w:rsidRPr="00CC0512" w:rsidRDefault="00DB57F8" w:rsidP="00CC0512">
      <w:pPr>
        <w:pStyle w:val="ListParagraph"/>
        <w:numPr>
          <w:ilvl w:val="0"/>
          <w:numId w:val="27"/>
        </w:numPr>
        <w:spacing w:after="0" w:line="360" w:lineRule="auto"/>
        <w:rPr>
          <w:rFonts w:ascii="Times New Roman" w:hAnsi="Times New Roman"/>
          <w:sz w:val="24"/>
          <w:szCs w:val="24"/>
        </w:rPr>
      </w:pPr>
      <w:r w:rsidRPr="00CC0512">
        <w:rPr>
          <w:rFonts w:ascii="Times New Roman" w:hAnsi="Times New Roman"/>
          <w:sz w:val="24"/>
          <w:szCs w:val="24"/>
        </w:rPr>
        <w:t xml:space="preserve">The study also recommended that this study should be replicated on a </w:t>
      </w:r>
      <w:r w:rsidR="00CB57C2" w:rsidRPr="00CC0512">
        <w:rPr>
          <w:rFonts w:ascii="Times New Roman" w:hAnsi="Times New Roman"/>
          <w:sz w:val="24"/>
          <w:szCs w:val="24"/>
        </w:rPr>
        <w:t xml:space="preserve">small </w:t>
      </w:r>
      <w:r w:rsidRPr="00CC0512">
        <w:rPr>
          <w:rFonts w:ascii="Times New Roman" w:hAnsi="Times New Roman"/>
          <w:sz w:val="24"/>
          <w:szCs w:val="24"/>
        </w:rPr>
        <w:t xml:space="preserve"> geographical scope to cover</w:t>
      </w:r>
      <w:r w:rsidR="004F0258">
        <w:rPr>
          <w:rFonts w:ascii="Times New Roman" w:hAnsi="Times New Roman"/>
          <w:sz w:val="24"/>
          <w:szCs w:val="24"/>
        </w:rPr>
        <w:t xml:space="preserve"> only one  </w:t>
      </w:r>
      <w:proofErr w:type="spellStart"/>
      <w:r w:rsidR="004F0258">
        <w:rPr>
          <w:rFonts w:ascii="Times New Roman" w:hAnsi="Times New Roman"/>
          <w:sz w:val="24"/>
          <w:szCs w:val="24"/>
        </w:rPr>
        <w:t>woreda</w:t>
      </w:r>
      <w:proofErr w:type="spellEnd"/>
      <w:r w:rsidR="004F0258">
        <w:rPr>
          <w:rFonts w:ascii="Times New Roman" w:hAnsi="Times New Roman"/>
          <w:sz w:val="24"/>
          <w:szCs w:val="24"/>
        </w:rPr>
        <w:t xml:space="preserve"> </w:t>
      </w:r>
      <w:r w:rsidR="00CB57C2" w:rsidRPr="00CC0512">
        <w:rPr>
          <w:rFonts w:ascii="Times New Roman" w:hAnsi="Times New Roman"/>
          <w:sz w:val="24"/>
          <w:szCs w:val="24"/>
        </w:rPr>
        <w:t xml:space="preserve"> Finance and economic corporation </w:t>
      </w:r>
      <w:r w:rsidR="003B5DBF" w:rsidRPr="00CC0512">
        <w:rPr>
          <w:rFonts w:ascii="Times New Roman" w:hAnsi="Times New Roman"/>
          <w:sz w:val="24"/>
          <w:szCs w:val="24"/>
        </w:rPr>
        <w:t>office therefore</w:t>
      </w:r>
      <w:r w:rsidR="00CB57C2" w:rsidRPr="00CC0512">
        <w:rPr>
          <w:rFonts w:ascii="Times New Roman" w:hAnsi="Times New Roman"/>
          <w:sz w:val="24"/>
          <w:szCs w:val="24"/>
        </w:rPr>
        <w:t xml:space="preserve">, other researchers should be develop other investigation which </w:t>
      </w:r>
      <w:r w:rsidRPr="00CC0512">
        <w:rPr>
          <w:rFonts w:ascii="Times New Roman" w:hAnsi="Times New Roman"/>
          <w:sz w:val="24"/>
          <w:szCs w:val="24"/>
        </w:rPr>
        <w:t xml:space="preserve"> will help understand the issues affecting in the regional level.</w:t>
      </w:r>
    </w:p>
    <w:p w:rsidR="00201776" w:rsidRPr="00B526D3" w:rsidRDefault="002E638D" w:rsidP="00A7409B">
      <w:pPr>
        <w:pStyle w:val="Heading1"/>
        <w:jc w:val="center"/>
        <w:rPr>
          <w:rFonts w:ascii="Times New Roman" w:hAnsi="Times New Roman" w:cs="Times New Roman"/>
          <w:color w:val="auto"/>
        </w:rPr>
      </w:pPr>
      <w:bookmarkStart w:id="161" w:name="_Toc70658252"/>
      <w:r w:rsidRPr="00B526D3">
        <w:rPr>
          <w:rFonts w:ascii="Times New Roman" w:hAnsi="Times New Roman" w:cs="Times New Roman"/>
          <w:color w:val="auto"/>
        </w:rPr>
        <w:lastRenderedPageBreak/>
        <w:t>References</w:t>
      </w:r>
      <w:bookmarkEnd w:id="161"/>
    </w:p>
    <w:p w:rsidR="00201776" w:rsidRPr="00B526D3" w:rsidRDefault="00201776" w:rsidP="006955F4">
      <w:pPr>
        <w:pStyle w:val="Default"/>
        <w:spacing w:before="240" w:line="360" w:lineRule="auto"/>
        <w:ind w:left="720" w:hanging="720"/>
        <w:jc w:val="both"/>
        <w:rPr>
          <w:color w:val="auto"/>
        </w:rPr>
      </w:pPr>
      <w:proofErr w:type="gramStart"/>
      <w:r w:rsidRPr="00B526D3">
        <w:rPr>
          <w:color w:val="auto"/>
        </w:rPr>
        <w:t>Abdullah.,</w:t>
      </w:r>
      <w:proofErr w:type="gramEnd"/>
      <w:r w:rsidRPr="00B526D3">
        <w:rPr>
          <w:color w:val="auto"/>
        </w:rPr>
        <w:t xml:space="preserve"> N. (2008). Budget: Planning, Control and Organizational Performance </w:t>
      </w:r>
      <w:proofErr w:type="gramStart"/>
      <w:r w:rsidRPr="00B526D3">
        <w:rPr>
          <w:color w:val="auto"/>
        </w:rPr>
        <w:t>Among</w:t>
      </w:r>
      <w:proofErr w:type="gramEnd"/>
      <w:r w:rsidRPr="00B526D3">
        <w:rPr>
          <w:color w:val="auto"/>
        </w:rPr>
        <w:t xml:space="preserve"> Public-Listed Companies in Malaysia. In N. Abdullah., Introduction to Budget – Planning and Control (pp. 8-22). </w:t>
      </w:r>
      <w:proofErr w:type="spellStart"/>
      <w:proofErr w:type="gramStart"/>
      <w:r w:rsidRPr="00B526D3">
        <w:rPr>
          <w:color w:val="auto"/>
        </w:rPr>
        <w:t>Axzo</w:t>
      </w:r>
      <w:proofErr w:type="spellEnd"/>
      <w:r w:rsidRPr="00B526D3">
        <w:rPr>
          <w:color w:val="auto"/>
        </w:rPr>
        <w:t xml:space="preserve"> Press on Budgeting.</w:t>
      </w:r>
      <w:proofErr w:type="gramEnd"/>
    </w:p>
    <w:p w:rsidR="00201776" w:rsidRPr="00B526D3" w:rsidRDefault="00201776" w:rsidP="006955F4">
      <w:pPr>
        <w:pStyle w:val="Default"/>
        <w:spacing w:line="360" w:lineRule="auto"/>
        <w:ind w:left="720" w:hanging="720"/>
        <w:jc w:val="both"/>
        <w:rPr>
          <w:color w:val="auto"/>
        </w:rPr>
      </w:pPr>
      <w:proofErr w:type="spellStart"/>
      <w:r w:rsidRPr="00B526D3">
        <w:rPr>
          <w:color w:val="auto"/>
        </w:rPr>
        <w:t>Apiyo</w:t>
      </w:r>
      <w:proofErr w:type="spellEnd"/>
      <w:r w:rsidRPr="00B526D3">
        <w:rPr>
          <w:color w:val="auto"/>
        </w:rPr>
        <w:t xml:space="preserve">, R. O. (2014). Factors affecting Procurement Planning in </w:t>
      </w:r>
      <w:r w:rsidR="00177068" w:rsidRPr="00B526D3">
        <w:rPr>
          <w:color w:val="auto"/>
        </w:rPr>
        <w:t>AWFEC</w:t>
      </w:r>
      <w:r w:rsidRPr="00B526D3">
        <w:rPr>
          <w:color w:val="auto"/>
        </w:rPr>
        <w:t xml:space="preserve">: A Case Study of Nairobi City </w:t>
      </w:r>
      <w:proofErr w:type="spellStart"/>
      <w:r w:rsidRPr="00B526D3">
        <w:rPr>
          <w:color w:val="auto"/>
        </w:rPr>
        <w:t>County.International</w:t>
      </w:r>
      <w:proofErr w:type="spellEnd"/>
      <w:r w:rsidRPr="00B526D3">
        <w:rPr>
          <w:color w:val="auto"/>
        </w:rPr>
        <w:t xml:space="preserve"> Journal of Economics, Commerce and Management, 7 &amp; 8.</w:t>
      </w:r>
    </w:p>
    <w:p w:rsidR="00201776" w:rsidRPr="00B526D3" w:rsidRDefault="00201776" w:rsidP="006955F4">
      <w:pPr>
        <w:pStyle w:val="Default"/>
        <w:spacing w:line="360" w:lineRule="auto"/>
        <w:ind w:left="720" w:hanging="720"/>
        <w:jc w:val="both"/>
        <w:rPr>
          <w:color w:val="auto"/>
        </w:rPr>
      </w:pPr>
      <w:r w:rsidRPr="00B526D3">
        <w:rPr>
          <w:color w:val="auto"/>
        </w:rPr>
        <w:t>Forrester, J. (20</w:t>
      </w:r>
      <w:r w:rsidR="00CC2E2D" w:rsidRPr="00B526D3">
        <w:rPr>
          <w:color w:val="auto"/>
        </w:rPr>
        <w:t>1</w:t>
      </w:r>
      <w:r w:rsidRPr="00B526D3">
        <w:rPr>
          <w:color w:val="auto"/>
        </w:rPr>
        <w:t xml:space="preserve">2). The Principal-Agent Model and. </w:t>
      </w:r>
      <w:proofErr w:type="gramStart"/>
      <w:r w:rsidRPr="00B526D3">
        <w:rPr>
          <w:color w:val="auto"/>
        </w:rPr>
        <w:t>In Budget Theory in the Public Sector (p. 124).</w:t>
      </w:r>
      <w:proofErr w:type="gramEnd"/>
      <w:r w:rsidRPr="00B526D3">
        <w:rPr>
          <w:color w:val="auto"/>
        </w:rPr>
        <w:t xml:space="preserve"> Westport, Connecticut London: Greenwood Publishing Group, Inc. </w:t>
      </w:r>
    </w:p>
    <w:p w:rsidR="00201776" w:rsidRPr="00B526D3" w:rsidRDefault="00201776" w:rsidP="006955F4">
      <w:pPr>
        <w:pStyle w:val="Default"/>
        <w:spacing w:line="360" w:lineRule="auto"/>
        <w:ind w:left="720" w:hanging="720"/>
        <w:jc w:val="both"/>
        <w:rPr>
          <w:color w:val="auto"/>
        </w:rPr>
      </w:pPr>
      <w:r w:rsidRPr="00B526D3">
        <w:rPr>
          <w:color w:val="auto"/>
        </w:rPr>
        <w:t xml:space="preserve">Hashem, E. A. </w:t>
      </w:r>
      <w:proofErr w:type="gramStart"/>
      <w:r w:rsidRPr="00B526D3">
        <w:rPr>
          <w:color w:val="auto"/>
        </w:rPr>
        <w:t>( 2014</w:t>
      </w:r>
      <w:proofErr w:type="gramEnd"/>
      <w:r w:rsidRPr="00B526D3">
        <w:rPr>
          <w:color w:val="auto"/>
        </w:rPr>
        <w:t>). The Effects of Corruption on Government Expenditures: Arab countries experience. Journal of Economics and Sustainable Development, Vol.5, No.4</w:t>
      </w:r>
      <w:proofErr w:type="gramStart"/>
      <w:r w:rsidRPr="00B526D3">
        <w:rPr>
          <w:color w:val="auto"/>
        </w:rPr>
        <w:t>,120</w:t>
      </w:r>
      <w:proofErr w:type="gramEnd"/>
      <w:r w:rsidRPr="00B526D3">
        <w:rPr>
          <w:color w:val="auto"/>
        </w:rPr>
        <w:t xml:space="preserve">. </w:t>
      </w:r>
    </w:p>
    <w:p w:rsidR="00201776" w:rsidRPr="00B526D3" w:rsidRDefault="00201776" w:rsidP="006955F4">
      <w:pPr>
        <w:pStyle w:val="Default"/>
        <w:spacing w:line="360" w:lineRule="auto"/>
        <w:ind w:left="720" w:hanging="720"/>
        <w:jc w:val="both"/>
        <w:rPr>
          <w:color w:val="auto"/>
        </w:rPr>
      </w:pPr>
      <w:proofErr w:type="spellStart"/>
      <w:r w:rsidRPr="00B526D3">
        <w:rPr>
          <w:color w:val="auto"/>
        </w:rPr>
        <w:t>Khemani</w:t>
      </w:r>
      <w:proofErr w:type="spellEnd"/>
      <w:r w:rsidRPr="00B526D3">
        <w:rPr>
          <w:color w:val="auto"/>
        </w:rPr>
        <w:t xml:space="preserve">, J. D. (2006). Introducing Financial Management Information Systems in developing </w:t>
      </w:r>
      <w:proofErr w:type="spellStart"/>
      <w:r w:rsidRPr="00B526D3">
        <w:rPr>
          <w:color w:val="auto"/>
        </w:rPr>
        <w:t>countries.OECDJournalon</w:t>
      </w:r>
      <w:proofErr w:type="spellEnd"/>
      <w:r w:rsidRPr="00B526D3">
        <w:rPr>
          <w:color w:val="auto"/>
        </w:rPr>
        <w:t xml:space="preserve"> </w:t>
      </w:r>
      <w:proofErr w:type="gramStart"/>
      <w:r w:rsidRPr="00B526D3">
        <w:rPr>
          <w:color w:val="auto"/>
        </w:rPr>
        <w:t>Budgeting</w:t>
      </w:r>
      <w:proofErr w:type="gramEnd"/>
      <w:r w:rsidRPr="00B526D3">
        <w:rPr>
          <w:color w:val="auto"/>
        </w:rPr>
        <w:t>, 98-100.</w:t>
      </w:r>
    </w:p>
    <w:p w:rsidR="00201776" w:rsidRPr="00B526D3" w:rsidRDefault="00CC2E2D" w:rsidP="006955F4">
      <w:pPr>
        <w:pStyle w:val="Default"/>
        <w:spacing w:line="360" w:lineRule="auto"/>
        <w:ind w:left="720" w:hanging="720"/>
        <w:jc w:val="both"/>
        <w:rPr>
          <w:color w:val="auto"/>
        </w:rPr>
      </w:pPr>
      <w:r w:rsidRPr="00B526D3">
        <w:rPr>
          <w:color w:val="auto"/>
        </w:rPr>
        <w:t>Michael C. Jensen, W. H. (201</w:t>
      </w:r>
      <w:r w:rsidR="00201776" w:rsidRPr="00B526D3">
        <w:rPr>
          <w:color w:val="auto"/>
        </w:rPr>
        <w:t xml:space="preserve">6). Theory of the firm: managerial behavior, agency costs and ownership structure. Journal of Financial Economics 3, 305–360. </w:t>
      </w:r>
    </w:p>
    <w:p w:rsidR="00E84003" w:rsidRPr="00B526D3" w:rsidRDefault="006321CF" w:rsidP="006955F4">
      <w:pPr>
        <w:pStyle w:val="Default"/>
        <w:spacing w:line="360" w:lineRule="auto"/>
        <w:ind w:left="720" w:hanging="720"/>
        <w:jc w:val="both"/>
        <w:rPr>
          <w:color w:val="auto"/>
        </w:rPr>
      </w:pPr>
      <w:proofErr w:type="spellStart"/>
      <w:proofErr w:type="gramStart"/>
      <w:r w:rsidRPr="00B526D3">
        <w:rPr>
          <w:color w:val="auto"/>
        </w:rPr>
        <w:t>MoFED</w:t>
      </w:r>
      <w:proofErr w:type="spellEnd"/>
      <w:r>
        <w:rPr>
          <w:color w:val="auto"/>
        </w:rPr>
        <w:t>(</w:t>
      </w:r>
      <w:proofErr w:type="gramEnd"/>
      <w:r w:rsidR="00E84003" w:rsidRPr="00B526D3">
        <w:rPr>
          <w:color w:val="auto"/>
        </w:rPr>
        <w:t>2010), Growth and Transformation Plan, Vol. I and II, Addis Ababa, Ethiopia</w:t>
      </w:r>
    </w:p>
    <w:p w:rsidR="00201776" w:rsidRPr="00B526D3" w:rsidRDefault="00201776" w:rsidP="006955F4">
      <w:pPr>
        <w:pStyle w:val="Default"/>
        <w:spacing w:line="360" w:lineRule="auto"/>
        <w:ind w:left="720" w:hanging="720"/>
        <w:jc w:val="both"/>
        <w:rPr>
          <w:color w:val="auto"/>
        </w:rPr>
      </w:pPr>
      <w:proofErr w:type="spellStart"/>
      <w:proofErr w:type="gramStart"/>
      <w:r w:rsidRPr="00B526D3">
        <w:rPr>
          <w:color w:val="auto"/>
        </w:rPr>
        <w:t>Moolchand</w:t>
      </w:r>
      <w:r w:rsidR="004339EE" w:rsidRPr="00B526D3">
        <w:rPr>
          <w:color w:val="auto"/>
        </w:rPr>
        <w:t>Raghunandan</w:t>
      </w:r>
      <w:proofErr w:type="spellEnd"/>
      <w:r w:rsidR="004339EE" w:rsidRPr="00B526D3">
        <w:rPr>
          <w:color w:val="auto"/>
        </w:rPr>
        <w:t>.</w:t>
      </w:r>
      <w:proofErr w:type="gramEnd"/>
      <w:r w:rsidRPr="00B526D3">
        <w:rPr>
          <w:color w:val="auto"/>
        </w:rPr>
        <w:t xml:space="preserve"> N. R. (2012). </w:t>
      </w:r>
      <w:proofErr w:type="gramStart"/>
      <w:r w:rsidRPr="00B526D3">
        <w:rPr>
          <w:color w:val="auto"/>
        </w:rPr>
        <w:t xml:space="preserve">Examining the </w:t>
      </w:r>
      <w:proofErr w:type="spellStart"/>
      <w:r w:rsidRPr="00B526D3">
        <w:rPr>
          <w:color w:val="auto"/>
        </w:rPr>
        <w:t>Behavioural</w:t>
      </w:r>
      <w:proofErr w:type="spellEnd"/>
      <w:r w:rsidRPr="00B526D3">
        <w:rPr>
          <w:color w:val="auto"/>
        </w:rPr>
        <w:t xml:space="preserve"> Aspects of Budgeting with particular emphasis on Public Sector/Service </w:t>
      </w:r>
      <w:proofErr w:type="spellStart"/>
      <w:r w:rsidR="006321CF" w:rsidRPr="00B526D3">
        <w:rPr>
          <w:color w:val="auto"/>
        </w:rPr>
        <w:t>Budgets.International</w:t>
      </w:r>
      <w:proofErr w:type="spellEnd"/>
      <w:r w:rsidRPr="00B526D3">
        <w:rPr>
          <w:color w:val="auto"/>
        </w:rPr>
        <w:t xml:space="preserve"> Journal of Business and Social Science, Vol. 3 No. 14.</w:t>
      </w:r>
      <w:proofErr w:type="gramEnd"/>
    </w:p>
    <w:p w:rsidR="00CD274D" w:rsidRPr="00B526D3" w:rsidRDefault="00CD274D" w:rsidP="00CD274D">
      <w:pPr>
        <w:pStyle w:val="Default"/>
        <w:spacing w:line="360" w:lineRule="auto"/>
        <w:ind w:left="720" w:hanging="720"/>
        <w:jc w:val="both"/>
        <w:rPr>
          <w:color w:val="auto"/>
        </w:rPr>
      </w:pPr>
      <w:proofErr w:type="gramStart"/>
      <w:r w:rsidRPr="00B526D3">
        <w:rPr>
          <w:color w:val="auto"/>
        </w:rPr>
        <w:t xml:space="preserve">Mayo (2008), </w:t>
      </w:r>
      <w:proofErr w:type="spellStart"/>
      <w:r w:rsidRPr="00B526D3">
        <w:rPr>
          <w:color w:val="auto"/>
        </w:rPr>
        <w:t>TheFZriancial</w:t>
      </w:r>
      <w:proofErr w:type="spellEnd"/>
      <w:r w:rsidRPr="00B526D3">
        <w:rPr>
          <w:color w:val="auto"/>
        </w:rPr>
        <w:t xml:space="preserve"> Management,’ Concepts and Scopes.</w:t>
      </w:r>
      <w:proofErr w:type="gramEnd"/>
      <w:r w:rsidRPr="00B526D3">
        <w:rPr>
          <w:color w:val="auto"/>
        </w:rPr>
        <w:t xml:space="preserve"> London: Heinemann:</w:t>
      </w:r>
    </w:p>
    <w:p w:rsidR="00CD274D" w:rsidRPr="00B526D3" w:rsidRDefault="00CD274D" w:rsidP="006955F4">
      <w:pPr>
        <w:pStyle w:val="Default"/>
        <w:spacing w:line="360" w:lineRule="auto"/>
        <w:ind w:left="720" w:hanging="720"/>
        <w:jc w:val="both"/>
        <w:rPr>
          <w:color w:val="auto"/>
        </w:rPr>
      </w:pPr>
    </w:p>
    <w:p w:rsidR="00201776" w:rsidRPr="00B526D3" w:rsidRDefault="004339EE" w:rsidP="006955F4">
      <w:pPr>
        <w:pStyle w:val="Default"/>
        <w:spacing w:line="360" w:lineRule="auto"/>
        <w:ind w:left="720" w:hanging="720"/>
        <w:jc w:val="both"/>
        <w:rPr>
          <w:color w:val="auto"/>
        </w:rPr>
      </w:pPr>
      <w:r>
        <w:rPr>
          <w:color w:val="auto"/>
        </w:rPr>
        <w:t xml:space="preserve">Muammar </w:t>
      </w:r>
      <w:proofErr w:type="spellStart"/>
      <w:r>
        <w:rPr>
          <w:color w:val="auto"/>
        </w:rPr>
        <w:t>Khaddafi</w:t>
      </w:r>
      <w:proofErr w:type="spellEnd"/>
      <w:r>
        <w:rPr>
          <w:color w:val="auto"/>
        </w:rPr>
        <w:t>,</w:t>
      </w:r>
      <w:r w:rsidR="00201776" w:rsidRPr="00B526D3">
        <w:rPr>
          <w:color w:val="auto"/>
        </w:rPr>
        <w:t xml:space="preserve">.R. (2015).The effect of Budgetary Participation and Budget Adequacy on individual on individual performance with job satisfaction as an intervening </w:t>
      </w:r>
      <w:proofErr w:type="spellStart"/>
      <w:r w:rsidR="00201776" w:rsidRPr="00B526D3">
        <w:rPr>
          <w:color w:val="auto"/>
        </w:rPr>
        <w:t>variable.International</w:t>
      </w:r>
      <w:proofErr w:type="spellEnd"/>
      <w:r w:rsidR="00201776" w:rsidRPr="00B526D3">
        <w:rPr>
          <w:color w:val="auto"/>
        </w:rPr>
        <w:t xml:space="preserve"> Journal of Economics, Commerce and Management, 1.</w:t>
      </w:r>
    </w:p>
    <w:p w:rsidR="00E84003" w:rsidRPr="00B526D3" w:rsidRDefault="00E84003" w:rsidP="006955F4">
      <w:pPr>
        <w:pStyle w:val="Default"/>
        <w:spacing w:line="360" w:lineRule="auto"/>
        <w:ind w:left="720" w:hanging="720"/>
        <w:jc w:val="both"/>
        <w:rPr>
          <w:color w:val="auto"/>
        </w:rPr>
      </w:pPr>
      <w:proofErr w:type="spellStart"/>
      <w:r w:rsidRPr="00B526D3">
        <w:rPr>
          <w:color w:val="auto"/>
        </w:rPr>
        <w:t>Mutuma</w:t>
      </w:r>
      <w:proofErr w:type="spellEnd"/>
      <w:r w:rsidRPr="00B526D3">
        <w:rPr>
          <w:color w:val="auto"/>
        </w:rPr>
        <w:t xml:space="preserve">, A. N. (2016). Challenges of Budget Implementation </w:t>
      </w:r>
      <w:proofErr w:type="gramStart"/>
      <w:r w:rsidRPr="00B526D3">
        <w:rPr>
          <w:color w:val="auto"/>
        </w:rPr>
        <w:t>In</w:t>
      </w:r>
      <w:proofErr w:type="gramEnd"/>
      <w:r w:rsidRPr="00B526D3">
        <w:rPr>
          <w:color w:val="auto"/>
        </w:rPr>
        <w:t xml:space="preserve"> The Public Sector: A Case Of Meru County In Kenya. International Journal of Economics, Commerce and Management, 528-529.</w:t>
      </w:r>
    </w:p>
    <w:p w:rsidR="00201776" w:rsidRPr="00B526D3" w:rsidRDefault="00201776" w:rsidP="006955F4">
      <w:pPr>
        <w:pStyle w:val="Default"/>
        <w:spacing w:line="360" w:lineRule="auto"/>
        <w:ind w:left="720" w:hanging="720"/>
        <w:jc w:val="both"/>
        <w:rPr>
          <w:color w:val="auto"/>
        </w:rPr>
      </w:pPr>
      <w:proofErr w:type="spellStart"/>
      <w:r w:rsidRPr="00B526D3">
        <w:rPr>
          <w:color w:val="auto"/>
        </w:rPr>
        <w:t>Musyoka</w:t>
      </w:r>
      <w:proofErr w:type="spellEnd"/>
      <w:r w:rsidRPr="00B526D3">
        <w:rPr>
          <w:color w:val="auto"/>
        </w:rPr>
        <w:t xml:space="preserve">, M. M. (2015, </w:t>
      </w:r>
      <w:r w:rsidR="006321CF" w:rsidRPr="00B526D3">
        <w:rPr>
          <w:color w:val="auto"/>
        </w:rPr>
        <w:t>April</w:t>
      </w:r>
      <w:r w:rsidRPr="00B526D3">
        <w:rPr>
          <w:color w:val="auto"/>
        </w:rPr>
        <w:t xml:space="preserve">). </w:t>
      </w:r>
      <w:proofErr w:type="gramStart"/>
      <w:r w:rsidR="006321CF" w:rsidRPr="00B526D3">
        <w:rPr>
          <w:color w:val="auto"/>
        </w:rPr>
        <w:t>The</w:t>
      </w:r>
      <w:r w:rsidRPr="00B526D3">
        <w:rPr>
          <w:color w:val="auto"/>
        </w:rPr>
        <w:t xml:space="preserve"> effect </w:t>
      </w:r>
      <w:r w:rsidR="006321CF" w:rsidRPr="00B526D3">
        <w:rPr>
          <w:color w:val="auto"/>
        </w:rPr>
        <w:t>of health</w:t>
      </w:r>
      <w:r w:rsidRPr="00B526D3">
        <w:rPr>
          <w:color w:val="auto"/>
        </w:rPr>
        <w:t xml:space="preserve"> insurance financing on the financial </w:t>
      </w:r>
      <w:r w:rsidR="006321CF" w:rsidRPr="00B526D3">
        <w:rPr>
          <w:color w:val="auto"/>
        </w:rPr>
        <w:t>performance</w:t>
      </w:r>
      <w:r w:rsidRPr="00B526D3">
        <w:rPr>
          <w:color w:val="auto"/>
        </w:rPr>
        <w:t xml:space="preserve"> of health facilities in </w:t>
      </w:r>
      <w:proofErr w:type="spellStart"/>
      <w:r w:rsidR="006321CF" w:rsidRPr="00B526D3">
        <w:rPr>
          <w:color w:val="auto"/>
        </w:rPr>
        <w:t>Kenya</w:t>
      </w:r>
      <w:r w:rsidRPr="00B526D3">
        <w:rPr>
          <w:color w:val="auto"/>
        </w:rPr>
        <w:t>.Research</w:t>
      </w:r>
      <w:proofErr w:type="spellEnd"/>
      <w:r w:rsidRPr="00B526D3">
        <w:rPr>
          <w:color w:val="auto"/>
        </w:rPr>
        <w:t xml:space="preserve"> </w:t>
      </w:r>
      <w:r w:rsidR="006321CF" w:rsidRPr="00B526D3">
        <w:rPr>
          <w:color w:val="auto"/>
        </w:rPr>
        <w:t>project.</w:t>
      </w:r>
      <w:proofErr w:type="gramEnd"/>
      <w:r w:rsidR="006321CF" w:rsidRPr="00B526D3">
        <w:rPr>
          <w:color w:val="auto"/>
        </w:rPr>
        <w:t xml:space="preserve"> Nairobi</w:t>
      </w:r>
      <w:r w:rsidRPr="00B526D3">
        <w:rPr>
          <w:color w:val="auto"/>
        </w:rPr>
        <w:t>.</w:t>
      </w:r>
    </w:p>
    <w:p w:rsidR="00201776" w:rsidRPr="00B526D3" w:rsidRDefault="00201776" w:rsidP="006955F4">
      <w:pPr>
        <w:pStyle w:val="Default"/>
        <w:spacing w:line="360" w:lineRule="auto"/>
        <w:ind w:left="720" w:hanging="720"/>
        <w:jc w:val="both"/>
        <w:rPr>
          <w:color w:val="auto"/>
        </w:rPr>
      </w:pPr>
      <w:r w:rsidRPr="00B526D3">
        <w:rPr>
          <w:color w:val="auto"/>
        </w:rPr>
        <w:lastRenderedPageBreak/>
        <w:t>National Treasury</w:t>
      </w:r>
      <w:proofErr w:type="gramStart"/>
      <w:r w:rsidRPr="00B526D3">
        <w:rPr>
          <w:color w:val="auto"/>
        </w:rPr>
        <w:t>.(</w:t>
      </w:r>
      <w:proofErr w:type="gramEnd"/>
      <w:r w:rsidRPr="00B526D3">
        <w:rPr>
          <w:color w:val="auto"/>
        </w:rPr>
        <w:t xml:space="preserve">2017). </w:t>
      </w:r>
      <w:proofErr w:type="gramStart"/>
      <w:r w:rsidRPr="00B526D3">
        <w:rPr>
          <w:color w:val="auto"/>
        </w:rPr>
        <w:t>Public statement o</w:t>
      </w:r>
      <w:r w:rsidR="00467587">
        <w:rPr>
          <w:color w:val="auto"/>
        </w:rPr>
        <w:t>f</w:t>
      </w:r>
      <w:r w:rsidRPr="00B526D3">
        <w:rPr>
          <w:color w:val="auto"/>
        </w:rPr>
        <w:t xml:space="preserve"> the Status of Fiscal Transfers to </w:t>
      </w:r>
      <w:proofErr w:type="spellStart"/>
      <w:r w:rsidR="00177068" w:rsidRPr="00B526D3">
        <w:rPr>
          <w:color w:val="auto"/>
        </w:rPr>
        <w:t>AWFEC</w:t>
      </w:r>
      <w:r w:rsidRPr="00B526D3">
        <w:rPr>
          <w:color w:val="auto"/>
        </w:rPr>
        <w:t>s.Sunday</w:t>
      </w:r>
      <w:proofErr w:type="spellEnd"/>
      <w:r w:rsidRPr="00B526D3">
        <w:rPr>
          <w:color w:val="auto"/>
        </w:rPr>
        <w:t xml:space="preserve"> Nation.</w:t>
      </w:r>
      <w:proofErr w:type="gramEnd"/>
      <w:r w:rsidRPr="00B526D3">
        <w:rPr>
          <w:color w:val="auto"/>
        </w:rPr>
        <w:t xml:space="preserve"> Nairobi: Nation Media Group. </w:t>
      </w:r>
    </w:p>
    <w:p w:rsidR="001E2C28" w:rsidRPr="00B526D3" w:rsidRDefault="00201776" w:rsidP="006955F4">
      <w:pPr>
        <w:pStyle w:val="Default"/>
        <w:spacing w:line="360" w:lineRule="auto"/>
        <w:ind w:left="720" w:hanging="720"/>
        <w:jc w:val="both"/>
        <w:rPr>
          <w:color w:val="auto"/>
        </w:rPr>
      </w:pPr>
      <w:r w:rsidRPr="00B526D3">
        <w:rPr>
          <w:color w:val="auto"/>
        </w:rPr>
        <w:t xml:space="preserve">Nebraska, O. (2015). </w:t>
      </w:r>
      <w:proofErr w:type="gramStart"/>
      <w:r w:rsidRPr="00B526D3">
        <w:rPr>
          <w:color w:val="auto"/>
        </w:rPr>
        <w:t>Effective Budget Preparation.</w:t>
      </w:r>
      <w:proofErr w:type="gramEnd"/>
      <w:r w:rsidRPr="00B526D3">
        <w:rPr>
          <w:color w:val="auto"/>
        </w:rPr>
        <w:t xml:space="preserve"> Retrieved January 2, 2017, from </w:t>
      </w:r>
      <w:hyperlink r:id="rId14" w:history="1">
        <w:r w:rsidR="001E2C28" w:rsidRPr="00B526D3">
          <w:rPr>
            <w:rStyle w:val="Hyperlink"/>
            <w:color w:val="auto"/>
          </w:rPr>
          <w:t>http://www.serve.nebraska.gov/</w:t>
        </w:r>
      </w:hyperlink>
      <w:r w:rsidR="001E2C28" w:rsidRPr="00B526D3">
        <w:rPr>
          <w:color w:val="auto"/>
        </w:rPr>
        <w:t xml:space="preserve">: </w:t>
      </w:r>
    </w:p>
    <w:p w:rsidR="001E2C28" w:rsidRPr="00B526D3" w:rsidRDefault="00201776" w:rsidP="006955F4">
      <w:pPr>
        <w:pStyle w:val="Default"/>
        <w:spacing w:line="360" w:lineRule="auto"/>
        <w:ind w:left="720" w:hanging="720"/>
        <w:jc w:val="both"/>
        <w:rPr>
          <w:color w:val="auto"/>
        </w:rPr>
      </w:pPr>
      <w:proofErr w:type="spellStart"/>
      <w:r w:rsidRPr="00B526D3">
        <w:rPr>
          <w:color w:val="auto"/>
        </w:rPr>
        <w:t>Oketa</w:t>
      </w:r>
      <w:proofErr w:type="spellEnd"/>
      <w:r w:rsidRPr="00B526D3">
        <w:rPr>
          <w:color w:val="auto"/>
        </w:rPr>
        <w:t xml:space="preserve">, D. (2013, </w:t>
      </w:r>
      <w:r w:rsidR="001F24EB" w:rsidRPr="00B526D3">
        <w:rPr>
          <w:color w:val="auto"/>
        </w:rPr>
        <w:t>June</w:t>
      </w:r>
      <w:r w:rsidRPr="00B526D3">
        <w:rPr>
          <w:color w:val="auto"/>
        </w:rPr>
        <w:t xml:space="preserve">). Examine critically the problems of Budget Implementation </w:t>
      </w:r>
      <w:r w:rsidR="001F24EB" w:rsidRPr="00B526D3">
        <w:rPr>
          <w:color w:val="auto"/>
        </w:rPr>
        <w:t>in Nigeria</w:t>
      </w:r>
      <w:r w:rsidR="001E2C28" w:rsidRPr="00B526D3">
        <w:rPr>
          <w:color w:val="auto"/>
        </w:rPr>
        <w:t xml:space="preserve">? </w:t>
      </w:r>
      <w:proofErr w:type="gramStart"/>
      <w:r w:rsidR="001E2C28" w:rsidRPr="00B526D3">
        <w:rPr>
          <w:color w:val="auto"/>
        </w:rPr>
        <w:t xml:space="preserve">Retrieved </w:t>
      </w:r>
      <w:r w:rsidR="002E638D" w:rsidRPr="00B526D3">
        <w:rPr>
          <w:color w:val="auto"/>
        </w:rPr>
        <w:t>December</w:t>
      </w:r>
      <w:r w:rsidR="001E2C28" w:rsidRPr="00B526D3">
        <w:rPr>
          <w:color w:val="auto"/>
        </w:rPr>
        <w:t xml:space="preserve"> 1, 2016.</w:t>
      </w:r>
      <w:proofErr w:type="gramEnd"/>
    </w:p>
    <w:p w:rsidR="00201776" w:rsidRPr="00B526D3" w:rsidRDefault="00201776" w:rsidP="006955F4">
      <w:pPr>
        <w:pStyle w:val="Default"/>
        <w:spacing w:line="360" w:lineRule="auto"/>
        <w:ind w:left="720" w:hanging="720"/>
        <w:jc w:val="both"/>
        <w:rPr>
          <w:color w:val="auto"/>
        </w:rPr>
      </w:pPr>
      <w:proofErr w:type="spellStart"/>
      <w:r w:rsidRPr="00B526D3">
        <w:rPr>
          <w:color w:val="auto"/>
        </w:rPr>
        <w:t>Pandeya</w:t>
      </w:r>
      <w:proofErr w:type="spellEnd"/>
      <w:r w:rsidRPr="00B526D3">
        <w:rPr>
          <w:color w:val="auto"/>
        </w:rPr>
        <w:t xml:space="preserve">, G. P. (2015). Does Citizen Participation in Local Government </w:t>
      </w:r>
      <w:proofErr w:type="gramStart"/>
      <w:r w:rsidRPr="00B526D3">
        <w:rPr>
          <w:color w:val="auto"/>
        </w:rPr>
        <w:t>does</w:t>
      </w:r>
      <w:proofErr w:type="gramEnd"/>
      <w:r w:rsidRPr="00B526D3">
        <w:rPr>
          <w:color w:val="auto"/>
        </w:rPr>
        <w:t xml:space="preserve"> citizen participation in local government planning and accountability systems? </w:t>
      </w:r>
      <w:proofErr w:type="gramStart"/>
      <w:r w:rsidRPr="00B526D3">
        <w:rPr>
          <w:color w:val="auto"/>
        </w:rPr>
        <w:t>International Public Management Review, 68.</w:t>
      </w:r>
      <w:proofErr w:type="gramEnd"/>
    </w:p>
    <w:p w:rsidR="001E336D" w:rsidRPr="00B526D3" w:rsidRDefault="001E336D" w:rsidP="001E336D">
      <w:pPr>
        <w:pStyle w:val="Default"/>
        <w:spacing w:line="360" w:lineRule="auto"/>
        <w:ind w:left="720" w:hanging="720"/>
        <w:jc w:val="both"/>
        <w:rPr>
          <w:color w:val="auto"/>
        </w:rPr>
      </w:pPr>
      <w:r w:rsidRPr="00B526D3">
        <w:rPr>
          <w:color w:val="auto"/>
        </w:rPr>
        <w:t>Rouse, M. (2017). Innovation in Budgeting, Retrieved March 18, 2017, from http://searchcio.techtarget.com/definition/data-collection</w:t>
      </w:r>
    </w:p>
    <w:p w:rsidR="001E336D" w:rsidRPr="00B526D3" w:rsidRDefault="001E336D" w:rsidP="006955F4">
      <w:pPr>
        <w:pStyle w:val="Default"/>
        <w:spacing w:line="360" w:lineRule="auto"/>
        <w:ind w:left="720" w:hanging="720"/>
        <w:jc w:val="both"/>
        <w:rPr>
          <w:color w:val="auto"/>
        </w:rPr>
      </w:pPr>
    </w:p>
    <w:p w:rsidR="00201776" w:rsidRPr="00B526D3" w:rsidRDefault="00201776" w:rsidP="006955F4">
      <w:pPr>
        <w:pStyle w:val="Default"/>
        <w:spacing w:line="360" w:lineRule="auto"/>
        <w:ind w:left="720" w:hanging="720"/>
        <w:jc w:val="both"/>
        <w:rPr>
          <w:color w:val="auto"/>
        </w:rPr>
      </w:pPr>
      <w:proofErr w:type="spellStart"/>
      <w:r w:rsidRPr="00B526D3">
        <w:rPr>
          <w:color w:val="auto"/>
        </w:rPr>
        <w:t>Ukpere</w:t>
      </w:r>
      <w:proofErr w:type="spellEnd"/>
      <w:r w:rsidRPr="00B526D3">
        <w:rPr>
          <w:color w:val="auto"/>
        </w:rPr>
        <w:t xml:space="preserve">, S. C. </w:t>
      </w:r>
      <w:proofErr w:type="gramStart"/>
      <w:r w:rsidRPr="00B526D3">
        <w:rPr>
          <w:color w:val="auto"/>
        </w:rPr>
        <w:t xml:space="preserve">( </w:t>
      </w:r>
      <w:r w:rsidR="006321CF" w:rsidRPr="00B526D3">
        <w:rPr>
          <w:color w:val="auto"/>
        </w:rPr>
        <w:t>2009</w:t>
      </w:r>
      <w:proofErr w:type="gramEnd"/>
      <w:r w:rsidR="006321CF" w:rsidRPr="00B526D3">
        <w:rPr>
          <w:color w:val="auto"/>
        </w:rPr>
        <w:t>)</w:t>
      </w:r>
      <w:r w:rsidRPr="00B526D3">
        <w:rPr>
          <w:color w:val="auto"/>
        </w:rPr>
        <w:t xml:space="preserve">. </w:t>
      </w:r>
      <w:proofErr w:type="gramStart"/>
      <w:r w:rsidRPr="00B526D3">
        <w:rPr>
          <w:color w:val="auto"/>
        </w:rPr>
        <w:t xml:space="preserve">Problems and prospects of budgeting and budget implementation in Local Government System in </w:t>
      </w:r>
      <w:r w:rsidR="001F24EB" w:rsidRPr="00B526D3">
        <w:rPr>
          <w:color w:val="auto"/>
        </w:rPr>
        <w:t>Nigeria.</w:t>
      </w:r>
      <w:proofErr w:type="gramEnd"/>
      <w:r w:rsidR="001F24EB" w:rsidRPr="00B526D3">
        <w:rPr>
          <w:color w:val="auto"/>
        </w:rPr>
        <w:t xml:space="preserve"> African</w:t>
      </w:r>
      <w:r w:rsidRPr="00B526D3">
        <w:rPr>
          <w:color w:val="auto"/>
        </w:rPr>
        <w:t xml:space="preserve"> Journal of Business Managem</w:t>
      </w:r>
      <w:r w:rsidR="004E2A61">
        <w:rPr>
          <w:color w:val="auto"/>
        </w:rPr>
        <w:t>ent Vol.3 (12)</w:t>
      </w:r>
      <w:proofErr w:type="gramStart"/>
      <w:r w:rsidR="004E2A61">
        <w:rPr>
          <w:color w:val="auto"/>
        </w:rPr>
        <w:t>, ,</w:t>
      </w:r>
      <w:proofErr w:type="gramEnd"/>
      <w:r w:rsidR="004E2A61">
        <w:rPr>
          <w:color w:val="auto"/>
        </w:rPr>
        <w:t xml:space="preserve"> pp. 836-846.</w:t>
      </w:r>
    </w:p>
    <w:p w:rsidR="00BF6037" w:rsidRPr="00B526D3" w:rsidRDefault="00BF6037" w:rsidP="006955F4">
      <w:pPr>
        <w:pStyle w:val="Default"/>
        <w:spacing w:line="360" w:lineRule="auto"/>
        <w:ind w:left="720" w:hanging="720"/>
        <w:jc w:val="both"/>
        <w:rPr>
          <w:color w:val="auto"/>
        </w:rPr>
      </w:pPr>
    </w:p>
    <w:p w:rsidR="00CE11F5" w:rsidRPr="00B526D3" w:rsidRDefault="00CE11F5" w:rsidP="006955F4">
      <w:pPr>
        <w:pStyle w:val="Default"/>
        <w:spacing w:line="360" w:lineRule="auto"/>
        <w:ind w:left="720" w:hanging="720"/>
        <w:jc w:val="both"/>
        <w:rPr>
          <w:color w:val="auto"/>
        </w:rPr>
      </w:pPr>
    </w:p>
    <w:p w:rsidR="00CE11F5" w:rsidRPr="00B526D3" w:rsidRDefault="00CE11F5" w:rsidP="006955F4">
      <w:pPr>
        <w:pStyle w:val="Default"/>
        <w:spacing w:line="360" w:lineRule="auto"/>
        <w:ind w:left="720" w:hanging="720"/>
        <w:jc w:val="both"/>
        <w:rPr>
          <w:color w:val="auto"/>
        </w:rPr>
      </w:pPr>
    </w:p>
    <w:p w:rsidR="00CE11F5" w:rsidRPr="00B526D3" w:rsidRDefault="00CE11F5" w:rsidP="006955F4">
      <w:pPr>
        <w:pStyle w:val="Default"/>
        <w:spacing w:line="360" w:lineRule="auto"/>
        <w:ind w:left="720" w:hanging="720"/>
        <w:jc w:val="both"/>
        <w:rPr>
          <w:color w:val="auto"/>
        </w:rPr>
      </w:pPr>
    </w:p>
    <w:p w:rsidR="00CE11F5" w:rsidRPr="00B526D3" w:rsidRDefault="00CE11F5" w:rsidP="006955F4">
      <w:pPr>
        <w:pStyle w:val="Default"/>
        <w:spacing w:line="360" w:lineRule="auto"/>
        <w:ind w:left="720" w:hanging="720"/>
        <w:jc w:val="both"/>
        <w:rPr>
          <w:color w:val="auto"/>
        </w:rPr>
      </w:pPr>
    </w:p>
    <w:p w:rsidR="00CE11F5" w:rsidRPr="00B526D3" w:rsidRDefault="00CE11F5" w:rsidP="006955F4">
      <w:pPr>
        <w:pStyle w:val="Default"/>
        <w:spacing w:line="360" w:lineRule="auto"/>
        <w:ind w:left="720" w:hanging="720"/>
        <w:jc w:val="both"/>
        <w:rPr>
          <w:color w:val="auto"/>
        </w:rPr>
      </w:pPr>
    </w:p>
    <w:p w:rsidR="00CE11F5" w:rsidRPr="00B526D3" w:rsidRDefault="00CE11F5" w:rsidP="006955F4">
      <w:pPr>
        <w:pStyle w:val="Default"/>
        <w:spacing w:line="360" w:lineRule="auto"/>
        <w:ind w:left="720" w:hanging="720"/>
        <w:jc w:val="both"/>
        <w:rPr>
          <w:color w:val="auto"/>
        </w:rPr>
      </w:pPr>
    </w:p>
    <w:p w:rsidR="00CE11F5" w:rsidRPr="00B526D3" w:rsidRDefault="00CE11F5" w:rsidP="006955F4">
      <w:pPr>
        <w:pStyle w:val="Default"/>
        <w:spacing w:line="360" w:lineRule="auto"/>
        <w:ind w:left="720" w:hanging="720"/>
        <w:jc w:val="both"/>
        <w:rPr>
          <w:color w:val="auto"/>
        </w:rPr>
      </w:pPr>
    </w:p>
    <w:p w:rsidR="00CE11F5" w:rsidRPr="00B526D3" w:rsidRDefault="00CE11F5" w:rsidP="006955F4">
      <w:pPr>
        <w:pStyle w:val="Default"/>
        <w:spacing w:line="360" w:lineRule="auto"/>
        <w:ind w:left="720" w:hanging="720"/>
        <w:jc w:val="both"/>
        <w:rPr>
          <w:color w:val="auto"/>
        </w:rPr>
      </w:pPr>
    </w:p>
    <w:p w:rsidR="00CE11F5" w:rsidRPr="00B526D3" w:rsidRDefault="00CE11F5" w:rsidP="006955F4">
      <w:pPr>
        <w:pStyle w:val="Default"/>
        <w:spacing w:line="360" w:lineRule="auto"/>
        <w:ind w:left="720" w:hanging="720"/>
        <w:jc w:val="both"/>
        <w:rPr>
          <w:color w:val="auto"/>
        </w:rPr>
      </w:pPr>
    </w:p>
    <w:p w:rsidR="00CE11F5" w:rsidRPr="00B526D3" w:rsidRDefault="00CE11F5" w:rsidP="006955F4">
      <w:pPr>
        <w:pStyle w:val="Default"/>
        <w:spacing w:line="360" w:lineRule="auto"/>
        <w:ind w:left="720" w:hanging="720"/>
        <w:jc w:val="both"/>
        <w:rPr>
          <w:color w:val="auto"/>
        </w:rPr>
      </w:pPr>
    </w:p>
    <w:p w:rsidR="00CE11F5" w:rsidRPr="00B526D3" w:rsidRDefault="00CE11F5" w:rsidP="006955F4">
      <w:pPr>
        <w:pStyle w:val="Default"/>
        <w:spacing w:line="360" w:lineRule="auto"/>
        <w:ind w:left="720" w:hanging="720"/>
        <w:jc w:val="both"/>
        <w:rPr>
          <w:color w:val="auto"/>
        </w:rPr>
      </w:pPr>
    </w:p>
    <w:p w:rsidR="00CE11F5" w:rsidRPr="00B526D3" w:rsidRDefault="00CE11F5" w:rsidP="006955F4">
      <w:pPr>
        <w:pStyle w:val="Default"/>
        <w:spacing w:line="360" w:lineRule="auto"/>
        <w:ind w:left="720" w:hanging="720"/>
        <w:jc w:val="both"/>
        <w:rPr>
          <w:color w:val="auto"/>
        </w:rPr>
      </w:pPr>
    </w:p>
    <w:p w:rsidR="00CE11F5" w:rsidRPr="00B526D3" w:rsidRDefault="00CE11F5" w:rsidP="006955F4">
      <w:pPr>
        <w:pStyle w:val="Default"/>
        <w:spacing w:line="360" w:lineRule="auto"/>
        <w:ind w:left="720" w:hanging="720"/>
        <w:jc w:val="both"/>
        <w:rPr>
          <w:color w:val="auto"/>
        </w:rPr>
      </w:pPr>
    </w:p>
    <w:p w:rsidR="00CE11F5" w:rsidRPr="00B526D3" w:rsidRDefault="00CE11F5" w:rsidP="006955F4">
      <w:pPr>
        <w:pStyle w:val="Default"/>
        <w:spacing w:line="360" w:lineRule="auto"/>
        <w:ind w:left="720" w:hanging="720"/>
        <w:jc w:val="both"/>
        <w:rPr>
          <w:color w:val="auto"/>
        </w:rPr>
      </w:pPr>
    </w:p>
    <w:p w:rsidR="00E30A72" w:rsidRPr="00B526D3" w:rsidRDefault="00E30A72" w:rsidP="006955F4">
      <w:pPr>
        <w:pStyle w:val="Default"/>
        <w:spacing w:line="360" w:lineRule="auto"/>
        <w:ind w:left="720" w:hanging="720"/>
        <w:jc w:val="both"/>
        <w:rPr>
          <w:color w:val="auto"/>
        </w:rPr>
      </w:pPr>
    </w:p>
    <w:p w:rsidR="00E30A72" w:rsidRPr="00B526D3" w:rsidRDefault="00E30A72" w:rsidP="00E30A72">
      <w:pPr>
        <w:pStyle w:val="Default"/>
        <w:spacing w:line="360" w:lineRule="auto"/>
        <w:jc w:val="center"/>
        <w:rPr>
          <w:b/>
          <w:bCs/>
          <w:color w:val="auto"/>
        </w:rPr>
      </w:pPr>
      <w:r w:rsidRPr="00B526D3">
        <w:rPr>
          <w:b/>
          <w:bCs/>
          <w:color w:val="auto"/>
        </w:rPr>
        <w:lastRenderedPageBreak/>
        <w:t>Survey Research Questionnaire</w:t>
      </w:r>
    </w:p>
    <w:p w:rsidR="00E30A72" w:rsidRPr="00B526D3" w:rsidRDefault="00E30A72" w:rsidP="00E30A72">
      <w:pPr>
        <w:pStyle w:val="Default"/>
        <w:spacing w:line="360" w:lineRule="auto"/>
        <w:jc w:val="center"/>
        <w:rPr>
          <w:bCs/>
          <w:color w:val="auto"/>
        </w:rPr>
      </w:pPr>
      <w:r w:rsidRPr="00B526D3">
        <w:rPr>
          <w:b/>
          <w:bCs/>
          <w:color w:val="auto"/>
        </w:rPr>
        <w:t>On</w:t>
      </w:r>
    </w:p>
    <w:p w:rsidR="00E30A72" w:rsidRPr="00B526D3" w:rsidRDefault="00E30A72" w:rsidP="00E30A72">
      <w:pPr>
        <w:pStyle w:val="Default"/>
        <w:spacing w:line="276" w:lineRule="auto"/>
        <w:jc w:val="center"/>
        <w:rPr>
          <w:b/>
          <w:bCs/>
          <w:color w:val="auto"/>
        </w:rPr>
      </w:pPr>
      <w:r w:rsidRPr="00B526D3">
        <w:rPr>
          <w:b/>
          <w:bCs/>
          <w:color w:val="auto"/>
        </w:rPr>
        <w:t xml:space="preserve">Factors Affecting Effective Budget Management: the Case of Ambo </w:t>
      </w:r>
      <w:proofErr w:type="spellStart"/>
      <w:r w:rsidRPr="00B526D3">
        <w:rPr>
          <w:b/>
          <w:bCs/>
          <w:color w:val="auto"/>
        </w:rPr>
        <w:t>Woreda</w:t>
      </w:r>
      <w:proofErr w:type="spellEnd"/>
      <w:r w:rsidRPr="00B526D3">
        <w:rPr>
          <w:b/>
          <w:bCs/>
          <w:color w:val="auto"/>
        </w:rPr>
        <w:t xml:space="preserve"> Finance and Economic Cooperation Office Finance and Economic Cooperation Office</w:t>
      </w:r>
    </w:p>
    <w:p w:rsidR="00E30A72" w:rsidRPr="00B526D3" w:rsidRDefault="00E30A72" w:rsidP="00E30A72">
      <w:pPr>
        <w:pStyle w:val="Default"/>
        <w:spacing w:line="276" w:lineRule="auto"/>
        <w:jc w:val="center"/>
        <w:rPr>
          <w:b/>
          <w:bCs/>
          <w:color w:val="auto"/>
        </w:rPr>
      </w:pPr>
    </w:p>
    <w:p w:rsidR="00E30A72" w:rsidRPr="00B526D3" w:rsidRDefault="00E30A72" w:rsidP="00E30A72">
      <w:pPr>
        <w:pStyle w:val="Default"/>
        <w:spacing w:line="276" w:lineRule="auto"/>
        <w:jc w:val="center"/>
        <w:rPr>
          <w:b/>
          <w:color w:val="auto"/>
        </w:rPr>
      </w:pPr>
      <w:r w:rsidRPr="00B526D3">
        <w:rPr>
          <w:b/>
          <w:bCs/>
          <w:color w:val="auto"/>
        </w:rPr>
        <w:t>Ambo University, School of Graduate studies,</w:t>
      </w:r>
      <w:r w:rsidRPr="00B526D3">
        <w:rPr>
          <w:b/>
          <w:color w:val="auto"/>
        </w:rPr>
        <w:t xml:space="preserve"> College of Business and Economics</w:t>
      </w:r>
    </w:p>
    <w:p w:rsidR="00E30A72" w:rsidRPr="00B526D3" w:rsidRDefault="00E30A72" w:rsidP="00E30A72">
      <w:pPr>
        <w:autoSpaceDE w:val="0"/>
        <w:autoSpaceDN w:val="0"/>
        <w:adjustRightInd w:val="0"/>
        <w:jc w:val="center"/>
        <w:rPr>
          <w:rFonts w:ascii="Times New Roman" w:hAnsi="Times New Roman"/>
          <w:b/>
          <w:sz w:val="24"/>
          <w:szCs w:val="24"/>
        </w:rPr>
      </w:pPr>
      <w:r w:rsidRPr="00B526D3">
        <w:rPr>
          <w:rFonts w:ascii="Times New Roman" w:hAnsi="Times New Roman"/>
          <w:b/>
          <w:sz w:val="24"/>
          <w:szCs w:val="24"/>
        </w:rPr>
        <w:t>Department of Development Management</w:t>
      </w:r>
    </w:p>
    <w:p w:rsidR="00E30A72" w:rsidRPr="00B526D3" w:rsidRDefault="00E30A72" w:rsidP="00E30A72">
      <w:pPr>
        <w:pStyle w:val="Default"/>
        <w:spacing w:line="360" w:lineRule="auto"/>
        <w:jc w:val="both"/>
        <w:rPr>
          <w:bCs/>
          <w:color w:val="auto"/>
        </w:rPr>
      </w:pPr>
    </w:p>
    <w:p w:rsidR="00E30A72" w:rsidRPr="00B526D3" w:rsidRDefault="00E30A72" w:rsidP="00E30A72">
      <w:pPr>
        <w:pStyle w:val="Default"/>
        <w:spacing w:line="480" w:lineRule="auto"/>
        <w:jc w:val="both"/>
        <w:rPr>
          <w:bCs/>
          <w:color w:val="auto"/>
        </w:rPr>
      </w:pPr>
      <w:r w:rsidRPr="00B526D3">
        <w:rPr>
          <w:bCs/>
          <w:color w:val="auto"/>
        </w:rPr>
        <w:t>Dear Respondents</w:t>
      </w:r>
    </w:p>
    <w:p w:rsidR="00E30A72" w:rsidRPr="00B526D3" w:rsidRDefault="00E30A72" w:rsidP="00E30A72">
      <w:pPr>
        <w:pStyle w:val="Default"/>
        <w:spacing w:line="480" w:lineRule="auto"/>
        <w:jc w:val="both"/>
        <w:rPr>
          <w:bCs/>
          <w:color w:val="auto"/>
        </w:rPr>
      </w:pPr>
      <w:r w:rsidRPr="00B526D3">
        <w:rPr>
          <w:bCs/>
          <w:color w:val="auto"/>
        </w:rPr>
        <w:t>This questionnaire is designed to collect data about “</w:t>
      </w:r>
      <w:r w:rsidRPr="00B526D3">
        <w:rPr>
          <w:b/>
          <w:bCs/>
          <w:i/>
          <w:color w:val="auto"/>
        </w:rPr>
        <w:t xml:space="preserve">Factors Affecting Effective Budget Management: the Case of Ambo </w:t>
      </w:r>
      <w:proofErr w:type="spellStart"/>
      <w:r w:rsidRPr="00B526D3">
        <w:rPr>
          <w:b/>
          <w:bCs/>
          <w:i/>
          <w:color w:val="auto"/>
        </w:rPr>
        <w:t>Woreda</w:t>
      </w:r>
      <w:proofErr w:type="spellEnd"/>
      <w:r w:rsidRPr="00B526D3">
        <w:rPr>
          <w:b/>
          <w:bCs/>
          <w:i/>
          <w:color w:val="auto"/>
        </w:rPr>
        <w:t xml:space="preserve"> Finance and Economic Cooperation Office Finance and Economic Cooperation Office</w:t>
      </w:r>
      <w:r w:rsidRPr="00B526D3">
        <w:rPr>
          <w:bCs/>
          <w:color w:val="auto"/>
        </w:rPr>
        <w:t xml:space="preserve">.” The information </w:t>
      </w:r>
      <w:r w:rsidR="00190968" w:rsidRPr="00B526D3">
        <w:rPr>
          <w:bCs/>
          <w:color w:val="auto"/>
        </w:rPr>
        <w:t>was</w:t>
      </w:r>
      <w:r w:rsidRPr="00B526D3">
        <w:rPr>
          <w:bCs/>
          <w:color w:val="auto"/>
        </w:rPr>
        <w:t xml:space="preserve"> used as primary data in my study to </w:t>
      </w:r>
      <w:proofErr w:type="spellStart"/>
      <w:r w:rsidRPr="00B526D3">
        <w:rPr>
          <w:bCs/>
          <w:color w:val="auto"/>
        </w:rPr>
        <w:t>conductingagain</w:t>
      </w:r>
      <w:proofErr w:type="spellEnd"/>
      <w:r w:rsidRPr="00B526D3">
        <w:rPr>
          <w:bCs/>
          <w:color w:val="auto"/>
        </w:rPr>
        <w:t xml:space="preserve"> investigation for the partial fulfillment of in partial fulfillment of the requirements for the </w:t>
      </w:r>
      <w:r w:rsidRPr="00B526D3">
        <w:rPr>
          <w:bCs/>
          <w:color w:val="auto"/>
          <w:shd w:val="clear" w:color="auto" w:fill="FFFFFF" w:themeFill="background1"/>
        </w:rPr>
        <w:t xml:space="preserve">Degree of Masters of </w:t>
      </w:r>
      <w:r w:rsidRPr="00B526D3">
        <w:rPr>
          <w:color w:val="auto"/>
        </w:rPr>
        <w:t>Development Management</w:t>
      </w:r>
      <w:r w:rsidRPr="00B526D3">
        <w:rPr>
          <w:bCs/>
          <w:color w:val="auto"/>
          <w:shd w:val="clear" w:color="auto" w:fill="FFFFFF" w:themeFill="background1"/>
        </w:rPr>
        <w:t>.</w:t>
      </w:r>
      <w:r w:rsidRPr="00B526D3">
        <w:rPr>
          <w:bCs/>
          <w:color w:val="auto"/>
        </w:rPr>
        <w:t xml:space="preserve"> I confirm you that all data </w:t>
      </w:r>
      <w:r w:rsidR="00190968" w:rsidRPr="00B526D3">
        <w:rPr>
          <w:bCs/>
          <w:color w:val="auto"/>
        </w:rPr>
        <w:t>was</w:t>
      </w:r>
      <w:r w:rsidRPr="00B526D3">
        <w:rPr>
          <w:bCs/>
          <w:color w:val="auto"/>
        </w:rPr>
        <w:t xml:space="preserve"> used for academic purpose and analyzed anonymously through the authorization of the </w:t>
      </w:r>
      <w:proofErr w:type="spellStart"/>
      <w:r w:rsidRPr="00B526D3">
        <w:rPr>
          <w:bCs/>
          <w:color w:val="auto"/>
        </w:rPr>
        <w:t>university.I</w:t>
      </w:r>
      <w:proofErr w:type="spellEnd"/>
      <w:r w:rsidRPr="00B526D3">
        <w:rPr>
          <w:bCs/>
          <w:color w:val="auto"/>
        </w:rPr>
        <w:t xml:space="preserve"> would like to express my deepest appreciation for your generous time, honest and prompt responses. Notice No need of writing your name.</w:t>
      </w:r>
    </w:p>
    <w:p w:rsidR="00E30A72" w:rsidRPr="00B526D3" w:rsidRDefault="00E30A72" w:rsidP="00E30A72">
      <w:pPr>
        <w:pStyle w:val="Default"/>
        <w:spacing w:line="360" w:lineRule="auto"/>
        <w:jc w:val="both"/>
        <w:rPr>
          <w:b/>
          <w:bCs/>
          <w:color w:val="auto"/>
        </w:rPr>
      </w:pPr>
    </w:p>
    <w:p w:rsidR="00E30A72" w:rsidRPr="00B526D3" w:rsidRDefault="00E30A72" w:rsidP="00E30A72">
      <w:pPr>
        <w:pStyle w:val="Default"/>
        <w:spacing w:line="360" w:lineRule="auto"/>
        <w:jc w:val="both"/>
        <w:rPr>
          <w:b/>
          <w:bCs/>
          <w:color w:val="auto"/>
        </w:rPr>
      </w:pPr>
    </w:p>
    <w:p w:rsidR="00E30A72" w:rsidRPr="00B526D3" w:rsidRDefault="00E30A72" w:rsidP="00E30A72">
      <w:pPr>
        <w:pStyle w:val="Default"/>
        <w:spacing w:line="360" w:lineRule="auto"/>
        <w:jc w:val="both"/>
        <w:rPr>
          <w:b/>
          <w:bCs/>
          <w:color w:val="auto"/>
        </w:rPr>
      </w:pPr>
    </w:p>
    <w:p w:rsidR="00E30A72" w:rsidRPr="00B526D3" w:rsidRDefault="00E30A72" w:rsidP="00E30A72">
      <w:pPr>
        <w:pStyle w:val="Default"/>
        <w:spacing w:line="360" w:lineRule="auto"/>
        <w:jc w:val="both"/>
        <w:rPr>
          <w:b/>
          <w:bCs/>
          <w:color w:val="auto"/>
        </w:rPr>
      </w:pPr>
    </w:p>
    <w:p w:rsidR="00E30A72" w:rsidRPr="00B526D3" w:rsidRDefault="00E30A72" w:rsidP="00E30A72">
      <w:pPr>
        <w:pStyle w:val="Default"/>
        <w:spacing w:line="360" w:lineRule="auto"/>
        <w:jc w:val="right"/>
        <w:rPr>
          <w:b/>
          <w:bCs/>
          <w:color w:val="auto"/>
        </w:rPr>
      </w:pPr>
      <w:r w:rsidRPr="00B526D3">
        <w:rPr>
          <w:b/>
          <w:bCs/>
          <w:color w:val="auto"/>
        </w:rPr>
        <w:t>Thank you for your cooperation!</w:t>
      </w:r>
    </w:p>
    <w:p w:rsidR="00E30A72" w:rsidRPr="00B526D3" w:rsidRDefault="00E30A72" w:rsidP="00E30A72">
      <w:pPr>
        <w:pStyle w:val="Default"/>
        <w:spacing w:line="360" w:lineRule="auto"/>
        <w:jc w:val="right"/>
        <w:rPr>
          <w:b/>
          <w:bCs/>
          <w:color w:val="auto"/>
        </w:rPr>
      </w:pPr>
    </w:p>
    <w:p w:rsidR="00E30A72" w:rsidRPr="00B526D3" w:rsidRDefault="00E30A72" w:rsidP="00E30A72">
      <w:pPr>
        <w:pStyle w:val="Default"/>
        <w:spacing w:line="360" w:lineRule="auto"/>
        <w:jc w:val="both"/>
        <w:rPr>
          <w:b/>
          <w:bCs/>
          <w:color w:val="auto"/>
        </w:rPr>
      </w:pPr>
    </w:p>
    <w:p w:rsidR="00E30A72" w:rsidRPr="00B526D3" w:rsidRDefault="00E30A72" w:rsidP="00E30A72">
      <w:pPr>
        <w:pStyle w:val="Default"/>
        <w:spacing w:line="360" w:lineRule="auto"/>
        <w:jc w:val="both"/>
        <w:rPr>
          <w:b/>
          <w:bCs/>
          <w:color w:val="auto"/>
        </w:rPr>
      </w:pPr>
    </w:p>
    <w:p w:rsidR="00E30A72" w:rsidRPr="00B526D3" w:rsidRDefault="00E30A72" w:rsidP="00E30A72">
      <w:pPr>
        <w:pStyle w:val="Default"/>
        <w:spacing w:line="360" w:lineRule="auto"/>
        <w:jc w:val="both"/>
        <w:rPr>
          <w:b/>
          <w:bCs/>
          <w:color w:val="auto"/>
        </w:rPr>
      </w:pPr>
    </w:p>
    <w:p w:rsidR="00E30A72" w:rsidRPr="00B526D3" w:rsidRDefault="00E30A72" w:rsidP="00E30A72">
      <w:pPr>
        <w:pStyle w:val="Default"/>
        <w:spacing w:line="360" w:lineRule="auto"/>
        <w:jc w:val="both"/>
        <w:rPr>
          <w:b/>
          <w:bCs/>
          <w:color w:val="auto"/>
        </w:rPr>
      </w:pPr>
    </w:p>
    <w:p w:rsidR="00E30A72" w:rsidRPr="00B526D3" w:rsidRDefault="00E30A72" w:rsidP="00E30A72">
      <w:pPr>
        <w:pStyle w:val="Default"/>
        <w:spacing w:line="360" w:lineRule="auto"/>
        <w:jc w:val="both"/>
        <w:rPr>
          <w:b/>
          <w:bCs/>
          <w:color w:val="auto"/>
        </w:rPr>
      </w:pPr>
    </w:p>
    <w:p w:rsidR="00E30A72" w:rsidRPr="00B526D3" w:rsidRDefault="00E30A72" w:rsidP="00E30A72">
      <w:pPr>
        <w:pStyle w:val="Default"/>
        <w:spacing w:line="360" w:lineRule="auto"/>
        <w:jc w:val="both"/>
        <w:rPr>
          <w:bCs/>
          <w:color w:val="auto"/>
        </w:rPr>
      </w:pPr>
      <w:r w:rsidRPr="00B526D3">
        <w:rPr>
          <w:b/>
          <w:bCs/>
          <w:color w:val="auto"/>
        </w:rPr>
        <w:lastRenderedPageBreak/>
        <w:t xml:space="preserve">Part I: Respondent Demographic Information:  </w:t>
      </w:r>
      <w:r w:rsidRPr="00B526D3">
        <w:rPr>
          <w:bCs/>
          <w:color w:val="auto"/>
        </w:rPr>
        <w:t>In all cases where answer options are available please tick (√) in the box provided and for scale typed questions please circle your preferred level of agreement</w:t>
      </w:r>
    </w:p>
    <w:p w:rsidR="00E30A72" w:rsidRPr="00B526D3" w:rsidRDefault="008751F9" w:rsidP="00E30A72">
      <w:pPr>
        <w:pStyle w:val="Default"/>
        <w:numPr>
          <w:ilvl w:val="0"/>
          <w:numId w:val="12"/>
        </w:numPr>
        <w:spacing w:line="360" w:lineRule="auto"/>
        <w:jc w:val="both"/>
        <w:rPr>
          <w:bCs/>
          <w:color w:val="auto"/>
        </w:rPr>
      </w:pPr>
      <w:r>
        <w:rPr>
          <w:noProof/>
          <w:color w:val="auto"/>
        </w:rPr>
        <w:pict>
          <v:rect id="_x0000_s1046" style="position:absolute;left:0;text-align:left;margin-left:191.25pt;margin-top:1.65pt;width:15pt;height:13.9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"/>
        </w:pict>
      </w:r>
      <w:r>
        <w:rPr>
          <w:noProof/>
          <w:color w:val="auto"/>
        </w:rPr>
        <w:pict>
          <v:rect id="_x0000_s1045" style="position:absolute;left:0;text-align:left;margin-left:106.75pt;margin-top:1.65pt;width:15pt;height:13.9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"/>
        </w:pict>
      </w:r>
      <w:r w:rsidR="00E30A72" w:rsidRPr="00B526D3">
        <w:rPr>
          <w:bCs/>
          <w:color w:val="auto"/>
        </w:rPr>
        <w:t>Gender:     Male                 Female</w:t>
      </w:r>
    </w:p>
    <w:p w:rsidR="00E30A72" w:rsidRPr="00B526D3" w:rsidRDefault="00E30A72" w:rsidP="00E30A72">
      <w:pPr>
        <w:pStyle w:val="Default"/>
        <w:spacing w:line="360" w:lineRule="auto"/>
        <w:jc w:val="both"/>
        <w:rPr>
          <w:bCs/>
          <w:color w:val="auto"/>
        </w:rPr>
      </w:pPr>
      <w:r w:rsidRPr="00B526D3">
        <w:rPr>
          <w:bCs/>
          <w:color w:val="auto"/>
        </w:rPr>
        <w:t xml:space="preserve">2. </w:t>
      </w:r>
      <w:proofErr w:type="gramStart"/>
      <w:r w:rsidRPr="00B526D3">
        <w:rPr>
          <w:bCs/>
          <w:color w:val="auto"/>
        </w:rPr>
        <w:t>Age  _</w:t>
      </w:r>
      <w:proofErr w:type="gramEnd"/>
      <w:r w:rsidRPr="00B526D3">
        <w:rPr>
          <w:bCs/>
          <w:color w:val="auto"/>
        </w:rPr>
        <w:t>__________</w:t>
      </w:r>
    </w:p>
    <w:p w:rsidR="00E30A72" w:rsidRPr="00B526D3" w:rsidRDefault="008751F9" w:rsidP="00E30A72">
      <w:pPr>
        <w:pStyle w:val="Default"/>
        <w:spacing w:line="360" w:lineRule="auto"/>
        <w:jc w:val="both"/>
        <w:rPr>
          <w:bCs/>
          <w:color w:val="auto"/>
        </w:rPr>
      </w:pPr>
      <w:r>
        <w:rPr>
          <w:noProof/>
          <w:color w:val="auto"/>
        </w:rPr>
        <w:pict>
          <v:rect id="_x0000_s1044" style="position:absolute;left:0;text-align:left;margin-left:141pt;margin-top:19.8pt;width:15pt;height:13.9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"/>
        </w:pict>
      </w:r>
      <w:r>
        <w:rPr>
          <w:noProof/>
          <w:color w:val="auto"/>
        </w:rPr>
        <w:pict>
          <v:rect id="_x0000_s1043" style="position:absolute;left:0;text-align:left;margin-left:87.25pt;margin-top:18.15pt;width:15pt;height:13.9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"/>
        </w:pict>
      </w:r>
      <w:r w:rsidR="00E30A72" w:rsidRPr="00B526D3">
        <w:rPr>
          <w:bCs/>
          <w:color w:val="auto"/>
        </w:rPr>
        <w:t xml:space="preserve">3.  Educational level </w:t>
      </w:r>
    </w:p>
    <w:p w:rsidR="00E30A72" w:rsidRPr="00B526D3" w:rsidRDefault="008751F9" w:rsidP="00E30A72">
      <w:pPr>
        <w:pStyle w:val="Default"/>
        <w:numPr>
          <w:ilvl w:val="0"/>
          <w:numId w:val="13"/>
        </w:numPr>
        <w:spacing w:line="360" w:lineRule="auto"/>
        <w:jc w:val="both"/>
        <w:rPr>
          <w:bCs/>
          <w:color w:val="auto"/>
        </w:rPr>
      </w:pPr>
      <w:r>
        <w:rPr>
          <w:noProof/>
          <w:color w:val="auto"/>
        </w:rPr>
        <w:pict>
          <v:rect id="_x0000_s1042" style="position:absolute;left:0;text-align:left;margin-left:260.25pt;margin-top:3.2pt;width:15pt;height:13.9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"/>
        </w:pict>
      </w:r>
      <w:r w:rsidR="00E30A72" w:rsidRPr="00B526D3">
        <w:rPr>
          <w:bCs/>
          <w:color w:val="auto"/>
        </w:rPr>
        <w:t xml:space="preserve"> Diploma            BA          Masters and above </w:t>
      </w:r>
    </w:p>
    <w:p w:rsidR="00E30A72" w:rsidRPr="00B526D3" w:rsidRDefault="008751F9" w:rsidP="00E30A72">
      <w:pPr>
        <w:pStyle w:val="Default"/>
        <w:spacing w:line="360" w:lineRule="auto"/>
        <w:jc w:val="both"/>
        <w:rPr>
          <w:bCs/>
          <w:color w:val="auto"/>
        </w:rPr>
      </w:pPr>
      <w:r>
        <w:rPr>
          <w:noProof/>
          <w:color w:val="auto"/>
        </w:rPr>
        <w:pict>
          <v:rect id="_x0000_s1041" style="position:absolute;left:0;text-align:left;margin-left:391pt;margin-top:18.15pt;width:15pt;height:13.9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"/>
        </w:pict>
      </w:r>
      <w:r>
        <w:rPr>
          <w:noProof/>
          <w:color w:val="auto"/>
        </w:rPr>
        <w:pict>
          <v:rect id="_x0000_s1040" style="position:absolute;left:0;text-align:left;margin-left:280.5pt;margin-top:18.15pt;width:15pt;height:13.9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"/>
        </w:pict>
      </w:r>
      <w:r>
        <w:rPr>
          <w:noProof/>
          <w:color w:val="auto"/>
        </w:rPr>
        <w:pict>
          <v:rect id="_x0000_s1039" style="position:absolute;left:0;text-align:left;margin-left:173.25pt;margin-top:18.15pt;width:15pt;height:13.9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"/>
        </w:pict>
      </w:r>
      <w:r w:rsidR="00E30A72" w:rsidRPr="00B526D3">
        <w:rPr>
          <w:bCs/>
          <w:color w:val="auto"/>
        </w:rPr>
        <w:t>4. Service years at budgeting and implementation position</w:t>
      </w:r>
    </w:p>
    <w:p w:rsidR="00E30A72" w:rsidRPr="00B526D3" w:rsidRDefault="008751F9" w:rsidP="00E30A72">
      <w:pPr>
        <w:pStyle w:val="Default"/>
        <w:spacing w:line="360" w:lineRule="auto"/>
        <w:jc w:val="both"/>
        <w:rPr>
          <w:bCs/>
          <w:color w:val="auto"/>
        </w:rPr>
      </w:pPr>
      <w:r>
        <w:rPr>
          <w:noProof/>
          <w:color w:val="auto"/>
        </w:rPr>
        <w:pict>
          <v:rect id="Rectangle 12" o:spid="_x0000_s1038" style="position:absolute;left:0;text-align:left;margin-left:72.25pt;margin-top:2.7pt;width:15pt;height:13.9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"/>
        </w:pict>
      </w:r>
      <w:r w:rsidR="00E30A72" w:rsidRPr="00B526D3">
        <w:rPr>
          <w:bCs/>
          <w:color w:val="auto"/>
        </w:rPr>
        <w:t xml:space="preserve">   1- 5 years                 6 – 10 years           11 – 15 years              16 – more years</w:t>
      </w:r>
    </w:p>
    <w:p w:rsidR="00E30A72" w:rsidRPr="00B526D3" w:rsidRDefault="00E30A72" w:rsidP="00E30A72">
      <w:pPr>
        <w:pStyle w:val="Default"/>
        <w:spacing w:line="360" w:lineRule="auto"/>
        <w:jc w:val="both"/>
        <w:rPr>
          <w:bCs/>
          <w:color w:val="auto"/>
        </w:rPr>
      </w:pPr>
    </w:p>
    <w:p w:rsidR="00E30A72" w:rsidRPr="00B526D3" w:rsidRDefault="00E30A72" w:rsidP="00E30A72">
      <w:pPr>
        <w:pStyle w:val="Default"/>
        <w:spacing w:line="360" w:lineRule="auto"/>
        <w:rPr>
          <w:b/>
          <w:bCs/>
          <w:color w:val="auto"/>
          <w:sz w:val="28"/>
        </w:rPr>
      </w:pPr>
      <w:r w:rsidRPr="00B526D3">
        <w:rPr>
          <w:b/>
          <w:bCs/>
          <w:color w:val="auto"/>
        </w:rPr>
        <w:t>Part II: Questionnaires on the Effective Management of the budget</w:t>
      </w:r>
    </w:p>
    <w:p w:rsidR="00E30A72" w:rsidRPr="00B526D3" w:rsidRDefault="00E30A72" w:rsidP="00E30A72">
      <w:pPr>
        <w:pStyle w:val="Default"/>
        <w:jc w:val="both"/>
        <w:rPr>
          <w:b/>
          <w:bCs/>
          <w:color w:val="auto"/>
          <w:sz w:val="22"/>
        </w:rPr>
      </w:pPr>
      <w:r w:rsidRPr="00B526D3">
        <w:rPr>
          <w:b/>
          <w:bCs/>
          <w:color w:val="auto"/>
          <w:sz w:val="20"/>
        </w:rPr>
        <w:t xml:space="preserve">1 = </w:t>
      </w:r>
      <w:r w:rsidRPr="00B526D3">
        <w:rPr>
          <w:b/>
          <w:bCs/>
          <w:color w:val="auto"/>
          <w:sz w:val="22"/>
        </w:rPr>
        <w:t>strongly disagree (SD) 2 = Disagree (D) 3 = Neutral (N) 4 = Agree (A) 5 = strongly Agree (SA)</w:t>
      </w:r>
    </w:p>
    <w:tbl>
      <w:tblPr>
        <w:tblStyle w:val="TableGrid"/>
        <w:tblW w:w="9828" w:type="dxa"/>
        <w:tblLayout w:type="fixed"/>
        <w:tblLook w:val="0000" w:firstRow="0" w:lastRow="0" w:firstColumn="0" w:lastColumn="0" w:noHBand="0" w:noVBand="0"/>
      </w:tblPr>
      <w:tblGrid>
        <w:gridCol w:w="648"/>
        <w:gridCol w:w="6660"/>
        <w:gridCol w:w="236"/>
        <w:gridCol w:w="304"/>
        <w:gridCol w:w="236"/>
        <w:gridCol w:w="124"/>
        <w:gridCol w:w="326"/>
        <w:gridCol w:w="124"/>
        <w:gridCol w:w="326"/>
        <w:gridCol w:w="214"/>
        <w:gridCol w:w="596"/>
        <w:gridCol w:w="34"/>
      </w:tblGrid>
      <w:tr w:rsidR="00E30A72" w:rsidRPr="00B526D3" w:rsidTr="00B208AC">
        <w:trPr>
          <w:trHeight w:val="107"/>
        </w:trPr>
        <w:tc>
          <w:tcPr>
            <w:tcW w:w="7308" w:type="dxa"/>
            <w:gridSpan w:val="2"/>
          </w:tcPr>
          <w:p w:rsidR="00E30A72" w:rsidRPr="00B526D3" w:rsidRDefault="00E30A72" w:rsidP="00863516">
            <w:pPr>
              <w:pStyle w:val="Default"/>
              <w:jc w:val="center"/>
              <w:rPr>
                <w:color w:val="auto"/>
              </w:rPr>
            </w:pPr>
            <w:r w:rsidRPr="00B526D3">
              <w:rPr>
                <w:b/>
                <w:bCs/>
                <w:color w:val="auto"/>
              </w:rPr>
              <w:t>Public Participation</w:t>
            </w:r>
          </w:p>
        </w:tc>
        <w:tc>
          <w:tcPr>
            <w:tcW w:w="540" w:type="dxa"/>
            <w:gridSpan w:val="2"/>
          </w:tcPr>
          <w:p w:rsidR="00E30A72" w:rsidRPr="00B526D3" w:rsidRDefault="00E30A72" w:rsidP="00863516">
            <w:pPr>
              <w:pStyle w:val="Default"/>
              <w:jc w:val="center"/>
              <w:rPr>
                <w:color w:val="auto"/>
              </w:rPr>
            </w:pPr>
            <w:r w:rsidRPr="00B526D3">
              <w:rPr>
                <w:color w:val="auto"/>
              </w:rPr>
              <w:t>SD</w:t>
            </w:r>
          </w:p>
        </w:tc>
        <w:tc>
          <w:tcPr>
            <w:tcW w:w="360" w:type="dxa"/>
            <w:gridSpan w:val="2"/>
          </w:tcPr>
          <w:p w:rsidR="00E30A72" w:rsidRPr="00B526D3" w:rsidRDefault="00E30A72" w:rsidP="00863516">
            <w:pPr>
              <w:pStyle w:val="Default"/>
              <w:jc w:val="center"/>
              <w:rPr>
                <w:color w:val="auto"/>
              </w:rPr>
            </w:pPr>
            <w:r w:rsidRPr="00B526D3">
              <w:rPr>
                <w:color w:val="auto"/>
              </w:rPr>
              <w:t>D</w:t>
            </w:r>
          </w:p>
        </w:tc>
        <w:tc>
          <w:tcPr>
            <w:tcW w:w="450" w:type="dxa"/>
            <w:gridSpan w:val="2"/>
          </w:tcPr>
          <w:p w:rsidR="00E30A72" w:rsidRPr="00B526D3" w:rsidRDefault="00E30A72" w:rsidP="00863516">
            <w:pPr>
              <w:pStyle w:val="Default"/>
              <w:jc w:val="center"/>
              <w:rPr>
                <w:color w:val="auto"/>
              </w:rPr>
            </w:pPr>
            <w:r w:rsidRPr="00B526D3">
              <w:rPr>
                <w:color w:val="auto"/>
              </w:rPr>
              <w:t>N</w:t>
            </w:r>
          </w:p>
        </w:tc>
        <w:tc>
          <w:tcPr>
            <w:tcW w:w="540" w:type="dxa"/>
            <w:gridSpan w:val="2"/>
          </w:tcPr>
          <w:p w:rsidR="00E30A72" w:rsidRPr="00B526D3" w:rsidRDefault="00E30A72" w:rsidP="00863516">
            <w:pPr>
              <w:pStyle w:val="Default"/>
              <w:jc w:val="center"/>
              <w:rPr>
                <w:color w:val="auto"/>
              </w:rPr>
            </w:pPr>
            <w:r w:rsidRPr="00B526D3">
              <w:rPr>
                <w:color w:val="auto"/>
              </w:rPr>
              <w:t>A</w:t>
            </w:r>
          </w:p>
        </w:tc>
        <w:tc>
          <w:tcPr>
            <w:tcW w:w="630" w:type="dxa"/>
            <w:gridSpan w:val="2"/>
          </w:tcPr>
          <w:p w:rsidR="00E30A72" w:rsidRPr="00B526D3" w:rsidRDefault="00E30A72" w:rsidP="00863516">
            <w:pPr>
              <w:pStyle w:val="Default"/>
              <w:jc w:val="center"/>
              <w:rPr>
                <w:color w:val="auto"/>
              </w:rPr>
            </w:pPr>
            <w:r w:rsidRPr="00B526D3">
              <w:rPr>
                <w:color w:val="auto"/>
              </w:rPr>
              <w:t>SA</w:t>
            </w:r>
          </w:p>
        </w:tc>
      </w:tr>
      <w:tr w:rsidR="00E30A72" w:rsidRPr="00B526D3" w:rsidTr="00B208AC">
        <w:trPr>
          <w:trHeight w:val="107"/>
        </w:trPr>
        <w:tc>
          <w:tcPr>
            <w:tcW w:w="648" w:type="dxa"/>
          </w:tcPr>
          <w:p w:rsidR="00E30A72" w:rsidRPr="00B526D3" w:rsidRDefault="00E30A72" w:rsidP="00863516">
            <w:pPr>
              <w:pStyle w:val="Default"/>
              <w:jc w:val="center"/>
              <w:rPr>
                <w:color w:val="auto"/>
              </w:rPr>
            </w:pPr>
            <w:r w:rsidRPr="00B526D3">
              <w:rPr>
                <w:b/>
                <w:bCs/>
                <w:color w:val="auto"/>
              </w:rPr>
              <w:t>no</w:t>
            </w:r>
          </w:p>
        </w:tc>
        <w:tc>
          <w:tcPr>
            <w:tcW w:w="6660" w:type="dxa"/>
          </w:tcPr>
          <w:p w:rsidR="00E30A72" w:rsidRPr="00B526D3" w:rsidRDefault="00E30A72" w:rsidP="00863516">
            <w:pPr>
              <w:pStyle w:val="Default"/>
              <w:jc w:val="center"/>
              <w:rPr>
                <w:color w:val="auto"/>
              </w:rPr>
            </w:pPr>
            <w:r w:rsidRPr="00B526D3">
              <w:rPr>
                <w:b/>
                <w:bCs/>
                <w:color w:val="auto"/>
              </w:rPr>
              <w:t>Items</w:t>
            </w:r>
          </w:p>
        </w:tc>
        <w:tc>
          <w:tcPr>
            <w:tcW w:w="540" w:type="dxa"/>
            <w:gridSpan w:val="2"/>
          </w:tcPr>
          <w:p w:rsidR="00E30A72" w:rsidRPr="00B526D3" w:rsidRDefault="00E30A72" w:rsidP="00863516">
            <w:pPr>
              <w:pStyle w:val="Default"/>
              <w:rPr>
                <w:color w:val="auto"/>
              </w:rPr>
            </w:pPr>
            <w:r w:rsidRPr="00B526D3">
              <w:rPr>
                <w:b/>
                <w:bCs/>
                <w:color w:val="auto"/>
              </w:rPr>
              <w:t xml:space="preserve">1 </w:t>
            </w:r>
          </w:p>
        </w:tc>
        <w:tc>
          <w:tcPr>
            <w:tcW w:w="360" w:type="dxa"/>
            <w:gridSpan w:val="2"/>
          </w:tcPr>
          <w:p w:rsidR="00E30A72" w:rsidRPr="00B526D3" w:rsidRDefault="00E30A72" w:rsidP="00863516">
            <w:pPr>
              <w:pStyle w:val="Default"/>
              <w:rPr>
                <w:color w:val="auto"/>
              </w:rPr>
            </w:pPr>
            <w:r w:rsidRPr="00B526D3">
              <w:rPr>
                <w:b/>
                <w:bCs/>
                <w:color w:val="auto"/>
              </w:rPr>
              <w:t xml:space="preserve">2 </w:t>
            </w:r>
          </w:p>
        </w:tc>
        <w:tc>
          <w:tcPr>
            <w:tcW w:w="450" w:type="dxa"/>
            <w:gridSpan w:val="2"/>
          </w:tcPr>
          <w:p w:rsidR="00E30A72" w:rsidRPr="00B526D3" w:rsidRDefault="00E30A72" w:rsidP="00863516">
            <w:pPr>
              <w:pStyle w:val="Default"/>
              <w:rPr>
                <w:color w:val="auto"/>
              </w:rPr>
            </w:pPr>
            <w:r w:rsidRPr="00B526D3">
              <w:rPr>
                <w:b/>
                <w:bCs/>
                <w:color w:val="auto"/>
              </w:rPr>
              <w:t xml:space="preserve">3 </w:t>
            </w:r>
          </w:p>
        </w:tc>
        <w:tc>
          <w:tcPr>
            <w:tcW w:w="540" w:type="dxa"/>
            <w:gridSpan w:val="2"/>
          </w:tcPr>
          <w:p w:rsidR="00E30A72" w:rsidRPr="00B526D3" w:rsidRDefault="00E30A72" w:rsidP="00863516">
            <w:pPr>
              <w:pStyle w:val="Default"/>
              <w:rPr>
                <w:color w:val="auto"/>
              </w:rPr>
            </w:pPr>
            <w:r w:rsidRPr="00B526D3">
              <w:rPr>
                <w:b/>
                <w:bCs/>
                <w:color w:val="auto"/>
              </w:rPr>
              <w:t xml:space="preserve">4 </w:t>
            </w:r>
          </w:p>
        </w:tc>
        <w:tc>
          <w:tcPr>
            <w:tcW w:w="630" w:type="dxa"/>
            <w:gridSpan w:val="2"/>
          </w:tcPr>
          <w:p w:rsidR="00E30A72" w:rsidRPr="00B526D3" w:rsidRDefault="00E30A72" w:rsidP="00863516">
            <w:pPr>
              <w:pStyle w:val="Default"/>
              <w:rPr>
                <w:color w:val="auto"/>
              </w:rPr>
            </w:pPr>
            <w:r w:rsidRPr="00B526D3">
              <w:rPr>
                <w:b/>
                <w:bCs/>
                <w:color w:val="auto"/>
              </w:rPr>
              <w:t xml:space="preserve">5 </w:t>
            </w:r>
          </w:p>
        </w:tc>
      </w:tr>
      <w:tr w:rsidR="00E30A72" w:rsidRPr="00B526D3" w:rsidTr="00B208AC">
        <w:trPr>
          <w:trHeight w:val="247"/>
        </w:trPr>
        <w:tc>
          <w:tcPr>
            <w:tcW w:w="648" w:type="dxa"/>
          </w:tcPr>
          <w:p w:rsidR="00E30A72" w:rsidRPr="00B526D3" w:rsidRDefault="00E30A72" w:rsidP="00E30A72">
            <w:pPr>
              <w:pStyle w:val="Default"/>
              <w:numPr>
                <w:ilvl w:val="0"/>
                <w:numId w:val="10"/>
              </w:numPr>
              <w:jc w:val="center"/>
              <w:rPr>
                <w:color w:val="auto"/>
              </w:rPr>
            </w:pPr>
          </w:p>
        </w:tc>
        <w:tc>
          <w:tcPr>
            <w:tcW w:w="6660" w:type="dxa"/>
          </w:tcPr>
          <w:p w:rsidR="00E30A72" w:rsidRPr="00B526D3" w:rsidRDefault="00E30A72" w:rsidP="00863516">
            <w:pPr>
              <w:pStyle w:val="Default"/>
              <w:jc w:val="both"/>
              <w:rPr>
                <w:color w:val="auto"/>
              </w:rPr>
            </w:pPr>
            <w:r w:rsidRPr="00B526D3">
              <w:rPr>
                <w:color w:val="auto"/>
              </w:rPr>
              <w:t>Public participation enhances local accountability systems</w:t>
            </w:r>
          </w:p>
          <w:p w:rsidR="00E30A72" w:rsidRPr="00B526D3" w:rsidRDefault="00E30A72" w:rsidP="00863516">
            <w:pPr>
              <w:pStyle w:val="Default"/>
              <w:jc w:val="both"/>
              <w:rPr>
                <w:color w:val="auto"/>
              </w:rPr>
            </w:pPr>
            <w:r w:rsidRPr="00B526D3">
              <w:rPr>
                <w:color w:val="auto"/>
              </w:rPr>
              <w:t xml:space="preserve"> in </w:t>
            </w:r>
            <w:r w:rsidR="00177068" w:rsidRPr="00B526D3">
              <w:rPr>
                <w:color w:val="auto"/>
              </w:rPr>
              <w:t>AWFEC</w:t>
            </w: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36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45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63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r>
      <w:tr w:rsidR="00E30A72" w:rsidRPr="00B526D3" w:rsidTr="00B208AC">
        <w:trPr>
          <w:trHeight w:val="247"/>
        </w:trPr>
        <w:tc>
          <w:tcPr>
            <w:tcW w:w="648" w:type="dxa"/>
          </w:tcPr>
          <w:p w:rsidR="00E30A72" w:rsidRPr="00B526D3" w:rsidRDefault="00E30A72" w:rsidP="00E30A72">
            <w:pPr>
              <w:pStyle w:val="Default"/>
              <w:numPr>
                <w:ilvl w:val="0"/>
                <w:numId w:val="10"/>
              </w:numPr>
              <w:jc w:val="center"/>
              <w:rPr>
                <w:color w:val="auto"/>
              </w:rPr>
            </w:pPr>
          </w:p>
        </w:tc>
        <w:tc>
          <w:tcPr>
            <w:tcW w:w="6660" w:type="dxa"/>
          </w:tcPr>
          <w:p w:rsidR="00E30A72" w:rsidRPr="00B526D3" w:rsidRDefault="00E30A72" w:rsidP="00863516">
            <w:pPr>
              <w:pStyle w:val="Default"/>
              <w:jc w:val="both"/>
              <w:rPr>
                <w:color w:val="auto"/>
              </w:rPr>
            </w:pPr>
            <w:r w:rsidRPr="00B526D3">
              <w:rPr>
                <w:color w:val="auto"/>
              </w:rPr>
              <w:t xml:space="preserve">Members of the public are informed about project deliverables </w:t>
            </w:r>
          </w:p>
          <w:p w:rsidR="00E30A72" w:rsidRPr="00B526D3" w:rsidRDefault="00E30A72" w:rsidP="00863516">
            <w:pPr>
              <w:pStyle w:val="Default"/>
              <w:jc w:val="both"/>
              <w:rPr>
                <w:color w:val="auto"/>
              </w:rPr>
            </w:pPr>
            <w:r w:rsidRPr="00B526D3">
              <w:rPr>
                <w:color w:val="auto"/>
              </w:rPr>
              <w:t xml:space="preserve">in public participation meetings </w:t>
            </w: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36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45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63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r>
      <w:tr w:rsidR="00E30A72" w:rsidRPr="00B526D3" w:rsidTr="00B208AC">
        <w:trPr>
          <w:trHeight w:val="782"/>
        </w:trPr>
        <w:tc>
          <w:tcPr>
            <w:tcW w:w="648" w:type="dxa"/>
          </w:tcPr>
          <w:p w:rsidR="00E30A72" w:rsidRPr="00B526D3" w:rsidRDefault="00E30A72" w:rsidP="00E30A72">
            <w:pPr>
              <w:pStyle w:val="Default"/>
              <w:numPr>
                <w:ilvl w:val="0"/>
                <w:numId w:val="10"/>
              </w:numPr>
              <w:jc w:val="center"/>
              <w:rPr>
                <w:color w:val="auto"/>
              </w:rPr>
            </w:pPr>
          </w:p>
        </w:tc>
        <w:tc>
          <w:tcPr>
            <w:tcW w:w="6660" w:type="dxa"/>
          </w:tcPr>
          <w:p w:rsidR="00E30A72" w:rsidRPr="00B526D3" w:rsidRDefault="00E30A72" w:rsidP="00863516">
            <w:pPr>
              <w:pStyle w:val="Default"/>
              <w:jc w:val="both"/>
              <w:rPr>
                <w:color w:val="auto"/>
              </w:rPr>
            </w:pPr>
            <w:r w:rsidRPr="00B526D3">
              <w:rPr>
                <w:color w:val="auto"/>
              </w:rPr>
              <w:t xml:space="preserve">Participation of Citizens in the budgeting process has been </w:t>
            </w:r>
          </w:p>
          <w:p w:rsidR="00E30A72" w:rsidRPr="00B526D3" w:rsidRDefault="00E30A72" w:rsidP="00863516">
            <w:pPr>
              <w:pStyle w:val="Default"/>
              <w:jc w:val="both"/>
              <w:rPr>
                <w:color w:val="auto"/>
              </w:rPr>
            </w:pPr>
            <w:r w:rsidRPr="00B526D3">
              <w:rPr>
                <w:color w:val="auto"/>
              </w:rPr>
              <w:t xml:space="preserve">encouraged by the top management to empower citizens in </w:t>
            </w:r>
            <w:r w:rsidR="00177068" w:rsidRPr="00B526D3">
              <w:rPr>
                <w:color w:val="auto"/>
              </w:rPr>
              <w:t>AWFEC</w:t>
            </w: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36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45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63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r>
      <w:tr w:rsidR="00E30A72" w:rsidRPr="00B526D3" w:rsidTr="00B208AC">
        <w:trPr>
          <w:trHeight w:val="548"/>
        </w:trPr>
        <w:tc>
          <w:tcPr>
            <w:tcW w:w="648" w:type="dxa"/>
          </w:tcPr>
          <w:p w:rsidR="00E30A72" w:rsidRPr="00B526D3" w:rsidRDefault="00E30A72" w:rsidP="00E30A72">
            <w:pPr>
              <w:pStyle w:val="Default"/>
              <w:numPr>
                <w:ilvl w:val="0"/>
                <w:numId w:val="10"/>
              </w:numPr>
              <w:jc w:val="center"/>
              <w:rPr>
                <w:color w:val="auto"/>
              </w:rPr>
            </w:pPr>
          </w:p>
        </w:tc>
        <w:tc>
          <w:tcPr>
            <w:tcW w:w="6660" w:type="dxa"/>
          </w:tcPr>
          <w:p w:rsidR="00E30A72" w:rsidRPr="00B526D3" w:rsidRDefault="00E30A72" w:rsidP="00863516">
            <w:pPr>
              <w:pStyle w:val="Default"/>
              <w:jc w:val="both"/>
              <w:rPr>
                <w:color w:val="auto"/>
              </w:rPr>
            </w:pPr>
            <w:r w:rsidRPr="00B526D3">
              <w:rPr>
                <w:color w:val="auto"/>
              </w:rPr>
              <w:t>The involvement of staff in budget preparation will</w:t>
            </w:r>
          </w:p>
          <w:p w:rsidR="00E30A72" w:rsidRPr="00B526D3" w:rsidRDefault="00E30A72" w:rsidP="00863516">
            <w:pPr>
              <w:pStyle w:val="Default"/>
              <w:jc w:val="both"/>
              <w:rPr>
                <w:color w:val="auto"/>
              </w:rPr>
            </w:pPr>
            <w:r w:rsidRPr="00B526D3">
              <w:rPr>
                <w:color w:val="auto"/>
              </w:rPr>
              <w:t>improve the accountability in the use of the budget</w:t>
            </w: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36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45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63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r>
      <w:tr w:rsidR="00E30A72" w:rsidRPr="00B526D3" w:rsidTr="00B208AC">
        <w:trPr>
          <w:trHeight w:val="522"/>
        </w:trPr>
        <w:tc>
          <w:tcPr>
            <w:tcW w:w="648" w:type="dxa"/>
          </w:tcPr>
          <w:p w:rsidR="00E30A72" w:rsidRPr="00B526D3" w:rsidRDefault="00E30A72" w:rsidP="00E30A72">
            <w:pPr>
              <w:pStyle w:val="Default"/>
              <w:numPr>
                <w:ilvl w:val="0"/>
                <w:numId w:val="10"/>
              </w:numPr>
              <w:jc w:val="center"/>
              <w:rPr>
                <w:b/>
                <w:bCs/>
                <w:color w:val="auto"/>
              </w:rPr>
            </w:pPr>
          </w:p>
        </w:tc>
        <w:tc>
          <w:tcPr>
            <w:tcW w:w="6660" w:type="dxa"/>
          </w:tcPr>
          <w:p w:rsidR="00E30A72" w:rsidRPr="00B526D3" w:rsidRDefault="00E30A72" w:rsidP="00863516">
            <w:pPr>
              <w:pStyle w:val="Default"/>
              <w:jc w:val="both"/>
              <w:rPr>
                <w:color w:val="auto"/>
              </w:rPr>
            </w:pPr>
            <w:r w:rsidRPr="00B526D3">
              <w:rPr>
                <w:color w:val="auto"/>
              </w:rPr>
              <w:t>Lack of community participation in budget preparation</w:t>
            </w:r>
          </w:p>
          <w:p w:rsidR="00E30A72" w:rsidRPr="00B526D3" w:rsidRDefault="00E30A72" w:rsidP="00863516">
            <w:pPr>
              <w:pStyle w:val="Default"/>
              <w:jc w:val="both"/>
              <w:rPr>
                <w:color w:val="auto"/>
              </w:rPr>
            </w:pPr>
            <w:r w:rsidRPr="00B526D3">
              <w:rPr>
                <w:color w:val="auto"/>
              </w:rPr>
              <w:t>poses a great challenges in budget preparation</w:t>
            </w:r>
          </w:p>
        </w:tc>
        <w:tc>
          <w:tcPr>
            <w:tcW w:w="540" w:type="dxa"/>
            <w:gridSpan w:val="2"/>
          </w:tcPr>
          <w:p w:rsidR="00E30A72" w:rsidRPr="00B526D3" w:rsidRDefault="00E30A72" w:rsidP="00863516">
            <w:pPr>
              <w:pStyle w:val="Default"/>
              <w:rPr>
                <w:color w:val="auto"/>
              </w:rPr>
            </w:pPr>
          </w:p>
        </w:tc>
        <w:tc>
          <w:tcPr>
            <w:tcW w:w="360" w:type="dxa"/>
            <w:gridSpan w:val="2"/>
          </w:tcPr>
          <w:p w:rsidR="00E30A72" w:rsidRPr="00B526D3" w:rsidRDefault="00E30A72" w:rsidP="00863516">
            <w:pPr>
              <w:pStyle w:val="Default"/>
              <w:rPr>
                <w:color w:val="auto"/>
              </w:rPr>
            </w:pPr>
          </w:p>
        </w:tc>
        <w:tc>
          <w:tcPr>
            <w:tcW w:w="450" w:type="dxa"/>
            <w:gridSpan w:val="2"/>
          </w:tcPr>
          <w:p w:rsidR="00E30A72" w:rsidRPr="00B526D3" w:rsidRDefault="00E30A72" w:rsidP="00863516">
            <w:pPr>
              <w:pStyle w:val="Default"/>
              <w:rPr>
                <w:color w:val="auto"/>
              </w:rPr>
            </w:pPr>
          </w:p>
        </w:tc>
        <w:tc>
          <w:tcPr>
            <w:tcW w:w="540" w:type="dxa"/>
            <w:gridSpan w:val="2"/>
          </w:tcPr>
          <w:p w:rsidR="00E30A72" w:rsidRPr="00B526D3" w:rsidRDefault="00E30A72" w:rsidP="00863516">
            <w:pPr>
              <w:pStyle w:val="Default"/>
              <w:rPr>
                <w:color w:val="auto"/>
              </w:rPr>
            </w:pPr>
          </w:p>
        </w:tc>
        <w:tc>
          <w:tcPr>
            <w:tcW w:w="630" w:type="dxa"/>
            <w:gridSpan w:val="2"/>
          </w:tcPr>
          <w:p w:rsidR="00E30A72" w:rsidRPr="00B526D3" w:rsidRDefault="00E30A72" w:rsidP="00863516">
            <w:pPr>
              <w:pStyle w:val="Default"/>
              <w:rPr>
                <w:color w:val="auto"/>
              </w:rPr>
            </w:pPr>
          </w:p>
        </w:tc>
      </w:tr>
      <w:tr w:rsidR="00E30A72" w:rsidRPr="00B526D3" w:rsidTr="00B208AC">
        <w:trPr>
          <w:trHeight w:val="440"/>
        </w:trPr>
        <w:tc>
          <w:tcPr>
            <w:tcW w:w="648" w:type="dxa"/>
          </w:tcPr>
          <w:p w:rsidR="00E30A72" w:rsidRPr="00B526D3" w:rsidRDefault="00E30A72" w:rsidP="00E30A72">
            <w:pPr>
              <w:pStyle w:val="Default"/>
              <w:numPr>
                <w:ilvl w:val="0"/>
                <w:numId w:val="10"/>
              </w:numPr>
              <w:jc w:val="center"/>
              <w:rPr>
                <w:color w:val="auto"/>
              </w:rPr>
            </w:pPr>
          </w:p>
        </w:tc>
        <w:tc>
          <w:tcPr>
            <w:tcW w:w="6660" w:type="dxa"/>
          </w:tcPr>
          <w:p w:rsidR="00E30A72" w:rsidRPr="00B526D3" w:rsidRDefault="00E30A72" w:rsidP="00863516">
            <w:pPr>
              <w:pStyle w:val="Default"/>
              <w:jc w:val="both"/>
              <w:rPr>
                <w:color w:val="auto"/>
              </w:rPr>
            </w:pPr>
            <w:r w:rsidRPr="00B526D3">
              <w:rPr>
                <w:color w:val="auto"/>
              </w:rPr>
              <w:t xml:space="preserve">Citizen participation in </w:t>
            </w:r>
            <w:r w:rsidR="00177068" w:rsidRPr="00B526D3">
              <w:rPr>
                <w:color w:val="auto"/>
              </w:rPr>
              <w:t>AWFEC</w:t>
            </w:r>
            <w:r w:rsidRPr="00B526D3">
              <w:rPr>
                <w:color w:val="auto"/>
              </w:rPr>
              <w:t xml:space="preserve">  has led to  improved public service delivery </w:t>
            </w: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36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45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63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r>
      <w:tr w:rsidR="00E30A72" w:rsidRPr="00B526D3" w:rsidTr="00B208AC">
        <w:trPr>
          <w:trHeight w:val="233"/>
        </w:trPr>
        <w:tc>
          <w:tcPr>
            <w:tcW w:w="648" w:type="dxa"/>
          </w:tcPr>
          <w:p w:rsidR="00E30A72" w:rsidRPr="00B526D3" w:rsidRDefault="00E30A72" w:rsidP="00E30A72">
            <w:pPr>
              <w:pStyle w:val="Default"/>
              <w:numPr>
                <w:ilvl w:val="0"/>
                <w:numId w:val="10"/>
              </w:numPr>
              <w:jc w:val="center"/>
              <w:rPr>
                <w:color w:val="auto"/>
              </w:rPr>
            </w:pPr>
          </w:p>
        </w:tc>
        <w:tc>
          <w:tcPr>
            <w:tcW w:w="6660" w:type="dxa"/>
          </w:tcPr>
          <w:p w:rsidR="00E30A72" w:rsidRPr="00B526D3" w:rsidRDefault="00E30A72" w:rsidP="00863516">
            <w:pPr>
              <w:pStyle w:val="Default"/>
              <w:jc w:val="both"/>
              <w:rPr>
                <w:color w:val="auto"/>
              </w:rPr>
            </w:pPr>
            <w:r w:rsidRPr="00B526D3">
              <w:rPr>
                <w:color w:val="auto"/>
              </w:rPr>
              <w:t>The best measure of performance is to measure budgeting.</w:t>
            </w:r>
          </w:p>
        </w:tc>
        <w:tc>
          <w:tcPr>
            <w:tcW w:w="540" w:type="dxa"/>
            <w:gridSpan w:val="2"/>
          </w:tcPr>
          <w:p w:rsidR="00E30A72" w:rsidRPr="00B526D3" w:rsidRDefault="00E30A72" w:rsidP="00863516">
            <w:pPr>
              <w:pStyle w:val="Default"/>
              <w:rPr>
                <w:color w:val="auto"/>
              </w:rPr>
            </w:pPr>
          </w:p>
        </w:tc>
        <w:tc>
          <w:tcPr>
            <w:tcW w:w="360" w:type="dxa"/>
            <w:gridSpan w:val="2"/>
          </w:tcPr>
          <w:p w:rsidR="00E30A72" w:rsidRPr="00B526D3" w:rsidRDefault="00E30A72" w:rsidP="00863516">
            <w:pPr>
              <w:pStyle w:val="Default"/>
              <w:rPr>
                <w:color w:val="auto"/>
              </w:rPr>
            </w:pPr>
          </w:p>
        </w:tc>
        <w:tc>
          <w:tcPr>
            <w:tcW w:w="450" w:type="dxa"/>
            <w:gridSpan w:val="2"/>
          </w:tcPr>
          <w:p w:rsidR="00E30A72" w:rsidRPr="00B526D3" w:rsidRDefault="00E30A72" w:rsidP="00863516">
            <w:pPr>
              <w:pStyle w:val="Default"/>
              <w:rPr>
                <w:color w:val="auto"/>
              </w:rPr>
            </w:pPr>
          </w:p>
        </w:tc>
        <w:tc>
          <w:tcPr>
            <w:tcW w:w="540" w:type="dxa"/>
            <w:gridSpan w:val="2"/>
          </w:tcPr>
          <w:p w:rsidR="00E30A72" w:rsidRPr="00B526D3" w:rsidRDefault="00E30A72" w:rsidP="00863516">
            <w:pPr>
              <w:pStyle w:val="Default"/>
              <w:rPr>
                <w:color w:val="auto"/>
              </w:rPr>
            </w:pPr>
          </w:p>
        </w:tc>
        <w:tc>
          <w:tcPr>
            <w:tcW w:w="630" w:type="dxa"/>
            <w:gridSpan w:val="2"/>
          </w:tcPr>
          <w:p w:rsidR="00E30A72" w:rsidRPr="00B526D3" w:rsidRDefault="00E30A72" w:rsidP="00863516">
            <w:pPr>
              <w:pStyle w:val="Default"/>
              <w:rPr>
                <w:color w:val="auto"/>
              </w:rPr>
            </w:pPr>
          </w:p>
        </w:tc>
      </w:tr>
      <w:tr w:rsidR="00E30A72" w:rsidRPr="00B526D3" w:rsidTr="00B208AC">
        <w:trPr>
          <w:trHeight w:val="278"/>
        </w:trPr>
        <w:tc>
          <w:tcPr>
            <w:tcW w:w="648" w:type="dxa"/>
          </w:tcPr>
          <w:p w:rsidR="00E30A72" w:rsidRPr="00B526D3" w:rsidRDefault="00E30A72" w:rsidP="00E30A72">
            <w:pPr>
              <w:pStyle w:val="Default"/>
              <w:numPr>
                <w:ilvl w:val="0"/>
                <w:numId w:val="10"/>
              </w:numPr>
              <w:jc w:val="center"/>
              <w:rPr>
                <w:color w:val="auto"/>
              </w:rPr>
            </w:pPr>
          </w:p>
        </w:tc>
        <w:tc>
          <w:tcPr>
            <w:tcW w:w="6660" w:type="dxa"/>
          </w:tcPr>
          <w:p w:rsidR="00E30A72" w:rsidRPr="00B526D3" w:rsidRDefault="00177068" w:rsidP="00863516">
            <w:pPr>
              <w:pStyle w:val="Default"/>
              <w:jc w:val="both"/>
              <w:rPr>
                <w:color w:val="auto"/>
              </w:rPr>
            </w:pPr>
            <w:r w:rsidRPr="00B526D3">
              <w:rPr>
                <w:color w:val="auto"/>
              </w:rPr>
              <w:t>AWFEC</w:t>
            </w:r>
            <w:r w:rsidR="00E30A72" w:rsidRPr="00B526D3">
              <w:rPr>
                <w:color w:val="auto"/>
              </w:rPr>
              <w:t xml:space="preserve"> increased trust  of citizens in government</w:t>
            </w:r>
          </w:p>
        </w:tc>
        <w:tc>
          <w:tcPr>
            <w:tcW w:w="540" w:type="dxa"/>
            <w:gridSpan w:val="2"/>
          </w:tcPr>
          <w:p w:rsidR="00E30A72" w:rsidRPr="00B526D3" w:rsidRDefault="00E30A72" w:rsidP="00863516">
            <w:pPr>
              <w:pStyle w:val="Default"/>
              <w:rPr>
                <w:color w:val="auto"/>
              </w:rPr>
            </w:pPr>
          </w:p>
        </w:tc>
        <w:tc>
          <w:tcPr>
            <w:tcW w:w="360" w:type="dxa"/>
            <w:gridSpan w:val="2"/>
          </w:tcPr>
          <w:p w:rsidR="00E30A72" w:rsidRPr="00B526D3" w:rsidRDefault="00E30A72" w:rsidP="00863516">
            <w:pPr>
              <w:pStyle w:val="Default"/>
              <w:rPr>
                <w:color w:val="auto"/>
              </w:rPr>
            </w:pPr>
          </w:p>
        </w:tc>
        <w:tc>
          <w:tcPr>
            <w:tcW w:w="450" w:type="dxa"/>
            <w:gridSpan w:val="2"/>
          </w:tcPr>
          <w:p w:rsidR="00E30A72" w:rsidRPr="00B526D3" w:rsidRDefault="00E30A72" w:rsidP="00863516">
            <w:pPr>
              <w:pStyle w:val="Default"/>
              <w:rPr>
                <w:color w:val="auto"/>
              </w:rPr>
            </w:pPr>
          </w:p>
        </w:tc>
        <w:tc>
          <w:tcPr>
            <w:tcW w:w="540" w:type="dxa"/>
            <w:gridSpan w:val="2"/>
          </w:tcPr>
          <w:p w:rsidR="00E30A72" w:rsidRPr="00B526D3" w:rsidRDefault="00E30A72" w:rsidP="00863516">
            <w:pPr>
              <w:pStyle w:val="Default"/>
              <w:rPr>
                <w:color w:val="auto"/>
              </w:rPr>
            </w:pPr>
          </w:p>
        </w:tc>
        <w:tc>
          <w:tcPr>
            <w:tcW w:w="630" w:type="dxa"/>
            <w:gridSpan w:val="2"/>
          </w:tcPr>
          <w:p w:rsidR="00E30A72" w:rsidRPr="00B526D3" w:rsidRDefault="00E30A72" w:rsidP="00863516">
            <w:pPr>
              <w:pStyle w:val="Default"/>
              <w:rPr>
                <w:color w:val="auto"/>
              </w:rPr>
            </w:pPr>
          </w:p>
        </w:tc>
      </w:tr>
      <w:tr w:rsidR="00E30A72" w:rsidRPr="00B526D3" w:rsidTr="00B208AC">
        <w:trPr>
          <w:trHeight w:val="107"/>
        </w:trPr>
        <w:tc>
          <w:tcPr>
            <w:tcW w:w="7308" w:type="dxa"/>
            <w:gridSpan w:val="2"/>
          </w:tcPr>
          <w:p w:rsidR="00E30A72" w:rsidRPr="00B526D3" w:rsidRDefault="00E30A72" w:rsidP="00863516">
            <w:pPr>
              <w:pStyle w:val="Default"/>
              <w:rPr>
                <w:color w:val="auto"/>
              </w:rPr>
            </w:pPr>
            <w:r w:rsidRPr="00B526D3">
              <w:rPr>
                <w:b/>
                <w:bCs/>
                <w:color w:val="auto"/>
              </w:rPr>
              <w:t>Competency of Staff</w:t>
            </w:r>
            <w:r w:rsidRPr="00B526D3">
              <w:rPr>
                <w:b/>
                <w:bCs/>
                <w:color w:val="auto"/>
                <w:highlight w:val="yellow"/>
              </w:rPr>
              <w:t>s</w:t>
            </w:r>
          </w:p>
        </w:tc>
        <w:tc>
          <w:tcPr>
            <w:tcW w:w="540" w:type="dxa"/>
            <w:gridSpan w:val="2"/>
          </w:tcPr>
          <w:p w:rsidR="00E30A72" w:rsidRPr="00B526D3" w:rsidRDefault="00E30A72" w:rsidP="00863516">
            <w:pPr>
              <w:pStyle w:val="Default"/>
              <w:jc w:val="center"/>
              <w:rPr>
                <w:color w:val="auto"/>
              </w:rPr>
            </w:pPr>
            <w:r w:rsidRPr="00B526D3">
              <w:rPr>
                <w:color w:val="auto"/>
              </w:rPr>
              <w:t>SD</w:t>
            </w:r>
          </w:p>
        </w:tc>
        <w:tc>
          <w:tcPr>
            <w:tcW w:w="360" w:type="dxa"/>
            <w:gridSpan w:val="2"/>
          </w:tcPr>
          <w:p w:rsidR="00E30A72" w:rsidRPr="00B526D3" w:rsidRDefault="00E30A72" w:rsidP="00863516">
            <w:pPr>
              <w:pStyle w:val="Default"/>
              <w:jc w:val="center"/>
              <w:rPr>
                <w:color w:val="auto"/>
              </w:rPr>
            </w:pPr>
            <w:r w:rsidRPr="00B526D3">
              <w:rPr>
                <w:color w:val="auto"/>
              </w:rPr>
              <w:t>D</w:t>
            </w:r>
          </w:p>
        </w:tc>
        <w:tc>
          <w:tcPr>
            <w:tcW w:w="450" w:type="dxa"/>
            <w:gridSpan w:val="2"/>
          </w:tcPr>
          <w:p w:rsidR="00E30A72" w:rsidRPr="00B526D3" w:rsidRDefault="00E30A72" w:rsidP="00863516">
            <w:pPr>
              <w:pStyle w:val="Default"/>
              <w:jc w:val="center"/>
              <w:rPr>
                <w:color w:val="auto"/>
              </w:rPr>
            </w:pPr>
            <w:r w:rsidRPr="00B526D3">
              <w:rPr>
                <w:color w:val="auto"/>
              </w:rPr>
              <w:t>N</w:t>
            </w:r>
          </w:p>
        </w:tc>
        <w:tc>
          <w:tcPr>
            <w:tcW w:w="540" w:type="dxa"/>
            <w:gridSpan w:val="2"/>
          </w:tcPr>
          <w:p w:rsidR="00E30A72" w:rsidRPr="00B526D3" w:rsidRDefault="00E30A72" w:rsidP="00863516">
            <w:pPr>
              <w:pStyle w:val="Default"/>
              <w:jc w:val="center"/>
              <w:rPr>
                <w:color w:val="auto"/>
              </w:rPr>
            </w:pPr>
            <w:r w:rsidRPr="00B526D3">
              <w:rPr>
                <w:color w:val="auto"/>
              </w:rPr>
              <w:t>A</w:t>
            </w:r>
          </w:p>
        </w:tc>
        <w:tc>
          <w:tcPr>
            <w:tcW w:w="630" w:type="dxa"/>
            <w:gridSpan w:val="2"/>
          </w:tcPr>
          <w:p w:rsidR="00E30A72" w:rsidRPr="00B526D3" w:rsidRDefault="00E30A72" w:rsidP="00863516">
            <w:pPr>
              <w:pStyle w:val="Default"/>
              <w:jc w:val="center"/>
              <w:rPr>
                <w:color w:val="auto"/>
              </w:rPr>
            </w:pPr>
            <w:r w:rsidRPr="00B526D3">
              <w:rPr>
                <w:color w:val="auto"/>
              </w:rPr>
              <w:t>SA</w:t>
            </w:r>
          </w:p>
        </w:tc>
      </w:tr>
      <w:tr w:rsidR="00E30A72" w:rsidRPr="00B526D3" w:rsidTr="00B208AC">
        <w:trPr>
          <w:trHeight w:val="107"/>
        </w:trPr>
        <w:tc>
          <w:tcPr>
            <w:tcW w:w="648" w:type="dxa"/>
          </w:tcPr>
          <w:p w:rsidR="00E30A72" w:rsidRPr="00B526D3" w:rsidRDefault="00E30A72" w:rsidP="00863516">
            <w:pPr>
              <w:pStyle w:val="Default"/>
              <w:rPr>
                <w:color w:val="auto"/>
              </w:rPr>
            </w:pPr>
            <w:r w:rsidRPr="00B526D3">
              <w:rPr>
                <w:b/>
                <w:bCs/>
                <w:color w:val="auto"/>
              </w:rPr>
              <w:t xml:space="preserve">NO </w:t>
            </w:r>
          </w:p>
        </w:tc>
        <w:tc>
          <w:tcPr>
            <w:tcW w:w="6660" w:type="dxa"/>
          </w:tcPr>
          <w:p w:rsidR="00E30A72" w:rsidRPr="00B526D3" w:rsidRDefault="00E30A72" w:rsidP="00863516">
            <w:pPr>
              <w:pStyle w:val="Default"/>
              <w:rPr>
                <w:color w:val="auto"/>
              </w:rPr>
            </w:pPr>
            <w:r w:rsidRPr="00B526D3">
              <w:rPr>
                <w:color w:val="auto"/>
              </w:rPr>
              <w:t>Statements</w:t>
            </w:r>
          </w:p>
        </w:tc>
        <w:tc>
          <w:tcPr>
            <w:tcW w:w="540" w:type="dxa"/>
            <w:gridSpan w:val="2"/>
          </w:tcPr>
          <w:p w:rsidR="00E30A72" w:rsidRPr="00B526D3" w:rsidRDefault="00E30A72" w:rsidP="00863516">
            <w:pPr>
              <w:pStyle w:val="Default"/>
              <w:rPr>
                <w:color w:val="auto"/>
              </w:rPr>
            </w:pPr>
            <w:r w:rsidRPr="00B526D3">
              <w:rPr>
                <w:b/>
                <w:bCs/>
                <w:color w:val="auto"/>
              </w:rPr>
              <w:t xml:space="preserve">1 </w:t>
            </w:r>
          </w:p>
        </w:tc>
        <w:tc>
          <w:tcPr>
            <w:tcW w:w="360" w:type="dxa"/>
            <w:gridSpan w:val="2"/>
          </w:tcPr>
          <w:p w:rsidR="00E30A72" w:rsidRPr="00B526D3" w:rsidRDefault="00E30A72" w:rsidP="00863516">
            <w:pPr>
              <w:pStyle w:val="Default"/>
              <w:rPr>
                <w:color w:val="auto"/>
              </w:rPr>
            </w:pPr>
            <w:r w:rsidRPr="00B526D3">
              <w:rPr>
                <w:b/>
                <w:bCs/>
                <w:color w:val="auto"/>
              </w:rPr>
              <w:t xml:space="preserve">2 </w:t>
            </w:r>
          </w:p>
        </w:tc>
        <w:tc>
          <w:tcPr>
            <w:tcW w:w="450" w:type="dxa"/>
            <w:gridSpan w:val="2"/>
          </w:tcPr>
          <w:p w:rsidR="00E30A72" w:rsidRPr="00B526D3" w:rsidRDefault="00E30A72" w:rsidP="00863516">
            <w:pPr>
              <w:pStyle w:val="Default"/>
              <w:rPr>
                <w:color w:val="auto"/>
              </w:rPr>
            </w:pPr>
            <w:r w:rsidRPr="00B526D3">
              <w:rPr>
                <w:b/>
                <w:bCs/>
                <w:color w:val="auto"/>
              </w:rPr>
              <w:t xml:space="preserve">3 </w:t>
            </w:r>
          </w:p>
        </w:tc>
        <w:tc>
          <w:tcPr>
            <w:tcW w:w="540" w:type="dxa"/>
            <w:gridSpan w:val="2"/>
          </w:tcPr>
          <w:p w:rsidR="00E30A72" w:rsidRPr="00B526D3" w:rsidRDefault="00E30A72" w:rsidP="00863516">
            <w:pPr>
              <w:pStyle w:val="Default"/>
              <w:rPr>
                <w:color w:val="auto"/>
              </w:rPr>
            </w:pPr>
            <w:r w:rsidRPr="00B526D3">
              <w:rPr>
                <w:b/>
                <w:bCs/>
                <w:color w:val="auto"/>
              </w:rPr>
              <w:t xml:space="preserve">4 </w:t>
            </w:r>
          </w:p>
        </w:tc>
        <w:tc>
          <w:tcPr>
            <w:tcW w:w="630" w:type="dxa"/>
            <w:gridSpan w:val="2"/>
          </w:tcPr>
          <w:p w:rsidR="00E30A72" w:rsidRPr="00B526D3" w:rsidRDefault="00E30A72" w:rsidP="00863516">
            <w:pPr>
              <w:pStyle w:val="Default"/>
              <w:rPr>
                <w:color w:val="auto"/>
              </w:rPr>
            </w:pPr>
            <w:r w:rsidRPr="00B526D3">
              <w:rPr>
                <w:b/>
                <w:bCs/>
                <w:color w:val="auto"/>
              </w:rPr>
              <w:t xml:space="preserve">5 </w:t>
            </w:r>
          </w:p>
        </w:tc>
      </w:tr>
      <w:tr w:rsidR="00E30A72" w:rsidRPr="00B526D3" w:rsidTr="00B208AC">
        <w:trPr>
          <w:trHeight w:val="530"/>
        </w:trPr>
        <w:tc>
          <w:tcPr>
            <w:tcW w:w="648" w:type="dxa"/>
          </w:tcPr>
          <w:p w:rsidR="00E30A72" w:rsidRPr="00B526D3" w:rsidRDefault="00E30A72" w:rsidP="00E30A72">
            <w:pPr>
              <w:pStyle w:val="Default"/>
              <w:numPr>
                <w:ilvl w:val="0"/>
                <w:numId w:val="11"/>
              </w:numPr>
              <w:rPr>
                <w:color w:val="auto"/>
              </w:rPr>
            </w:pPr>
          </w:p>
        </w:tc>
        <w:tc>
          <w:tcPr>
            <w:tcW w:w="6660" w:type="dxa"/>
          </w:tcPr>
          <w:p w:rsidR="00E30A72" w:rsidRPr="00B526D3" w:rsidRDefault="00E30A72" w:rsidP="00863516">
            <w:pPr>
              <w:rPr>
                <w:rFonts w:ascii="Times New Roman" w:hAnsi="Times New Roman"/>
                <w:sz w:val="24"/>
                <w:szCs w:val="24"/>
              </w:rPr>
            </w:pPr>
            <w:r w:rsidRPr="00B526D3">
              <w:rPr>
                <w:rFonts w:ascii="Times New Roman" w:hAnsi="Times New Roman"/>
                <w:sz w:val="24"/>
                <w:szCs w:val="24"/>
              </w:rPr>
              <w:t xml:space="preserve">The budget staffs working with </w:t>
            </w:r>
            <w:r w:rsidR="00177068" w:rsidRPr="00B526D3">
              <w:rPr>
                <w:rFonts w:ascii="Times New Roman" w:hAnsi="Times New Roman"/>
                <w:sz w:val="24"/>
                <w:szCs w:val="24"/>
              </w:rPr>
              <w:t>AWFEC</w:t>
            </w:r>
            <w:r w:rsidRPr="00B526D3">
              <w:rPr>
                <w:rFonts w:ascii="Times New Roman" w:hAnsi="Times New Roman"/>
                <w:sz w:val="24"/>
                <w:szCs w:val="24"/>
              </w:rPr>
              <w:t xml:space="preserve"> have the requisite qualifications</w:t>
            </w: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36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45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63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r>
      <w:tr w:rsidR="00E30A72" w:rsidRPr="00B526D3" w:rsidTr="00B208AC">
        <w:trPr>
          <w:trHeight w:val="620"/>
        </w:trPr>
        <w:tc>
          <w:tcPr>
            <w:tcW w:w="648" w:type="dxa"/>
          </w:tcPr>
          <w:p w:rsidR="00E30A72" w:rsidRPr="00B526D3" w:rsidRDefault="00E30A72" w:rsidP="00E30A72">
            <w:pPr>
              <w:pStyle w:val="Default"/>
              <w:numPr>
                <w:ilvl w:val="0"/>
                <w:numId w:val="11"/>
              </w:numPr>
              <w:rPr>
                <w:color w:val="auto"/>
              </w:rPr>
            </w:pPr>
          </w:p>
        </w:tc>
        <w:tc>
          <w:tcPr>
            <w:tcW w:w="6660" w:type="dxa"/>
          </w:tcPr>
          <w:p w:rsidR="00E30A72" w:rsidRPr="00B526D3" w:rsidRDefault="00E30A72" w:rsidP="00863516">
            <w:pPr>
              <w:rPr>
                <w:rFonts w:ascii="Times New Roman" w:hAnsi="Times New Roman"/>
                <w:sz w:val="24"/>
                <w:szCs w:val="24"/>
              </w:rPr>
            </w:pPr>
            <w:r w:rsidRPr="00B526D3">
              <w:rPr>
                <w:rFonts w:ascii="Times New Roman" w:hAnsi="Times New Roman"/>
                <w:sz w:val="24"/>
                <w:szCs w:val="24"/>
              </w:rPr>
              <w:t>Every employee is responsible for budgeting in their work station.</w:t>
            </w:r>
          </w:p>
        </w:tc>
        <w:tc>
          <w:tcPr>
            <w:tcW w:w="540" w:type="dxa"/>
            <w:gridSpan w:val="2"/>
          </w:tcPr>
          <w:p w:rsidR="00E30A72" w:rsidRPr="00B526D3" w:rsidRDefault="00E30A72" w:rsidP="00863516">
            <w:pPr>
              <w:pStyle w:val="Default"/>
              <w:rPr>
                <w:color w:val="auto"/>
              </w:rPr>
            </w:pPr>
          </w:p>
        </w:tc>
        <w:tc>
          <w:tcPr>
            <w:tcW w:w="360" w:type="dxa"/>
            <w:gridSpan w:val="2"/>
          </w:tcPr>
          <w:p w:rsidR="00E30A72" w:rsidRPr="00B526D3" w:rsidRDefault="00E30A72" w:rsidP="00863516">
            <w:pPr>
              <w:pStyle w:val="Default"/>
              <w:rPr>
                <w:color w:val="auto"/>
              </w:rPr>
            </w:pPr>
          </w:p>
        </w:tc>
        <w:tc>
          <w:tcPr>
            <w:tcW w:w="450" w:type="dxa"/>
            <w:gridSpan w:val="2"/>
          </w:tcPr>
          <w:p w:rsidR="00E30A72" w:rsidRPr="00B526D3" w:rsidRDefault="00E30A72" w:rsidP="00863516">
            <w:pPr>
              <w:pStyle w:val="Default"/>
              <w:rPr>
                <w:color w:val="auto"/>
              </w:rPr>
            </w:pPr>
          </w:p>
        </w:tc>
        <w:tc>
          <w:tcPr>
            <w:tcW w:w="540" w:type="dxa"/>
            <w:gridSpan w:val="2"/>
          </w:tcPr>
          <w:p w:rsidR="00E30A72" w:rsidRPr="00B526D3" w:rsidRDefault="00E30A72" w:rsidP="00863516">
            <w:pPr>
              <w:pStyle w:val="Default"/>
              <w:rPr>
                <w:color w:val="auto"/>
              </w:rPr>
            </w:pPr>
          </w:p>
        </w:tc>
        <w:tc>
          <w:tcPr>
            <w:tcW w:w="630" w:type="dxa"/>
            <w:gridSpan w:val="2"/>
          </w:tcPr>
          <w:p w:rsidR="00E30A72" w:rsidRPr="00B526D3" w:rsidRDefault="00E30A72" w:rsidP="00863516">
            <w:pPr>
              <w:pStyle w:val="Default"/>
              <w:rPr>
                <w:color w:val="auto"/>
              </w:rPr>
            </w:pPr>
          </w:p>
        </w:tc>
      </w:tr>
      <w:tr w:rsidR="00E30A72" w:rsidRPr="00B526D3" w:rsidTr="00B208AC">
        <w:trPr>
          <w:trHeight w:val="593"/>
        </w:trPr>
        <w:tc>
          <w:tcPr>
            <w:tcW w:w="648" w:type="dxa"/>
          </w:tcPr>
          <w:p w:rsidR="00E30A72" w:rsidRPr="00B526D3" w:rsidRDefault="00E30A72" w:rsidP="00E30A72">
            <w:pPr>
              <w:pStyle w:val="Default"/>
              <w:numPr>
                <w:ilvl w:val="0"/>
                <w:numId w:val="11"/>
              </w:numPr>
              <w:rPr>
                <w:color w:val="auto"/>
              </w:rPr>
            </w:pPr>
          </w:p>
        </w:tc>
        <w:tc>
          <w:tcPr>
            <w:tcW w:w="6660" w:type="dxa"/>
          </w:tcPr>
          <w:p w:rsidR="00E30A72" w:rsidRPr="00B526D3" w:rsidRDefault="00E30A72" w:rsidP="00863516">
            <w:pPr>
              <w:rPr>
                <w:rFonts w:ascii="Times New Roman" w:hAnsi="Times New Roman"/>
                <w:sz w:val="24"/>
                <w:szCs w:val="24"/>
              </w:rPr>
            </w:pPr>
            <w:r w:rsidRPr="00B526D3">
              <w:rPr>
                <w:rFonts w:ascii="Times New Roman" w:hAnsi="Times New Roman"/>
                <w:sz w:val="24"/>
                <w:szCs w:val="24"/>
              </w:rPr>
              <w:t xml:space="preserve"> The budget staffs working with </w:t>
            </w:r>
            <w:r w:rsidR="00177068" w:rsidRPr="00B526D3">
              <w:rPr>
                <w:rFonts w:ascii="Times New Roman" w:hAnsi="Times New Roman"/>
                <w:sz w:val="24"/>
                <w:szCs w:val="24"/>
              </w:rPr>
              <w:t>AWFEC</w:t>
            </w:r>
            <w:r w:rsidRPr="00B526D3">
              <w:rPr>
                <w:rFonts w:ascii="Times New Roman" w:hAnsi="Times New Roman"/>
                <w:sz w:val="24"/>
                <w:szCs w:val="24"/>
              </w:rPr>
              <w:t xml:space="preserve"> experience to perform their roles in management of the budget</w:t>
            </w:r>
          </w:p>
        </w:tc>
        <w:tc>
          <w:tcPr>
            <w:tcW w:w="540" w:type="dxa"/>
            <w:gridSpan w:val="2"/>
          </w:tcPr>
          <w:p w:rsidR="00E30A72" w:rsidRPr="00B526D3" w:rsidRDefault="00E30A72" w:rsidP="00863516">
            <w:pPr>
              <w:rPr>
                <w:rFonts w:ascii="Times New Roman" w:hAnsi="Times New Roman"/>
                <w:sz w:val="24"/>
                <w:szCs w:val="24"/>
              </w:rPr>
            </w:pPr>
          </w:p>
        </w:tc>
        <w:tc>
          <w:tcPr>
            <w:tcW w:w="36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540" w:type="dxa"/>
            <w:gridSpan w:val="2"/>
          </w:tcPr>
          <w:p w:rsidR="00E30A72" w:rsidRPr="00B526D3" w:rsidRDefault="00E30A72" w:rsidP="00863516">
            <w:pPr>
              <w:rPr>
                <w:rFonts w:ascii="Times New Roman" w:hAnsi="Times New Roman"/>
                <w:sz w:val="24"/>
                <w:szCs w:val="24"/>
              </w:rPr>
            </w:pPr>
          </w:p>
        </w:tc>
        <w:tc>
          <w:tcPr>
            <w:tcW w:w="630" w:type="dxa"/>
            <w:gridSpan w:val="2"/>
          </w:tcPr>
          <w:p w:rsidR="00E30A72" w:rsidRPr="00B526D3" w:rsidRDefault="00E30A72" w:rsidP="00863516">
            <w:pPr>
              <w:rPr>
                <w:rFonts w:ascii="Times New Roman" w:hAnsi="Times New Roman"/>
                <w:sz w:val="24"/>
                <w:szCs w:val="24"/>
              </w:rPr>
            </w:pPr>
          </w:p>
        </w:tc>
      </w:tr>
      <w:tr w:rsidR="00E30A72" w:rsidRPr="00B526D3" w:rsidTr="00B208AC">
        <w:trPr>
          <w:trHeight w:val="247"/>
        </w:trPr>
        <w:tc>
          <w:tcPr>
            <w:tcW w:w="648" w:type="dxa"/>
          </w:tcPr>
          <w:p w:rsidR="00E30A72" w:rsidRPr="00B526D3" w:rsidRDefault="00E30A72" w:rsidP="00E30A72">
            <w:pPr>
              <w:pStyle w:val="Default"/>
              <w:numPr>
                <w:ilvl w:val="0"/>
                <w:numId w:val="11"/>
              </w:numPr>
              <w:rPr>
                <w:color w:val="auto"/>
              </w:rPr>
            </w:pPr>
          </w:p>
        </w:tc>
        <w:tc>
          <w:tcPr>
            <w:tcW w:w="6660" w:type="dxa"/>
          </w:tcPr>
          <w:p w:rsidR="00E30A72" w:rsidRPr="00B526D3" w:rsidRDefault="00E30A72" w:rsidP="00863516">
            <w:pPr>
              <w:rPr>
                <w:rFonts w:ascii="Times New Roman" w:hAnsi="Times New Roman"/>
                <w:sz w:val="24"/>
                <w:szCs w:val="24"/>
              </w:rPr>
            </w:pPr>
            <w:r w:rsidRPr="00B526D3">
              <w:rPr>
                <w:rFonts w:ascii="Times New Roman" w:hAnsi="Times New Roman"/>
                <w:sz w:val="24"/>
                <w:szCs w:val="24"/>
              </w:rPr>
              <w:t>The budget process is a technical process that requires people with expertise and experience to execute effectively</w:t>
            </w: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36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45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63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r>
      <w:tr w:rsidR="00E30A72" w:rsidRPr="00B526D3" w:rsidTr="00B208AC">
        <w:trPr>
          <w:trHeight w:val="645"/>
        </w:trPr>
        <w:tc>
          <w:tcPr>
            <w:tcW w:w="648" w:type="dxa"/>
          </w:tcPr>
          <w:p w:rsidR="00E30A72" w:rsidRPr="00B526D3" w:rsidRDefault="00E30A72" w:rsidP="00E30A72">
            <w:pPr>
              <w:pStyle w:val="Default"/>
              <w:numPr>
                <w:ilvl w:val="0"/>
                <w:numId w:val="11"/>
              </w:numPr>
              <w:rPr>
                <w:color w:val="auto"/>
              </w:rPr>
            </w:pPr>
          </w:p>
        </w:tc>
        <w:tc>
          <w:tcPr>
            <w:tcW w:w="6660" w:type="dxa"/>
          </w:tcPr>
          <w:p w:rsidR="00E30A72" w:rsidRPr="00B526D3" w:rsidRDefault="00177068" w:rsidP="00863516">
            <w:pPr>
              <w:rPr>
                <w:rFonts w:ascii="Times New Roman" w:hAnsi="Times New Roman"/>
                <w:sz w:val="24"/>
                <w:szCs w:val="24"/>
              </w:rPr>
            </w:pPr>
            <w:r w:rsidRPr="00B526D3">
              <w:rPr>
                <w:rFonts w:ascii="Times New Roman" w:hAnsi="Times New Roman"/>
                <w:sz w:val="24"/>
                <w:szCs w:val="24"/>
              </w:rPr>
              <w:t>AWFEC</w:t>
            </w:r>
            <w:r w:rsidR="00E30A72" w:rsidRPr="00B526D3">
              <w:rPr>
                <w:rFonts w:ascii="Times New Roman" w:hAnsi="Times New Roman"/>
                <w:sz w:val="24"/>
                <w:szCs w:val="24"/>
              </w:rPr>
              <w:t xml:space="preserve"> has invested heavily on staff training to enhance budget skills to ensure effective management of the budget.</w:t>
            </w: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36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45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63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r>
      <w:tr w:rsidR="00E30A72" w:rsidRPr="00B526D3" w:rsidTr="00B208AC">
        <w:trPr>
          <w:trHeight w:val="735"/>
        </w:trPr>
        <w:tc>
          <w:tcPr>
            <w:tcW w:w="648" w:type="dxa"/>
          </w:tcPr>
          <w:p w:rsidR="00E30A72" w:rsidRPr="00B526D3" w:rsidRDefault="00E30A72" w:rsidP="00E30A72">
            <w:pPr>
              <w:pStyle w:val="Default"/>
              <w:numPr>
                <w:ilvl w:val="0"/>
                <w:numId w:val="11"/>
              </w:numPr>
              <w:rPr>
                <w:color w:val="auto"/>
              </w:rPr>
            </w:pPr>
          </w:p>
        </w:tc>
        <w:tc>
          <w:tcPr>
            <w:tcW w:w="6660" w:type="dxa"/>
          </w:tcPr>
          <w:p w:rsidR="00E30A72" w:rsidRPr="00B526D3" w:rsidRDefault="00177068" w:rsidP="00863516">
            <w:pPr>
              <w:rPr>
                <w:rFonts w:ascii="Times New Roman" w:hAnsi="Times New Roman"/>
                <w:sz w:val="24"/>
                <w:szCs w:val="24"/>
              </w:rPr>
            </w:pPr>
            <w:r w:rsidRPr="00B526D3">
              <w:rPr>
                <w:rFonts w:ascii="Times New Roman" w:hAnsi="Times New Roman"/>
                <w:sz w:val="24"/>
                <w:szCs w:val="24"/>
              </w:rPr>
              <w:t>AWFEC</w:t>
            </w:r>
            <w:r w:rsidR="00E30A72" w:rsidRPr="00B526D3">
              <w:rPr>
                <w:rFonts w:ascii="Times New Roman" w:hAnsi="Times New Roman"/>
                <w:sz w:val="24"/>
                <w:szCs w:val="24"/>
              </w:rPr>
              <w:t xml:space="preserve"> has put in place a policy that all staff should be capacity built through trainings to enhance their budget skills</w:t>
            </w: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36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45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63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r>
      <w:tr w:rsidR="00E30A72" w:rsidRPr="00B526D3" w:rsidTr="00B208AC">
        <w:trPr>
          <w:trHeight w:val="800"/>
        </w:trPr>
        <w:tc>
          <w:tcPr>
            <w:tcW w:w="648" w:type="dxa"/>
          </w:tcPr>
          <w:p w:rsidR="00E30A72" w:rsidRPr="00B526D3" w:rsidRDefault="00E30A72" w:rsidP="00E30A72">
            <w:pPr>
              <w:pStyle w:val="Default"/>
              <w:numPr>
                <w:ilvl w:val="0"/>
                <w:numId w:val="11"/>
              </w:numPr>
              <w:rPr>
                <w:color w:val="auto"/>
              </w:rPr>
            </w:pPr>
          </w:p>
        </w:tc>
        <w:tc>
          <w:tcPr>
            <w:tcW w:w="6660" w:type="dxa"/>
          </w:tcPr>
          <w:p w:rsidR="00E30A72" w:rsidRPr="00B526D3" w:rsidRDefault="00177068" w:rsidP="00863516">
            <w:pPr>
              <w:rPr>
                <w:rFonts w:ascii="Times New Roman" w:hAnsi="Times New Roman"/>
                <w:sz w:val="24"/>
                <w:szCs w:val="24"/>
              </w:rPr>
            </w:pPr>
            <w:r w:rsidRPr="00B526D3">
              <w:rPr>
                <w:rFonts w:ascii="Times New Roman" w:hAnsi="Times New Roman"/>
                <w:sz w:val="24"/>
                <w:szCs w:val="24"/>
              </w:rPr>
              <w:t>AWFEC</w:t>
            </w:r>
            <w:r w:rsidR="00E30A72" w:rsidRPr="00B526D3">
              <w:rPr>
                <w:rFonts w:ascii="Times New Roman" w:hAnsi="Times New Roman"/>
                <w:sz w:val="24"/>
                <w:szCs w:val="24"/>
              </w:rPr>
              <w:t xml:space="preserve"> has an effective system of staff recruitment and selection in place to ensure only the best applicants are selected for the job</w:t>
            </w: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36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45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63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r>
      <w:tr w:rsidR="00E30A72" w:rsidRPr="00B526D3" w:rsidTr="00B208AC">
        <w:trPr>
          <w:trHeight w:val="546"/>
        </w:trPr>
        <w:tc>
          <w:tcPr>
            <w:tcW w:w="648" w:type="dxa"/>
          </w:tcPr>
          <w:p w:rsidR="00E30A72" w:rsidRPr="00B526D3" w:rsidRDefault="00E30A72" w:rsidP="00E30A72">
            <w:pPr>
              <w:pStyle w:val="Default"/>
              <w:numPr>
                <w:ilvl w:val="0"/>
                <w:numId w:val="11"/>
              </w:numPr>
              <w:rPr>
                <w:b/>
                <w:bCs/>
                <w:color w:val="auto"/>
              </w:rPr>
            </w:pPr>
          </w:p>
        </w:tc>
        <w:tc>
          <w:tcPr>
            <w:tcW w:w="6660" w:type="dxa"/>
          </w:tcPr>
          <w:p w:rsidR="00E30A72" w:rsidRPr="00B526D3" w:rsidRDefault="00E30A72" w:rsidP="00863516">
            <w:pPr>
              <w:rPr>
                <w:rFonts w:ascii="Times New Roman" w:hAnsi="Times New Roman"/>
                <w:sz w:val="24"/>
                <w:szCs w:val="24"/>
              </w:rPr>
            </w:pPr>
            <w:r w:rsidRPr="00B526D3">
              <w:rPr>
                <w:rFonts w:ascii="Times New Roman" w:hAnsi="Times New Roman"/>
                <w:sz w:val="24"/>
                <w:szCs w:val="24"/>
              </w:rPr>
              <w:t>The involvement of staff in budget preparation will</w:t>
            </w:r>
          </w:p>
          <w:p w:rsidR="00E30A72" w:rsidRPr="00B526D3" w:rsidRDefault="00E30A72" w:rsidP="00863516">
            <w:pPr>
              <w:rPr>
                <w:rFonts w:ascii="Times New Roman" w:hAnsi="Times New Roman"/>
                <w:sz w:val="24"/>
                <w:szCs w:val="24"/>
              </w:rPr>
            </w:pPr>
            <w:r w:rsidRPr="00B526D3">
              <w:rPr>
                <w:rFonts w:ascii="Times New Roman" w:hAnsi="Times New Roman"/>
                <w:sz w:val="24"/>
                <w:szCs w:val="24"/>
              </w:rPr>
              <w:t>improve the accountability in the use of the budget</w:t>
            </w:r>
          </w:p>
        </w:tc>
        <w:tc>
          <w:tcPr>
            <w:tcW w:w="540" w:type="dxa"/>
            <w:gridSpan w:val="2"/>
          </w:tcPr>
          <w:p w:rsidR="00E30A72" w:rsidRPr="00B526D3" w:rsidRDefault="00E30A72" w:rsidP="00863516">
            <w:pPr>
              <w:pStyle w:val="Default"/>
              <w:rPr>
                <w:color w:val="auto"/>
              </w:rPr>
            </w:pPr>
          </w:p>
        </w:tc>
        <w:tc>
          <w:tcPr>
            <w:tcW w:w="360" w:type="dxa"/>
            <w:gridSpan w:val="2"/>
          </w:tcPr>
          <w:p w:rsidR="00E30A72" w:rsidRPr="00B526D3" w:rsidRDefault="00E30A72" w:rsidP="00863516">
            <w:pPr>
              <w:pStyle w:val="Default"/>
              <w:rPr>
                <w:color w:val="auto"/>
              </w:rPr>
            </w:pPr>
          </w:p>
        </w:tc>
        <w:tc>
          <w:tcPr>
            <w:tcW w:w="450" w:type="dxa"/>
            <w:gridSpan w:val="2"/>
          </w:tcPr>
          <w:p w:rsidR="00E30A72" w:rsidRPr="00B526D3" w:rsidRDefault="00E30A72" w:rsidP="00863516">
            <w:pPr>
              <w:pStyle w:val="Default"/>
              <w:rPr>
                <w:color w:val="auto"/>
              </w:rPr>
            </w:pPr>
          </w:p>
        </w:tc>
        <w:tc>
          <w:tcPr>
            <w:tcW w:w="540" w:type="dxa"/>
            <w:gridSpan w:val="2"/>
          </w:tcPr>
          <w:p w:rsidR="00E30A72" w:rsidRPr="00B526D3" w:rsidRDefault="00E30A72" w:rsidP="00863516">
            <w:pPr>
              <w:pStyle w:val="Default"/>
              <w:rPr>
                <w:color w:val="auto"/>
              </w:rPr>
            </w:pPr>
          </w:p>
        </w:tc>
        <w:tc>
          <w:tcPr>
            <w:tcW w:w="630" w:type="dxa"/>
            <w:gridSpan w:val="2"/>
          </w:tcPr>
          <w:p w:rsidR="00E30A72" w:rsidRPr="00B526D3" w:rsidRDefault="00E30A72" w:rsidP="00863516">
            <w:pPr>
              <w:pStyle w:val="Default"/>
              <w:rPr>
                <w:color w:val="auto"/>
              </w:rPr>
            </w:pPr>
          </w:p>
        </w:tc>
      </w:tr>
      <w:tr w:rsidR="00E30A72" w:rsidRPr="00B526D3" w:rsidTr="00B208AC">
        <w:trPr>
          <w:trHeight w:val="107"/>
        </w:trPr>
        <w:tc>
          <w:tcPr>
            <w:tcW w:w="7308" w:type="dxa"/>
            <w:gridSpan w:val="2"/>
          </w:tcPr>
          <w:p w:rsidR="00E30A72" w:rsidRPr="00B526D3" w:rsidRDefault="00E30A72" w:rsidP="00863516">
            <w:pPr>
              <w:pStyle w:val="Default"/>
              <w:jc w:val="center"/>
              <w:rPr>
                <w:color w:val="auto"/>
              </w:rPr>
            </w:pPr>
            <w:r w:rsidRPr="00B526D3">
              <w:rPr>
                <w:b/>
                <w:bCs/>
                <w:color w:val="auto"/>
              </w:rPr>
              <w:t>Information Technology</w:t>
            </w:r>
          </w:p>
        </w:tc>
        <w:tc>
          <w:tcPr>
            <w:tcW w:w="540" w:type="dxa"/>
            <w:gridSpan w:val="2"/>
          </w:tcPr>
          <w:p w:rsidR="00E30A72" w:rsidRPr="00B526D3" w:rsidRDefault="00E30A72" w:rsidP="00863516">
            <w:pPr>
              <w:pStyle w:val="Default"/>
              <w:jc w:val="center"/>
              <w:rPr>
                <w:color w:val="auto"/>
              </w:rPr>
            </w:pPr>
            <w:r w:rsidRPr="00B526D3">
              <w:rPr>
                <w:color w:val="auto"/>
              </w:rPr>
              <w:t>SD</w:t>
            </w:r>
          </w:p>
        </w:tc>
        <w:tc>
          <w:tcPr>
            <w:tcW w:w="360" w:type="dxa"/>
            <w:gridSpan w:val="2"/>
          </w:tcPr>
          <w:p w:rsidR="00E30A72" w:rsidRPr="00B526D3" w:rsidRDefault="00E30A72" w:rsidP="00863516">
            <w:pPr>
              <w:pStyle w:val="Default"/>
              <w:jc w:val="center"/>
              <w:rPr>
                <w:color w:val="auto"/>
              </w:rPr>
            </w:pPr>
            <w:r w:rsidRPr="00B526D3">
              <w:rPr>
                <w:color w:val="auto"/>
              </w:rPr>
              <w:t>D</w:t>
            </w:r>
          </w:p>
        </w:tc>
        <w:tc>
          <w:tcPr>
            <w:tcW w:w="450" w:type="dxa"/>
            <w:gridSpan w:val="2"/>
          </w:tcPr>
          <w:p w:rsidR="00E30A72" w:rsidRPr="00B526D3" w:rsidRDefault="00E30A72" w:rsidP="00863516">
            <w:pPr>
              <w:pStyle w:val="Default"/>
              <w:jc w:val="center"/>
              <w:rPr>
                <w:color w:val="auto"/>
              </w:rPr>
            </w:pPr>
            <w:r w:rsidRPr="00B526D3">
              <w:rPr>
                <w:color w:val="auto"/>
              </w:rPr>
              <w:t>N</w:t>
            </w:r>
          </w:p>
        </w:tc>
        <w:tc>
          <w:tcPr>
            <w:tcW w:w="540" w:type="dxa"/>
            <w:gridSpan w:val="2"/>
          </w:tcPr>
          <w:p w:rsidR="00E30A72" w:rsidRPr="00B526D3" w:rsidRDefault="00E30A72" w:rsidP="00863516">
            <w:pPr>
              <w:pStyle w:val="Default"/>
              <w:jc w:val="center"/>
              <w:rPr>
                <w:color w:val="auto"/>
              </w:rPr>
            </w:pPr>
            <w:r w:rsidRPr="00B526D3">
              <w:rPr>
                <w:color w:val="auto"/>
              </w:rPr>
              <w:t>A</w:t>
            </w:r>
          </w:p>
        </w:tc>
        <w:tc>
          <w:tcPr>
            <w:tcW w:w="630" w:type="dxa"/>
            <w:gridSpan w:val="2"/>
          </w:tcPr>
          <w:p w:rsidR="00E30A72" w:rsidRPr="00B526D3" w:rsidRDefault="00E30A72" w:rsidP="00863516">
            <w:pPr>
              <w:pStyle w:val="Default"/>
              <w:jc w:val="center"/>
              <w:rPr>
                <w:color w:val="auto"/>
              </w:rPr>
            </w:pPr>
            <w:r w:rsidRPr="00B526D3">
              <w:rPr>
                <w:color w:val="auto"/>
              </w:rPr>
              <w:t>SA</w:t>
            </w:r>
          </w:p>
        </w:tc>
      </w:tr>
      <w:tr w:rsidR="00E30A72" w:rsidRPr="00B526D3" w:rsidTr="00B208AC">
        <w:trPr>
          <w:trHeight w:val="107"/>
        </w:trPr>
        <w:tc>
          <w:tcPr>
            <w:tcW w:w="648" w:type="dxa"/>
          </w:tcPr>
          <w:p w:rsidR="00E30A72" w:rsidRPr="00B526D3" w:rsidRDefault="00E30A72" w:rsidP="00863516">
            <w:pPr>
              <w:pStyle w:val="Default"/>
              <w:jc w:val="both"/>
              <w:rPr>
                <w:color w:val="auto"/>
              </w:rPr>
            </w:pPr>
          </w:p>
        </w:tc>
        <w:tc>
          <w:tcPr>
            <w:tcW w:w="6660" w:type="dxa"/>
          </w:tcPr>
          <w:p w:rsidR="00E30A72" w:rsidRPr="00B526D3" w:rsidRDefault="00E30A72" w:rsidP="00863516">
            <w:pPr>
              <w:pStyle w:val="Default"/>
              <w:jc w:val="both"/>
              <w:rPr>
                <w:color w:val="auto"/>
              </w:rPr>
            </w:pPr>
            <w:r w:rsidRPr="00B526D3">
              <w:rPr>
                <w:b/>
                <w:bCs/>
                <w:color w:val="auto"/>
              </w:rPr>
              <w:t xml:space="preserve">Statement </w:t>
            </w:r>
          </w:p>
        </w:tc>
        <w:tc>
          <w:tcPr>
            <w:tcW w:w="540" w:type="dxa"/>
            <w:gridSpan w:val="2"/>
          </w:tcPr>
          <w:p w:rsidR="00E30A72" w:rsidRPr="00B526D3" w:rsidRDefault="00E30A72" w:rsidP="00863516">
            <w:pPr>
              <w:pStyle w:val="Default"/>
              <w:jc w:val="both"/>
              <w:rPr>
                <w:color w:val="auto"/>
              </w:rPr>
            </w:pPr>
            <w:r w:rsidRPr="00B526D3">
              <w:rPr>
                <w:b/>
                <w:bCs/>
                <w:color w:val="auto"/>
              </w:rPr>
              <w:t xml:space="preserve">1 </w:t>
            </w:r>
          </w:p>
        </w:tc>
        <w:tc>
          <w:tcPr>
            <w:tcW w:w="360" w:type="dxa"/>
            <w:gridSpan w:val="2"/>
          </w:tcPr>
          <w:p w:rsidR="00E30A72" w:rsidRPr="00B526D3" w:rsidRDefault="00E30A72" w:rsidP="00863516">
            <w:pPr>
              <w:pStyle w:val="Default"/>
              <w:jc w:val="both"/>
              <w:rPr>
                <w:color w:val="auto"/>
              </w:rPr>
            </w:pPr>
            <w:r w:rsidRPr="00B526D3">
              <w:rPr>
                <w:b/>
                <w:bCs/>
                <w:color w:val="auto"/>
              </w:rPr>
              <w:t xml:space="preserve">2 </w:t>
            </w:r>
          </w:p>
        </w:tc>
        <w:tc>
          <w:tcPr>
            <w:tcW w:w="450" w:type="dxa"/>
            <w:gridSpan w:val="2"/>
          </w:tcPr>
          <w:p w:rsidR="00E30A72" w:rsidRPr="00B526D3" w:rsidRDefault="00E30A72" w:rsidP="00863516">
            <w:pPr>
              <w:pStyle w:val="Default"/>
              <w:jc w:val="both"/>
              <w:rPr>
                <w:color w:val="auto"/>
              </w:rPr>
            </w:pPr>
            <w:r w:rsidRPr="00B526D3">
              <w:rPr>
                <w:b/>
                <w:bCs/>
                <w:color w:val="auto"/>
              </w:rPr>
              <w:t xml:space="preserve">3 </w:t>
            </w:r>
          </w:p>
        </w:tc>
        <w:tc>
          <w:tcPr>
            <w:tcW w:w="540" w:type="dxa"/>
            <w:gridSpan w:val="2"/>
          </w:tcPr>
          <w:p w:rsidR="00E30A72" w:rsidRPr="00B526D3" w:rsidRDefault="00E30A72" w:rsidP="00863516">
            <w:pPr>
              <w:pStyle w:val="Default"/>
              <w:jc w:val="both"/>
              <w:rPr>
                <w:color w:val="auto"/>
              </w:rPr>
            </w:pPr>
            <w:r w:rsidRPr="00B526D3">
              <w:rPr>
                <w:b/>
                <w:bCs/>
                <w:color w:val="auto"/>
              </w:rPr>
              <w:t xml:space="preserve">4 </w:t>
            </w:r>
          </w:p>
        </w:tc>
        <w:tc>
          <w:tcPr>
            <w:tcW w:w="630" w:type="dxa"/>
            <w:gridSpan w:val="2"/>
          </w:tcPr>
          <w:p w:rsidR="00E30A72" w:rsidRPr="00B526D3" w:rsidRDefault="00E30A72" w:rsidP="00863516">
            <w:pPr>
              <w:pStyle w:val="Default"/>
              <w:jc w:val="both"/>
              <w:rPr>
                <w:color w:val="auto"/>
              </w:rPr>
            </w:pPr>
            <w:r w:rsidRPr="00B526D3">
              <w:rPr>
                <w:b/>
                <w:bCs/>
                <w:color w:val="auto"/>
              </w:rPr>
              <w:t xml:space="preserve">5 </w:t>
            </w:r>
          </w:p>
        </w:tc>
      </w:tr>
      <w:tr w:rsidR="00E30A72" w:rsidRPr="00B526D3" w:rsidTr="00B208AC">
        <w:trPr>
          <w:trHeight w:val="247"/>
        </w:trPr>
        <w:tc>
          <w:tcPr>
            <w:tcW w:w="648" w:type="dxa"/>
          </w:tcPr>
          <w:p w:rsidR="00E30A72" w:rsidRPr="00B526D3" w:rsidRDefault="00E30A72" w:rsidP="00E30A72">
            <w:pPr>
              <w:pStyle w:val="Default"/>
              <w:numPr>
                <w:ilvl w:val="0"/>
                <w:numId w:val="14"/>
              </w:numPr>
              <w:jc w:val="both"/>
              <w:rPr>
                <w:color w:val="auto"/>
              </w:rPr>
            </w:pPr>
          </w:p>
        </w:tc>
        <w:tc>
          <w:tcPr>
            <w:tcW w:w="6660" w:type="dxa"/>
          </w:tcPr>
          <w:p w:rsidR="00E30A72" w:rsidRPr="00B526D3" w:rsidRDefault="00177068" w:rsidP="00863516">
            <w:pPr>
              <w:pStyle w:val="Default"/>
              <w:jc w:val="both"/>
              <w:rPr>
                <w:color w:val="auto"/>
              </w:rPr>
            </w:pPr>
            <w:r w:rsidRPr="00B526D3">
              <w:rPr>
                <w:color w:val="auto"/>
              </w:rPr>
              <w:t>AWFEC</w:t>
            </w:r>
            <w:r w:rsidR="00E30A72" w:rsidRPr="00B526D3">
              <w:rPr>
                <w:color w:val="auto"/>
              </w:rPr>
              <w:t xml:space="preserve"> has invested in computerization to be able to adopt financial management and information systems in budget formulation, execution and accounting</w:t>
            </w: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36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45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63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r>
      <w:tr w:rsidR="00E30A72" w:rsidRPr="00B526D3" w:rsidTr="00B208AC">
        <w:trPr>
          <w:trHeight w:val="756"/>
        </w:trPr>
        <w:tc>
          <w:tcPr>
            <w:tcW w:w="648" w:type="dxa"/>
          </w:tcPr>
          <w:p w:rsidR="00E30A72" w:rsidRPr="00B526D3" w:rsidRDefault="00E30A72" w:rsidP="00E30A72">
            <w:pPr>
              <w:pStyle w:val="Default"/>
              <w:numPr>
                <w:ilvl w:val="0"/>
                <w:numId w:val="14"/>
              </w:numPr>
              <w:jc w:val="both"/>
              <w:rPr>
                <w:color w:val="auto"/>
              </w:rPr>
            </w:pPr>
          </w:p>
        </w:tc>
        <w:tc>
          <w:tcPr>
            <w:tcW w:w="6660" w:type="dxa"/>
          </w:tcPr>
          <w:p w:rsidR="00E30A72" w:rsidRPr="00B526D3" w:rsidRDefault="00177068" w:rsidP="00863516">
            <w:pPr>
              <w:pStyle w:val="Default"/>
              <w:jc w:val="both"/>
              <w:rPr>
                <w:color w:val="auto"/>
              </w:rPr>
            </w:pPr>
            <w:r w:rsidRPr="00B526D3">
              <w:rPr>
                <w:color w:val="auto"/>
              </w:rPr>
              <w:t>AWFEC</w:t>
            </w:r>
            <w:r w:rsidR="00E30A72" w:rsidRPr="00B526D3">
              <w:rPr>
                <w:color w:val="auto"/>
              </w:rPr>
              <w:t xml:space="preserve"> have enhanced budgetary support in training staff on the application of financial management </w:t>
            </w: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36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45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63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r>
      <w:tr w:rsidR="00E30A72" w:rsidRPr="00B526D3" w:rsidTr="00B208AC">
        <w:trPr>
          <w:trHeight w:val="765"/>
        </w:trPr>
        <w:tc>
          <w:tcPr>
            <w:tcW w:w="648" w:type="dxa"/>
          </w:tcPr>
          <w:p w:rsidR="00E30A72" w:rsidRPr="00B526D3" w:rsidRDefault="00E30A72" w:rsidP="00E30A72">
            <w:pPr>
              <w:pStyle w:val="Default"/>
              <w:numPr>
                <w:ilvl w:val="0"/>
                <w:numId w:val="14"/>
              </w:numPr>
              <w:jc w:val="both"/>
              <w:rPr>
                <w:color w:val="auto"/>
              </w:rPr>
            </w:pPr>
          </w:p>
        </w:tc>
        <w:tc>
          <w:tcPr>
            <w:tcW w:w="6660" w:type="dxa"/>
          </w:tcPr>
          <w:p w:rsidR="00E30A72" w:rsidRPr="00B526D3" w:rsidRDefault="00177068" w:rsidP="00863516">
            <w:pPr>
              <w:pStyle w:val="Default"/>
              <w:jc w:val="both"/>
              <w:rPr>
                <w:color w:val="auto"/>
              </w:rPr>
            </w:pPr>
            <w:r w:rsidRPr="00B526D3">
              <w:rPr>
                <w:color w:val="auto"/>
              </w:rPr>
              <w:t>AWFEC</w:t>
            </w:r>
            <w:r w:rsidR="00E30A72" w:rsidRPr="00B526D3">
              <w:rPr>
                <w:color w:val="auto"/>
              </w:rPr>
              <w:t xml:space="preserve"> have enhanced budgetary support in training staff on the application of information systems</w:t>
            </w:r>
          </w:p>
        </w:tc>
        <w:tc>
          <w:tcPr>
            <w:tcW w:w="540" w:type="dxa"/>
            <w:gridSpan w:val="2"/>
          </w:tcPr>
          <w:p w:rsidR="00E30A72" w:rsidRPr="00B526D3" w:rsidRDefault="00E30A72" w:rsidP="00863516">
            <w:pPr>
              <w:pStyle w:val="Default"/>
              <w:jc w:val="both"/>
              <w:rPr>
                <w:color w:val="auto"/>
              </w:rPr>
            </w:pPr>
          </w:p>
        </w:tc>
        <w:tc>
          <w:tcPr>
            <w:tcW w:w="360" w:type="dxa"/>
            <w:gridSpan w:val="2"/>
          </w:tcPr>
          <w:p w:rsidR="00E30A72" w:rsidRPr="00B526D3" w:rsidRDefault="00E30A72" w:rsidP="00863516">
            <w:pPr>
              <w:pStyle w:val="Default"/>
              <w:jc w:val="both"/>
              <w:rPr>
                <w:color w:val="auto"/>
              </w:rPr>
            </w:pPr>
          </w:p>
        </w:tc>
        <w:tc>
          <w:tcPr>
            <w:tcW w:w="450" w:type="dxa"/>
            <w:gridSpan w:val="2"/>
          </w:tcPr>
          <w:p w:rsidR="00E30A72" w:rsidRPr="00B526D3" w:rsidRDefault="00E30A72" w:rsidP="00863516">
            <w:pPr>
              <w:pStyle w:val="Default"/>
              <w:jc w:val="both"/>
              <w:rPr>
                <w:color w:val="auto"/>
              </w:rPr>
            </w:pPr>
          </w:p>
        </w:tc>
        <w:tc>
          <w:tcPr>
            <w:tcW w:w="540" w:type="dxa"/>
            <w:gridSpan w:val="2"/>
          </w:tcPr>
          <w:p w:rsidR="00E30A72" w:rsidRPr="00B526D3" w:rsidRDefault="00E30A72" w:rsidP="00863516">
            <w:pPr>
              <w:pStyle w:val="Default"/>
              <w:jc w:val="both"/>
              <w:rPr>
                <w:color w:val="auto"/>
              </w:rPr>
            </w:pPr>
          </w:p>
        </w:tc>
        <w:tc>
          <w:tcPr>
            <w:tcW w:w="630" w:type="dxa"/>
            <w:gridSpan w:val="2"/>
          </w:tcPr>
          <w:p w:rsidR="00E30A72" w:rsidRPr="00B526D3" w:rsidRDefault="00E30A72" w:rsidP="00863516">
            <w:pPr>
              <w:pStyle w:val="Default"/>
              <w:jc w:val="both"/>
              <w:rPr>
                <w:color w:val="auto"/>
              </w:rPr>
            </w:pPr>
          </w:p>
        </w:tc>
      </w:tr>
      <w:tr w:rsidR="00E30A72" w:rsidRPr="00B526D3" w:rsidTr="00B208AC">
        <w:trPr>
          <w:trHeight w:val="278"/>
        </w:trPr>
        <w:tc>
          <w:tcPr>
            <w:tcW w:w="648" w:type="dxa"/>
          </w:tcPr>
          <w:p w:rsidR="00E30A72" w:rsidRPr="00B526D3" w:rsidRDefault="00E30A72" w:rsidP="00E30A72">
            <w:pPr>
              <w:pStyle w:val="Default"/>
              <w:numPr>
                <w:ilvl w:val="0"/>
                <w:numId w:val="14"/>
              </w:numPr>
              <w:jc w:val="both"/>
              <w:rPr>
                <w:color w:val="auto"/>
              </w:rPr>
            </w:pPr>
          </w:p>
        </w:tc>
        <w:tc>
          <w:tcPr>
            <w:tcW w:w="6660" w:type="dxa"/>
          </w:tcPr>
          <w:p w:rsidR="00E30A72" w:rsidRPr="00B526D3" w:rsidRDefault="00E30A72" w:rsidP="00863516">
            <w:pPr>
              <w:pStyle w:val="Default"/>
              <w:jc w:val="both"/>
              <w:rPr>
                <w:color w:val="auto"/>
              </w:rPr>
            </w:pPr>
            <w:r w:rsidRPr="00B526D3">
              <w:rPr>
                <w:color w:val="auto"/>
              </w:rPr>
              <w:t>I use what is given and cannot change anything on budgets.</w:t>
            </w:r>
          </w:p>
        </w:tc>
        <w:tc>
          <w:tcPr>
            <w:tcW w:w="540" w:type="dxa"/>
            <w:gridSpan w:val="2"/>
          </w:tcPr>
          <w:p w:rsidR="00E30A72" w:rsidRPr="00B526D3" w:rsidRDefault="00E30A72" w:rsidP="00863516">
            <w:pPr>
              <w:pStyle w:val="Default"/>
              <w:jc w:val="both"/>
              <w:rPr>
                <w:color w:val="auto"/>
              </w:rPr>
            </w:pPr>
          </w:p>
        </w:tc>
        <w:tc>
          <w:tcPr>
            <w:tcW w:w="360" w:type="dxa"/>
            <w:gridSpan w:val="2"/>
          </w:tcPr>
          <w:p w:rsidR="00E30A72" w:rsidRPr="00B526D3" w:rsidRDefault="00E30A72" w:rsidP="00863516">
            <w:pPr>
              <w:pStyle w:val="Default"/>
              <w:jc w:val="both"/>
              <w:rPr>
                <w:color w:val="auto"/>
              </w:rPr>
            </w:pPr>
          </w:p>
        </w:tc>
        <w:tc>
          <w:tcPr>
            <w:tcW w:w="450" w:type="dxa"/>
            <w:gridSpan w:val="2"/>
          </w:tcPr>
          <w:p w:rsidR="00E30A72" w:rsidRPr="00B526D3" w:rsidRDefault="00E30A72" w:rsidP="00863516">
            <w:pPr>
              <w:pStyle w:val="Default"/>
              <w:jc w:val="both"/>
              <w:rPr>
                <w:color w:val="auto"/>
              </w:rPr>
            </w:pPr>
          </w:p>
        </w:tc>
        <w:tc>
          <w:tcPr>
            <w:tcW w:w="540" w:type="dxa"/>
            <w:gridSpan w:val="2"/>
          </w:tcPr>
          <w:p w:rsidR="00E30A72" w:rsidRPr="00B526D3" w:rsidRDefault="00E30A72" w:rsidP="00863516">
            <w:pPr>
              <w:pStyle w:val="Default"/>
              <w:jc w:val="both"/>
              <w:rPr>
                <w:color w:val="auto"/>
              </w:rPr>
            </w:pPr>
          </w:p>
        </w:tc>
        <w:tc>
          <w:tcPr>
            <w:tcW w:w="630" w:type="dxa"/>
            <w:gridSpan w:val="2"/>
          </w:tcPr>
          <w:p w:rsidR="00E30A72" w:rsidRPr="00B526D3" w:rsidRDefault="00E30A72" w:rsidP="00863516">
            <w:pPr>
              <w:pStyle w:val="Default"/>
              <w:jc w:val="both"/>
              <w:rPr>
                <w:color w:val="auto"/>
              </w:rPr>
            </w:pPr>
          </w:p>
        </w:tc>
      </w:tr>
      <w:tr w:rsidR="00E30A72" w:rsidRPr="00B526D3" w:rsidTr="00B208AC">
        <w:trPr>
          <w:trHeight w:val="795"/>
        </w:trPr>
        <w:tc>
          <w:tcPr>
            <w:tcW w:w="648" w:type="dxa"/>
          </w:tcPr>
          <w:p w:rsidR="00E30A72" w:rsidRPr="00B526D3" w:rsidRDefault="00E30A72" w:rsidP="00E30A72">
            <w:pPr>
              <w:pStyle w:val="Default"/>
              <w:numPr>
                <w:ilvl w:val="0"/>
                <w:numId w:val="14"/>
              </w:numPr>
              <w:jc w:val="both"/>
              <w:rPr>
                <w:color w:val="auto"/>
              </w:rPr>
            </w:pPr>
          </w:p>
        </w:tc>
        <w:tc>
          <w:tcPr>
            <w:tcW w:w="6660" w:type="dxa"/>
          </w:tcPr>
          <w:p w:rsidR="00E30A72" w:rsidRPr="00B526D3" w:rsidRDefault="00177068" w:rsidP="00863516">
            <w:pPr>
              <w:pStyle w:val="Default"/>
              <w:jc w:val="both"/>
              <w:rPr>
                <w:color w:val="auto"/>
              </w:rPr>
            </w:pPr>
            <w:r w:rsidRPr="00B526D3">
              <w:rPr>
                <w:color w:val="auto"/>
              </w:rPr>
              <w:t>AWFEC</w:t>
            </w:r>
            <w:r w:rsidR="00E30A72" w:rsidRPr="00B526D3">
              <w:rPr>
                <w:color w:val="auto"/>
              </w:rPr>
              <w:t xml:space="preserve"> has put in place a policy that all staff should be capacity built through trainings to enhance their information technology skills </w:t>
            </w: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36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45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63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r>
      <w:tr w:rsidR="00E30A72" w:rsidRPr="00B526D3" w:rsidTr="00B208AC">
        <w:trPr>
          <w:trHeight w:val="503"/>
        </w:trPr>
        <w:tc>
          <w:tcPr>
            <w:tcW w:w="648" w:type="dxa"/>
          </w:tcPr>
          <w:p w:rsidR="00E30A72" w:rsidRPr="00B526D3" w:rsidRDefault="00E30A72" w:rsidP="00E30A72">
            <w:pPr>
              <w:pStyle w:val="Default"/>
              <w:numPr>
                <w:ilvl w:val="0"/>
                <w:numId w:val="14"/>
              </w:numPr>
              <w:jc w:val="both"/>
              <w:rPr>
                <w:color w:val="auto"/>
              </w:rPr>
            </w:pPr>
          </w:p>
        </w:tc>
        <w:tc>
          <w:tcPr>
            <w:tcW w:w="6660" w:type="dxa"/>
          </w:tcPr>
          <w:p w:rsidR="00E30A72" w:rsidRPr="00B526D3" w:rsidRDefault="00E30A72" w:rsidP="00863516">
            <w:pPr>
              <w:pStyle w:val="Default"/>
              <w:jc w:val="both"/>
              <w:rPr>
                <w:color w:val="auto"/>
              </w:rPr>
            </w:pPr>
            <w:r w:rsidRPr="00B526D3">
              <w:rPr>
                <w:color w:val="auto"/>
              </w:rPr>
              <w:t>Lack of Budget preparation skills possess a great challenge</w:t>
            </w:r>
          </w:p>
          <w:p w:rsidR="00E30A72" w:rsidRPr="00B526D3" w:rsidRDefault="00E30A72" w:rsidP="00863516">
            <w:pPr>
              <w:pStyle w:val="Default"/>
              <w:jc w:val="both"/>
              <w:rPr>
                <w:color w:val="auto"/>
              </w:rPr>
            </w:pPr>
            <w:r w:rsidRPr="00B526D3">
              <w:rPr>
                <w:color w:val="auto"/>
              </w:rPr>
              <w:t>in budget preparation</w:t>
            </w: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36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45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63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r>
      <w:tr w:rsidR="00E30A72" w:rsidRPr="00B526D3" w:rsidTr="00B208AC">
        <w:trPr>
          <w:trHeight w:val="540"/>
        </w:trPr>
        <w:tc>
          <w:tcPr>
            <w:tcW w:w="648" w:type="dxa"/>
          </w:tcPr>
          <w:p w:rsidR="00E30A72" w:rsidRPr="00B526D3" w:rsidRDefault="00E30A72" w:rsidP="00E30A72">
            <w:pPr>
              <w:pStyle w:val="Default"/>
              <w:numPr>
                <w:ilvl w:val="0"/>
                <w:numId w:val="14"/>
              </w:numPr>
              <w:jc w:val="both"/>
              <w:rPr>
                <w:b/>
                <w:bCs/>
                <w:color w:val="auto"/>
              </w:rPr>
            </w:pPr>
          </w:p>
        </w:tc>
        <w:tc>
          <w:tcPr>
            <w:tcW w:w="6660" w:type="dxa"/>
          </w:tcPr>
          <w:p w:rsidR="00E30A72" w:rsidRPr="00B526D3" w:rsidRDefault="00E30A72" w:rsidP="00863516">
            <w:pPr>
              <w:pStyle w:val="Default"/>
              <w:jc w:val="both"/>
              <w:rPr>
                <w:color w:val="auto"/>
              </w:rPr>
            </w:pPr>
            <w:r w:rsidRPr="00B526D3">
              <w:rPr>
                <w:color w:val="auto"/>
              </w:rPr>
              <w:t>Lack of training in budget preparation is a major challenge</w:t>
            </w:r>
          </w:p>
          <w:p w:rsidR="00E30A72" w:rsidRPr="00B526D3" w:rsidRDefault="00E30A72" w:rsidP="00863516">
            <w:pPr>
              <w:pStyle w:val="Default"/>
              <w:jc w:val="both"/>
              <w:rPr>
                <w:color w:val="auto"/>
              </w:rPr>
            </w:pPr>
            <w:r w:rsidRPr="00B526D3">
              <w:rPr>
                <w:color w:val="auto"/>
              </w:rPr>
              <w:t xml:space="preserve">in budget Effectiveness </w:t>
            </w:r>
          </w:p>
        </w:tc>
        <w:tc>
          <w:tcPr>
            <w:tcW w:w="540" w:type="dxa"/>
            <w:gridSpan w:val="2"/>
          </w:tcPr>
          <w:p w:rsidR="00E30A72" w:rsidRPr="00B526D3" w:rsidRDefault="00E30A72" w:rsidP="00863516">
            <w:pPr>
              <w:pStyle w:val="Default"/>
              <w:jc w:val="both"/>
              <w:rPr>
                <w:color w:val="auto"/>
              </w:rPr>
            </w:pPr>
          </w:p>
        </w:tc>
        <w:tc>
          <w:tcPr>
            <w:tcW w:w="360" w:type="dxa"/>
            <w:gridSpan w:val="2"/>
          </w:tcPr>
          <w:p w:rsidR="00E30A72" w:rsidRPr="00B526D3" w:rsidRDefault="00E30A72" w:rsidP="00863516">
            <w:pPr>
              <w:pStyle w:val="Default"/>
              <w:jc w:val="both"/>
              <w:rPr>
                <w:color w:val="auto"/>
              </w:rPr>
            </w:pPr>
          </w:p>
        </w:tc>
        <w:tc>
          <w:tcPr>
            <w:tcW w:w="450" w:type="dxa"/>
            <w:gridSpan w:val="2"/>
          </w:tcPr>
          <w:p w:rsidR="00E30A72" w:rsidRPr="00B526D3" w:rsidRDefault="00E30A72" w:rsidP="00863516">
            <w:pPr>
              <w:pStyle w:val="Default"/>
              <w:jc w:val="both"/>
              <w:rPr>
                <w:color w:val="auto"/>
              </w:rPr>
            </w:pPr>
          </w:p>
        </w:tc>
        <w:tc>
          <w:tcPr>
            <w:tcW w:w="540" w:type="dxa"/>
            <w:gridSpan w:val="2"/>
          </w:tcPr>
          <w:p w:rsidR="00E30A72" w:rsidRPr="00B526D3" w:rsidRDefault="00E30A72" w:rsidP="00863516">
            <w:pPr>
              <w:pStyle w:val="Default"/>
              <w:jc w:val="both"/>
              <w:rPr>
                <w:color w:val="auto"/>
              </w:rPr>
            </w:pPr>
          </w:p>
        </w:tc>
        <w:tc>
          <w:tcPr>
            <w:tcW w:w="630" w:type="dxa"/>
            <w:gridSpan w:val="2"/>
          </w:tcPr>
          <w:p w:rsidR="00E30A72" w:rsidRPr="00B526D3" w:rsidRDefault="00E30A72" w:rsidP="00863516">
            <w:pPr>
              <w:pStyle w:val="Default"/>
              <w:jc w:val="both"/>
              <w:rPr>
                <w:color w:val="auto"/>
              </w:rPr>
            </w:pPr>
          </w:p>
        </w:tc>
      </w:tr>
      <w:tr w:rsidR="00E30A72" w:rsidRPr="00B526D3" w:rsidTr="00B208AC">
        <w:trPr>
          <w:trHeight w:val="525"/>
        </w:trPr>
        <w:tc>
          <w:tcPr>
            <w:tcW w:w="648" w:type="dxa"/>
          </w:tcPr>
          <w:p w:rsidR="00E30A72" w:rsidRPr="00B526D3" w:rsidRDefault="00E30A72" w:rsidP="00E30A72">
            <w:pPr>
              <w:pStyle w:val="Default"/>
              <w:numPr>
                <w:ilvl w:val="0"/>
                <w:numId w:val="14"/>
              </w:numPr>
              <w:jc w:val="both"/>
              <w:rPr>
                <w:b/>
                <w:bCs/>
                <w:color w:val="auto"/>
              </w:rPr>
            </w:pPr>
          </w:p>
        </w:tc>
        <w:tc>
          <w:tcPr>
            <w:tcW w:w="6660" w:type="dxa"/>
          </w:tcPr>
          <w:p w:rsidR="00E30A72" w:rsidRPr="00B526D3" w:rsidRDefault="00E30A72" w:rsidP="00863516">
            <w:pPr>
              <w:pStyle w:val="Default"/>
              <w:jc w:val="both"/>
              <w:rPr>
                <w:color w:val="auto"/>
              </w:rPr>
            </w:pPr>
            <w:r w:rsidRPr="00B526D3">
              <w:rPr>
                <w:color w:val="auto"/>
              </w:rPr>
              <w:t>The skills that we have allow us to plan, implement and control the budget according to the requirements.</w:t>
            </w:r>
          </w:p>
        </w:tc>
        <w:tc>
          <w:tcPr>
            <w:tcW w:w="540" w:type="dxa"/>
            <w:gridSpan w:val="2"/>
          </w:tcPr>
          <w:p w:rsidR="00E30A72" w:rsidRPr="00B526D3" w:rsidRDefault="00E30A72" w:rsidP="00863516">
            <w:pPr>
              <w:pStyle w:val="Default"/>
              <w:jc w:val="both"/>
              <w:rPr>
                <w:color w:val="auto"/>
              </w:rPr>
            </w:pPr>
          </w:p>
        </w:tc>
        <w:tc>
          <w:tcPr>
            <w:tcW w:w="360" w:type="dxa"/>
            <w:gridSpan w:val="2"/>
          </w:tcPr>
          <w:p w:rsidR="00E30A72" w:rsidRPr="00B526D3" w:rsidRDefault="00E30A72" w:rsidP="00863516">
            <w:pPr>
              <w:pStyle w:val="Default"/>
              <w:jc w:val="both"/>
              <w:rPr>
                <w:color w:val="auto"/>
              </w:rPr>
            </w:pPr>
          </w:p>
        </w:tc>
        <w:tc>
          <w:tcPr>
            <w:tcW w:w="450" w:type="dxa"/>
            <w:gridSpan w:val="2"/>
          </w:tcPr>
          <w:p w:rsidR="00E30A72" w:rsidRPr="00B526D3" w:rsidRDefault="00E30A72" w:rsidP="00863516">
            <w:pPr>
              <w:pStyle w:val="Default"/>
              <w:jc w:val="both"/>
              <w:rPr>
                <w:color w:val="auto"/>
              </w:rPr>
            </w:pPr>
          </w:p>
        </w:tc>
        <w:tc>
          <w:tcPr>
            <w:tcW w:w="540" w:type="dxa"/>
            <w:gridSpan w:val="2"/>
          </w:tcPr>
          <w:p w:rsidR="00E30A72" w:rsidRPr="00B526D3" w:rsidRDefault="00E30A72" w:rsidP="00863516">
            <w:pPr>
              <w:pStyle w:val="Default"/>
              <w:jc w:val="both"/>
              <w:rPr>
                <w:color w:val="auto"/>
              </w:rPr>
            </w:pPr>
          </w:p>
        </w:tc>
        <w:tc>
          <w:tcPr>
            <w:tcW w:w="630" w:type="dxa"/>
            <w:gridSpan w:val="2"/>
          </w:tcPr>
          <w:p w:rsidR="00E30A72" w:rsidRPr="00B526D3" w:rsidRDefault="00E30A72" w:rsidP="00863516">
            <w:pPr>
              <w:pStyle w:val="Default"/>
              <w:jc w:val="both"/>
              <w:rPr>
                <w:color w:val="auto"/>
              </w:rPr>
            </w:pPr>
          </w:p>
        </w:tc>
      </w:tr>
      <w:tr w:rsidR="00E30A72" w:rsidRPr="00B526D3" w:rsidTr="00B208AC">
        <w:trPr>
          <w:trHeight w:val="107"/>
        </w:trPr>
        <w:tc>
          <w:tcPr>
            <w:tcW w:w="7308" w:type="dxa"/>
            <w:gridSpan w:val="2"/>
          </w:tcPr>
          <w:p w:rsidR="00E30A72" w:rsidRPr="00B526D3" w:rsidRDefault="00E30A72" w:rsidP="00863516">
            <w:pPr>
              <w:pStyle w:val="Default"/>
              <w:jc w:val="center"/>
              <w:rPr>
                <w:color w:val="auto"/>
              </w:rPr>
            </w:pPr>
            <w:r w:rsidRPr="00B526D3">
              <w:rPr>
                <w:b/>
                <w:bCs/>
                <w:color w:val="auto"/>
              </w:rPr>
              <w:t>Public/ Government finance Regulations</w:t>
            </w:r>
          </w:p>
        </w:tc>
        <w:tc>
          <w:tcPr>
            <w:tcW w:w="540" w:type="dxa"/>
            <w:gridSpan w:val="2"/>
          </w:tcPr>
          <w:p w:rsidR="00E30A72" w:rsidRPr="00B526D3" w:rsidRDefault="00E30A72" w:rsidP="00863516">
            <w:pPr>
              <w:pStyle w:val="Default"/>
              <w:jc w:val="both"/>
              <w:rPr>
                <w:color w:val="auto"/>
              </w:rPr>
            </w:pPr>
            <w:r w:rsidRPr="00B526D3">
              <w:rPr>
                <w:color w:val="auto"/>
              </w:rPr>
              <w:t>SD</w:t>
            </w:r>
          </w:p>
        </w:tc>
        <w:tc>
          <w:tcPr>
            <w:tcW w:w="360" w:type="dxa"/>
            <w:gridSpan w:val="2"/>
          </w:tcPr>
          <w:p w:rsidR="00E30A72" w:rsidRPr="00B526D3" w:rsidRDefault="00E30A72" w:rsidP="00863516">
            <w:pPr>
              <w:pStyle w:val="Default"/>
              <w:jc w:val="both"/>
              <w:rPr>
                <w:color w:val="auto"/>
              </w:rPr>
            </w:pPr>
            <w:r w:rsidRPr="00B526D3">
              <w:rPr>
                <w:color w:val="auto"/>
              </w:rPr>
              <w:t>D</w:t>
            </w:r>
          </w:p>
        </w:tc>
        <w:tc>
          <w:tcPr>
            <w:tcW w:w="450" w:type="dxa"/>
            <w:gridSpan w:val="2"/>
          </w:tcPr>
          <w:p w:rsidR="00E30A72" w:rsidRPr="00B526D3" w:rsidRDefault="00E30A72" w:rsidP="00863516">
            <w:pPr>
              <w:pStyle w:val="Default"/>
              <w:jc w:val="both"/>
              <w:rPr>
                <w:color w:val="auto"/>
              </w:rPr>
            </w:pPr>
            <w:r w:rsidRPr="00B526D3">
              <w:rPr>
                <w:color w:val="auto"/>
              </w:rPr>
              <w:t>N</w:t>
            </w:r>
          </w:p>
        </w:tc>
        <w:tc>
          <w:tcPr>
            <w:tcW w:w="540" w:type="dxa"/>
            <w:gridSpan w:val="2"/>
          </w:tcPr>
          <w:p w:rsidR="00E30A72" w:rsidRPr="00B526D3" w:rsidRDefault="00E30A72" w:rsidP="00863516">
            <w:pPr>
              <w:pStyle w:val="Default"/>
              <w:jc w:val="both"/>
              <w:rPr>
                <w:color w:val="auto"/>
              </w:rPr>
            </w:pPr>
            <w:r w:rsidRPr="00B526D3">
              <w:rPr>
                <w:color w:val="auto"/>
              </w:rPr>
              <w:t>A</w:t>
            </w:r>
          </w:p>
        </w:tc>
        <w:tc>
          <w:tcPr>
            <w:tcW w:w="630" w:type="dxa"/>
            <w:gridSpan w:val="2"/>
          </w:tcPr>
          <w:p w:rsidR="00E30A72" w:rsidRPr="00B526D3" w:rsidRDefault="00E30A72" w:rsidP="00863516">
            <w:pPr>
              <w:pStyle w:val="Default"/>
              <w:jc w:val="both"/>
              <w:rPr>
                <w:color w:val="auto"/>
              </w:rPr>
            </w:pPr>
            <w:r w:rsidRPr="00B526D3">
              <w:rPr>
                <w:color w:val="auto"/>
              </w:rPr>
              <w:t>SA</w:t>
            </w:r>
          </w:p>
        </w:tc>
      </w:tr>
      <w:tr w:rsidR="00E30A72" w:rsidRPr="00B526D3" w:rsidTr="00B208AC">
        <w:trPr>
          <w:trHeight w:val="107"/>
        </w:trPr>
        <w:tc>
          <w:tcPr>
            <w:tcW w:w="648" w:type="dxa"/>
          </w:tcPr>
          <w:p w:rsidR="00E30A72" w:rsidRPr="00B526D3" w:rsidRDefault="00E30A72" w:rsidP="00863516">
            <w:pPr>
              <w:pStyle w:val="Default"/>
              <w:jc w:val="both"/>
              <w:rPr>
                <w:color w:val="auto"/>
              </w:rPr>
            </w:pPr>
          </w:p>
        </w:tc>
        <w:tc>
          <w:tcPr>
            <w:tcW w:w="6660" w:type="dxa"/>
          </w:tcPr>
          <w:p w:rsidR="00E30A72" w:rsidRPr="00B526D3" w:rsidRDefault="00E30A72" w:rsidP="00863516">
            <w:pPr>
              <w:pStyle w:val="Default"/>
              <w:jc w:val="both"/>
              <w:rPr>
                <w:color w:val="auto"/>
              </w:rPr>
            </w:pPr>
            <w:r w:rsidRPr="00B526D3">
              <w:rPr>
                <w:b/>
                <w:bCs/>
                <w:color w:val="auto"/>
              </w:rPr>
              <w:t xml:space="preserve">Statement </w:t>
            </w:r>
          </w:p>
        </w:tc>
        <w:tc>
          <w:tcPr>
            <w:tcW w:w="540" w:type="dxa"/>
            <w:gridSpan w:val="2"/>
          </w:tcPr>
          <w:p w:rsidR="00E30A72" w:rsidRPr="00B526D3" w:rsidRDefault="00E30A72" w:rsidP="00863516">
            <w:pPr>
              <w:pStyle w:val="Default"/>
              <w:jc w:val="both"/>
              <w:rPr>
                <w:color w:val="auto"/>
              </w:rPr>
            </w:pPr>
            <w:r w:rsidRPr="00B526D3">
              <w:rPr>
                <w:b/>
                <w:bCs/>
                <w:color w:val="auto"/>
              </w:rPr>
              <w:t xml:space="preserve">1 </w:t>
            </w:r>
          </w:p>
        </w:tc>
        <w:tc>
          <w:tcPr>
            <w:tcW w:w="360" w:type="dxa"/>
            <w:gridSpan w:val="2"/>
          </w:tcPr>
          <w:p w:rsidR="00E30A72" w:rsidRPr="00B526D3" w:rsidRDefault="00E30A72" w:rsidP="00863516">
            <w:pPr>
              <w:pStyle w:val="Default"/>
              <w:jc w:val="both"/>
              <w:rPr>
                <w:color w:val="auto"/>
              </w:rPr>
            </w:pPr>
            <w:r w:rsidRPr="00B526D3">
              <w:rPr>
                <w:b/>
                <w:bCs/>
                <w:color w:val="auto"/>
              </w:rPr>
              <w:t xml:space="preserve">2 </w:t>
            </w:r>
          </w:p>
        </w:tc>
        <w:tc>
          <w:tcPr>
            <w:tcW w:w="450" w:type="dxa"/>
            <w:gridSpan w:val="2"/>
          </w:tcPr>
          <w:p w:rsidR="00E30A72" w:rsidRPr="00B526D3" w:rsidRDefault="00E30A72" w:rsidP="00863516">
            <w:pPr>
              <w:pStyle w:val="Default"/>
              <w:jc w:val="both"/>
              <w:rPr>
                <w:color w:val="auto"/>
              </w:rPr>
            </w:pPr>
            <w:r w:rsidRPr="00B526D3">
              <w:rPr>
                <w:b/>
                <w:bCs/>
                <w:color w:val="auto"/>
              </w:rPr>
              <w:t xml:space="preserve">3 </w:t>
            </w:r>
          </w:p>
        </w:tc>
        <w:tc>
          <w:tcPr>
            <w:tcW w:w="540" w:type="dxa"/>
            <w:gridSpan w:val="2"/>
          </w:tcPr>
          <w:p w:rsidR="00E30A72" w:rsidRPr="00B526D3" w:rsidRDefault="00E30A72" w:rsidP="00863516">
            <w:pPr>
              <w:pStyle w:val="Default"/>
              <w:jc w:val="both"/>
              <w:rPr>
                <w:color w:val="auto"/>
              </w:rPr>
            </w:pPr>
            <w:r w:rsidRPr="00B526D3">
              <w:rPr>
                <w:b/>
                <w:bCs/>
                <w:color w:val="auto"/>
              </w:rPr>
              <w:t xml:space="preserve">4 </w:t>
            </w:r>
          </w:p>
        </w:tc>
        <w:tc>
          <w:tcPr>
            <w:tcW w:w="630" w:type="dxa"/>
            <w:gridSpan w:val="2"/>
          </w:tcPr>
          <w:p w:rsidR="00E30A72" w:rsidRPr="00B526D3" w:rsidRDefault="00E30A72" w:rsidP="00863516">
            <w:pPr>
              <w:pStyle w:val="Default"/>
              <w:jc w:val="both"/>
              <w:rPr>
                <w:color w:val="auto"/>
              </w:rPr>
            </w:pPr>
            <w:r w:rsidRPr="00B526D3">
              <w:rPr>
                <w:b/>
                <w:bCs/>
                <w:color w:val="auto"/>
              </w:rPr>
              <w:t xml:space="preserve">5 </w:t>
            </w:r>
          </w:p>
        </w:tc>
      </w:tr>
      <w:tr w:rsidR="00E30A72" w:rsidRPr="00B526D3" w:rsidTr="00B208AC">
        <w:trPr>
          <w:trHeight w:val="247"/>
        </w:trPr>
        <w:tc>
          <w:tcPr>
            <w:tcW w:w="648" w:type="dxa"/>
          </w:tcPr>
          <w:p w:rsidR="00E30A72" w:rsidRPr="00B526D3" w:rsidRDefault="00E30A72" w:rsidP="00E30A72">
            <w:pPr>
              <w:pStyle w:val="Default"/>
              <w:numPr>
                <w:ilvl w:val="0"/>
                <w:numId w:val="15"/>
              </w:numPr>
              <w:jc w:val="both"/>
              <w:rPr>
                <w:color w:val="auto"/>
              </w:rPr>
            </w:pPr>
          </w:p>
        </w:tc>
        <w:tc>
          <w:tcPr>
            <w:tcW w:w="6660" w:type="dxa"/>
          </w:tcPr>
          <w:p w:rsidR="00E30A72" w:rsidRPr="00B526D3" w:rsidRDefault="00177068" w:rsidP="00863516">
            <w:pPr>
              <w:pStyle w:val="Default"/>
              <w:jc w:val="both"/>
              <w:rPr>
                <w:color w:val="auto"/>
              </w:rPr>
            </w:pPr>
            <w:r w:rsidRPr="00B526D3">
              <w:rPr>
                <w:color w:val="auto"/>
              </w:rPr>
              <w:t>AWFEC</w:t>
            </w:r>
            <w:r w:rsidR="00E30A72" w:rsidRPr="00B526D3">
              <w:rPr>
                <w:color w:val="auto"/>
              </w:rPr>
              <w:t xml:space="preserve"> manages the budget according to the constitution and the supporting regulations</w:t>
            </w: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36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45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63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r>
      <w:tr w:rsidR="00E30A72" w:rsidRPr="00B526D3" w:rsidTr="00B208AC">
        <w:trPr>
          <w:trHeight w:val="247"/>
        </w:trPr>
        <w:tc>
          <w:tcPr>
            <w:tcW w:w="648" w:type="dxa"/>
          </w:tcPr>
          <w:p w:rsidR="00E30A72" w:rsidRPr="00B526D3" w:rsidRDefault="00E30A72" w:rsidP="00E30A72">
            <w:pPr>
              <w:pStyle w:val="Default"/>
              <w:numPr>
                <w:ilvl w:val="0"/>
                <w:numId w:val="15"/>
              </w:numPr>
              <w:jc w:val="both"/>
              <w:rPr>
                <w:color w:val="auto"/>
              </w:rPr>
            </w:pPr>
          </w:p>
        </w:tc>
        <w:tc>
          <w:tcPr>
            <w:tcW w:w="6660" w:type="dxa"/>
          </w:tcPr>
          <w:p w:rsidR="00E30A72" w:rsidRPr="00B526D3" w:rsidRDefault="00177068" w:rsidP="00863516">
            <w:pPr>
              <w:pStyle w:val="Default"/>
              <w:jc w:val="both"/>
              <w:rPr>
                <w:color w:val="auto"/>
              </w:rPr>
            </w:pPr>
            <w:r w:rsidRPr="00B526D3">
              <w:rPr>
                <w:color w:val="auto"/>
              </w:rPr>
              <w:t>AWFEC</w:t>
            </w:r>
            <w:r w:rsidR="00E30A72" w:rsidRPr="00B526D3">
              <w:rPr>
                <w:color w:val="auto"/>
              </w:rPr>
              <w:t xml:space="preserve"> makes a provision in the budget for training staff on the application of the law in the budget making process.</w:t>
            </w: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36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45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63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r>
      <w:tr w:rsidR="00E30A72" w:rsidRPr="00B526D3" w:rsidTr="00B208AC">
        <w:trPr>
          <w:trHeight w:val="710"/>
        </w:trPr>
        <w:tc>
          <w:tcPr>
            <w:tcW w:w="648" w:type="dxa"/>
          </w:tcPr>
          <w:p w:rsidR="00E30A72" w:rsidRPr="00B526D3" w:rsidRDefault="00E30A72" w:rsidP="00E30A72">
            <w:pPr>
              <w:pStyle w:val="Default"/>
              <w:numPr>
                <w:ilvl w:val="0"/>
                <w:numId w:val="15"/>
              </w:numPr>
              <w:jc w:val="both"/>
              <w:rPr>
                <w:color w:val="auto"/>
              </w:rPr>
            </w:pPr>
          </w:p>
        </w:tc>
        <w:tc>
          <w:tcPr>
            <w:tcW w:w="6660" w:type="dxa"/>
          </w:tcPr>
          <w:p w:rsidR="00E30A72" w:rsidRPr="00B526D3" w:rsidRDefault="00177068" w:rsidP="00863516">
            <w:pPr>
              <w:pStyle w:val="Default"/>
              <w:jc w:val="both"/>
              <w:rPr>
                <w:color w:val="auto"/>
              </w:rPr>
            </w:pPr>
            <w:r w:rsidRPr="00B526D3">
              <w:rPr>
                <w:color w:val="auto"/>
              </w:rPr>
              <w:t>AWFEC</w:t>
            </w:r>
            <w:r w:rsidR="00E30A72" w:rsidRPr="00B526D3">
              <w:rPr>
                <w:color w:val="auto"/>
              </w:rPr>
              <w:t xml:space="preserve"> ensures that each officer engaged in the budgeting process participates in trainings on effective management of the budget and in accordance to the law.</w:t>
            </w: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36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45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63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r>
      <w:tr w:rsidR="00E30A72" w:rsidRPr="00B526D3" w:rsidTr="00B208AC">
        <w:trPr>
          <w:trHeight w:val="480"/>
        </w:trPr>
        <w:tc>
          <w:tcPr>
            <w:tcW w:w="648" w:type="dxa"/>
          </w:tcPr>
          <w:p w:rsidR="00E30A72" w:rsidRPr="00B526D3" w:rsidRDefault="00E30A72" w:rsidP="00E30A72">
            <w:pPr>
              <w:pStyle w:val="Default"/>
              <w:numPr>
                <w:ilvl w:val="0"/>
                <w:numId w:val="15"/>
              </w:numPr>
              <w:jc w:val="both"/>
              <w:rPr>
                <w:color w:val="auto"/>
              </w:rPr>
            </w:pPr>
          </w:p>
        </w:tc>
        <w:tc>
          <w:tcPr>
            <w:tcW w:w="6660" w:type="dxa"/>
          </w:tcPr>
          <w:p w:rsidR="00E30A72" w:rsidRPr="00B526D3" w:rsidRDefault="00E30A72" w:rsidP="00863516">
            <w:pPr>
              <w:pStyle w:val="Default"/>
              <w:jc w:val="both"/>
              <w:rPr>
                <w:color w:val="auto"/>
              </w:rPr>
            </w:pPr>
            <w:r w:rsidRPr="00B526D3">
              <w:rPr>
                <w:color w:val="auto"/>
              </w:rPr>
              <w:t xml:space="preserve">The budgeting staffs understand the PFM Regulations relating to </w:t>
            </w:r>
            <w:r w:rsidR="00177068" w:rsidRPr="00B526D3">
              <w:rPr>
                <w:color w:val="auto"/>
              </w:rPr>
              <w:t>AWFEC</w:t>
            </w:r>
            <w:r w:rsidRPr="00B526D3">
              <w:rPr>
                <w:color w:val="auto"/>
              </w:rPr>
              <w:t xml:space="preserve"> budgeting</w:t>
            </w: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36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45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63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r>
      <w:tr w:rsidR="00E30A72" w:rsidRPr="00B526D3" w:rsidTr="00B208AC">
        <w:trPr>
          <w:trHeight w:val="575"/>
        </w:trPr>
        <w:tc>
          <w:tcPr>
            <w:tcW w:w="648" w:type="dxa"/>
          </w:tcPr>
          <w:p w:rsidR="00E30A72" w:rsidRPr="00B526D3" w:rsidRDefault="00E30A72" w:rsidP="00E30A72">
            <w:pPr>
              <w:pStyle w:val="Default"/>
              <w:numPr>
                <w:ilvl w:val="0"/>
                <w:numId w:val="15"/>
              </w:numPr>
              <w:jc w:val="both"/>
              <w:rPr>
                <w:color w:val="auto"/>
              </w:rPr>
            </w:pPr>
          </w:p>
        </w:tc>
        <w:tc>
          <w:tcPr>
            <w:tcW w:w="6660" w:type="dxa"/>
          </w:tcPr>
          <w:p w:rsidR="00E30A72" w:rsidRPr="00B526D3" w:rsidRDefault="00E30A72" w:rsidP="00863516">
            <w:pPr>
              <w:pStyle w:val="Default"/>
              <w:jc w:val="both"/>
              <w:rPr>
                <w:color w:val="auto"/>
              </w:rPr>
            </w:pPr>
            <w:r w:rsidRPr="00B526D3">
              <w:rPr>
                <w:color w:val="auto"/>
              </w:rPr>
              <w:t xml:space="preserve">The top management in the </w:t>
            </w:r>
            <w:r w:rsidR="00177068" w:rsidRPr="00B526D3">
              <w:rPr>
                <w:color w:val="auto"/>
              </w:rPr>
              <w:t>AWFEC</w:t>
            </w:r>
            <w:r w:rsidRPr="00B526D3">
              <w:rPr>
                <w:color w:val="auto"/>
              </w:rPr>
              <w:t xml:space="preserve"> understands the importance of effective management of the budget in accordance with the law </w:t>
            </w: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36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45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54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c>
          <w:tcPr>
            <w:tcW w:w="630" w:type="dxa"/>
            <w:gridSpan w:val="2"/>
          </w:tcPr>
          <w:p w:rsidR="00E30A72" w:rsidRPr="00B526D3" w:rsidRDefault="00E30A72" w:rsidP="00863516">
            <w:pPr>
              <w:jc w:val="both"/>
              <w:rPr>
                <w:rFonts w:ascii="Times New Roman" w:hAnsi="Times New Roman"/>
                <w:sz w:val="24"/>
                <w:szCs w:val="24"/>
              </w:rPr>
            </w:pPr>
          </w:p>
          <w:p w:rsidR="00E30A72" w:rsidRPr="00B526D3" w:rsidRDefault="00E30A72" w:rsidP="00863516">
            <w:pPr>
              <w:jc w:val="both"/>
              <w:rPr>
                <w:rFonts w:ascii="Times New Roman" w:hAnsi="Times New Roman"/>
                <w:sz w:val="24"/>
                <w:szCs w:val="24"/>
              </w:rPr>
            </w:pPr>
          </w:p>
          <w:p w:rsidR="00E30A72" w:rsidRPr="00B526D3" w:rsidRDefault="00E30A72" w:rsidP="00863516">
            <w:pPr>
              <w:pStyle w:val="Default"/>
              <w:jc w:val="both"/>
              <w:rPr>
                <w:color w:val="auto"/>
              </w:rPr>
            </w:pPr>
          </w:p>
        </w:tc>
      </w:tr>
      <w:tr w:rsidR="00E30A72" w:rsidRPr="00B526D3" w:rsidTr="00B208AC">
        <w:trPr>
          <w:trHeight w:val="435"/>
        </w:trPr>
        <w:tc>
          <w:tcPr>
            <w:tcW w:w="648" w:type="dxa"/>
          </w:tcPr>
          <w:p w:rsidR="00E30A72" w:rsidRPr="00B526D3" w:rsidRDefault="00E30A72" w:rsidP="00E30A72">
            <w:pPr>
              <w:pStyle w:val="Default"/>
              <w:numPr>
                <w:ilvl w:val="0"/>
                <w:numId w:val="15"/>
              </w:numPr>
              <w:jc w:val="both"/>
              <w:rPr>
                <w:color w:val="auto"/>
              </w:rPr>
            </w:pPr>
          </w:p>
        </w:tc>
        <w:tc>
          <w:tcPr>
            <w:tcW w:w="6660" w:type="dxa"/>
          </w:tcPr>
          <w:p w:rsidR="00E30A72" w:rsidRPr="00B526D3" w:rsidRDefault="00E30A72" w:rsidP="00863516">
            <w:pPr>
              <w:pStyle w:val="Default"/>
              <w:jc w:val="both"/>
              <w:rPr>
                <w:color w:val="auto"/>
              </w:rPr>
            </w:pPr>
            <w:r w:rsidRPr="00B526D3">
              <w:rPr>
                <w:color w:val="auto"/>
              </w:rPr>
              <w:t>The budget approved by the executive is unrealistic and incorrect</w:t>
            </w:r>
          </w:p>
        </w:tc>
        <w:tc>
          <w:tcPr>
            <w:tcW w:w="540" w:type="dxa"/>
            <w:gridSpan w:val="2"/>
          </w:tcPr>
          <w:p w:rsidR="00E30A72" w:rsidRPr="00B526D3" w:rsidRDefault="00E30A72" w:rsidP="00863516">
            <w:pPr>
              <w:pStyle w:val="Default"/>
              <w:jc w:val="both"/>
              <w:rPr>
                <w:color w:val="auto"/>
              </w:rPr>
            </w:pPr>
          </w:p>
        </w:tc>
        <w:tc>
          <w:tcPr>
            <w:tcW w:w="360" w:type="dxa"/>
            <w:gridSpan w:val="2"/>
          </w:tcPr>
          <w:p w:rsidR="00E30A72" w:rsidRPr="00B526D3" w:rsidRDefault="00E30A72" w:rsidP="00863516">
            <w:pPr>
              <w:pStyle w:val="Default"/>
              <w:jc w:val="both"/>
              <w:rPr>
                <w:color w:val="auto"/>
              </w:rPr>
            </w:pPr>
          </w:p>
        </w:tc>
        <w:tc>
          <w:tcPr>
            <w:tcW w:w="450" w:type="dxa"/>
            <w:gridSpan w:val="2"/>
          </w:tcPr>
          <w:p w:rsidR="00E30A72" w:rsidRPr="00B526D3" w:rsidRDefault="00E30A72" w:rsidP="00863516">
            <w:pPr>
              <w:pStyle w:val="Default"/>
              <w:jc w:val="both"/>
              <w:rPr>
                <w:color w:val="auto"/>
              </w:rPr>
            </w:pPr>
          </w:p>
        </w:tc>
        <w:tc>
          <w:tcPr>
            <w:tcW w:w="540" w:type="dxa"/>
            <w:gridSpan w:val="2"/>
          </w:tcPr>
          <w:p w:rsidR="00E30A72" w:rsidRPr="00B526D3" w:rsidRDefault="00E30A72" w:rsidP="00863516">
            <w:pPr>
              <w:pStyle w:val="Default"/>
              <w:jc w:val="both"/>
              <w:rPr>
                <w:color w:val="auto"/>
              </w:rPr>
            </w:pPr>
          </w:p>
        </w:tc>
        <w:tc>
          <w:tcPr>
            <w:tcW w:w="630" w:type="dxa"/>
            <w:gridSpan w:val="2"/>
          </w:tcPr>
          <w:p w:rsidR="00E30A72" w:rsidRPr="00B526D3" w:rsidRDefault="00E30A72" w:rsidP="00863516">
            <w:pPr>
              <w:pStyle w:val="Default"/>
              <w:jc w:val="both"/>
              <w:rPr>
                <w:color w:val="auto"/>
              </w:rPr>
            </w:pPr>
          </w:p>
        </w:tc>
      </w:tr>
      <w:tr w:rsidR="00E30A72" w:rsidRPr="00B526D3" w:rsidTr="00B208AC">
        <w:trPr>
          <w:trHeight w:val="561"/>
        </w:trPr>
        <w:tc>
          <w:tcPr>
            <w:tcW w:w="648" w:type="dxa"/>
          </w:tcPr>
          <w:p w:rsidR="00E30A72" w:rsidRPr="00B526D3" w:rsidRDefault="00E30A72" w:rsidP="00E30A72">
            <w:pPr>
              <w:pStyle w:val="Default"/>
              <w:numPr>
                <w:ilvl w:val="0"/>
                <w:numId w:val="15"/>
              </w:numPr>
              <w:jc w:val="both"/>
              <w:rPr>
                <w:color w:val="auto"/>
              </w:rPr>
            </w:pPr>
          </w:p>
        </w:tc>
        <w:tc>
          <w:tcPr>
            <w:tcW w:w="6660" w:type="dxa"/>
          </w:tcPr>
          <w:p w:rsidR="00E30A72" w:rsidRPr="00B526D3" w:rsidRDefault="00E30A72" w:rsidP="00863516">
            <w:pPr>
              <w:pStyle w:val="Default"/>
              <w:jc w:val="both"/>
              <w:rPr>
                <w:color w:val="auto"/>
              </w:rPr>
            </w:pPr>
            <w:r w:rsidRPr="00B526D3">
              <w:rPr>
                <w:color w:val="auto"/>
              </w:rPr>
              <w:t>Political interference impacts effective implementation of budgets</w:t>
            </w:r>
          </w:p>
        </w:tc>
        <w:tc>
          <w:tcPr>
            <w:tcW w:w="540" w:type="dxa"/>
            <w:gridSpan w:val="2"/>
          </w:tcPr>
          <w:p w:rsidR="00E30A72" w:rsidRPr="00B526D3" w:rsidRDefault="00E30A72" w:rsidP="00863516">
            <w:pPr>
              <w:pStyle w:val="Default"/>
              <w:jc w:val="both"/>
              <w:rPr>
                <w:color w:val="auto"/>
              </w:rPr>
            </w:pPr>
          </w:p>
        </w:tc>
        <w:tc>
          <w:tcPr>
            <w:tcW w:w="360" w:type="dxa"/>
            <w:gridSpan w:val="2"/>
          </w:tcPr>
          <w:p w:rsidR="00E30A72" w:rsidRPr="00B526D3" w:rsidRDefault="00E30A72" w:rsidP="00863516">
            <w:pPr>
              <w:pStyle w:val="Default"/>
              <w:jc w:val="both"/>
              <w:rPr>
                <w:color w:val="auto"/>
              </w:rPr>
            </w:pPr>
          </w:p>
        </w:tc>
        <w:tc>
          <w:tcPr>
            <w:tcW w:w="450" w:type="dxa"/>
            <w:gridSpan w:val="2"/>
          </w:tcPr>
          <w:p w:rsidR="00E30A72" w:rsidRPr="00B526D3" w:rsidRDefault="00E30A72" w:rsidP="00863516">
            <w:pPr>
              <w:pStyle w:val="Default"/>
              <w:jc w:val="both"/>
              <w:rPr>
                <w:color w:val="auto"/>
              </w:rPr>
            </w:pPr>
          </w:p>
        </w:tc>
        <w:tc>
          <w:tcPr>
            <w:tcW w:w="540" w:type="dxa"/>
            <w:gridSpan w:val="2"/>
          </w:tcPr>
          <w:p w:rsidR="00E30A72" w:rsidRPr="00B526D3" w:rsidRDefault="00E30A72" w:rsidP="00863516">
            <w:pPr>
              <w:pStyle w:val="Default"/>
              <w:jc w:val="both"/>
              <w:rPr>
                <w:color w:val="auto"/>
              </w:rPr>
            </w:pPr>
          </w:p>
        </w:tc>
        <w:tc>
          <w:tcPr>
            <w:tcW w:w="630" w:type="dxa"/>
            <w:gridSpan w:val="2"/>
          </w:tcPr>
          <w:p w:rsidR="00E30A72" w:rsidRPr="00B526D3" w:rsidRDefault="00E30A72" w:rsidP="00863516">
            <w:pPr>
              <w:pStyle w:val="Default"/>
              <w:jc w:val="both"/>
              <w:rPr>
                <w:color w:val="auto"/>
              </w:rPr>
            </w:pPr>
          </w:p>
        </w:tc>
      </w:tr>
      <w:tr w:rsidR="00E30A72" w:rsidRPr="00B526D3" w:rsidTr="00B208AC">
        <w:trPr>
          <w:trHeight w:val="107"/>
        </w:trPr>
        <w:tc>
          <w:tcPr>
            <w:tcW w:w="648" w:type="dxa"/>
          </w:tcPr>
          <w:p w:rsidR="00E30A72" w:rsidRPr="00B526D3" w:rsidRDefault="00E30A72" w:rsidP="00E30A72">
            <w:pPr>
              <w:pStyle w:val="Default"/>
              <w:numPr>
                <w:ilvl w:val="0"/>
                <w:numId w:val="15"/>
              </w:numPr>
              <w:rPr>
                <w:color w:val="auto"/>
              </w:rPr>
            </w:pPr>
          </w:p>
        </w:tc>
        <w:tc>
          <w:tcPr>
            <w:tcW w:w="6660" w:type="dxa"/>
          </w:tcPr>
          <w:p w:rsidR="00E30A72" w:rsidRPr="00B526D3" w:rsidRDefault="00E30A72" w:rsidP="00863516">
            <w:pPr>
              <w:jc w:val="both"/>
              <w:rPr>
                <w:rFonts w:ascii="Times New Roman" w:hAnsi="Times New Roman"/>
                <w:sz w:val="24"/>
                <w:szCs w:val="24"/>
              </w:rPr>
            </w:pPr>
            <w:r w:rsidRPr="00B526D3">
              <w:rPr>
                <w:rFonts w:ascii="Times New Roman" w:hAnsi="Times New Roman"/>
                <w:sz w:val="24"/>
                <w:szCs w:val="24"/>
              </w:rPr>
              <w:t>Legislation plays a significant role in the management of budgets</w:t>
            </w:r>
          </w:p>
        </w:tc>
        <w:tc>
          <w:tcPr>
            <w:tcW w:w="540" w:type="dxa"/>
            <w:gridSpan w:val="2"/>
          </w:tcPr>
          <w:p w:rsidR="00E30A72" w:rsidRPr="00B526D3" w:rsidRDefault="00E30A72" w:rsidP="00863516">
            <w:pPr>
              <w:pStyle w:val="Default"/>
              <w:rPr>
                <w:color w:val="auto"/>
              </w:rPr>
            </w:pPr>
          </w:p>
        </w:tc>
        <w:tc>
          <w:tcPr>
            <w:tcW w:w="360" w:type="dxa"/>
            <w:gridSpan w:val="2"/>
          </w:tcPr>
          <w:p w:rsidR="00E30A72" w:rsidRPr="00B526D3" w:rsidRDefault="00E30A72" w:rsidP="00863516">
            <w:pPr>
              <w:pStyle w:val="Default"/>
              <w:rPr>
                <w:color w:val="auto"/>
              </w:rPr>
            </w:pPr>
          </w:p>
        </w:tc>
        <w:tc>
          <w:tcPr>
            <w:tcW w:w="450" w:type="dxa"/>
            <w:gridSpan w:val="2"/>
          </w:tcPr>
          <w:p w:rsidR="00E30A72" w:rsidRPr="00B526D3" w:rsidRDefault="00E30A72" w:rsidP="00863516">
            <w:pPr>
              <w:pStyle w:val="Default"/>
              <w:rPr>
                <w:color w:val="auto"/>
              </w:rPr>
            </w:pPr>
          </w:p>
        </w:tc>
        <w:tc>
          <w:tcPr>
            <w:tcW w:w="540" w:type="dxa"/>
            <w:gridSpan w:val="2"/>
          </w:tcPr>
          <w:p w:rsidR="00E30A72" w:rsidRPr="00B526D3" w:rsidRDefault="00E30A72" w:rsidP="00863516">
            <w:pPr>
              <w:pStyle w:val="Default"/>
              <w:rPr>
                <w:color w:val="auto"/>
              </w:rPr>
            </w:pPr>
          </w:p>
        </w:tc>
        <w:tc>
          <w:tcPr>
            <w:tcW w:w="630" w:type="dxa"/>
            <w:gridSpan w:val="2"/>
          </w:tcPr>
          <w:p w:rsidR="00E30A72" w:rsidRPr="00B526D3" w:rsidRDefault="00E30A72" w:rsidP="00863516">
            <w:pPr>
              <w:pStyle w:val="Default"/>
              <w:rPr>
                <w:color w:val="auto"/>
              </w:rPr>
            </w:pPr>
          </w:p>
        </w:tc>
      </w:tr>
      <w:tr w:rsidR="00E30A72" w:rsidRPr="00B526D3" w:rsidTr="00B208AC">
        <w:trPr>
          <w:trHeight w:val="247"/>
        </w:trPr>
        <w:tc>
          <w:tcPr>
            <w:tcW w:w="648" w:type="dxa"/>
          </w:tcPr>
          <w:p w:rsidR="00E30A72" w:rsidRPr="00B526D3" w:rsidRDefault="00E30A72" w:rsidP="00E30A72">
            <w:pPr>
              <w:pStyle w:val="Default"/>
              <w:numPr>
                <w:ilvl w:val="0"/>
                <w:numId w:val="15"/>
              </w:numPr>
              <w:rPr>
                <w:color w:val="auto"/>
              </w:rPr>
            </w:pPr>
          </w:p>
        </w:tc>
        <w:tc>
          <w:tcPr>
            <w:tcW w:w="6660" w:type="dxa"/>
          </w:tcPr>
          <w:p w:rsidR="00E30A72" w:rsidRPr="00B526D3" w:rsidRDefault="00E30A72" w:rsidP="00863516">
            <w:pPr>
              <w:jc w:val="both"/>
              <w:rPr>
                <w:rFonts w:ascii="Times New Roman" w:hAnsi="Times New Roman"/>
                <w:sz w:val="24"/>
                <w:szCs w:val="24"/>
              </w:rPr>
            </w:pPr>
            <w:r w:rsidRPr="00B526D3">
              <w:rPr>
                <w:rFonts w:ascii="Times New Roman" w:hAnsi="Times New Roman"/>
                <w:sz w:val="24"/>
                <w:szCs w:val="24"/>
              </w:rPr>
              <w:t>I am controlled by legislation when it comes to budget management</w:t>
            </w: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36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45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63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r>
      <w:tr w:rsidR="00E30A72" w:rsidRPr="00B526D3" w:rsidTr="00B208AC">
        <w:trPr>
          <w:trHeight w:val="247"/>
        </w:trPr>
        <w:tc>
          <w:tcPr>
            <w:tcW w:w="648" w:type="dxa"/>
          </w:tcPr>
          <w:p w:rsidR="00E30A72" w:rsidRPr="00B526D3" w:rsidRDefault="00E30A72" w:rsidP="00E30A72">
            <w:pPr>
              <w:pStyle w:val="Default"/>
              <w:numPr>
                <w:ilvl w:val="0"/>
                <w:numId w:val="15"/>
              </w:numPr>
              <w:rPr>
                <w:color w:val="auto"/>
              </w:rPr>
            </w:pPr>
          </w:p>
        </w:tc>
        <w:tc>
          <w:tcPr>
            <w:tcW w:w="6660" w:type="dxa"/>
          </w:tcPr>
          <w:p w:rsidR="00E30A72" w:rsidRPr="00B526D3" w:rsidRDefault="00E30A72" w:rsidP="00863516">
            <w:pPr>
              <w:jc w:val="both"/>
              <w:rPr>
                <w:rFonts w:ascii="Times New Roman" w:hAnsi="Times New Roman"/>
                <w:sz w:val="24"/>
                <w:szCs w:val="24"/>
              </w:rPr>
            </w:pPr>
            <w:r w:rsidRPr="00B526D3">
              <w:rPr>
                <w:rFonts w:ascii="Times New Roman" w:hAnsi="Times New Roman"/>
                <w:sz w:val="24"/>
                <w:szCs w:val="24"/>
              </w:rPr>
              <w:t>Managers are restricted by the Public Finance Act on budgeting</w:t>
            </w: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36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45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63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r>
      <w:tr w:rsidR="00E30A72" w:rsidRPr="00B526D3" w:rsidTr="00B208AC">
        <w:trPr>
          <w:trHeight w:val="465"/>
        </w:trPr>
        <w:tc>
          <w:tcPr>
            <w:tcW w:w="648" w:type="dxa"/>
          </w:tcPr>
          <w:p w:rsidR="00E30A72" w:rsidRPr="00B526D3" w:rsidRDefault="00E30A72" w:rsidP="00E30A72">
            <w:pPr>
              <w:pStyle w:val="Default"/>
              <w:numPr>
                <w:ilvl w:val="0"/>
                <w:numId w:val="15"/>
              </w:numPr>
              <w:rPr>
                <w:color w:val="auto"/>
              </w:rPr>
            </w:pPr>
          </w:p>
        </w:tc>
        <w:tc>
          <w:tcPr>
            <w:tcW w:w="6660" w:type="dxa"/>
          </w:tcPr>
          <w:p w:rsidR="00E30A72" w:rsidRPr="00B526D3" w:rsidRDefault="00E30A72" w:rsidP="00863516">
            <w:pPr>
              <w:jc w:val="both"/>
              <w:rPr>
                <w:rFonts w:ascii="Times New Roman" w:hAnsi="Times New Roman"/>
                <w:sz w:val="24"/>
                <w:szCs w:val="24"/>
              </w:rPr>
            </w:pPr>
            <w:r w:rsidRPr="00B526D3">
              <w:rPr>
                <w:rFonts w:ascii="Times New Roman" w:hAnsi="Times New Roman"/>
                <w:sz w:val="24"/>
                <w:szCs w:val="24"/>
              </w:rPr>
              <w:t>There is a disjuncture between plan demands &amp; provision of the Act.</w:t>
            </w: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36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45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63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r>
      <w:tr w:rsidR="00E30A72" w:rsidRPr="00B526D3" w:rsidTr="00B208AC">
        <w:trPr>
          <w:trHeight w:val="243"/>
        </w:trPr>
        <w:tc>
          <w:tcPr>
            <w:tcW w:w="648" w:type="dxa"/>
          </w:tcPr>
          <w:p w:rsidR="00E30A72" w:rsidRPr="00B526D3" w:rsidRDefault="00E30A72" w:rsidP="00E30A72">
            <w:pPr>
              <w:pStyle w:val="Default"/>
              <w:numPr>
                <w:ilvl w:val="0"/>
                <w:numId w:val="15"/>
              </w:numPr>
              <w:rPr>
                <w:color w:val="auto"/>
              </w:rPr>
            </w:pPr>
          </w:p>
        </w:tc>
        <w:tc>
          <w:tcPr>
            <w:tcW w:w="6660" w:type="dxa"/>
          </w:tcPr>
          <w:p w:rsidR="00E30A72" w:rsidRPr="00B526D3" w:rsidRDefault="00E30A72" w:rsidP="00863516">
            <w:pPr>
              <w:jc w:val="both"/>
              <w:rPr>
                <w:rFonts w:ascii="Times New Roman" w:hAnsi="Times New Roman"/>
                <w:sz w:val="24"/>
                <w:szCs w:val="24"/>
              </w:rPr>
            </w:pPr>
            <w:r w:rsidRPr="00B526D3">
              <w:rPr>
                <w:rFonts w:ascii="Times New Roman" w:hAnsi="Times New Roman"/>
                <w:sz w:val="24"/>
                <w:szCs w:val="24"/>
              </w:rPr>
              <w:t>The Act is not clear about how to manage budgets</w:t>
            </w:r>
          </w:p>
        </w:tc>
        <w:tc>
          <w:tcPr>
            <w:tcW w:w="540" w:type="dxa"/>
            <w:gridSpan w:val="2"/>
          </w:tcPr>
          <w:p w:rsidR="00E30A72" w:rsidRPr="00B526D3" w:rsidRDefault="00E30A72" w:rsidP="00863516">
            <w:pPr>
              <w:pStyle w:val="Default"/>
              <w:rPr>
                <w:color w:val="auto"/>
              </w:rPr>
            </w:pPr>
          </w:p>
        </w:tc>
        <w:tc>
          <w:tcPr>
            <w:tcW w:w="360" w:type="dxa"/>
            <w:gridSpan w:val="2"/>
          </w:tcPr>
          <w:p w:rsidR="00E30A72" w:rsidRPr="00B526D3" w:rsidRDefault="00E30A72" w:rsidP="00863516">
            <w:pPr>
              <w:pStyle w:val="Default"/>
              <w:rPr>
                <w:color w:val="auto"/>
              </w:rPr>
            </w:pPr>
          </w:p>
        </w:tc>
        <w:tc>
          <w:tcPr>
            <w:tcW w:w="450" w:type="dxa"/>
            <w:gridSpan w:val="2"/>
          </w:tcPr>
          <w:p w:rsidR="00E30A72" w:rsidRPr="00B526D3" w:rsidRDefault="00E30A72" w:rsidP="00863516">
            <w:pPr>
              <w:pStyle w:val="Default"/>
              <w:rPr>
                <w:color w:val="auto"/>
              </w:rPr>
            </w:pPr>
          </w:p>
        </w:tc>
        <w:tc>
          <w:tcPr>
            <w:tcW w:w="540" w:type="dxa"/>
            <w:gridSpan w:val="2"/>
          </w:tcPr>
          <w:p w:rsidR="00E30A72" w:rsidRPr="00B526D3" w:rsidRDefault="00E30A72" w:rsidP="00863516">
            <w:pPr>
              <w:pStyle w:val="Default"/>
              <w:rPr>
                <w:color w:val="auto"/>
              </w:rPr>
            </w:pPr>
          </w:p>
        </w:tc>
        <w:tc>
          <w:tcPr>
            <w:tcW w:w="630" w:type="dxa"/>
            <w:gridSpan w:val="2"/>
          </w:tcPr>
          <w:p w:rsidR="00E30A72" w:rsidRPr="00B526D3" w:rsidRDefault="00E30A72" w:rsidP="00863516">
            <w:pPr>
              <w:pStyle w:val="Default"/>
              <w:rPr>
                <w:color w:val="auto"/>
              </w:rPr>
            </w:pPr>
          </w:p>
        </w:tc>
      </w:tr>
      <w:tr w:rsidR="00E30A72" w:rsidRPr="00B526D3" w:rsidTr="00B208AC">
        <w:trPr>
          <w:trHeight w:val="570"/>
        </w:trPr>
        <w:tc>
          <w:tcPr>
            <w:tcW w:w="648" w:type="dxa"/>
          </w:tcPr>
          <w:p w:rsidR="00E30A72" w:rsidRPr="00B526D3" w:rsidRDefault="00E30A72" w:rsidP="00E30A72">
            <w:pPr>
              <w:pStyle w:val="Default"/>
              <w:numPr>
                <w:ilvl w:val="0"/>
                <w:numId w:val="15"/>
              </w:numPr>
              <w:rPr>
                <w:color w:val="auto"/>
              </w:rPr>
            </w:pPr>
          </w:p>
        </w:tc>
        <w:tc>
          <w:tcPr>
            <w:tcW w:w="6660" w:type="dxa"/>
          </w:tcPr>
          <w:p w:rsidR="00E30A72" w:rsidRPr="00B526D3" w:rsidRDefault="00E30A72" w:rsidP="00863516">
            <w:pPr>
              <w:jc w:val="both"/>
              <w:rPr>
                <w:rFonts w:ascii="Times New Roman" w:hAnsi="Times New Roman"/>
                <w:sz w:val="24"/>
                <w:szCs w:val="24"/>
              </w:rPr>
            </w:pPr>
            <w:r w:rsidRPr="00B526D3">
              <w:rPr>
                <w:rFonts w:ascii="Times New Roman" w:hAnsi="Times New Roman"/>
                <w:sz w:val="24"/>
                <w:szCs w:val="24"/>
              </w:rPr>
              <w:t>Budgeting is done by senior politicians and passed down to us.</w:t>
            </w:r>
          </w:p>
        </w:tc>
        <w:tc>
          <w:tcPr>
            <w:tcW w:w="540" w:type="dxa"/>
            <w:gridSpan w:val="2"/>
          </w:tcPr>
          <w:p w:rsidR="00E30A72" w:rsidRPr="00B526D3" w:rsidRDefault="00E30A72" w:rsidP="00863516">
            <w:pPr>
              <w:pStyle w:val="Default"/>
              <w:rPr>
                <w:color w:val="auto"/>
              </w:rPr>
            </w:pPr>
          </w:p>
        </w:tc>
        <w:tc>
          <w:tcPr>
            <w:tcW w:w="360" w:type="dxa"/>
            <w:gridSpan w:val="2"/>
          </w:tcPr>
          <w:p w:rsidR="00E30A72" w:rsidRPr="00B526D3" w:rsidRDefault="00E30A72" w:rsidP="00863516">
            <w:pPr>
              <w:pStyle w:val="Default"/>
              <w:rPr>
                <w:color w:val="auto"/>
              </w:rPr>
            </w:pPr>
          </w:p>
        </w:tc>
        <w:tc>
          <w:tcPr>
            <w:tcW w:w="450" w:type="dxa"/>
            <w:gridSpan w:val="2"/>
          </w:tcPr>
          <w:p w:rsidR="00E30A72" w:rsidRPr="00B526D3" w:rsidRDefault="00E30A72" w:rsidP="00863516">
            <w:pPr>
              <w:pStyle w:val="Default"/>
              <w:rPr>
                <w:color w:val="auto"/>
              </w:rPr>
            </w:pPr>
          </w:p>
        </w:tc>
        <w:tc>
          <w:tcPr>
            <w:tcW w:w="540" w:type="dxa"/>
            <w:gridSpan w:val="2"/>
          </w:tcPr>
          <w:p w:rsidR="00E30A72" w:rsidRPr="00B526D3" w:rsidRDefault="00E30A72" w:rsidP="00863516">
            <w:pPr>
              <w:pStyle w:val="Default"/>
              <w:rPr>
                <w:color w:val="auto"/>
              </w:rPr>
            </w:pPr>
          </w:p>
        </w:tc>
        <w:tc>
          <w:tcPr>
            <w:tcW w:w="630" w:type="dxa"/>
            <w:gridSpan w:val="2"/>
          </w:tcPr>
          <w:p w:rsidR="00E30A72" w:rsidRPr="00B526D3" w:rsidRDefault="00E30A72" w:rsidP="00863516">
            <w:pPr>
              <w:pStyle w:val="Default"/>
              <w:rPr>
                <w:color w:val="auto"/>
              </w:rPr>
            </w:pPr>
          </w:p>
        </w:tc>
      </w:tr>
      <w:tr w:rsidR="00E30A72" w:rsidRPr="00B526D3" w:rsidTr="00B208AC">
        <w:trPr>
          <w:trHeight w:val="525"/>
        </w:trPr>
        <w:tc>
          <w:tcPr>
            <w:tcW w:w="648" w:type="dxa"/>
          </w:tcPr>
          <w:p w:rsidR="00E30A72" w:rsidRPr="00B526D3" w:rsidRDefault="00E30A72" w:rsidP="00E30A72">
            <w:pPr>
              <w:pStyle w:val="Default"/>
              <w:numPr>
                <w:ilvl w:val="0"/>
                <w:numId w:val="15"/>
              </w:numPr>
              <w:rPr>
                <w:color w:val="auto"/>
              </w:rPr>
            </w:pPr>
          </w:p>
        </w:tc>
        <w:tc>
          <w:tcPr>
            <w:tcW w:w="6660" w:type="dxa"/>
          </w:tcPr>
          <w:p w:rsidR="00E30A72" w:rsidRPr="00B526D3" w:rsidRDefault="00E30A72" w:rsidP="00863516">
            <w:pPr>
              <w:jc w:val="both"/>
              <w:rPr>
                <w:rFonts w:ascii="Times New Roman" w:hAnsi="Times New Roman"/>
                <w:sz w:val="24"/>
                <w:szCs w:val="24"/>
              </w:rPr>
            </w:pPr>
            <w:r w:rsidRPr="00B526D3">
              <w:rPr>
                <w:rFonts w:ascii="Times New Roman" w:hAnsi="Times New Roman"/>
                <w:sz w:val="24"/>
                <w:szCs w:val="24"/>
              </w:rPr>
              <w:t>Legislation plays a significant role in the management of budgets</w:t>
            </w: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36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45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54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c>
          <w:tcPr>
            <w:tcW w:w="630" w:type="dxa"/>
            <w:gridSpan w:val="2"/>
          </w:tcPr>
          <w:p w:rsidR="00E30A72" w:rsidRPr="00B526D3" w:rsidRDefault="00E30A72" w:rsidP="00863516">
            <w:pPr>
              <w:rPr>
                <w:rFonts w:ascii="Times New Roman" w:hAnsi="Times New Roman"/>
                <w:sz w:val="24"/>
                <w:szCs w:val="24"/>
              </w:rPr>
            </w:pPr>
          </w:p>
          <w:p w:rsidR="00E30A72" w:rsidRPr="00B526D3" w:rsidRDefault="00E30A72" w:rsidP="00863516">
            <w:pPr>
              <w:pStyle w:val="Default"/>
              <w:rPr>
                <w:color w:val="auto"/>
              </w:rPr>
            </w:pPr>
          </w:p>
        </w:tc>
      </w:tr>
      <w:tr w:rsidR="00E30A72" w:rsidRPr="00B526D3" w:rsidTr="00B208AC">
        <w:trPr>
          <w:gridAfter w:val="10"/>
          <w:wAfter w:w="2520" w:type="dxa"/>
          <w:trHeight w:val="107"/>
        </w:trPr>
        <w:tc>
          <w:tcPr>
            <w:tcW w:w="7308" w:type="dxa"/>
            <w:gridSpan w:val="2"/>
          </w:tcPr>
          <w:p w:rsidR="00E30A72" w:rsidRPr="00B526D3" w:rsidRDefault="00E30A72" w:rsidP="00863516">
            <w:pPr>
              <w:pStyle w:val="Default"/>
              <w:jc w:val="center"/>
              <w:rPr>
                <w:color w:val="auto"/>
              </w:rPr>
            </w:pPr>
            <w:r w:rsidRPr="00B526D3">
              <w:rPr>
                <w:b/>
                <w:bCs/>
                <w:color w:val="auto"/>
              </w:rPr>
              <w:t xml:space="preserve">Effective Budget Management </w:t>
            </w:r>
          </w:p>
        </w:tc>
      </w:tr>
      <w:tr w:rsidR="00E30A72" w:rsidRPr="00B526D3" w:rsidTr="00B208AC">
        <w:trPr>
          <w:gridAfter w:val="1"/>
          <w:wAfter w:w="34" w:type="dxa"/>
          <w:trHeight w:val="417"/>
        </w:trPr>
        <w:tc>
          <w:tcPr>
            <w:tcW w:w="648" w:type="dxa"/>
          </w:tcPr>
          <w:p w:rsidR="00E30A72" w:rsidRPr="00B526D3" w:rsidRDefault="00E30A72" w:rsidP="00E30A72">
            <w:pPr>
              <w:pStyle w:val="Default"/>
              <w:numPr>
                <w:ilvl w:val="0"/>
                <w:numId w:val="16"/>
              </w:numPr>
              <w:rPr>
                <w:color w:val="auto"/>
              </w:rPr>
            </w:pPr>
          </w:p>
        </w:tc>
        <w:tc>
          <w:tcPr>
            <w:tcW w:w="6660" w:type="dxa"/>
          </w:tcPr>
          <w:p w:rsidR="00E30A72" w:rsidRPr="00B526D3" w:rsidRDefault="00E30A72" w:rsidP="00863516">
            <w:pPr>
              <w:pStyle w:val="Default"/>
              <w:jc w:val="both"/>
              <w:rPr>
                <w:color w:val="auto"/>
              </w:rPr>
            </w:pPr>
            <w:r w:rsidRPr="00B526D3">
              <w:rPr>
                <w:color w:val="auto"/>
              </w:rPr>
              <w:t>The budgeting is done by us- it is bottom up in our offices</w:t>
            </w:r>
          </w:p>
        </w:tc>
        <w:tc>
          <w:tcPr>
            <w:tcW w:w="236" w:type="dxa"/>
          </w:tcPr>
          <w:p w:rsidR="00E30A72" w:rsidRPr="00B526D3" w:rsidRDefault="00E30A72" w:rsidP="00863516">
            <w:pPr>
              <w:rPr>
                <w:rFonts w:ascii="Times New Roman" w:hAnsi="Times New Roman"/>
                <w:sz w:val="24"/>
                <w:szCs w:val="24"/>
              </w:rPr>
            </w:pPr>
          </w:p>
        </w:tc>
        <w:tc>
          <w:tcPr>
            <w:tcW w:w="54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810" w:type="dxa"/>
            <w:gridSpan w:val="2"/>
          </w:tcPr>
          <w:p w:rsidR="00E30A72" w:rsidRPr="00B526D3" w:rsidRDefault="00E30A72" w:rsidP="00863516">
            <w:pPr>
              <w:rPr>
                <w:rFonts w:ascii="Times New Roman" w:hAnsi="Times New Roman"/>
                <w:sz w:val="24"/>
                <w:szCs w:val="24"/>
              </w:rPr>
            </w:pPr>
          </w:p>
        </w:tc>
      </w:tr>
      <w:tr w:rsidR="00E30A72" w:rsidRPr="00B526D3" w:rsidTr="00B208AC">
        <w:trPr>
          <w:gridAfter w:val="1"/>
          <w:wAfter w:w="34" w:type="dxa"/>
          <w:trHeight w:val="630"/>
        </w:trPr>
        <w:tc>
          <w:tcPr>
            <w:tcW w:w="648" w:type="dxa"/>
          </w:tcPr>
          <w:p w:rsidR="00E30A72" w:rsidRPr="00B526D3" w:rsidRDefault="00E30A72" w:rsidP="00E30A72">
            <w:pPr>
              <w:pStyle w:val="Default"/>
              <w:numPr>
                <w:ilvl w:val="0"/>
                <w:numId w:val="16"/>
              </w:numPr>
              <w:rPr>
                <w:color w:val="auto"/>
              </w:rPr>
            </w:pPr>
          </w:p>
        </w:tc>
        <w:tc>
          <w:tcPr>
            <w:tcW w:w="6660" w:type="dxa"/>
          </w:tcPr>
          <w:p w:rsidR="00E30A72" w:rsidRPr="00B526D3" w:rsidRDefault="00177068" w:rsidP="00863516">
            <w:pPr>
              <w:pStyle w:val="Default"/>
              <w:jc w:val="both"/>
              <w:rPr>
                <w:color w:val="auto"/>
              </w:rPr>
            </w:pPr>
            <w:r w:rsidRPr="00B526D3">
              <w:rPr>
                <w:color w:val="auto"/>
              </w:rPr>
              <w:t>AWFEC</w:t>
            </w:r>
            <w:r w:rsidR="00E30A72" w:rsidRPr="00B526D3">
              <w:rPr>
                <w:color w:val="auto"/>
              </w:rPr>
              <w:t xml:space="preserve"> has been attaining the highest budget absorption rate</w:t>
            </w:r>
          </w:p>
        </w:tc>
        <w:tc>
          <w:tcPr>
            <w:tcW w:w="236" w:type="dxa"/>
          </w:tcPr>
          <w:p w:rsidR="00E30A72" w:rsidRPr="00B526D3" w:rsidRDefault="00E30A72" w:rsidP="00863516">
            <w:pPr>
              <w:rPr>
                <w:rFonts w:ascii="Times New Roman" w:hAnsi="Times New Roman"/>
                <w:sz w:val="24"/>
                <w:szCs w:val="24"/>
              </w:rPr>
            </w:pPr>
          </w:p>
        </w:tc>
        <w:tc>
          <w:tcPr>
            <w:tcW w:w="54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810" w:type="dxa"/>
            <w:gridSpan w:val="2"/>
          </w:tcPr>
          <w:p w:rsidR="00E30A72" w:rsidRPr="00B526D3" w:rsidRDefault="00E30A72" w:rsidP="00863516">
            <w:pPr>
              <w:rPr>
                <w:rFonts w:ascii="Times New Roman" w:hAnsi="Times New Roman"/>
                <w:sz w:val="24"/>
                <w:szCs w:val="24"/>
              </w:rPr>
            </w:pPr>
          </w:p>
        </w:tc>
      </w:tr>
      <w:tr w:rsidR="00E30A72" w:rsidRPr="00B526D3" w:rsidTr="00B208AC">
        <w:trPr>
          <w:gridAfter w:val="1"/>
          <w:wAfter w:w="34" w:type="dxa"/>
          <w:trHeight w:val="600"/>
        </w:trPr>
        <w:tc>
          <w:tcPr>
            <w:tcW w:w="648" w:type="dxa"/>
          </w:tcPr>
          <w:p w:rsidR="00E30A72" w:rsidRPr="00B526D3" w:rsidRDefault="00E30A72" w:rsidP="00E30A72">
            <w:pPr>
              <w:pStyle w:val="Default"/>
              <w:numPr>
                <w:ilvl w:val="0"/>
                <w:numId w:val="16"/>
              </w:numPr>
              <w:rPr>
                <w:color w:val="auto"/>
              </w:rPr>
            </w:pPr>
          </w:p>
        </w:tc>
        <w:tc>
          <w:tcPr>
            <w:tcW w:w="6660" w:type="dxa"/>
          </w:tcPr>
          <w:p w:rsidR="00E30A72" w:rsidRPr="00B526D3" w:rsidRDefault="00E30A72" w:rsidP="00863516">
            <w:pPr>
              <w:pStyle w:val="Default"/>
              <w:jc w:val="both"/>
              <w:rPr>
                <w:color w:val="auto"/>
              </w:rPr>
            </w:pPr>
            <w:r w:rsidRPr="00B526D3">
              <w:rPr>
                <w:color w:val="auto"/>
              </w:rPr>
              <w:t>The budget provided fits neatly into the requirements of the plan</w:t>
            </w:r>
          </w:p>
        </w:tc>
        <w:tc>
          <w:tcPr>
            <w:tcW w:w="236" w:type="dxa"/>
          </w:tcPr>
          <w:p w:rsidR="00E30A72" w:rsidRPr="00B526D3" w:rsidRDefault="00E30A72" w:rsidP="00863516">
            <w:pPr>
              <w:rPr>
                <w:rFonts w:ascii="Times New Roman" w:hAnsi="Times New Roman"/>
                <w:sz w:val="24"/>
                <w:szCs w:val="24"/>
              </w:rPr>
            </w:pPr>
          </w:p>
        </w:tc>
        <w:tc>
          <w:tcPr>
            <w:tcW w:w="54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810" w:type="dxa"/>
            <w:gridSpan w:val="2"/>
          </w:tcPr>
          <w:p w:rsidR="00E30A72" w:rsidRPr="00B526D3" w:rsidRDefault="00E30A72" w:rsidP="00863516">
            <w:pPr>
              <w:rPr>
                <w:rFonts w:ascii="Times New Roman" w:hAnsi="Times New Roman"/>
                <w:sz w:val="24"/>
                <w:szCs w:val="24"/>
              </w:rPr>
            </w:pPr>
          </w:p>
        </w:tc>
      </w:tr>
      <w:tr w:rsidR="00E30A72" w:rsidRPr="00B526D3" w:rsidTr="00B208AC">
        <w:trPr>
          <w:gridAfter w:val="1"/>
          <w:wAfter w:w="34" w:type="dxa"/>
          <w:trHeight w:val="522"/>
        </w:trPr>
        <w:tc>
          <w:tcPr>
            <w:tcW w:w="648" w:type="dxa"/>
          </w:tcPr>
          <w:p w:rsidR="00E30A72" w:rsidRPr="00B526D3" w:rsidRDefault="00E30A72" w:rsidP="00E30A72">
            <w:pPr>
              <w:pStyle w:val="Default"/>
              <w:numPr>
                <w:ilvl w:val="0"/>
                <w:numId w:val="16"/>
              </w:numPr>
              <w:rPr>
                <w:color w:val="auto"/>
              </w:rPr>
            </w:pPr>
          </w:p>
        </w:tc>
        <w:tc>
          <w:tcPr>
            <w:tcW w:w="6660" w:type="dxa"/>
          </w:tcPr>
          <w:p w:rsidR="00E30A72" w:rsidRPr="00B526D3" w:rsidRDefault="00E30A72" w:rsidP="00863516">
            <w:pPr>
              <w:pStyle w:val="Default"/>
              <w:jc w:val="both"/>
              <w:rPr>
                <w:color w:val="auto"/>
              </w:rPr>
            </w:pPr>
            <w:r w:rsidRPr="00B526D3">
              <w:rPr>
                <w:color w:val="auto"/>
              </w:rPr>
              <w:t>The implemented budget is different from the approved budget.</w:t>
            </w:r>
          </w:p>
        </w:tc>
        <w:tc>
          <w:tcPr>
            <w:tcW w:w="236" w:type="dxa"/>
          </w:tcPr>
          <w:p w:rsidR="00E30A72" w:rsidRPr="00B526D3" w:rsidRDefault="00E30A72" w:rsidP="00863516">
            <w:pPr>
              <w:rPr>
                <w:rFonts w:ascii="Times New Roman" w:hAnsi="Times New Roman"/>
                <w:sz w:val="24"/>
                <w:szCs w:val="24"/>
              </w:rPr>
            </w:pPr>
          </w:p>
        </w:tc>
        <w:tc>
          <w:tcPr>
            <w:tcW w:w="54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810" w:type="dxa"/>
            <w:gridSpan w:val="2"/>
          </w:tcPr>
          <w:p w:rsidR="00E30A72" w:rsidRPr="00B526D3" w:rsidRDefault="00E30A72" w:rsidP="00863516">
            <w:pPr>
              <w:rPr>
                <w:rFonts w:ascii="Times New Roman" w:hAnsi="Times New Roman"/>
                <w:sz w:val="24"/>
                <w:szCs w:val="24"/>
              </w:rPr>
            </w:pPr>
          </w:p>
        </w:tc>
      </w:tr>
      <w:tr w:rsidR="00E30A72" w:rsidRPr="00B526D3" w:rsidTr="00B208AC">
        <w:trPr>
          <w:gridAfter w:val="1"/>
          <w:wAfter w:w="34" w:type="dxa"/>
          <w:trHeight w:val="597"/>
        </w:trPr>
        <w:tc>
          <w:tcPr>
            <w:tcW w:w="648" w:type="dxa"/>
          </w:tcPr>
          <w:p w:rsidR="00E30A72" w:rsidRPr="00B526D3" w:rsidRDefault="00E30A72" w:rsidP="00E30A72">
            <w:pPr>
              <w:pStyle w:val="Default"/>
              <w:numPr>
                <w:ilvl w:val="0"/>
                <w:numId w:val="16"/>
              </w:numPr>
              <w:rPr>
                <w:color w:val="auto"/>
              </w:rPr>
            </w:pPr>
          </w:p>
        </w:tc>
        <w:tc>
          <w:tcPr>
            <w:tcW w:w="6660" w:type="dxa"/>
          </w:tcPr>
          <w:p w:rsidR="00E30A72" w:rsidRPr="00B526D3" w:rsidRDefault="00E30A72" w:rsidP="00863516">
            <w:pPr>
              <w:pStyle w:val="Default"/>
              <w:jc w:val="both"/>
              <w:rPr>
                <w:color w:val="auto"/>
              </w:rPr>
            </w:pPr>
            <w:r w:rsidRPr="00B526D3">
              <w:rPr>
                <w:color w:val="auto"/>
              </w:rPr>
              <w:t>Our budgeting process sets out the objectives for our offices</w:t>
            </w:r>
          </w:p>
        </w:tc>
        <w:tc>
          <w:tcPr>
            <w:tcW w:w="236" w:type="dxa"/>
          </w:tcPr>
          <w:p w:rsidR="00E30A72" w:rsidRPr="00B526D3" w:rsidRDefault="00E30A72" w:rsidP="00863516">
            <w:pPr>
              <w:rPr>
                <w:rFonts w:ascii="Times New Roman" w:hAnsi="Times New Roman"/>
                <w:sz w:val="24"/>
                <w:szCs w:val="24"/>
              </w:rPr>
            </w:pPr>
          </w:p>
        </w:tc>
        <w:tc>
          <w:tcPr>
            <w:tcW w:w="54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810" w:type="dxa"/>
            <w:gridSpan w:val="2"/>
          </w:tcPr>
          <w:p w:rsidR="00E30A72" w:rsidRPr="00B526D3" w:rsidRDefault="00E30A72" w:rsidP="00863516">
            <w:pPr>
              <w:rPr>
                <w:rFonts w:ascii="Times New Roman" w:hAnsi="Times New Roman"/>
                <w:sz w:val="24"/>
                <w:szCs w:val="24"/>
              </w:rPr>
            </w:pPr>
          </w:p>
        </w:tc>
      </w:tr>
      <w:tr w:rsidR="00E30A72" w:rsidRPr="00B526D3" w:rsidTr="00B208AC">
        <w:trPr>
          <w:gridAfter w:val="1"/>
          <w:wAfter w:w="34" w:type="dxa"/>
          <w:trHeight w:val="525"/>
        </w:trPr>
        <w:tc>
          <w:tcPr>
            <w:tcW w:w="648" w:type="dxa"/>
          </w:tcPr>
          <w:p w:rsidR="00E30A72" w:rsidRPr="00B526D3" w:rsidRDefault="00E30A72" w:rsidP="00E30A72">
            <w:pPr>
              <w:pStyle w:val="Default"/>
              <w:numPr>
                <w:ilvl w:val="0"/>
                <w:numId w:val="16"/>
              </w:numPr>
              <w:rPr>
                <w:color w:val="auto"/>
              </w:rPr>
            </w:pPr>
          </w:p>
        </w:tc>
        <w:tc>
          <w:tcPr>
            <w:tcW w:w="6660" w:type="dxa"/>
          </w:tcPr>
          <w:p w:rsidR="00E30A72" w:rsidRPr="00B526D3" w:rsidRDefault="00E30A72" w:rsidP="00863516">
            <w:pPr>
              <w:pStyle w:val="Default"/>
              <w:jc w:val="both"/>
              <w:rPr>
                <w:color w:val="auto"/>
              </w:rPr>
            </w:pPr>
            <w:r w:rsidRPr="00B526D3">
              <w:rPr>
                <w:color w:val="auto"/>
              </w:rPr>
              <w:t xml:space="preserve">The </w:t>
            </w:r>
            <w:r w:rsidR="00177068" w:rsidRPr="00B526D3">
              <w:rPr>
                <w:color w:val="auto"/>
              </w:rPr>
              <w:t>AWFEC</w:t>
            </w:r>
            <w:r w:rsidRPr="00B526D3">
              <w:rPr>
                <w:color w:val="auto"/>
              </w:rPr>
              <w:t xml:space="preserve"> attains completion of all projects planned in each financial year within the stipulated time frame.</w:t>
            </w:r>
          </w:p>
        </w:tc>
        <w:tc>
          <w:tcPr>
            <w:tcW w:w="236" w:type="dxa"/>
          </w:tcPr>
          <w:p w:rsidR="00E30A72" w:rsidRPr="00B526D3" w:rsidRDefault="00E30A72" w:rsidP="00863516">
            <w:pPr>
              <w:rPr>
                <w:rFonts w:ascii="Times New Roman" w:hAnsi="Times New Roman"/>
                <w:sz w:val="24"/>
                <w:szCs w:val="24"/>
              </w:rPr>
            </w:pPr>
          </w:p>
        </w:tc>
        <w:tc>
          <w:tcPr>
            <w:tcW w:w="54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810" w:type="dxa"/>
            <w:gridSpan w:val="2"/>
          </w:tcPr>
          <w:p w:rsidR="00E30A72" w:rsidRPr="00B526D3" w:rsidRDefault="00E30A72" w:rsidP="00863516">
            <w:pPr>
              <w:rPr>
                <w:rFonts w:ascii="Times New Roman" w:hAnsi="Times New Roman"/>
                <w:sz w:val="24"/>
                <w:szCs w:val="24"/>
              </w:rPr>
            </w:pPr>
          </w:p>
        </w:tc>
      </w:tr>
      <w:tr w:rsidR="00E30A72" w:rsidRPr="00B526D3" w:rsidTr="00B208AC">
        <w:trPr>
          <w:gridAfter w:val="1"/>
          <w:wAfter w:w="34" w:type="dxa"/>
          <w:trHeight w:val="525"/>
        </w:trPr>
        <w:tc>
          <w:tcPr>
            <w:tcW w:w="648" w:type="dxa"/>
          </w:tcPr>
          <w:p w:rsidR="00E30A72" w:rsidRPr="00B526D3" w:rsidRDefault="00E30A72" w:rsidP="00E30A72">
            <w:pPr>
              <w:pStyle w:val="Default"/>
              <w:numPr>
                <w:ilvl w:val="0"/>
                <w:numId w:val="16"/>
              </w:numPr>
              <w:rPr>
                <w:color w:val="auto"/>
              </w:rPr>
            </w:pPr>
          </w:p>
        </w:tc>
        <w:tc>
          <w:tcPr>
            <w:tcW w:w="6660" w:type="dxa"/>
          </w:tcPr>
          <w:p w:rsidR="00E30A72" w:rsidRPr="00B526D3" w:rsidRDefault="00177068" w:rsidP="00863516">
            <w:pPr>
              <w:pStyle w:val="Default"/>
              <w:jc w:val="both"/>
              <w:rPr>
                <w:color w:val="auto"/>
              </w:rPr>
            </w:pPr>
            <w:r w:rsidRPr="00B526D3">
              <w:rPr>
                <w:color w:val="auto"/>
              </w:rPr>
              <w:t>AWFEC</w:t>
            </w:r>
            <w:r w:rsidR="00E30A72" w:rsidRPr="00B526D3">
              <w:rPr>
                <w:color w:val="auto"/>
              </w:rPr>
              <w:t xml:space="preserve"> to makes a follow up on the incomplete projects at the end of the financial year</w:t>
            </w:r>
          </w:p>
        </w:tc>
        <w:tc>
          <w:tcPr>
            <w:tcW w:w="236" w:type="dxa"/>
          </w:tcPr>
          <w:p w:rsidR="00E30A72" w:rsidRPr="00B526D3" w:rsidRDefault="00E30A72" w:rsidP="00863516">
            <w:pPr>
              <w:rPr>
                <w:rFonts w:ascii="Times New Roman" w:hAnsi="Times New Roman"/>
                <w:sz w:val="24"/>
                <w:szCs w:val="24"/>
              </w:rPr>
            </w:pPr>
          </w:p>
        </w:tc>
        <w:tc>
          <w:tcPr>
            <w:tcW w:w="54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810" w:type="dxa"/>
            <w:gridSpan w:val="2"/>
          </w:tcPr>
          <w:p w:rsidR="00E30A72" w:rsidRPr="00B526D3" w:rsidRDefault="00E30A72" w:rsidP="00863516">
            <w:pPr>
              <w:rPr>
                <w:rFonts w:ascii="Times New Roman" w:hAnsi="Times New Roman"/>
                <w:sz w:val="24"/>
                <w:szCs w:val="24"/>
              </w:rPr>
            </w:pPr>
          </w:p>
        </w:tc>
      </w:tr>
      <w:tr w:rsidR="00E30A72" w:rsidRPr="00B526D3" w:rsidTr="00B208AC">
        <w:trPr>
          <w:gridAfter w:val="1"/>
          <w:wAfter w:w="34" w:type="dxa"/>
          <w:trHeight w:val="525"/>
        </w:trPr>
        <w:tc>
          <w:tcPr>
            <w:tcW w:w="648" w:type="dxa"/>
          </w:tcPr>
          <w:p w:rsidR="00E30A72" w:rsidRPr="00B526D3" w:rsidRDefault="00E30A72" w:rsidP="00E30A72">
            <w:pPr>
              <w:pStyle w:val="Default"/>
              <w:numPr>
                <w:ilvl w:val="0"/>
                <w:numId w:val="16"/>
              </w:numPr>
              <w:rPr>
                <w:color w:val="auto"/>
              </w:rPr>
            </w:pPr>
          </w:p>
        </w:tc>
        <w:tc>
          <w:tcPr>
            <w:tcW w:w="6660" w:type="dxa"/>
          </w:tcPr>
          <w:p w:rsidR="00E30A72" w:rsidRPr="00B526D3" w:rsidRDefault="00E30A72" w:rsidP="00863516">
            <w:pPr>
              <w:pStyle w:val="Default"/>
              <w:jc w:val="both"/>
              <w:rPr>
                <w:color w:val="auto"/>
              </w:rPr>
            </w:pPr>
            <w:r w:rsidRPr="00B526D3">
              <w:rPr>
                <w:color w:val="auto"/>
              </w:rPr>
              <w:t>The top management in the regional  fully supports the adoption of an effective budget management policy</w:t>
            </w:r>
          </w:p>
        </w:tc>
        <w:tc>
          <w:tcPr>
            <w:tcW w:w="236" w:type="dxa"/>
          </w:tcPr>
          <w:p w:rsidR="00E30A72" w:rsidRPr="00B526D3" w:rsidRDefault="00E30A72" w:rsidP="00863516">
            <w:pPr>
              <w:rPr>
                <w:rFonts w:ascii="Times New Roman" w:hAnsi="Times New Roman"/>
                <w:sz w:val="24"/>
                <w:szCs w:val="24"/>
              </w:rPr>
            </w:pPr>
          </w:p>
        </w:tc>
        <w:tc>
          <w:tcPr>
            <w:tcW w:w="54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810" w:type="dxa"/>
            <w:gridSpan w:val="2"/>
          </w:tcPr>
          <w:p w:rsidR="00E30A72" w:rsidRPr="00B526D3" w:rsidRDefault="00E30A72" w:rsidP="00863516">
            <w:pPr>
              <w:rPr>
                <w:rFonts w:ascii="Times New Roman" w:hAnsi="Times New Roman"/>
                <w:sz w:val="24"/>
                <w:szCs w:val="24"/>
              </w:rPr>
            </w:pPr>
          </w:p>
        </w:tc>
      </w:tr>
      <w:tr w:rsidR="00E30A72" w:rsidRPr="00B526D3" w:rsidTr="00B208AC">
        <w:trPr>
          <w:gridAfter w:val="1"/>
          <w:wAfter w:w="34" w:type="dxa"/>
          <w:trHeight w:val="525"/>
        </w:trPr>
        <w:tc>
          <w:tcPr>
            <w:tcW w:w="648" w:type="dxa"/>
          </w:tcPr>
          <w:p w:rsidR="00E30A72" w:rsidRPr="00B526D3" w:rsidRDefault="00E30A72" w:rsidP="00E30A72">
            <w:pPr>
              <w:pStyle w:val="Default"/>
              <w:numPr>
                <w:ilvl w:val="0"/>
                <w:numId w:val="16"/>
              </w:numPr>
              <w:rPr>
                <w:color w:val="auto"/>
              </w:rPr>
            </w:pPr>
          </w:p>
        </w:tc>
        <w:tc>
          <w:tcPr>
            <w:tcW w:w="6660" w:type="dxa"/>
          </w:tcPr>
          <w:p w:rsidR="00E30A72" w:rsidRPr="00B526D3" w:rsidRDefault="00E30A72" w:rsidP="00863516">
            <w:pPr>
              <w:pStyle w:val="Default"/>
              <w:jc w:val="both"/>
              <w:rPr>
                <w:color w:val="auto"/>
              </w:rPr>
            </w:pPr>
            <w:r w:rsidRPr="00B526D3">
              <w:rPr>
                <w:color w:val="auto"/>
              </w:rPr>
              <w:t>Effective budget management has been fully achieved and has led to improved development in the study area</w:t>
            </w:r>
          </w:p>
        </w:tc>
        <w:tc>
          <w:tcPr>
            <w:tcW w:w="236" w:type="dxa"/>
          </w:tcPr>
          <w:p w:rsidR="00E30A72" w:rsidRPr="00B526D3" w:rsidRDefault="00E30A72" w:rsidP="00863516">
            <w:pPr>
              <w:rPr>
                <w:rFonts w:ascii="Times New Roman" w:hAnsi="Times New Roman"/>
                <w:sz w:val="24"/>
                <w:szCs w:val="24"/>
              </w:rPr>
            </w:pPr>
          </w:p>
        </w:tc>
        <w:tc>
          <w:tcPr>
            <w:tcW w:w="54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810" w:type="dxa"/>
            <w:gridSpan w:val="2"/>
          </w:tcPr>
          <w:p w:rsidR="00E30A72" w:rsidRPr="00B526D3" w:rsidRDefault="00E30A72" w:rsidP="00863516">
            <w:pPr>
              <w:rPr>
                <w:rFonts w:ascii="Times New Roman" w:hAnsi="Times New Roman"/>
                <w:sz w:val="24"/>
                <w:szCs w:val="24"/>
              </w:rPr>
            </w:pPr>
          </w:p>
        </w:tc>
      </w:tr>
      <w:tr w:rsidR="00E30A72" w:rsidRPr="00B526D3" w:rsidTr="00B208AC">
        <w:trPr>
          <w:gridAfter w:val="1"/>
          <w:wAfter w:w="34" w:type="dxa"/>
          <w:trHeight w:val="525"/>
        </w:trPr>
        <w:tc>
          <w:tcPr>
            <w:tcW w:w="648" w:type="dxa"/>
          </w:tcPr>
          <w:p w:rsidR="00E30A72" w:rsidRPr="00B526D3" w:rsidRDefault="00E30A72" w:rsidP="00E30A72">
            <w:pPr>
              <w:pStyle w:val="Default"/>
              <w:numPr>
                <w:ilvl w:val="0"/>
                <w:numId w:val="16"/>
              </w:numPr>
              <w:rPr>
                <w:b/>
                <w:bCs/>
                <w:color w:val="auto"/>
              </w:rPr>
            </w:pPr>
          </w:p>
        </w:tc>
        <w:tc>
          <w:tcPr>
            <w:tcW w:w="6660" w:type="dxa"/>
          </w:tcPr>
          <w:p w:rsidR="00E30A72" w:rsidRPr="00B526D3" w:rsidRDefault="00E30A72" w:rsidP="00863516">
            <w:pPr>
              <w:pStyle w:val="Default"/>
              <w:rPr>
                <w:color w:val="auto"/>
              </w:rPr>
            </w:pPr>
            <w:r w:rsidRPr="00B526D3">
              <w:rPr>
                <w:color w:val="auto"/>
              </w:rPr>
              <w:t>Management ensures that all units are involved in the budgeting process</w:t>
            </w:r>
          </w:p>
        </w:tc>
        <w:tc>
          <w:tcPr>
            <w:tcW w:w="236" w:type="dxa"/>
          </w:tcPr>
          <w:p w:rsidR="00E30A72" w:rsidRPr="00B526D3" w:rsidRDefault="00E30A72" w:rsidP="00863516">
            <w:pPr>
              <w:rPr>
                <w:rFonts w:ascii="Times New Roman" w:hAnsi="Times New Roman"/>
                <w:sz w:val="24"/>
                <w:szCs w:val="24"/>
              </w:rPr>
            </w:pPr>
          </w:p>
        </w:tc>
        <w:tc>
          <w:tcPr>
            <w:tcW w:w="54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810" w:type="dxa"/>
            <w:gridSpan w:val="2"/>
          </w:tcPr>
          <w:p w:rsidR="00E30A72" w:rsidRPr="00B526D3" w:rsidRDefault="00E30A72" w:rsidP="00863516">
            <w:pPr>
              <w:rPr>
                <w:rFonts w:ascii="Times New Roman" w:hAnsi="Times New Roman"/>
                <w:sz w:val="24"/>
                <w:szCs w:val="24"/>
              </w:rPr>
            </w:pPr>
          </w:p>
        </w:tc>
      </w:tr>
      <w:tr w:rsidR="00E30A72" w:rsidRPr="00B526D3" w:rsidTr="00B208AC">
        <w:trPr>
          <w:gridAfter w:val="1"/>
          <w:wAfter w:w="34" w:type="dxa"/>
          <w:trHeight w:val="525"/>
        </w:trPr>
        <w:tc>
          <w:tcPr>
            <w:tcW w:w="648" w:type="dxa"/>
          </w:tcPr>
          <w:p w:rsidR="00E30A72" w:rsidRPr="00B526D3" w:rsidRDefault="00E30A72" w:rsidP="00E30A72">
            <w:pPr>
              <w:pStyle w:val="Default"/>
              <w:numPr>
                <w:ilvl w:val="0"/>
                <w:numId w:val="16"/>
              </w:numPr>
              <w:rPr>
                <w:b/>
                <w:bCs/>
                <w:color w:val="auto"/>
              </w:rPr>
            </w:pPr>
          </w:p>
        </w:tc>
        <w:tc>
          <w:tcPr>
            <w:tcW w:w="6660" w:type="dxa"/>
          </w:tcPr>
          <w:p w:rsidR="00E30A72" w:rsidRPr="00B526D3" w:rsidRDefault="00E30A72" w:rsidP="00863516">
            <w:pPr>
              <w:pStyle w:val="Default"/>
              <w:rPr>
                <w:color w:val="auto"/>
              </w:rPr>
            </w:pPr>
            <w:r w:rsidRPr="00B526D3">
              <w:rPr>
                <w:color w:val="auto"/>
              </w:rPr>
              <w:t>Our budget speaks accurately to the strategic plan and operations</w:t>
            </w:r>
          </w:p>
        </w:tc>
        <w:tc>
          <w:tcPr>
            <w:tcW w:w="236" w:type="dxa"/>
          </w:tcPr>
          <w:p w:rsidR="00E30A72" w:rsidRPr="00B526D3" w:rsidRDefault="00E30A72" w:rsidP="00863516">
            <w:pPr>
              <w:rPr>
                <w:rFonts w:ascii="Times New Roman" w:hAnsi="Times New Roman"/>
                <w:sz w:val="24"/>
                <w:szCs w:val="24"/>
              </w:rPr>
            </w:pPr>
          </w:p>
        </w:tc>
        <w:tc>
          <w:tcPr>
            <w:tcW w:w="54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810" w:type="dxa"/>
            <w:gridSpan w:val="2"/>
          </w:tcPr>
          <w:p w:rsidR="00E30A72" w:rsidRPr="00B526D3" w:rsidRDefault="00E30A72" w:rsidP="00863516">
            <w:pPr>
              <w:rPr>
                <w:rFonts w:ascii="Times New Roman" w:hAnsi="Times New Roman"/>
                <w:sz w:val="24"/>
                <w:szCs w:val="24"/>
              </w:rPr>
            </w:pPr>
          </w:p>
        </w:tc>
      </w:tr>
      <w:tr w:rsidR="00E30A72" w:rsidRPr="00B526D3" w:rsidTr="00B208AC">
        <w:trPr>
          <w:gridAfter w:val="1"/>
          <w:wAfter w:w="34" w:type="dxa"/>
          <w:trHeight w:val="525"/>
        </w:trPr>
        <w:tc>
          <w:tcPr>
            <w:tcW w:w="648" w:type="dxa"/>
          </w:tcPr>
          <w:p w:rsidR="00E30A72" w:rsidRPr="00B526D3" w:rsidRDefault="00E30A72" w:rsidP="00E30A72">
            <w:pPr>
              <w:pStyle w:val="Default"/>
              <w:numPr>
                <w:ilvl w:val="0"/>
                <w:numId w:val="16"/>
              </w:numPr>
              <w:rPr>
                <w:b/>
                <w:bCs/>
                <w:color w:val="auto"/>
              </w:rPr>
            </w:pPr>
          </w:p>
        </w:tc>
        <w:tc>
          <w:tcPr>
            <w:tcW w:w="6660" w:type="dxa"/>
          </w:tcPr>
          <w:p w:rsidR="00E30A72" w:rsidRPr="00B526D3" w:rsidRDefault="00E30A72" w:rsidP="00863516">
            <w:pPr>
              <w:pStyle w:val="Default"/>
              <w:rPr>
                <w:color w:val="auto"/>
              </w:rPr>
            </w:pPr>
            <w:r w:rsidRPr="00B526D3">
              <w:rPr>
                <w:color w:val="auto"/>
              </w:rPr>
              <w:t>Managers are restricted by the Public Finance Act on budgeting</w:t>
            </w:r>
          </w:p>
        </w:tc>
        <w:tc>
          <w:tcPr>
            <w:tcW w:w="236" w:type="dxa"/>
          </w:tcPr>
          <w:p w:rsidR="00E30A72" w:rsidRPr="00B526D3" w:rsidRDefault="00E30A72" w:rsidP="00863516">
            <w:pPr>
              <w:rPr>
                <w:rFonts w:ascii="Times New Roman" w:hAnsi="Times New Roman"/>
                <w:sz w:val="24"/>
                <w:szCs w:val="24"/>
              </w:rPr>
            </w:pPr>
          </w:p>
        </w:tc>
        <w:tc>
          <w:tcPr>
            <w:tcW w:w="54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450" w:type="dxa"/>
            <w:gridSpan w:val="2"/>
          </w:tcPr>
          <w:p w:rsidR="00E30A72" w:rsidRPr="00B526D3" w:rsidRDefault="00E30A72" w:rsidP="00863516">
            <w:pPr>
              <w:rPr>
                <w:rFonts w:ascii="Times New Roman" w:hAnsi="Times New Roman"/>
                <w:sz w:val="24"/>
                <w:szCs w:val="24"/>
              </w:rPr>
            </w:pPr>
          </w:p>
        </w:tc>
        <w:tc>
          <w:tcPr>
            <w:tcW w:w="810" w:type="dxa"/>
            <w:gridSpan w:val="2"/>
          </w:tcPr>
          <w:p w:rsidR="00E30A72" w:rsidRPr="00B526D3" w:rsidRDefault="00E30A72" w:rsidP="00863516">
            <w:pPr>
              <w:rPr>
                <w:rFonts w:ascii="Times New Roman" w:hAnsi="Times New Roman"/>
                <w:sz w:val="24"/>
                <w:szCs w:val="24"/>
              </w:rPr>
            </w:pPr>
          </w:p>
        </w:tc>
      </w:tr>
    </w:tbl>
    <w:p w:rsidR="00926DD2" w:rsidRPr="00B526D3" w:rsidRDefault="00926DD2" w:rsidP="00E30A72">
      <w:pPr>
        <w:spacing w:line="360" w:lineRule="auto"/>
        <w:rPr>
          <w:rFonts w:ascii="Times New Roman" w:hAnsi="Times New Roman"/>
          <w:sz w:val="24"/>
          <w:szCs w:val="24"/>
        </w:rPr>
      </w:pPr>
    </w:p>
    <w:p w:rsidR="00926DD2" w:rsidRPr="00B526D3" w:rsidRDefault="00926DD2" w:rsidP="00E30A72">
      <w:pPr>
        <w:spacing w:line="360" w:lineRule="auto"/>
        <w:rPr>
          <w:rFonts w:ascii="Times New Roman" w:hAnsi="Times New Roman"/>
          <w:sz w:val="24"/>
          <w:szCs w:val="24"/>
        </w:rPr>
      </w:pPr>
    </w:p>
    <w:p w:rsidR="00E30A72" w:rsidRPr="00B526D3" w:rsidRDefault="00E30A72" w:rsidP="00E30A72">
      <w:pPr>
        <w:spacing w:line="360" w:lineRule="auto"/>
        <w:rPr>
          <w:rFonts w:ascii="Times New Roman" w:hAnsi="Times New Roman"/>
          <w:sz w:val="24"/>
          <w:szCs w:val="24"/>
        </w:rPr>
      </w:pPr>
      <w:r w:rsidRPr="00B526D3">
        <w:rPr>
          <w:rFonts w:ascii="Times New Roman" w:hAnsi="Times New Roman"/>
          <w:sz w:val="24"/>
          <w:szCs w:val="24"/>
        </w:rPr>
        <w:lastRenderedPageBreak/>
        <w:t xml:space="preserve">39. </w:t>
      </w:r>
      <w:r w:rsidR="008751F9">
        <w:rPr>
          <w:rFonts w:ascii="Times New Roman" w:hAnsi="Times New Roman"/>
          <w:noProof/>
        </w:rPr>
        <w:pict>
          <v:rect id="Rectangle 15" o:spid="_x0000_s1037" style="position:absolute;margin-left:105.75pt;margin-top:23.3pt;width:22.5pt;height:11.25pt;z-index:25167974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" fillcolor="white [3201]" strokecolor="#8d6974 [3209]" strokeweight="2pt">
            <v:path arrowok="t"/>
          </v:rect>
        </w:pict>
      </w:r>
      <w:r w:rsidR="008751F9">
        <w:rPr>
          <w:rFonts w:ascii="Times New Roman" w:hAnsi="Times New Roman"/>
          <w:noProof/>
        </w:rPr>
        <w:pict>
          <v:rect id="Rectangle 14" o:spid="_x0000_s1036" style="position:absolute;margin-left:36.75pt;margin-top:23.3pt;width:22.5pt;height:11.25pt;z-index:251678720;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" fillcolor="white [3201]" strokecolor="#8d6974 [3209]" strokeweight="2pt">
            <v:path arrowok="t"/>
          </v:rect>
        </w:pict>
      </w:r>
      <w:r w:rsidRPr="00B526D3">
        <w:rPr>
          <w:rFonts w:ascii="Times New Roman" w:hAnsi="Times New Roman"/>
          <w:sz w:val="24"/>
          <w:szCs w:val="24"/>
        </w:rPr>
        <w:t xml:space="preserve">In your opinion do you think that the budgeting system at your office </w:t>
      </w:r>
      <w:proofErr w:type="spellStart"/>
      <w:r w:rsidRPr="00B526D3">
        <w:rPr>
          <w:rFonts w:ascii="Times New Roman" w:hAnsi="Times New Roman"/>
          <w:sz w:val="24"/>
          <w:szCs w:val="24"/>
        </w:rPr>
        <w:t>iseffective</w:t>
      </w:r>
      <w:proofErr w:type="spellEnd"/>
      <w:r w:rsidRPr="00B526D3">
        <w:rPr>
          <w:rFonts w:ascii="Times New Roman" w:hAnsi="Times New Roman"/>
          <w:sz w:val="24"/>
          <w:szCs w:val="24"/>
        </w:rPr>
        <w:t>?</w:t>
      </w:r>
    </w:p>
    <w:p w:rsidR="00E30A72" w:rsidRPr="00B526D3" w:rsidRDefault="00E30A72" w:rsidP="00E30A72">
      <w:pPr>
        <w:spacing w:line="360" w:lineRule="auto"/>
        <w:rPr>
          <w:rFonts w:ascii="Times New Roman" w:hAnsi="Times New Roman"/>
          <w:sz w:val="24"/>
          <w:szCs w:val="24"/>
        </w:rPr>
      </w:pPr>
      <w:r w:rsidRPr="00B526D3">
        <w:rPr>
          <w:rFonts w:ascii="Times New Roman" w:hAnsi="Times New Roman"/>
          <w:sz w:val="24"/>
          <w:szCs w:val="24"/>
        </w:rPr>
        <w:t>Yes                   No</w:t>
      </w:r>
    </w:p>
    <w:p w:rsidR="00E30A72" w:rsidRPr="00B526D3" w:rsidRDefault="008751F9" w:rsidP="00E30A72">
      <w:pPr>
        <w:spacing w:line="360" w:lineRule="auto"/>
        <w:rPr>
          <w:rFonts w:ascii="Times New Roman" w:hAnsi="Times New Roman"/>
          <w:sz w:val="24"/>
          <w:szCs w:val="24"/>
        </w:rPr>
      </w:pPr>
      <w:r>
        <w:rPr>
          <w:rFonts w:ascii="Times New Roman" w:hAnsi="Times New Roman"/>
          <w:noProof/>
        </w:rPr>
        <w:pict>
          <v:rect id="Rectangle 16" o:spid="_x0000_s1035" style="position:absolute;margin-left:32.25pt;margin-top:23.3pt;width:22.5pt;height:11.25pt;z-index:2516807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" fillcolor="white [3201]" strokecolor="#8d6974 [3209]" strokeweight="2pt">
            <v:path arrowok="t"/>
          </v:rect>
        </w:pict>
      </w:r>
      <w:r w:rsidR="00E30A72" w:rsidRPr="00B526D3">
        <w:rPr>
          <w:rFonts w:ascii="Times New Roman" w:hAnsi="Times New Roman"/>
          <w:sz w:val="24"/>
          <w:szCs w:val="24"/>
        </w:rPr>
        <w:t>40. Have you attended any financial or budget management course?</w:t>
      </w:r>
    </w:p>
    <w:p w:rsidR="00E30A72" w:rsidRPr="00B526D3" w:rsidRDefault="008751F9" w:rsidP="00E30A72">
      <w:pPr>
        <w:spacing w:line="360" w:lineRule="auto"/>
        <w:rPr>
          <w:rFonts w:ascii="Times New Roman" w:hAnsi="Times New Roman"/>
          <w:sz w:val="24"/>
          <w:szCs w:val="24"/>
        </w:rPr>
      </w:pPr>
      <w:r>
        <w:rPr>
          <w:rFonts w:ascii="Times New Roman" w:hAnsi="Times New Roman"/>
          <w:noProof/>
        </w:rPr>
        <w:pict>
          <v:rect id="Rectangle 19" o:spid="_x0000_s1034" style="position:absolute;margin-left:114pt;margin-top:1.95pt;width:22.5pt;height:11.25pt;z-index:2516838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" fillcolor="white [3201]" strokecolor="#8d6974 [3209]" strokeweight="2pt">
            <v:path arrowok="t"/>
          </v:rect>
        </w:pict>
      </w:r>
      <w:r w:rsidR="00E30A72" w:rsidRPr="00B526D3">
        <w:rPr>
          <w:rFonts w:ascii="Times New Roman" w:hAnsi="Times New Roman"/>
          <w:sz w:val="24"/>
          <w:szCs w:val="24"/>
        </w:rPr>
        <w:t>Yes                   No</w:t>
      </w:r>
    </w:p>
    <w:p w:rsidR="00E30A72" w:rsidRPr="00B526D3" w:rsidRDefault="00E30A72" w:rsidP="00E30A72">
      <w:pPr>
        <w:spacing w:line="360" w:lineRule="auto"/>
        <w:rPr>
          <w:rFonts w:ascii="Times New Roman" w:hAnsi="Times New Roman"/>
          <w:sz w:val="24"/>
          <w:szCs w:val="24"/>
        </w:rPr>
      </w:pPr>
      <w:r w:rsidRPr="00B526D3">
        <w:rPr>
          <w:rFonts w:ascii="Times New Roman" w:hAnsi="Times New Roman"/>
          <w:sz w:val="24"/>
          <w:szCs w:val="24"/>
        </w:rPr>
        <w:t>If yes please elaborate ………………………………………………………………………………………………………………………………………………………………………………………………………………</w:t>
      </w:r>
    </w:p>
    <w:p w:rsidR="00E30A72" w:rsidRPr="00B526D3" w:rsidRDefault="008751F9" w:rsidP="00E30A72">
      <w:pPr>
        <w:spacing w:line="360" w:lineRule="auto"/>
        <w:rPr>
          <w:rFonts w:ascii="Times New Roman" w:hAnsi="Times New Roman"/>
          <w:sz w:val="24"/>
          <w:szCs w:val="24"/>
        </w:rPr>
      </w:pPr>
      <w:r>
        <w:rPr>
          <w:rFonts w:ascii="Times New Roman" w:hAnsi="Times New Roman"/>
          <w:noProof/>
        </w:rPr>
        <w:pict>
          <v:rect id="Rectangle 17" o:spid="_x0000_s1033" style="position:absolute;margin-left:98.25pt;margin-top:19.65pt;width:22.5pt;height:11.25pt;z-index:2516817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" fillcolor="white [3201]" strokecolor="#8d6974 [3209]" strokeweight="2pt">
            <v:path arrowok="t"/>
          </v:rect>
        </w:pict>
      </w:r>
      <w:r>
        <w:rPr>
          <w:rFonts w:ascii="Times New Roman" w:hAnsi="Times New Roman"/>
          <w:noProof/>
        </w:rPr>
        <w:pict>
          <v:rect id="Rectangle 18" o:spid="_x0000_s1032" style="position:absolute;margin-left:168pt;margin-top:19.65pt;width:22.5pt;height:11.25pt;z-index:2516828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" fillcolor="white [3201]" strokecolor="#8d6974 [3209]" strokeweight="2pt">
            <v:path arrowok="t"/>
          </v:rect>
        </w:pict>
      </w:r>
      <w:r w:rsidR="00E30A72" w:rsidRPr="00B526D3">
        <w:rPr>
          <w:rFonts w:ascii="Times New Roman" w:hAnsi="Times New Roman"/>
          <w:sz w:val="24"/>
          <w:szCs w:val="24"/>
        </w:rPr>
        <w:t>Does a manager need to have a financial management qualification in order to manage budgets effectively?   Yes    No</w:t>
      </w:r>
    </w:p>
    <w:p w:rsidR="00E30A72" w:rsidRPr="00B526D3" w:rsidRDefault="00E30A72" w:rsidP="00E30A72">
      <w:pPr>
        <w:spacing w:line="360" w:lineRule="auto"/>
        <w:rPr>
          <w:rFonts w:ascii="Times New Roman" w:hAnsi="Times New Roman"/>
          <w:sz w:val="24"/>
          <w:szCs w:val="24"/>
        </w:rPr>
      </w:pPr>
      <w:r w:rsidRPr="00B526D3">
        <w:rPr>
          <w:rFonts w:ascii="Times New Roman" w:hAnsi="Times New Roman"/>
          <w:sz w:val="24"/>
          <w:szCs w:val="24"/>
        </w:rPr>
        <w:t>If no please elaborate ………………………………………………………………………………………………………………………………………………………………………………………………………………………………………………………………………………………………………………………</w:t>
      </w:r>
    </w:p>
    <w:p w:rsidR="00E30A72" w:rsidRPr="00B526D3" w:rsidRDefault="00E30A72" w:rsidP="00E30A72">
      <w:pPr>
        <w:spacing w:line="360" w:lineRule="auto"/>
        <w:rPr>
          <w:rFonts w:ascii="Times New Roman" w:hAnsi="Times New Roman"/>
          <w:sz w:val="24"/>
          <w:szCs w:val="24"/>
        </w:rPr>
      </w:pPr>
      <w:r w:rsidRPr="00B526D3">
        <w:rPr>
          <w:rFonts w:ascii="Times New Roman" w:hAnsi="Times New Roman"/>
          <w:sz w:val="24"/>
          <w:szCs w:val="24"/>
        </w:rPr>
        <w:t>List any suggestions to improve and to enable effective management of budgets?</w:t>
      </w:r>
    </w:p>
    <w:p w:rsidR="00E30A72" w:rsidRPr="00B526D3" w:rsidRDefault="00E30A72" w:rsidP="00E30A72">
      <w:pPr>
        <w:spacing w:line="360" w:lineRule="auto"/>
        <w:rPr>
          <w:rFonts w:ascii="Times New Roman" w:hAnsi="Times New Roman"/>
          <w:sz w:val="24"/>
          <w:szCs w:val="24"/>
        </w:rPr>
      </w:pPr>
      <w:r w:rsidRPr="00B526D3">
        <w:rPr>
          <w:rFonts w:ascii="Times New Roman" w:hAnsi="Times New Roman"/>
          <w:sz w:val="24"/>
          <w:szCs w:val="24"/>
        </w:rPr>
        <w:t>................................................................................................................................................................……………………………………………………………………………………………………………………………………………………………………………………………………………</w:t>
      </w:r>
    </w:p>
    <w:p w:rsidR="00E30A72" w:rsidRPr="00B526D3" w:rsidRDefault="00E30A72" w:rsidP="00E30A72">
      <w:pPr>
        <w:spacing w:line="360" w:lineRule="auto"/>
        <w:rPr>
          <w:rFonts w:ascii="Times New Roman" w:hAnsi="Times New Roman"/>
          <w:sz w:val="24"/>
          <w:szCs w:val="24"/>
        </w:rPr>
      </w:pPr>
      <w:r w:rsidRPr="00B526D3">
        <w:rPr>
          <w:rFonts w:ascii="Times New Roman" w:hAnsi="Times New Roman"/>
          <w:sz w:val="24"/>
          <w:szCs w:val="24"/>
        </w:rPr>
        <w:t>Anything else you want to mention, please state below in point forms?</w:t>
      </w:r>
    </w:p>
    <w:p w:rsidR="00E30A72" w:rsidRPr="00B526D3" w:rsidRDefault="00E30A72" w:rsidP="00E30A72">
      <w:pPr>
        <w:spacing w:line="360" w:lineRule="auto"/>
        <w:rPr>
          <w:rFonts w:ascii="Times New Roman" w:hAnsi="Times New Roman"/>
          <w:sz w:val="24"/>
          <w:szCs w:val="24"/>
        </w:rPr>
      </w:pPr>
      <w:r w:rsidRPr="00B526D3">
        <w:rPr>
          <w:rFonts w:ascii="Times New Roman" w:hAnsi="Times New Roman"/>
          <w:sz w:val="24"/>
          <w:szCs w:val="24"/>
        </w:rPr>
        <w:t>............................................................................................................................................................………………………………………………………………………………………………………</w:t>
      </w:r>
    </w:p>
    <w:p w:rsidR="00E30A72" w:rsidRPr="00B526D3" w:rsidRDefault="00E30A72" w:rsidP="00E30A72">
      <w:pPr>
        <w:spacing w:line="360" w:lineRule="auto"/>
        <w:jc w:val="right"/>
        <w:rPr>
          <w:rFonts w:ascii="Times New Roman" w:hAnsi="Times New Roman"/>
          <w:b/>
          <w:sz w:val="24"/>
          <w:szCs w:val="24"/>
        </w:rPr>
      </w:pPr>
      <w:r w:rsidRPr="00B526D3">
        <w:rPr>
          <w:rFonts w:ascii="Times New Roman" w:hAnsi="Times New Roman"/>
          <w:b/>
          <w:sz w:val="24"/>
          <w:szCs w:val="24"/>
        </w:rPr>
        <w:t>Thank you for your cooperation.</w:t>
      </w:r>
    </w:p>
    <w:p w:rsidR="00E30A72" w:rsidRPr="00B526D3" w:rsidRDefault="00E30A72" w:rsidP="00E30A72">
      <w:pPr>
        <w:autoSpaceDE w:val="0"/>
        <w:autoSpaceDN w:val="0"/>
        <w:adjustRightInd w:val="0"/>
        <w:spacing w:after="0" w:line="360" w:lineRule="auto"/>
        <w:ind w:left="720" w:hanging="720"/>
        <w:jc w:val="both"/>
        <w:rPr>
          <w:rFonts w:ascii="Times New Roman" w:hAnsi="Times New Roman"/>
          <w:sz w:val="24"/>
          <w:szCs w:val="24"/>
        </w:rPr>
      </w:pPr>
    </w:p>
    <w:sectPr w:rsidR="00E30A72" w:rsidRPr="00B526D3" w:rsidSect="003611E9">
      <w:pgSz w:w="12240" w:h="15840"/>
      <w:pgMar w:top="1440" w:right="1440" w:bottom="1440" w:left="1440" w:header="0" w:footer="1035"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524E" w:rsidRDefault="00A2524E" w:rsidP="00685554">
      <w:pPr>
        <w:spacing w:after="0" w:line="240" w:lineRule="auto"/>
      </w:pPr>
      <w:r>
        <w:separator/>
      </w:r>
    </w:p>
  </w:endnote>
  <w:endnote w:type="continuationSeparator" w:id="0">
    <w:p w:rsidR="00A2524E" w:rsidRDefault="00A2524E" w:rsidP="006855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4842094"/>
      <w:docPartObj>
        <w:docPartGallery w:val="Page Numbers (Bottom of Page)"/>
        <w:docPartUnique/>
      </w:docPartObj>
    </w:sdtPr>
    <w:sdtEndPr>
      <w:rPr>
        <w:noProof/>
      </w:rPr>
    </w:sdtEndPr>
    <w:sdtContent>
      <w:p w:rsidR="008751F9" w:rsidRDefault="008751F9">
        <w:pPr>
          <w:pStyle w:val="Footer"/>
          <w:jc w:val="center"/>
        </w:pPr>
        <w:r>
          <w:fldChar w:fldCharType="begin"/>
        </w:r>
        <w:r>
          <w:instrText xml:space="preserve"> PAGE   \* MERGEFORMAT </w:instrText>
        </w:r>
        <w:r>
          <w:fldChar w:fldCharType="separate"/>
        </w:r>
        <w:r w:rsidR="003468C3">
          <w:rPr>
            <w:noProof/>
          </w:rPr>
          <w:t>58</w:t>
        </w:r>
        <w:r>
          <w:rPr>
            <w:noProof/>
          </w:rPr>
          <w:fldChar w:fldCharType="end"/>
        </w:r>
      </w:p>
    </w:sdtContent>
  </w:sdt>
  <w:p w:rsidR="008751F9" w:rsidRDefault="008751F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3730057"/>
      <w:docPartObj>
        <w:docPartGallery w:val="Page Numbers (Bottom of Page)"/>
        <w:docPartUnique/>
      </w:docPartObj>
    </w:sdtPr>
    <w:sdtEndPr>
      <w:rPr>
        <w:noProof/>
      </w:rPr>
    </w:sdtEndPr>
    <w:sdtContent>
      <w:p w:rsidR="008751F9" w:rsidRDefault="008751F9">
        <w:pPr>
          <w:pStyle w:val="Footer"/>
          <w:jc w:val="center"/>
        </w:pPr>
        <w:r>
          <w:fldChar w:fldCharType="begin"/>
        </w:r>
        <w:r>
          <w:instrText xml:space="preserve"> PAGE   \* MERGEFORMAT </w:instrText>
        </w:r>
        <w:r>
          <w:fldChar w:fldCharType="separate"/>
        </w:r>
        <w:r w:rsidR="00D81302">
          <w:rPr>
            <w:noProof/>
          </w:rPr>
          <w:t>1</w:t>
        </w:r>
        <w:r>
          <w:rPr>
            <w:noProof/>
          </w:rPr>
          <w:fldChar w:fldCharType="end"/>
        </w:r>
      </w:p>
    </w:sdtContent>
  </w:sdt>
  <w:p w:rsidR="008751F9" w:rsidRDefault="008751F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524E" w:rsidRDefault="00A2524E" w:rsidP="00685554">
      <w:pPr>
        <w:spacing w:after="0" w:line="240" w:lineRule="auto"/>
      </w:pPr>
      <w:r>
        <w:separator/>
      </w:r>
    </w:p>
  </w:footnote>
  <w:footnote w:type="continuationSeparator" w:id="0">
    <w:p w:rsidR="00A2524E" w:rsidRDefault="00A2524E" w:rsidP="0068555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6271D"/>
    <w:multiLevelType w:val="hybridMultilevel"/>
    <w:tmpl w:val="70281CD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D0E0DAE"/>
    <w:multiLevelType w:val="hybridMultilevel"/>
    <w:tmpl w:val="D9E60F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145834DA"/>
    <w:multiLevelType w:val="hybridMultilevel"/>
    <w:tmpl w:val="94FE662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5940741"/>
    <w:multiLevelType w:val="hybridMultilevel"/>
    <w:tmpl w:val="AD0C3C98"/>
    <w:lvl w:ilvl="0" w:tplc="E9AE7180">
      <w:start w:val="1"/>
      <w:numFmt w:val="decimal"/>
      <w:lvlText w:val="%1."/>
      <w:lvlJc w:val="left"/>
      <w:pPr>
        <w:ind w:left="360" w:hanging="360"/>
      </w:pPr>
      <w:rPr>
        <w:color w:val="00B05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948182B"/>
    <w:multiLevelType w:val="hybridMultilevel"/>
    <w:tmpl w:val="103A017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9807196"/>
    <w:multiLevelType w:val="hybridMultilevel"/>
    <w:tmpl w:val="C2F8217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BDC706F"/>
    <w:multiLevelType w:val="hybridMultilevel"/>
    <w:tmpl w:val="459CCB7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1D00450C"/>
    <w:multiLevelType w:val="hybridMultilevel"/>
    <w:tmpl w:val="1C20567A"/>
    <w:lvl w:ilvl="0" w:tplc="04090011">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205505D7"/>
    <w:multiLevelType w:val="hybridMultilevel"/>
    <w:tmpl w:val="EBD02A3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2B65F91"/>
    <w:multiLevelType w:val="hybridMultilevel"/>
    <w:tmpl w:val="FF68C7D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8155C67"/>
    <w:multiLevelType w:val="hybridMultilevel"/>
    <w:tmpl w:val="08F879E6"/>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FBE4B15"/>
    <w:multiLevelType w:val="hybridMultilevel"/>
    <w:tmpl w:val="7046AD2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4222598F"/>
    <w:multiLevelType w:val="hybridMultilevel"/>
    <w:tmpl w:val="284A10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43C05C50"/>
    <w:multiLevelType w:val="hybridMultilevel"/>
    <w:tmpl w:val="59907E1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46254357"/>
    <w:multiLevelType w:val="hybridMultilevel"/>
    <w:tmpl w:val="E36A00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46266713"/>
    <w:multiLevelType w:val="hybridMultilevel"/>
    <w:tmpl w:val="47EE06F6"/>
    <w:lvl w:ilvl="0" w:tplc="8CF28F38">
      <w:start w:val="1"/>
      <w:numFmt w:val="decimal"/>
      <w:lvlText w:val="%1."/>
      <w:lvlJc w:val="left"/>
      <w:pPr>
        <w:ind w:left="360" w:hanging="360"/>
      </w:pPr>
      <w:rPr>
        <w:color w:val="00B05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48E37B13"/>
    <w:multiLevelType w:val="hybridMultilevel"/>
    <w:tmpl w:val="BE7C268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4DF568A4"/>
    <w:multiLevelType w:val="hybridMultilevel"/>
    <w:tmpl w:val="617066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50E52826"/>
    <w:multiLevelType w:val="hybridMultilevel"/>
    <w:tmpl w:val="25AED38E"/>
    <w:lvl w:ilvl="0" w:tplc="879A9DAE">
      <w:start w:val="1"/>
      <w:numFmt w:val="decimal"/>
      <w:lvlText w:val="%1."/>
      <w:lvlJc w:val="left"/>
      <w:pPr>
        <w:ind w:left="360" w:hanging="360"/>
      </w:pPr>
      <w:rPr>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5DCB06F1"/>
    <w:multiLevelType w:val="hybridMultilevel"/>
    <w:tmpl w:val="FFD8B2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60A90CC4"/>
    <w:multiLevelType w:val="multilevel"/>
    <w:tmpl w:val="F71A59D2"/>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68A302B4"/>
    <w:multiLevelType w:val="hybridMultilevel"/>
    <w:tmpl w:val="3702D182"/>
    <w:lvl w:ilvl="0" w:tplc="083E6FDE">
      <w:start w:val="1"/>
      <w:numFmt w:val="decimal"/>
      <w:lvlText w:val="%1)"/>
      <w:lvlJc w:val="left"/>
      <w:pPr>
        <w:ind w:left="360" w:hanging="360"/>
      </w:pPr>
      <w:rPr>
        <w:color w:val="00B05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6A3F4C00"/>
    <w:multiLevelType w:val="hybridMultilevel"/>
    <w:tmpl w:val="D744E258"/>
    <w:lvl w:ilvl="0" w:tplc="4C5277F8">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D163A5A"/>
    <w:multiLevelType w:val="hybridMultilevel"/>
    <w:tmpl w:val="7E12EFBA"/>
    <w:lvl w:ilvl="0" w:tplc="04090011">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4">
    <w:nsid w:val="6E6A1CE3"/>
    <w:multiLevelType w:val="hybridMultilevel"/>
    <w:tmpl w:val="EEE0C45E"/>
    <w:lvl w:ilvl="0" w:tplc="FE3E5AB2">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11A5586"/>
    <w:multiLevelType w:val="multilevel"/>
    <w:tmpl w:val="1AB86568"/>
    <w:lvl w:ilvl="0">
      <w:start w:val="2"/>
      <w:numFmt w:val="decimal"/>
      <w:lvlText w:val="%1"/>
      <w:lvlJc w:val="left"/>
      <w:pPr>
        <w:ind w:left="1080" w:hanging="420"/>
      </w:pPr>
      <w:rPr>
        <w:rFonts w:hint="default"/>
        <w:lang w:val="en-US" w:eastAsia="en-US" w:bidi="ar-SA"/>
      </w:rPr>
    </w:lvl>
    <w:lvl w:ilvl="1">
      <w:start w:val="2"/>
      <w:numFmt w:val="decimal"/>
      <w:lvlText w:val="%1.%2."/>
      <w:lvlJc w:val="left"/>
      <w:pPr>
        <w:ind w:left="1080" w:hanging="420"/>
      </w:pPr>
      <w:rPr>
        <w:rFonts w:hint="default"/>
        <w:b/>
        <w:bCs/>
        <w:spacing w:val="-2"/>
        <w:w w:val="99"/>
        <w:lang w:val="en-US" w:eastAsia="en-US" w:bidi="ar-SA"/>
      </w:rPr>
    </w:lvl>
    <w:lvl w:ilvl="2">
      <w:start w:val="1"/>
      <w:numFmt w:val="decimal"/>
      <w:lvlText w:val="%1.%2.%3."/>
      <w:lvlJc w:val="left"/>
      <w:pPr>
        <w:ind w:left="1260" w:hanging="600"/>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3500" w:hanging="600"/>
      </w:pPr>
      <w:rPr>
        <w:rFonts w:hint="default"/>
        <w:lang w:val="en-US" w:eastAsia="en-US" w:bidi="ar-SA"/>
      </w:rPr>
    </w:lvl>
    <w:lvl w:ilvl="4">
      <w:numFmt w:val="bullet"/>
      <w:lvlText w:val="•"/>
      <w:lvlJc w:val="left"/>
      <w:pPr>
        <w:ind w:left="4620" w:hanging="600"/>
      </w:pPr>
      <w:rPr>
        <w:rFonts w:hint="default"/>
        <w:lang w:val="en-US" w:eastAsia="en-US" w:bidi="ar-SA"/>
      </w:rPr>
    </w:lvl>
    <w:lvl w:ilvl="5">
      <w:numFmt w:val="bullet"/>
      <w:lvlText w:val="•"/>
      <w:lvlJc w:val="left"/>
      <w:pPr>
        <w:ind w:left="5740" w:hanging="600"/>
      </w:pPr>
      <w:rPr>
        <w:rFonts w:hint="default"/>
        <w:lang w:val="en-US" w:eastAsia="en-US" w:bidi="ar-SA"/>
      </w:rPr>
    </w:lvl>
    <w:lvl w:ilvl="6">
      <w:numFmt w:val="bullet"/>
      <w:lvlText w:val="•"/>
      <w:lvlJc w:val="left"/>
      <w:pPr>
        <w:ind w:left="6860" w:hanging="600"/>
      </w:pPr>
      <w:rPr>
        <w:rFonts w:hint="default"/>
        <w:lang w:val="en-US" w:eastAsia="en-US" w:bidi="ar-SA"/>
      </w:rPr>
    </w:lvl>
    <w:lvl w:ilvl="7">
      <w:numFmt w:val="bullet"/>
      <w:lvlText w:val="•"/>
      <w:lvlJc w:val="left"/>
      <w:pPr>
        <w:ind w:left="7980" w:hanging="600"/>
      </w:pPr>
      <w:rPr>
        <w:rFonts w:hint="default"/>
        <w:lang w:val="en-US" w:eastAsia="en-US" w:bidi="ar-SA"/>
      </w:rPr>
    </w:lvl>
    <w:lvl w:ilvl="8">
      <w:numFmt w:val="bullet"/>
      <w:lvlText w:val="•"/>
      <w:lvlJc w:val="left"/>
      <w:pPr>
        <w:ind w:left="9100" w:hanging="600"/>
      </w:pPr>
      <w:rPr>
        <w:rFonts w:hint="default"/>
        <w:lang w:val="en-US" w:eastAsia="en-US" w:bidi="ar-SA"/>
      </w:rPr>
    </w:lvl>
  </w:abstractNum>
  <w:abstractNum w:abstractNumId="26">
    <w:nsid w:val="77472711"/>
    <w:multiLevelType w:val="hybridMultilevel"/>
    <w:tmpl w:val="E05E3B1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7A113B68"/>
    <w:multiLevelType w:val="hybridMultilevel"/>
    <w:tmpl w:val="EE8873A0"/>
    <w:lvl w:ilvl="0" w:tplc="01FC87E6">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BB65005"/>
    <w:multiLevelType w:val="hybridMultilevel"/>
    <w:tmpl w:val="42D6619C"/>
    <w:lvl w:ilvl="0" w:tplc="04090011">
      <w:start w:val="1"/>
      <w:numFmt w:val="decimal"/>
      <w:lvlText w:val="%1)"/>
      <w:lvlJc w:val="left"/>
      <w:pPr>
        <w:ind w:left="2204" w:hanging="360"/>
      </w:pPr>
    </w:lvl>
    <w:lvl w:ilvl="1" w:tplc="04090019" w:tentative="1">
      <w:start w:val="1"/>
      <w:numFmt w:val="lowerLetter"/>
      <w:lvlText w:val="%2."/>
      <w:lvlJc w:val="left"/>
      <w:pPr>
        <w:ind w:left="2924" w:hanging="360"/>
      </w:pPr>
    </w:lvl>
    <w:lvl w:ilvl="2" w:tplc="0409001B" w:tentative="1">
      <w:start w:val="1"/>
      <w:numFmt w:val="lowerRoman"/>
      <w:lvlText w:val="%3."/>
      <w:lvlJc w:val="right"/>
      <w:pPr>
        <w:ind w:left="3644" w:hanging="180"/>
      </w:pPr>
    </w:lvl>
    <w:lvl w:ilvl="3" w:tplc="0409000F" w:tentative="1">
      <w:start w:val="1"/>
      <w:numFmt w:val="decimal"/>
      <w:lvlText w:val="%4."/>
      <w:lvlJc w:val="left"/>
      <w:pPr>
        <w:ind w:left="4364" w:hanging="360"/>
      </w:pPr>
    </w:lvl>
    <w:lvl w:ilvl="4" w:tplc="04090019" w:tentative="1">
      <w:start w:val="1"/>
      <w:numFmt w:val="lowerLetter"/>
      <w:lvlText w:val="%5."/>
      <w:lvlJc w:val="left"/>
      <w:pPr>
        <w:ind w:left="5084" w:hanging="360"/>
      </w:pPr>
    </w:lvl>
    <w:lvl w:ilvl="5" w:tplc="0409001B" w:tentative="1">
      <w:start w:val="1"/>
      <w:numFmt w:val="lowerRoman"/>
      <w:lvlText w:val="%6."/>
      <w:lvlJc w:val="right"/>
      <w:pPr>
        <w:ind w:left="5804" w:hanging="180"/>
      </w:pPr>
    </w:lvl>
    <w:lvl w:ilvl="6" w:tplc="0409000F" w:tentative="1">
      <w:start w:val="1"/>
      <w:numFmt w:val="decimal"/>
      <w:lvlText w:val="%7."/>
      <w:lvlJc w:val="left"/>
      <w:pPr>
        <w:ind w:left="6524" w:hanging="360"/>
      </w:pPr>
    </w:lvl>
    <w:lvl w:ilvl="7" w:tplc="04090019" w:tentative="1">
      <w:start w:val="1"/>
      <w:numFmt w:val="lowerLetter"/>
      <w:lvlText w:val="%8."/>
      <w:lvlJc w:val="left"/>
      <w:pPr>
        <w:ind w:left="7244" w:hanging="360"/>
      </w:pPr>
    </w:lvl>
    <w:lvl w:ilvl="8" w:tplc="0409001B" w:tentative="1">
      <w:start w:val="1"/>
      <w:numFmt w:val="lowerRoman"/>
      <w:lvlText w:val="%9."/>
      <w:lvlJc w:val="right"/>
      <w:pPr>
        <w:ind w:left="7964" w:hanging="180"/>
      </w:pPr>
    </w:lvl>
  </w:abstractNum>
  <w:num w:numId="1">
    <w:abstractNumId w:val="28"/>
  </w:num>
  <w:num w:numId="2">
    <w:abstractNumId w:val="12"/>
  </w:num>
  <w:num w:numId="3">
    <w:abstractNumId w:val="20"/>
  </w:num>
  <w:num w:numId="4">
    <w:abstractNumId w:val="1"/>
  </w:num>
  <w:num w:numId="5">
    <w:abstractNumId w:val="25"/>
  </w:num>
  <w:num w:numId="6">
    <w:abstractNumId w:val="9"/>
  </w:num>
  <w:num w:numId="7">
    <w:abstractNumId w:val="16"/>
  </w:num>
  <w:num w:numId="8">
    <w:abstractNumId w:val="7"/>
  </w:num>
  <w:num w:numId="9">
    <w:abstractNumId w:val="4"/>
  </w:num>
  <w:num w:numId="10">
    <w:abstractNumId w:val="18"/>
  </w:num>
  <w:num w:numId="11">
    <w:abstractNumId w:val="8"/>
  </w:num>
  <w:num w:numId="12">
    <w:abstractNumId w:val="14"/>
  </w:num>
  <w:num w:numId="13">
    <w:abstractNumId w:val="23"/>
  </w:num>
  <w:num w:numId="14">
    <w:abstractNumId w:val="27"/>
  </w:num>
  <w:num w:numId="15">
    <w:abstractNumId w:val="24"/>
  </w:num>
  <w:num w:numId="16">
    <w:abstractNumId w:val="22"/>
  </w:num>
  <w:num w:numId="17">
    <w:abstractNumId w:val="5"/>
  </w:num>
  <w:num w:numId="18">
    <w:abstractNumId w:val="15"/>
  </w:num>
  <w:num w:numId="19">
    <w:abstractNumId w:val="17"/>
  </w:num>
  <w:num w:numId="20">
    <w:abstractNumId w:val="0"/>
  </w:num>
  <w:num w:numId="21">
    <w:abstractNumId w:val="19"/>
  </w:num>
  <w:num w:numId="22">
    <w:abstractNumId w:val="21"/>
  </w:num>
  <w:num w:numId="23">
    <w:abstractNumId w:val="3"/>
  </w:num>
  <w:num w:numId="24">
    <w:abstractNumId w:val="2"/>
  </w:num>
  <w:num w:numId="25">
    <w:abstractNumId w:val="11"/>
  </w:num>
  <w:num w:numId="26">
    <w:abstractNumId w:val="13"/>
  </w:num>
  <w:num w:numId="27">
    <w:abstractNumId w:val="6"/>
  </w:num>
  <w:num w:numId="28">
    <w:abstractNumId w:val="10"/>
  </w:num>
  <w:num w:numId="2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0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8646C6"/>
    <w:rsid w:val="00000543"/>
    <w:rsid w:val="000021A6"/>
    <w:rsid w:val="0000353E"/>
    <w:rsid w:val="00004BBE"/>
    <w:rsid w:val="000052FF"/>
    <w:rsid w:val="00005A85"/>
    <w:rsid w:val="00006955"/>
    <w:rsid w:val="00007138"/>
    <w:rsid w:val="0000741E"/>
    <w:rsid w:val="00007423"/>
    <w:rsid w:val="000132E2"/>
    <w:rsid w:val="000169A4"/>
    <w:rsid w:val="0001768F"/>
    <w:rsid w:val="0002122F"/>
    <w:rsid w:val="000221C5"/>
    <w:rsid w:val="00022490"/>
    <w:rsid w:val="0002397E"/>
    <w:rsid w:val="00025A07"/>
    <w:rsid w:val="00025B8E"/>
    <w:rsid w:val="000335B7"/>
    <w:rsid w:val="0003366F"/>
    <w:rsid w:val="000368AB"/>
    <w:rsid w:val="00037CC2"/>
    <w:rsid w:val="00042C3B"/>
    <w:rsid w:val="00045462"/>
    <w:rsid w:val="00045951"/>
    <w:rsid w:val="00052F45"/>
    <w:rsid w:val="00053412"/>
    <w:rsid w:val="00054C1D"/>
    <w:rsid w:val="000552D1"/>
    <w:rsid w:val="00055A70"/>
    <w:rsid w:val="0005605B"/>
    <w:rsid w:val="00056251"/>
    <w:rsid w:val="00056E21"/>
    <w:rsid w:val="0006008F"/>
    <w:rsid w:val="000600FA"/>
    <w:rsid w:val="000610C8"/>
    <w:rsid w:val="000615D2"/>
    <w:rsid w:val="000638C5"/>
    <w:rsid w:val="00063BA5"/>
    <w:rsid w:val="000650E4"/>
    <w:rsid w:val="00066E10"/>
    <w:rsid w:val="00067AC7"/>
    <w:rsid w:val="00070220"/>
    <w:rsid w:val="0007052D"/>
    <w:rsid w:val="000707B0"/>
    <w:rsid w:val="00070DF5"/>
    <w:rsid w:val="0007213B"/>
    <w:rsid w:val="00074035"/>
    <w:rsid w:val="000743FE"/>
    <w:rsid w:val="00074A95"/>
    <w:rsid w:val="00074EED"/>
    <w:rsid w:val="00077C53"/>
    <w:rsid w:val="000805FD"/>
    <w:rsid w:val="00080D48"/>
    <w:rsid w:val="000816C8"/>
    <w:rsid w:val="00081FF3"/>
    <w:rsid w:val="00083EA7"/>
    <w:rsid w:val="000841FC"/>
    <w:rsid w:val="00084205"/>
    <w:rsid w:val="000847A5"/>
    <w:rsid w:val="00085D6B"/>
    <w:rsid w:val="00087280"/>
    <w:rsid w:val="00087D1A"/>
    <w:rsid w:val="0009122E"/>
    <w:rsid w:val="00091B30"/>
    <w:rsid w:val="0009333F"/>
    <w:rsid w:val="00094035"/>
    <w:rsid w:val="000952EE"/>
    <w:rsid w:val="00095730"/>
    <w:rsid w:val="00096450"/>
    <w:rsid w:val="0009796F"/>
    <w:rsid w:val="000979BE"/>
    <w:rsid w:val="000A056B"/>
    <w:rsid w:val="000A0C9C"/>
    <w:rsid w:val="000A1AE5"/>
    <w:rsid w:val="000A1B74"/>
    <w:rsid w:val="000A1CBA"/>
    <w:rsid w:val="000A2261"/>
    <w:rsid w:val="000A40E3"/>
    <w:rsid w:val="000A5331"/>
    <w:rsid w:val="000A63B7"/>
    <w:rsid w:val="000A705B"/>
    <w:rsid w:val="000B0300"/>
    <w:rsid w:val="000B06E5"/>
    <w:rsid w:val="000B2FD9"/>
    <w:rsid w:val="000B3659"/>
    <w:rsid w:val="000B5857"/>
    <w:rsid w:val="000B5FF0"/>
    <w:rsid w:val="000B60F4"/>
    <w:rsid w:val="000B734C"/>
    <w:rsid w:val="000C1BFE"/>
    <w:rsid w:val="000C2CEF"/>
    <w:rsid w:val="000C4DF0"/>
    <w:rsid w:val="000C7668"/>
    <w:rsid w:val="000D1277"/>
    <w:rsid w:val="000D13D8"/>
    <w:rsid w:val="000D1647"/>
    <w:rsid w:val="000D1A35"/>
    <w:rsid w:val="000D2850"/>
    <w:rsid w:val="000D2B81"/>
    <w:rsid w:val="000D2ECB"/>
    <w:rsid w:val="000D32BA"/>
    <w:rsid w:val="000D351E"/>
    <w:rsid w:val="000D3C1C"/>
    <w:rsid w:val="000D5D1C"/>
    <w:rsid w:val="000D7098"/>
    <w:rsid w:val="000E0C97"/>
    <w:rsid w:val="000E2E56"/>
    <w:rsid w:val="000E3A78"/>
    <w:rsid w:val="000E4BBF"/>
    <w:rsid w:val="000E5090"/>
    <w:rsid w:val="000E5468"/>
    <w:rsid w:val="000E5DDC"/>
    <w:rsid w:val="000E7C0A"/>
    <w:rsid w:val="000E7D5E"/>
    <w:rsid w:val="000F0587"/>
    <w:rsid w:val="000F06F3"/>
    <w:rsid w:val="000F0E12"/>
    <w:rsid w:val="000F1E34"/>
    <w:rsid w:val="000F2A23"/>
    <w:rsid w:val="000F30CC"/>
    <w:rsid w:val="000F65EF"/>
    <w:rsid w:val="000F6A0E"/>
    <w:rsid w:val="000F6E45"/>
    <w:rsid w:val="000F6F21"/>
    <w:rsid w:val="000F7186"/>
    <w:rsid w:val="001002CD"/>
    <w:rsid w:val="00101015"/>
    <w:rsid w:val="0010106A"/>
    <w:rsid w:val="00101EE4"/>
    <w:rsid w:val="00103112"/>
    <w:rsid w:val="001057DA"/>
    <w:rsid w:val="00106A8D"/>
    <w:rsid w:val="00106AFC"/>
    <w:rsid w:val="001108E4"/>
    <w:rsid w:val="001114B0"/>
    <w:rsid w:val="00111642"/>
    <w:rsid w:val="001119CC"/>
    <w:rsid w:val="00111A08"/>
    <w:rsid w:val="00113459"/>
    <w:rsid w:val="001134DD"/>
    <w:rsid w:val="00114492"/>
    <w:rsid w:val="00114AD2"/>
    <w:rsid w:val="00114EA4"/>
    <w:rsid w:val="001156C1"/>
    <w:rsid w:val="0011584B"/>
    <w:rsid w:val="00115A45"/>
    <w:rsid w:val="00115DA6"/>
    <w:rsid w:val="0011718F"/>
    <w:rsid w:val="00121BBB"/>
    <w:rsid w:val="00123873"/>
    <w:rsid w:val="00123AFF"/>
    <w:rsid w:val="00125565"/>
    <w:rsid w:val="001258CC"/>
    <w:rsid w:val="0012624F"/>
    <w:rsid w:val="00126CDB"/>
    <w:rsid w:val="00127321"/>
    <w:rsid w:val="00127761"/>
    <w:rsid w:val="00134308"/>
    <w:rsid w:val="0013452F"/>
    <w:rsid w:val="00134963"/>
    <w:rsid w:val="00134996"/>
    <w:rsid w:val="001349E5"/>
    <w:rsid w:val="001409D0"/>
    <w:rsid w:val="00143258"/>
    <w:rsid w:val="0014419D"/>
    <w:rsid w:val="00144617"/>
    <w:rsid w:val="00146235"/>
    <w:rsid w:val="00147720"/>
    <w:rsid w:val="00147FD4"/>
    <w:rsid w:val="00150EAF"/>
    <w:rsid w:val="00151980"/>
    <w:rsid w:val="0015333A"/>
    <w:rsid w:val="00153C70"/>
    <w:rsid w:val="001560E5"/>
    <w:rsid w:val="001568EA"/>
    <w:rsid w:val="001605E2"/>
    <w:rsid w:val="00160B43"/>
    <w:rsid w:val="0016260E"/>
    <w:rsid w:val="001633DF"/>
    <w:rsid w:val="001636E1"/>
    <w:rsid w:val="00163FD2"/>
    <w:rsid w:val="00164B4E"/>
    <w:rsid w:val="00164C97"/>
    <w:rsid w:val="00165148"/>
    <w:rsid w:val="0016584F"/>
    <w:rsid w:val="00165D0A"/>
    <w:rsid w:val="001662BE"/>
    <w:rsid w:val="00166326"/>
    <w:rsid w:val="0016643F"/>
    <w:rsid w:val="00167734"/>
    <w:rsid w:val="00167AD6"/>
    <w:rsid w:val="001701E4"/>
    <w:rsid w:val="00171228"/>
    <w:rsid w:val="00171355"/>
    <w:rsid w:val="0017272B"/>
    <w:rsid w:val="00174392"/>
    <w:rsid w:val="0017556E"/>
    <w:rsid w:val="00177068"/>
    <w:rsid w:val="0018008F"/>
    <w:rsid w:val="0018024E"/>
    <w:rsid w:val="00181EF5"/>
    <w:rsid w:val="00182AE4"/>
    <w:rsid w:val="00183959"/>
    <w:rsid w:val="00183A59"/>
    <w:rsid w:val="00183F48"/>
    <w:rsid w:val="00184807"/>
    <w:rsid w:val="00185A1E"/>
    <w:rsid w:val="00185B4E"/>
    <w:rsid w:val="00186B7F"/>
    <w:rsid w:val="00187243"/>
    <w:rsid w:val="001876DE"/>
    <w:rsid w:val="0018776A"/>
    <w:rsid w:val="00187925"/>
    <w:rsid w:val="00190968"/>
    <w:rsid w:val="001918D2"/>
    <w:rsid w:val="00192F70"/>
    <w:rsid w:val="0019514E"/>
    <w:rsid w:val="00195DFC"/>
    <w:rsid w:val="00195FCD"/>
    <w:rsid w:val="00197B3A"/>
    <w:rsid w:val="001A24ED"/>
    <w:rsid w:val="001A3239"/>
    <w:rsid w:val="001A36C8"/>
    <w:rsid w:val="001A3A65"/>
    <w:rsid w:val="001A59C7"/>
    <w:rsid w:val="001A7CE4"/>
    <w:rsid w:val="001B2182"/>
    <w:rsid w:val="001B285C"/>
    <w:rsid w:val="001B404B"/>
    <w:rsid w:val="001B4165"/>
    <w:rsid w:val="001B4FCD"/>
    <w:rsid w:val="001B5987"/>
    <w:rsid w:val="001B6982"/>
    <w:rsid w:val="001B75A0"/>
    <w:rsid w:val="001B7D31"/>
    <w:rsid w:val="001C2A84"/>
    <w:rsid w:val="001C2B49"/>
    <w:rsid w:val="001C39FA"/>
    <w:rsid w:val="001C3B7A"/>
    <w:rsid w:val="001C3BA6"/>
    <w:rsid w:val="001C4EFA"/>
    <w:rsid w:val="001C71C1"/>
    <w:rsid w:val="001C74DB"/>
    <w:rsid w:val="001C7660"/>
    <w:rsid w:val="001C7D8E"/>
    <w:rsid w:val="001D135A"/>
    <w:rsid w:val="001D34F1"/>
    <w:rsid w:val="001D49C6"/>
    <w:rsid w:val="001D60AF"/>
    <w:rsid w:val="001D6B05"/>
    <w:rsid w:val="001D6B57"/>
    <w:rsid w:val="001D6BD2"/>
    <w:rsid w:val="001D7562"/>
    <w:rsid w:val="001D7DD7"/>
    <w:rsid w:val="001E01DF"/>
    <w:rsid w:val="001E02B8"/>
    <w:rsid w:val="001E1C95"/>
    <w:rsid w:val="001E2C28"/>
    <w:rsid w:val="001E336D"/>
    <w:rsid w:val="001E4282"/>
    <w:rsid w:val="001E471D"/>
    <w:rsid w:val="001E4EB8"/>
    <w:rsid w:val="001E5074"/>
    <w:rsid w:val="001E5F44"/>
    <w:rsid w:val="001E6390"/>
    <w:rsid w:val="001E78F6"/>
    <w:rsid w:val="001E7EFD"/>
    <w:rsid w:val="001F00B2"/>
    <w:rsid w:val="001F0A90"/>
    <w:rsid w:val="001F1CC5"/>
    <w:rsid w:val="001F2060"/>
    <w:rsid w:val="001F24EB"/>
    <w:rsid w:val="001F3F27"/>
    <w:rsid w:val="001F48F1"/>
    <w:rsid w:val="001F5316"/>
    <w:rsid w:val="001F5568"/>
    <w:rsid w:val="001F5C0C"/>
    <w:rsid w:val="001F5CF6"/>
    <w:rsid w:val="00201776"/>
    <w:rsid w:val="00202AFE"/>
    <w:rsid w:val="00202F12"/>
    <w:rsid w:val="0020544E"/>
    <w:rsid w:val="00205F79"/>
    <w:rsid w:val="00207837"/>
    <w:rsid w:val="002109B9"/>
    <w:rsid w:val="00210A71"/>
    <w:rsid w:val="002113B8"/>
    <w:rsid w:val="00211B16"/>
    <w:rsid w:val="00211F07"/>
    <w:rsid w:val="0021311F"/>
    <w:rsid w:val="0021350C"/>
    <w:rsid w:val="00213B84"/>
    <w:rsid w:val="00214BD5"/>
    <w:rsid w:val="00216E98"/>
    <w:rsid w:val="00217700"/>
    <w:rsid w:val="00217BF2"/>
    <w:rsid w:val="00217CD3"/>
    <w:rsid w:val="002203B1"/>
    <w:rsid w:val="00220A61"/>
    <w:rsid w:val="002215C0"/>
    <w:rsid w:val="00222C38"/>
    <w:rsid w:val="00222D87"/>
    <w:rsid w:val="002231E9"/>
    <w:rsid w:val="002266A2"/>
    <w:rsid w:val="00226B58"/>
    <w:rsid w:val="002309D4"/>
    <w:rsid w:val="00231B15"/>
    <w:rsid w:val="002331B7"/>
    <w:rsid w:val="0023394A"/>
    <w:rsid w:val="00234467"/>
    <w:rsid w:val="0024048C"/>
    <w:rsid w:val="0024125F"/>
    <w:rsid w:val="00242464"/>
    <w:rsid w:val="002430A0"/>
    <w:rsid w:val="002436FB"/>
    <w:rsid w:val="00245E09"/>
    <w:rsid w:val="0024628D"/>
    <w:rsid w:val="00246C1C"/>
    <w:rsid w:val="00251C9E"/>
    <w:rsid w:val="00252760"/>
    <w:rsid w:val="00252CE7"/>
    <w:rsid w:val="00253040"/>
    <w:rsid w:val="002532C8"/>
    <w:rsid w:val="002534A0"/>
    <w:rsid w:val="0025597A"/>
    <w:rsid w:val="00255AC2"/>
    <w:rsid w:val="00257D6B"/>
    <w:rsid w:val="002601B7"/>
    <w:rsid w:val="0026117D"/>
    <w:rsid w:val="002622C5"/>
    <w:rsid w:val="00263C5B"/>
    <w:rsid w:val="002654D5"/>
    <w:rsid w:val="002658B7"/>
    <w:rsid w:val="0026627F"/>
    <w:rsid w:val="00266541"/>
    <w:rsid w:val="00266C20"/>
    <w:rsid w:val="00266D1C"/>
    <w:rsid w:val="00267BB3"/>
    <w:rsid w:val="00267CC8"/>
    <w:rsid w:val="002708AF"/>
    <w:rsid w:val="002717EF"/>
    <w:rsid w:val="0027183C"/>
    <w:rsid w:val="00273257"/>
    <w:rsid w:val="00273A56"/>
    <w:rsid w:val="002743BC"/>
    <w:rsid w:val="00274679"/>
    <w:rsid w:val="002747C7"/>
    <w:rsid w:val="00277AA6"/>
    <w:rsid w:val="00277E3A"/>
    <w:rsid w:val="00280405"/>
    <w:rsid w:val="0028193D"/>
    <w:rsid w:val="00283462"/>
    <w:rsid w:val="00285901"/>
    <w:rsid w:val="00285C6F"/>
    <w:rsid w:val="00286601"/>
    <w:rsid w:val="00286D65"/>
    <w:rsid w:val="002903D5"/>
    <w:rsid w:val="00294408"/>
    <w:rsid w:val="00294536"/>
    <w:rsid w:val="002959DD"/>
    <w:rsid w:val="002A1C9C"/>
    <w:rsid w:val="002A3055"/>
    <w:rsid w:val="002A4081"/>
    <w:rsid w:val="002A46B5"/>
    <w:rsid w:val="002A4BBE"/>
    <w:rsid w:val="002A505D"/>
    <w:rsid w:val="002B0090"/>
    <w:rsid w:val="002B02AA"/>
    <w:rsid w:val="002B10A9"/>
    <w:rsid w:val="002B1B24"/>
    <w:rsid w:val="002B3151"/>
    <w:rsid w:val="002B4059"/>
    <w:rsid w:val="002B45C4"/>
    <w:rsid w:val="002B45F5"/>
    <w:rsid w:val="002B4BB5"/>
    <w:rsid w:val="002B534A"/>
    <w:rsid w:val="002B6D7B"/>
    <w:rsid w:val="002C0DAA"/>
    <w:rsid w:val="002C34B7"/>
    <w:rsid w:val="002C3E1E"/>
    <w:rsid w:val="002C3FD7"/>
    <w:rsid w:val="002C7F97"/>
    <w:rsid w:val="002D0A6E"/>
    <w:rsid w:val="002D0C27"/>
    <w:rsid w:val="002D1219"/>
    <w:rsid w:val="002D1222"/>
    <w:rsid w:val="002D2AD0"/>
    <w:rsid w:val="002D35EE"/>
    <w:rsid w:val="002D373D"/>
    <w:rsid w:val="002D38B0"/>
    <w:rsid w:val="002D3AAA"/>
    <w:rsid w:val="002D3DA5"/>
    <w:rsid w:val="002D4444"/>
    <w:rsid w:val="002D4DF4"/>
    <w:rsid w:val="002D517F"/>
    <w:rsid w:val="002D51B1"/>
    <w:rsid w:val="002D5B23"/>
    <w:rsid w:val="002E0BAC"/>
    <w:rsid w:val="002E0F59"/>
    <w:rsid w:val="002E2EDE"/>
    <w:rsid w:val="002E31C4"/>
    <w:rsid w:val="002E540F"/>
    <w:rsid w:val="002E5FF4"/>
    <w:rsid w:val="002E6144"/>
    <w:rsid w:val="002E638D"/>
    <w:rsid w:val="002E75C7"/>
    <w:rsid w:val="002F0011"/>
    <w:rsid w:val="002F1CE3"/>
    <w:rsid w:val="002F4021"/>
    <w:rsid w:val="002F4B07"/>
    <w:rsid w:val="002F6A05"/>
    <w:rsid w:val="002F7533"/>
    <w:rsid w:val="00302762"/>
    <w:rsid w:val="003040B2"/>
    <w:rsid w:val="003044A3"/>
    <w:rsid w:val="003046B9"/>
    <w:rsid w:val="0030522A"/>
    <w:rsid w:val="00307097"/>
    <w:rsid w:val="00310EB7"/>
    <w:rsid w:val="00313F2F"/>
    <w:rsid w:val="0031487C"/>
    <w:rsid w:val="00316C5A"/>
    <w:rsid w:val="0031760A"/>
    <w:rsid w:val="00317FF0"/>
    <w:rsid w:val="00321293"/>
    <w:rsid w:val="00321F34"/>
    <w:rsid w:val="00322407"/>
    <w:rsid w:val="00322968"/>
    <w:rsid w:val="00324B9A"/>
    <w:rsid w:val="00325415"/>
    <w:rsid w:val="00325707"/>
    <w:rsid w:val="00330948"/>
    <w:rsid w:val="00330D97"/>
    <w:rsid w:val="00331D65"/>
    <w:rsid w:val="00332D3C"/>
    <w:rsid w:val="00333769"/>
    <w:rsid w:val="00333FA6"/>
    <w:rsid w:val="00334E78"/>
    <w:rsid w:val="0033527F"/>
    <w:rsid w:val="00335767"/>
    <w:rsid w:val="00335C49"/>
    <w:rsid w:val="00336F72"/>
    <w:rsid w:val="003373DE"/>
    <w:rsid w:val="00342CC2"/>
    <w:rsid w:val="003468C3"/>
    <w:rsid w:val="00346A7B"/>
    <w:rsid w:val="003478A2"/>
    <w:rsid w:val="00347986"/>
    <w:rsid w:val="0035063D"/>
    <w:rsid w:val="003518D4"/>
    <w:rsid w:val="0035214C"/>
    <w:rsid w:val="00352759"/>
    <w:rsid w:val="003534B1"/>
    <w:rsid w:val="00354F5E"/>
    <w:rsid w:val="00355BC2"/>
    <w:rsid w:val="0035746A"/>
    <w:rsid w:val="003611E9"/>
    <w:rsid w:val="003628B5"/>
    <w:rsid w:val="003640F7"/>
    <w:rsid w:val="00364DBD"/>
    <w:rsid w:val="00365912"/>
    <w:rsid w:val="003659D8"/>
    <w:rsid w:val="0037019A"/>
    <w:rsid w:val="0037066A"/>
    <w:rsid w:val="00371D1E"/>
    <w:rsid w:val="0037238C"/>
    <w:rsid w:val="003726F7"/>
    <w:rsid w:val="00373460"/>
    <w:rsid w:val="003740EA"/>
    <w:rsid w:val="003743EA"/>
    <w:rsid w:val="0037492A"/>
    <w:rsid w:val="00374CE4"/>
    <w:rsid w:val="00376630"/>
    <w:rsid w:val="00376788"/>
    <w:rsid w:val="00376B1F"/>
    <w:rsid w:val="00380597"/>
    <w:rsid w:val="00381175"/>
    <w:rsid w:val="003815D7"/>
    <w:rsid w:val="003815E8"/>
    <w:rsid w:val="00381F3A"/>
    <w:rsid w:val="003828E1"/>
    <w:rsid w:val="003835B9"/>
    <w:rsid w:val="0038486C"/>
    <w:rsid w:val="00384FBF"/>
    <w:rsid w:val="00385132"/>
    <w:rsid w:val="0038522F"/>
    <w:rsid w:val="00385650"/>
    <w:rsid w:val="003910FA"/>
    <w:rsid w:val="003911F9"/>
    <w:rsid w:val="00391B4E"/>
    <w:rsid w:val="00392543"/>
    <w:rsid w:val="0039402D"/>
    <w:rsid w:val="00395C11"/>
    <w:rsid w:val="0039713F"/>
    <w:rsid w:val="0039740A"/>
    <w:rsid w:val="00397C88"/>
    <w:rsid w:val="00397F1F"/>
    <w:rsid w:val="003A0B41"/>
    <w:rsid w:val="003A2D65"/>
    <w:rsid w:val="003A2DF9"/>
    <w:rsid w:val="003A4E29"/>
    <w:rsid w:val="003A5D7E"/>
    <w:rsid w:val="003B00A8"/>
    <w:rsid w:val="003B02C4"/>
    <w:rsid w:val="003B069E"/>
    <w:rsid w:val="003B0AC7"/>
    <w:rsid w:val="003B15B6"/>
    <w:rsid w:val="003B1F39"/>
    <w:rsid w:val="003B32FA"/>
    <w:rsid w:val="003B4477"/>
    <w:rsid w:val="003B5259"/>
    <w:rsid w:val="003B5CBE"/>
    <w:rsid w:val="003B5DBF"/>
    <w:rsid w:val="003C069E"/>
    <w:rsid w:val="003C0A04"/>
    <w:rsid w:val="003C0B89"/>
    <w:rsid w:val="003C129E"/>
    <w:rsid w:val="003C175A"/>
    <w:rsid w:val="003C1939"/>
    <w:rsid w:val="003C2856"/>
    <w:rsid w:val="003C661C"/>
    <w:rsid w:val="003C76CD"/>
    <w:rsid w:val="003C7DD4"/>
    <w:rsid w:val="003D2721"/>
    <w:rsid w:val="003D32A0"/>
    <w:rsid w:val="003D4A43"/>
    <w:rsid w:val="003D7BEA"/>
    <w:rsid w:val="003E36C4"/>
    <w:rsid w:val="003E3CD2"/>
    <w:rsid w:val="003E7053"/>
    <w:rsid w:val="003F273A"/>
    <w:rsid w:val="003F29AD"/>
    <w:rsid w:val="003F2A99"/>
    <w:rsid w:val="003F4DDD"/>
    <w:rsid w:val="003F54A2"/>
    <w:rsid w:val="003F6D6D"/>
    <w:rsid w:val="003F747C"/>
    <w:rsid w:val="003F791E"/>
    <w:rsid w:val="003F7F27"/>
    <w:rsid w:val="003F7F42"/>
    <w:rsid w:val="004016E8"/>
    <w:rsid w:val="00401CBD"/>
    <w:rsid w:val="00402E9B"/>
    <w:rsid w:val="00404B74"/>
    <w:rsid w:val="00405A82"/>
    <w:rsid w:val="00405D2C"/>
    <w:rsid w:val="00411427"/>
    <w:rsid w:val="00411A7F"/>
    <w:rsid w:val="0041231E"/>
    <w:rsid w:val="00413848"/>
    <w:rsid w:val="00413AA7"/>
    <w:rsid w:val="00414289"/>
    <w:rsid w:val="00414CD0"/>
    <w:rsid w:val="00414E0B"/>
    <w:rsid w:val="004155D6"/>
    <w:rsid w:val="004157DC"/>
    <w:rsid w:val="00415CF2"/>
    <w:rsid w:val="0041621E"/>
    <w:rsid w:val="004163D7"/>
    <w:rsid w:val="00416797"/>
    <w:rsid w:val="00416F5C"/>
    <w:rsid w:val="0041704F"/>
    <w:rsid w:val="00420908"/>
    <w:rsid w:val="00420BF7"/>
    <w:rsid w:val="00420E59"/>
    <w:rsid w:val="00421304"/>
    <w:rsid w:val="004218FF"/>
    <w:rsid w:val="00422681"/>
    <w:rsid w:val="0042311F"/>
    <w:rsid w:val="0042321F"/>
    <w:rsid w:val="004249DC"/>
    <w:rsid w:val="0042584F"/>
    <w:rsid w:val="00425DCD"/>
    <w:rsid w:val="004263EE"/>
    <w:rsid w:val="004274AE"/>
    <w:rsid w:val="00427874"/>
    <w:rsid w:val="00432DB9"/>
    <w:rsid w:val="004339EE"/>
    <w:rsid w:val="00433CC9"/>
    <w:rsid w:val="004343A0"/>
    <w:rsid w:val="004354C2"/>
    <w:rsid w:val="00435B5C"/>
    <w:rsid w:val="004367C5"/>
    <w:rsid w:val="00437405"/>
    <w:rsid w:val="004378D1"/>
    <w:rsid w:val="00437FAA"/>
    <w:rsid w:val="00440E0D"/>
    <w:rsid w:val="0044326D"/>
    <w:rsid w:val="00443548"/>
    <w:rsid w:val="004461B4"/>
    <w:rsid w:val="00447009"/>
    <w:rsid w:val="004521D7"/>
    <w:rsid w:val="004527B2"/>
    <w:rsid w:val="004534CB"/>
    <w:rsid w:val="004557DF"/>
    <w:rsid w:val="0045719E"/>
    <w:rsid w:val="004572BB"/>
    <w:rsid w:val="00457831"/>
    <w:rsid w:val="004604C6"/>
    <w:rsid w:val="0046138F"/>
    <w:rsid w:val="00464A60"/>
    <w:rsid w:val="00467587"/>
    <w:rsid w:val="00467CA9"/>
    <w:rsid w:val="00467D93"/>
    <w:rsid w:val="00470C82"/>
    <w:rsid w:val="00471508"/>
    <w:rsid w:val="004727B9"/>
    <w:rsid w:val="00473710"/>
    <w:rsid w:val="00475522"/>
    <w:rsid w:val="0047570B"/>
    <w:rsid w:val="004757A1"/>
    <w:rsid w:val="00476F18"/>
    <w:rsid w:val="00477849"/>
    <w:rsid w:val="00482455"/>
    <w:rsid w:val="004832C2"/>
    <w:rsid w:val="0048338E"/>
    <w:rsid w:val="00483EA7"/>
    <w:rsid w:val="00483EDD"/>
    <w:rsid w:val="00485582"/>
    <w:rsid w:val="00486351"/>
    <w:rsid w:val="00486D89"/>
    <w:rsid w:val="00490768"/>
    <w:rsid w:val="004909A0"/>
    <w:rsid w:val="00490D0F"/>
    <w:rsid w:val="00491534"/>
    <w:rsid w:val="00492671"/>
    <w:rsid w:val="00492BD9"/>
    <w:rsid w:val="004A14FA"/>
    <w:rsid w:val="004A1CDB"/>
    <w:rsid w:val="004A5451"/>
    <w:rsid w:val="004A5479"/>
    <w:rsid w:val="004A76EC"/>
    <w:rsid w:val="004A776A"/>
    <w:rsid w:val="004B0672"/>
    <w:rsid w:val="004B126A"/>
    <w:rsid w:val="004B1415"/>
    <w:rsid w:val="004B19F9"/>
    <w:rsid w:val="004B3A8C"/>
    <w:rsid w:val="004B3EC3"/>
    <w:rsid w:val="004B5744"/>
    <w:rsid w:val="004B59CB"/>
    <w:rsid w:val="004B5A9F"/>
    <w:rsid w:val="004B68CB"/>
    <w:rsid w:val="004B7ECB"/>
    <w:rsid w:val="004C14B5"/>
    <w:rsid w:val="004C26A3"/>
    <w:rsid w:val="004C2C5B"/>
    <w:rsid w:val="004C42EB"/>
    <w:rsid w:val="004C4BE5"/>
    <w:rsid w:val="004C50CD"/>
    <w:rsid w:val="004C5F26"/>
    <w:rsid w:val="004C64F0"/>
    <w:rsid w:val="004C73C5"/>
    <w:rsid w:val="004C7464"/>
    <w:rsid w:val="004C7EAB"/>
    <w:rsid w:val="004D35B5"/>
    <w:rsid w:val="004D3FC0"/>
    <w:rsid w:val="004D4D6F"/>
    <w:rsid w:val="004D6511"/>
    <w:rsid w:val="004D774E"/>
    <w:rsid w:val="004E0EA2"/>
    <w:rsid w:val="004E122E"/>
    <w:rsid w:val="004E1C2E"/>
    <w:rsid w:val="004E21D8"/>
    <w:rsid w:val="004E2A61"/>
    <w:rsid w:val="004E2E4A"/>
    <w:rsid w:val="004E420A"/>
    <w:rsid w:val="004E643D"/>
    <w:rsid w:val="004E6FAC"/>
    <w:rsid w:val="004F0258"/>
    <w:rsid w:val="004F171E"/>
    <w:rsid w:val="004F2FF3"/>
    <w:rsid w:val="004F342A"/>
    <w:rsid w:val="004F4128"/>
    <w:rsid w:val="004F44B5"/>
    <w:rsid w:val="004F58A7"/>
    <w:rsid w:val="004F6A73"/>
    <w:rsid w:val="00500921"/>
    <w:rsid w:val="005013DD"/>
    <w:rsid w:val="00501740"/>
    <w:rsid w:val="00502A3E"/>
    <w:rsid w:val="005042F0"/>
    <w:rsid w:val="005044AB"/>
    <w:rsid w:val="00504E94"/>
    <w:rsid w:val="00506E10"/>
    <w:rsid w:val="00507123"/>
    <w:rsid w:val="005075AE"/>
    <w:rsid w:val="005103F4"/>
    <w:rsid w:val="00511558"/>
    <w:rsid w:val="00512EAB"/>
    <w:rsid w:val="005132B7"/>
    <w:rsid w:val="005136A6"/>
    <w:rsid w:val="0051471C"/>
    <w:rsid w:val="0051616B"/>
    <w:rsid w:val="00517FF4"/>
    <w:rsid w:val="00520015"/>
    <w:rsid w:val="0052083D"/>
    <w:rsid w:val="00520A12"/>
    <w:rsid w:val="005233DA"/>
    <w:rsid w:val="005244C7"/>
    <w:rsid w:val="00525A8F"/>
    <w:rsid w:val="005271C4"/>
    <w:rsid w:val="00527C6B"/>
    <w:rsid w:val="005306A2"/>
    <w:rsid w:val="00530F25"/>
    <w:rsid w:val="00531244"/>
    <w:rsid w:val="00531730"/>
    <w:rsid w:val="00531A29"/>
    <w:rsid w:val="005348C9"/>
    <w:rsid w:val="005349F0"/>
    <w:rsid w:val="005357E1"/>
    <w:rsid w:val="00535A49"/>
    <w:rsid w:val="00536526"/>
    <w:rsid w:val="005369E1"/>
    <w:rsid w:val="00537213"/>
    <w:rsid w:val="00537329"/>
    <w:rsid w:val="0054086B"/>
    <w:rsid w:val="00540971"/>
    <w:rsid w:val="005427F9"/>
    <w:rsid w:val="00542C81"/>
    <w:rsid w:val="00544DD2"/>
    <w:rsid w:val="00545F1D"/>
    <w:rsid w:val="00550D89"/>
    <w:rsid w:val="005555EB"/>
    <w:rsid w:val="0055620F"/>
    <w:rsid w:val="00556A49"/>
    <w:rsid w:val="005606D3"/>
    <w:rsid w:val="00560FB4"/>
    <w:rsid w:val="00562063"/>
    <w:rsid w:val="00563465"/>
    <w:rsid w:val="00563E95"/>
    <w:rsid w:val="00564296"/>
    <w:rsid w:val="00565962"/>
    <w:rsid w:val="00567D18"/>
    <w:rsid w:val="0057032F"/>
    <w:rsid w:val="005705CF"/>
    <w:rsid w:val="00570B89"/>
    <w:rsid w:val="0057104A"/>
    <w:rsid w:val="00572A49"/>
    <w:rsid w:val="00573419"/>
    <w:rsid w:val="00573EC7"/>
    <w:rsid w:val="0057413A"/>
    <w:rsid w:val="00576485"/>
    <w:rsid w:val="00576EE1"/>
    <w:rsid w:val="00577D6E"/>
    <w:rsid w:val="005809E2"/>
    <w:rsid w:val="00580E2B"/>
    <w:rsid w:val="0058132A"/>
    <w:rsid w:val="005816EB"/>
    <w:rsid w:val="00582EDA"/>
    <w:rsid w:val="00583C4C"/>
    <w:rsid w:val="005874A7"/>
    <w:rsid w:val="00590D91"/>
    <w:rsid w:val="00591809"/>
    <w:rsid w:val="005926E3"/>
    <w:rsid w:val="0059312C"/>
    <w:rsid w:val="005944FA"/>
    <w:rsid w:val="00597C6B"/>
    <w:rsid w:val="005A0978"/>
    <w:rsid w:val="005A114D"/>
    <w:rsid w:val="005A1E98"/>
    <w:rsid w:val="005A294D"/>
    <w:rsid w:val="005A3CF5"/>
    <w:rsid w:val="005A4854"/>
    <w:rsid w:val="005B0ED7"/>
    <w:rsid w:val="005B1DA0"/>
    <w:rsid w:val="005B2BF8"/>
    <w:rsid w:val="005B3F02"/>
    <w:rsid w:val="005C0049"/>
    <w:rsid w:val="005C0307"/>
    <w:rsid w:val="005C2A50"/>
    <w:rsid w:val="005C3605"/>
    <w:rsid w:val="005C419E"/>
    <w:rsid w:val="005C470B"/>
    <w:rsid w:val="005C5373"/>
    <w:rsid w:val="005C55B7"/>
    <w:rsid w:val="005C6962"/>
    <w:rsid w:val="005C69A7"/>
    <w:rsid w:val="005D0464"/>
    <w:rsid w:val="005D1D29"/>
    <w:rsid w:val="005D325C"/>
    <w:rsid w:val="005D37D5"/>
    <w:rsid w:val="005D42EE"/>
    <w:rsid w:val="005D7944"/>
    <w:rsid w:val="005E2423"/>
    <w:rsid w:val="005E2455"/>
    <w:rsid w:val="005E2789"/>
    <w:rsid w:val="005E63E5"/>
    <w:rsid w:val="005F0070"/>
    <w:rsid w:val="005F014E"/>
    <w:rsid w:val="005F2C34"/>
    <w:rsid w:val="005F2CC0"/>
    <w:rsid w:val="005F3DF6"/>
    <w:rsid w:val="005F4425"/>
    <w:rsid w:val="005F72EB"/>
    <w:rsid w:val="0060187E"/>
    <w:rsid w:val="00602C5A"/>
    <w:rsid w:val="00602D57"/>
    <w:rsid w:val="00605715"/>
    <w:rsid w:val="00606411"/>
    <w:rsid w:val="00606CA6"/>
    <w:rsid w:val="00610752"/>
    <w:rsid w:val="006122D6"/>
    <w:rsid w:val="00612406"/>
    <w:rsid w:val="00614178"/>
    <w:rsid w:val="0061429F"/>
    <w:rsid w:val="006143EA"/>
    <w:rsid w:val="0061643F"/>
    <w:rsid w:val="00616919"/>
    <w:rsid w:val="00617FEE"/>
    <w:rsid w:val="0062026D"/>
    <w:rsid w:val="006204A9"/>
    <w:rsid w:val="00621485"/>
    <w:rsid w:val="006216FB"/>
    <w:rsid w:val="00621A42"/>
    <w:rsid w:val="00623278"/>
    <w:rsid w:val="006262F7"/>
    <w:rsid w:val="006264FA"/>
    <w:rsid w:val="00627FD7"/>
    <w:rsid w:val="006305B6"/>
    <w:rsid w:val="00630E74"/>
    <w:rsid w:val="006321CF"/>
    <w:rsid w:val="00632B7A"/>
    <w:rsid w:val="00632E60"/>
    <w:rsid w:val="00633EC6"/>
    <w:rsid w:val="0063430D"/>
    <w:rsid w:val="006348AF"/>
    <w:rsid w:val="006352FA"/>
    <w:rsid w:val="00636299"/>
    <w:rsid w:val="006375BF"/>
    <w:rsid w:val="00637931"/>
    <w:rsid w:val="00637EBD"/>
    <w:rsid w:val="00640596"/>
    <w:rsid w:val="00641A20"/>
    <w:rsid w:val="00642B79"/>
    <w:rsid w:val="00644CC5"/>
    <w:rsid w:val="006467B6"/>
    <w:rsid w:val="006501CF"/>
    <w:rsid w:val="0065100A"/>
    <w:rsid w:val="00652B3D"/>
    <w:rsid w:val="00653FC0"/>
    <w:rsid w:val="00654F68"/>
    <w:rsid w:val="006566F3"/>
    <w:rsid w:val="0065686F"/>
    <w:rsid w:val="00657387"/>
    <w:rsid w:val="00657DE4"/>
    <w:rsid w:val="006602BA"/>
    <w:rsid w:val="006613FC"/>
    <w:rsid w:val="00661903"/>
    <w:rsid w:val="00661C17"/>
    <w:rsid w:val="00662E6C"/>
    <w:rsid w:val="00663FFB"/>
    <w:rsid w:val="00664C17"/>
    <w:rsid w:val="00664FFE"/>
    <w:rsid w:val="006670FF"/>
    <w:rsid w:val="00671595"/>
    <w:rsid w:val="00672A80"/>
    <w:rsid w:val="00672D37"/>
    <w:rsid w:val="00673A75"/>
    <w:rsid w:val="00675031"/>
    <w:rsid w:val="00676AFB"/>
    <w:rsid w:val="006777B7"/>
    <w:rsid w:val="006802D7"/>
    <w:rsid w:val="00680F32"/>
    <w:rsid w:val="006810BD"/>
    <w:rsid w:val="0068271F"/>
    <w:rsid w:val="00683A83"/>
    <w:rsid w:val="00684736"/>
    <w:rsid w:val="0068516F"/>
    <w:rsid w:val="00685554"/>
    <w:rsid w:val="00685B3B"/>
    <w:rsid w:val="00685D3F"/>
    <w:rsid w:val="006866B7"/>
    <w:rsid w:val="0068795F"/>
    <w:rsid w:val="0069240B"/>
    <w:rsid w:val="006925E8"/>
    <w:rsid w:val="006926C4"/>
    <w:rsid w:val="00692D4A"/>
    <w:rsid w:val="00694662"/>
    <w:rsid w:val="00694AE6"/>
    <w:rsid w:val="006955F4"/>
    <w:rsid w:val="006973EF"/>
    <w:rsid w:val="006973F6"/>
    <w:rsid w:val="006A0581"/>
    <w:rsid w:val="006A1E63"/>
    <w:rsid w:val="006A210D"/>
    <w:rsid w:val="006A21FB"/>
    <w:rsid w:val="006A372D"/>
    <w:rsid w:val="006A3B4F"/>
    <w:rsid w:val="006A3E6F"/>
    <w:rsid w:val="006A7954"/>
    <w:rsid w:val="006B01B7"/>
    <w:rsid w:val="006B127C"/>
    <w:rsid w:val="006B1373"/>
    <w:rsid w:val="006B1D59"/>
    <w:rsid w:val="006B55D1"/>
    <w:rsid w:val="006B56A2"/>
    <w:rsid w:val="006B5869"/>
    <w:rsid w:val="006B6AA7"/>
    <w:rsid w:val="006B6B37"/>
    <w:rsid w:val="006C05CA"/>
    <w:rsid w:val="006C2051"/>
    <w:rsid w:val="006C3501"/>
    <w:rsid w:val="006C3ECE"/>
    <w:rsid w:val="006C4E92"/>
    <w:rsid w:val="006C5032"/>
    <w:rsid w:val="006C5515"/>
    <w:rsid w:val="006C63AE"/>
    <w:rsid w:val="006C6E71"/>
    <w:rsid w:val="006C7739"/>
    <w:rsid w:val="006D1922"/>
    <w:rsid w:val="006D26D3"/>
    <w:rsid w:val="006D2ABA"/>
    <w:rsid w:val="006D2C31"/>
    <w:rsid w:val="006D2DD7"/>
    <w:rsid w:val="006D39AD"/>
    <w:rsid w:val="006D4019"/>
    <w:rsid w:val="006D732D"/>
    <w:rsid w:val="006D760C"/>
    <w:rsid w:val="006D7768"/>
    <w:rsid w:val="006D792F"/>
    <w:rsid w:val="006E1669"/>
    <w:rsid w:val="006E16CE"/>
    <w:rsid w:val="006E4403"/>
    <w:rsid w:val="006E5CE2"/>
    <w:rsid w:val="006E6172"/>
    <w:rsid w:val="006E7AAA"/>
    <w:rsid w:val="006F132C"/>
    <w:rsid w:val="006F1C05"/>
    <w:rsid w:val="006F2BA9"/>
    <w:rsid w:val="006F3220"/>
    <w:rsid w:val="006F4BFB"/>
    <w:rsid w:val="006F4E23"/>
    <w:rsid w:val="006F4E75"/>
    <w:rsid w:val="006F5654"/>
    <w:rsid w:val="006F5C5C"/>
    <w:rsid w:val="006F7A4D"/>
    <w:rsid w:val="00702539"/>
    <w:rsid w:val="00703CC5"/>
    <w:rsid w:val="00704157"/>
    <w:rsid w:val="007049CA"/>
    <w:rsid w:val="00704F09"/>
    <w:rsid w:val="0070627B"/>
    <w:rsid w:val="00706B3F"/>
    <w:rsid w:val="0071082A"/>
    <w:rsid w:val="00710CD2"/>
    <w:rsid w:val="007132EE"/>
    <w:rsid w:val="007147E0"/>
    <w:rsid w:val="00714EB5"/>
    <w:rsid w:val="00715AA8"/>
    <w:rsid w:val="0072102F"/>
    <w:rsid w:val="0072160B"/>
    <w:rsid w:val="00721BCE"/>
    <w:rsid w:val="00722E4C"/>
    <w:rsid w:val="007237EC"/>
    <w:rsid w:val="0072654C"/>
    <w:rsid w:val="00727DDB"/>
    <w:rsid w:val="007318EF"/>
    <w:rsid w:val="00731A81"/>
    <w:rsid w:val="00731AE4"/>
    <w:rsid w:val="007320EF"/>
    <w:rsid w:val="00733A53"/>
    <w:rsid w:val="007365DE"/>
    <w:rsid w:val="00736B55"/>
    <w:rsid w:val="00737640"/>
    <w:rsid w:val="00740025"/>
    <w:rsid w:val="007401B0"/>
    <w:rsid w:val="00742699"/>
    <w:rsid w:val="007438C2"/>
    <w:rsid w:val="00744637"/>
    <w:rsid w:val="007448B6"/>
    <w:rsid w:val="00745060"/>
    <w:rsid w:val="007467DC"/>
    <w:rsid w:val="007475C9"/>
    <w:rsid w:val="00750D0C"/>
    <w:rsid w:val="00751B63"/>
    <w:rsid w:val="00752B66"/>
    <w:rsid w:val="007542BF"/>
    <w:rsid w:val="00756FAE"/>
    <w:rsid w:val="00757624"/>
    <w:rsid w:val="00760F4F"/>
    <w:rsid w:val="0076154F"/>
    <w:rsid w:val="00761911"/>
    <w:rsid w:val="007620F0"/>
    <w:rsid w:val="00762E3B"/>
    <w:rsid w:val="00763056"/>
    <w:rsid w:val="00763667"/>
    <w:rsid w:val="00763997"/>
    <w:rsid w:val="00764778"/>
    <w:rsid w:val="00764C40"/>
    <w:rsid w:val="007666C9"/>
    <w:rsid w:val="00766822"/>
    <w:rsid w:val="00767C12"/>
    <w:rsid w:val="00770251"/>
    <w:rsid w:val="007704F4"/>
    <w:rsid w:val="00770ACE"/>
    <w:rsid w:val="00770D5D"/>
    <w:rsid w:val="0077113D"/>
    <w:rsid w:val="0077270F"/>
    <w:rsid w:val="00773B33"/>
    <w:rsid w:val="00773D65"/>
    <w:rsid w:val="0077642F"/>
    <w:rsid w:val="00781322"/>
    <w:rsid w:val="00783CB8"/>
    <w:rsid w:val="00784A38"/>
    <w:rsid w:val="00784F74"/>
    <w:rsid w:val="00785565"/>
    <w:rsid w:val="00785A4C"/>
    <w:rsid w:val="00787520"/>
    <w:rsid w:val="00790C91"/>
    <w:rsid w:val="00792604"/>
    <w:rsid w:val="007929D6"/>
    <w:rsid w:val="0079375F"/>
    <w:rsid w:val="00795323"/>
    <w:rsid w:val="00797702"/>
    <w:rsid w:val="00797941"/>
    <w:rsid w:val="007A1685"/>
    <w:rsid w:val="007A2B17"/>
    <w:rsid w:val="007A36B4"/>
    <w:rsid w:val="007A3905"/>
    <w:rsid w:val="007A4BEA"/>
    <w:rsid w:val="007A675D"/>
    <w:rsid w:val="007A79DA"/>
    <w:rsid w:val="007A7E6B"/>
    <w:rsid w:val="007B095C"/>
    <w:rsid w:val="007B1C7B"/>
    <w:rsid w:val="007B334B"/>
    <w:rsid w:val="007B3460"/>
    <w:rsid w:val="007B3D71"/>
    <w:rsid w:val="007B4A0B"/>
    <w:rsid w:val="007B6280"/>
    <w:rsid w:val="007B6B51"/>
    <w:rsid w:val="007C0E2A"/>
    <w:rsid w:val="007C0F81"/>
    <w:rsid w:val="007C1185"/>
    <w:rsid w:val="007C14E7"/>
    <w:rsid w:val="007C42C7"/>
    <w:rsid w:val="007C4FD4"/>
    <w:rsid w:val="007C7E96"/>
    <w:rsid w:val="007D0A9E"/>
    <w:rsid w:val="007D1F66"/>
    <w:rsid w:val="007D33CF"/>
    <w:rsid w:val="007D41E7"/>
    <w:rsid w:val="007D4803"/>
    <w:rsid w:val="007D4AA0"/>
    <w:rsid w:val="007D6325"/>
    <w:rsid w:val="007D7611"/>
    <w:rsid w:val="007E19B5"/>
    <w:rsid w:val="007E2774"/>
    <w:rsid w:val="007E5D6E"/>
    <w:rsid w:val="007E619B"/>
    <w:rsid w:val="007E7E7C"/>
    <w:rsid w:val="007F24A8"/>
    <w:rsid w:val="007F24BC"/>
    <w:rsid w:val="007F2CFC"/>
    <w:rsid w:val="007F34A1"/>
    <w:rsid w:val="007F56A5"/>
    <w:rsid w:val="007F76C2"/>
    <w:rsid w:val="007F7973"/>
    <w:rsid w:val="00803507"/>
    <w:rsid w:val="008045B8"/>
    <w:rsid w:val="008050A7"/>
    <w:rsid w:val="00805E8D"/>
    <w:rsid w:val="00806A8A"/>
    <w:rsid w:val="00807110"/>
    <w:rsid w:val="00810F2A"/>
    <w:rsid w:val="008126C9"/>
    <w:rsid w:val="00814120"/>
    <w:rsid w:val="00816242"/>
    <w:rsid w:val="00816ADB"/>
    <w:rsid w:val="008179CB"/>
    <w:rsid w:val="00817B3B"/>
    <w:rsid w:val="00817C61"/>
    <w:rsid w:val="008214FD"/>
    <w:rsid w:val="00821817"/>
    <w:rsid w:val="00821E5C"/>
    <w:rsid w:val="00823004"/>
    <w:rsid w:val="0082593B"/>
    <w:rsid w:val="00825B58"/>
    <w:rsid w:val="00826766"/>
    <w:rsid w:val="00826999"/>
    <w:rsid w:val="00827049"/>
    <w:rsid w:val="00827ECA"/>
    <w:rsid w:val="00830BCA"/>
    <w:rsid w:val="008313A2"/>
    <w:rsid w:val="008317B1"/>
    <w:rsid w:val="00834AF8"/>
    <w:rsid w:val="008358DF"/>
    <w:rsid w:val="008363C7"/>
    <w:rsid w:val="008365C8"/>
    <w:rsid w:val="00836764"/>
    <w:rsid w:val="008374D5"/>
    <w:rsid w:val="008378C6"/>
    <w:rsid w:val="00837A98"/>
    <w:rsid w:val="00837DE2"/>
    <w:rsid w:val="00840C02"/>
    <w:rsid w:val="00841B77"/>
    <w:rsid w:val="00842294"/>
    <w:rsid w:val="00842AB7"/>
    <w:rsid w:val="00842EB4"/>
    <w:rsid w:val="0084303B"/>
    <w:rsid w:val="008430BC"/>
    <w:rsid w:val="00843345"/>
    <w:rsid w:val="00845D85"/>
    <w:rsid w:val="008464A8"/>
    <w:rsid w:val="00847678"/>
    <w:rsid w:val="0084780D"/>
    <w:rsid w:val="00847B8C"/>
    <w:rsid w:val="00847C2B"/>
    <w:rsid w:val="008500CC"/>
    <w:rsid w:val="00851A35"/>
    <w:rsid w:val="00851F20"/>
    <w:rsid w:val="0085214D"/>
    <w:rsid w:val="00856EAB"/>
    <w:rsid w:val="00857457"/>
    <w:rsid w:val="00860559"/>
    <w:rsid w:val="008605D5"/>
    <w:rsid w:val="00860A1B"/>
    <w:rsid w:val="008623BE"/>
    <w:rsid w:val="0086245B"/>
    <w:rsid w:val="00863516"/>
    <w:rsid w:val="00863BAA"/>
    <w:rsid w:val="00864221"/>
    <w:rsid w:val="008646C6"/>
    <w:rsid w:val="00865524"/>
    <w:rsid w:val="008655F1"/>
    <w:rsid w:val="00867FE9"/>
    <w:rsid w:val="00870B0F"/>
    <w:rsid w:val="00872468"/>
    <w:rsid w:val="008743EC"/>
    <w:rsid w:val="00874770"/>
    <w:rsid w:val="00874E20"/>
    <w:rsid w:val="008751F9"/>
    <w:rsid w:val="00877541"/>
    <w:rsid w:val="00880B0E"/>
    <w:rsid w:val="00882700"/>
    <w:rsid w:val="00883A29"/>
    <w:rsid w:val="008848BF"/>
    <w:rsid w:val="00885807"/>
    <w:rsid w:val="00885DCB"/>
    <w:rsid w:val="00885F4E"/>
    <w:rsid w:val="00886420"/>
    <w:rsid w:val="00886D98"/>
    <w:rsid w:val="008874F9"/>
    <w:rsid w:val="00891475"/>
    <w:rsid w:val="00892B28"/>
    <w:rsid w:val="0089314C"/>
    <w:rsid w:val="008952D8"/>
    <w:rsid w:val="008958D0"/>
    <w:rsid w:val="00897941"/>
    <w:rsid w:val="00897BB1"/>
    <w:rsid w:val="00897D32"/>
    <w:rsid w:val="008A0D10"/>
    <w:rsid w:val="008A122E"/>
    <w:rsid w:val="008A24EE"/>
    <w:rsid w:val="008A294D"/>
    <w:rsid w:val="008A4A15"/>
    <w:rsid w:val="008A6457"/>
    <w:rsid w:val="008A7018"/>
    <w:rsid w:val="008A722C"/>
    <w:rsid w:val="008A77D5"/>
    <w:rsid w:val="008B073C"/>
    <w:rsid w:val="008B135C"/>
    <w:rsid w:val="008B36B1"/>
    <w:rsid w:val="008B58A7"/>
    <w:rsid w:val="008B7684"/>
    <w:rsid w:val="008B7EFC"/>
    <w:rsid w:val="008C10B1"/>
    <w:rsid w:val="008C180D"/>
    <w:rsid w:val="008C33F7"/>
    <w:rsid w:val="008C3766"/>
    <w:rsid w:val="008C4986"/>
    <w:rsid w:val="008C5856"/>
    <w:rsid w:val="008C7354"/>
    <w:rsid w:val="008C7EAA"/>
    <w:rsid w:val="008D12BA"/>
    <w:rsid w:val="008D1F95"/>
    <w:rsid w:val="008D2F6A"/>
    <w:rsid w:val="008D39DD"/>
    <w:rsid w:val="008D43A9"/>
    <w:rsid w:val="008D4DBD"/>
    <w:rsid w:val="008D7313"/>
    <w:rsid w:val="008E050F"/>
    <w:rsid w:val="008E4239"/>
    <w:rsid w:val="008E46E5"/>
    <w:rsid w:val="008E66AC"/>
    <w:rsid w:val="008E7C23"/>
    <w:rsid w:val="008F0F30"/>
    <w:rsid w:val="008F1B56"/>
    <w:rsid w:val="008F21C0"/>
    <w:rsid w:val="008F2323"/>
    <w:rsid w:val="008F3761"/>
    <w:rsid w:val="008F5236"/>
    <w:rsid w:val="008F5D9B"/>
    <w:rsid w:val="008F6D5B"/>
    <w:rsid w:val="00900736"/>
    <w:rsid w:val="009016AB"/>
    <w:rsid w:val="00902046"/>
    <w:rsid w:val="00902417"/>
    <w:rsid w:val="009029A9"/>
    <w:rsid w:val="00902A37"/>
    <w:rsid w:val="009045BB"/>
    <w:rsid w:val="00904C0D"/>
    <w:rsid w:val="00904DEF"/>
    <w:rsid w:val="00905717"/>
    <w:rsid w:val="009062D7"/>
    <w:rsid w:val="00906773"/>
    <w:rsid w:val="00907AA3"/>
    <w:rsid w:val="009103B9"/>
    <w:rsid w:val="009130F4"/>
    <w:rsid w:val="0091445F"/>
    <w:rsid w:val="00914624"/>
    <w:rsid w:val="0091729A"/>
    <w:rsid w:val="00917643"/>
    <w:rsid w:val="00921DF4"/>
    <w:rsid w:val="00921FE8"/>
    <w:rsid w:val="009235EF"/>
    <w:rsid w:val="00923B5A"/>
    <w:rsid w:val="0092493E"/>
    <w:rsid w:val="00924C54"/>
    <w:rsid w:val="00925081"/>
    <w:rsid w:val="009261D6"/>
    <w:rsid w:val="0092687A"/>
    <w:rsid w:val="00926883"/>
    <w:rsid w:val="00926DD2"/>
    <w:rsid w:val="009271E9"/>
    <w:rsid w:val="00927A52"/>
    <w:rsid w:val="0093166B"/>
    <w:rsid w:val="00933D20"/>
    <w:rsid w:val="00934088"/>
    <w:rsid w:val="00935D1A"/>
    <w:rsid w:val="00935EC3"/>
    <w:rsid w:val="0093793D"/>
    <w:rsid w:val="00941C9E"/>
    <w:rsid w:val="00943B8F"/>
    <w:rsid w:val="00945935"/>
    <w:rsid w:val="00945A18"/>
    <w:rsid w:val="00946392"/>
    <w:rsid w:val="0094696F"/>
    <w:rsid w:val="00947567"/>
    <w:rsid w:val="00947618"/>
    <w:rsid w:val="00947FE8"/>
    <w:rsid w:val="00950BCA"/>
    <w:rsid w:val="00950C8D"/>
    <w:rsid w:val="009519E7"/>
    <w:rsid w:val="009528FA"/>
    <w:rsid w:val="00952A39"/>
    <w:rsid w:val="00954DE8"/>
    <w:rsid w:val="00961ABF"/>
    <w:rsid w:val="0096437E"/>
    <w:rsid w:val="00964C26"/>
    <w:rsid w:val="009663FA"/>
    <w:rsid w:val="009711E3"/>
    <w:rsid w:val="00971581"/>
    <w:rsid w:val="00972585"/>
    <w:rsid w:val="009740AA"/>
    <w:rsid w:val="00974107"/>
    <w:rsid w:val="00974233"/>
    <w:rsid w:val="0097499F"/>
    <w:rsid w:val="00974EEC"/>
    <w:rsid w:val="00974FB4"/>
    <w:rsid w:val="009774DA"/>
    <w:rsid w:val="009776B5"/>
    <w:rsid w:val="0097780F"/>
    <w:rsid w:val="00977F9A"/>
    <w:rsid w:val="00980507"/>
    <w:rsid w:val="00982B51"/>
    <w:rsid w:val="00986324"/>
    <w:rsid w:val="009868DF"/>
    <w:rsid w:val="009912F4"/>
    <w:rsid w:val="00991811"/>
    <w:rsid w:val="00991B2C"/>
    <w:rsid w:val="009959D1"/>
    <w:rsid w:val="009962B8"/>
    <w:rsid w:val="0099723C"/>
    <w:rsid w:val="009A118B"/>
    <w:rsid w:val="009A3AE6"/>
    <w:rsid w:val="009A52FD"/>
    <w:rsid w:val="009A7572"/>
    <w:rsid w:val="009A7DEC"/>
    <w:rsid w:val="009B02E2"/>
    <w:rsid w:val="009B1818"/>
    <w:rsid w:val="009B1F90"/>
    <w:rsid w:val="009B265E"/>
    <w:rsid w:val="009B296A"/>
    <w:rsid w:val="009B2BF2"/>
    <w:rsid w:val="009B2F7F"/>
    <w:rsid w:val="009B33BE"/>
    <w:rsid w:val="009B44C8"/>
    <w:rsid w:val="009B5C89"/>
    <w:rsid w:val="009C0525"/>
    <w:rsid w:val="009C05F8"/>
    <w:rsid w:val="009C1BA9"/>
    <w:rsid w:val="009C2B84"/>
    <w:rsid w:val="009C527F"/>
    <w:rsid w:val="009C6378"/>
    <w:rsid w:val="009C6FF2"/>
    <w:rsid w:val="009C7CFB"/>
    <w:rsid w:val="009D0B95"/>
    <w:rsid w:val="009D0F60"/>
    <w:rsid w:val="009D372A"/>
    <w:rsid w:val="009E1E2D"/>
    <w:rsid w:val="009E2B08"/>
    <w:rsid w:val="009E328E"/>
    <w:rsid w:val="009E41F9"/>
    <w:rsid w:val="009E69AC"/>
    <w:rsid w:val="009E6DBE"/>
    <w:rsid w:val="009E78B2"/>
    <w:rsid w:val="009E7B3B"/>
    <w:rsid w:val="009F1F5A"/>
    <w:rsid w:val="009F3E43"/>
    <w:rsid w:val="009F4323"/>
    <w:rsid w:val="009F5873"/>
    <w:rsid w:val="009F5BDA"/>
    <w:rsid w:val="009F689F"/>
    <w:rsid w:val="00A012DB"/>
    <w:rsid w:val="00A03544"/>
    <w:rsid w:val="00A037A6"/>
    <w:rsid w:val="00A05480"/>
    <w:rsid w:val="00A05BD2"/>
    <w:rsid w:val="00A05D76"/>
    <w:rsid w:val="00A0703B"/>
    <w:rsid w:val="00A072A2"/>
    <w:rsid w:val="00A11015"/>
    <w:rsid w:val="00A127CD"/>
    <w:rsid w:val="00A13B52"/>
    <w:rsid w:val="00A171FA"/>
    <w:rsid w:val="00A172FA"/>
    <w:rsid w:val="00A20BC8"/>
    <w:rsid w:val="00A21753"/>
    <w:rsid w:val="00A21805"/>
    <w:rsid w:val="00A22AF3"/>
    <w:rsid w:val="00A23E27"/>
    <w:rsid w:val="00A2524E"/>
    <w:rsid w:val="00A27062"/>
    <w:rsid w:val="00A278A5"/>
    <w:rsid w:val="00A32DD4"/>
    <w:rsid w:val="00A33AB4"/>
    <w:rsid w:val="00A34954"/>
    <w:rsid w:val="00A37490"/>
    <w:rsid w:val="00A37661"/>
    <w:rsid w:val="00A41DF8"/>
    <w:rsid w:val="00A42134"/>
    <w:rsid w:val="00A436AB"/>
    <w:rsid w:val="00A4624D"/>
    <w:rsid w:val="00A47A69"/>
    <w:rsid w:val="00A47DDE"/>
    <w:rsid w:val="00A501D0"/>
    <w:rsid w:val="00A5113F"/>
    <w:rsid w:val="00A51E55"/>
    <w:rsid w:val="00A53F68"/>
    <w:rsid w:val="00A53FD2"/>
    <w:rsid w:val="00A54893"/>
    <w:rsid w:val="00A57551"/>
    <w:rsid w:val="00A57919"/>
    <w:rsid w:val="00A57EE8"/>
    <w:rsid w:val="00A604DC"/>
    <w:rsid w:val="00A60C8E"/>
    <w:rsid w:val="00A61B7A"/>
    <w:rsid w:val="00A63788"/>
    <w:rsid w:val="00A63C0E"/>
    <w:rsid w:val="00A65734"/>
    <w:rsid w:val="00A6621A"/>
    <w:rsid w:val="00A668F5"/>
    <w:rsid w:val="00A67486"/>
    <w:rsid w:val="00A67AEC"/>
    <w:rsid w:val="00A70021"/>
    <w:rsid w:val="00A70425"/>
    <w:rsid w:val="00A72B4C"/>
    <w:rsid w:val="00A7409B"/>
    <w:rsid w:val="00A77B4E"/>
    <w:rsid w:val="00A801E6"/>
    <w:rsid w:val="00A80393"/>
    <w:rsid w:val="00A80BBD"/>
    <w:rsid w:val="00A84D0B"/>
    <w:rsid w:val="00A854C6"/>
    <w:rsid w:val="00A855E0"/>
    <w:rsid w:val="00A85879"/>
    <w:rsid w:val="00A85A1E"/>
    <w:rsid w:val="00A8635E"/>
    <w:rsid w:val="00A86E0A"/>
    <w:rsid w:val="00A87A9B"/>
    <w:rsid w:val="00A87D41"/>
    <w:rsid w:val="00A90021"/>
    <w:rsid w:val="00A9188A"/>
    <w:rsid w:val="00A91BDE"/>
    <w:rsid w:val="00A92F6D"/>
    <w:rsid w:val="00A9313F"/>
    <w:rsid w:val="00A94510"/>
    <w:rsid w:val="00A94552"/>
    <w:rsid w:val="00A9499F"/>
    <w:rsid w:val="00A96C42"/>
    <w:rsid w:val="00A96EB5"/>
    <w:rsid w:val="00A96FBF"/>
    <w:rsid w:val="00AA0D14"/>
    <w:rsid w:val="00AA0D24"/>
    <w:rsid w:val="00AA237E"/>
    <w:rsid w:val="00AA2D05"/>
    <w:rsid w:val="00AA30FE"/>
    <w:rsid w:val="00AA3415"/>
    <w:rsid w:val="00AA38BC"/>
    <w:rsid w:val="00AA5DB0"/>
    <w:rsid w:val="00AA5E92"/>
    <w:rsid w:val="00AA6991"/>
    <w:rsid w:val="00AA777D"/>
    <w:rsid w:val="00AB0C36"/>
    <w:rsid w:val="00AB169B"/>
    <w:rsid w:val="00AB20BB"/>
    <w:rsid w:val="00AB28D8"/>
    <w:rsid w:val="00AB359B"/>
    <w:rsid w:val="00AB3794"/>
    <w:rsid w:val="00AB3798"/>
    <w:rsid w:val="00AB3E06"/>
    <w:rsid w:val="00AB4006"/>
    <w:rsid w:val="00AB5FA5"/>
    <w:rsid w:val="00AB6E21"/>
    <w:rsid w:val="00AB733F"/>
    <w:rsid w:val="00AC0816"/>
    <w:rsid w:val="00AC0FBF"/>
    <w:rsid w:val="00AC22CE"/>
    <w:rsid w:val="00AC40B0"/>
    <w:rsid w:val="00AC580B"/>
    <w:rsid w:val="00AC5AC1"/>
    <w:rsid w:val="00AC68F4"/>
    <w:rsid w:val="00AD1E23"/>
    <w:rsid w:val="00AD29F7"/>
    <w:rsid w:val="00AD580B"/>
    <w:rsid w:val="00AD6955"/>
    <w:rsid w:val="00AD6D25"/>
    <w:rsid w:val="00AD7EFD"/>
    <w:rsid w:val="00AE01AD"/>
    <w:rsid w:val="00AE10A0"/>
    <w:rsid w:val="00AE275C"/>
    <w:rsid w:val="00AE381E"/>
    <w:rsid w:val="00AE4836"/>
    <w:rsid w:val="00AE6533"/>
    <w:rsid w:val="00AE66E2"/>
    <w:rsid w:val="00AF0C92"/>
    <w:rsid w:val="00AF2D28"/>
    <w:rsid w:val="00AF35FE"/>
    <w:rsid w:val="00AF675D"/>
    <w:rsid w:val="00AF780E"/>
    <w:rsid w:val="00B00444"/>
    <w:rsid w:val="00B01812"/>
    <w:rsid w:val="00B0465C"/>
    <w:rsid w:val="00B1052D"/>
    <w:rsid w:val="00B108A5"/>
    <w:rsid w:val="00B10FD2"/>
    <w:rsid w:val="00B1443F"/>
    <w:rsid w:val="00B1475A"/>
    <w:rsid w:val="00B1509C"/>
    <w:rsid w:val="00B204B6"/>
    <w:rsid w:val="00B208A6"/>
    <w:rsid w:val="00B208AC"/>
    <w:rsid w:val="00B214F4"/>
    <w:rsid w:val="00B22369"/>
    <w:rsid w:val="00B23A50"/>
    <w:rsid w:val="00B25944"/>
    <w:rsid w:val="00B305A0"/>
    <w:rsid w:val="00B3065E"/>
    <w:rsid w:val="00B328D0"/>
    <w:rsid w:val="00B33D0A"/>
    <w:rsid w:val="00B35A2A"/>
    <w:rsid w:val="00B36AC1"/>
    <w:rsid w:val="00B36C7E"/>
    <w:rsid w:val="00B4096F"/>
    <w:rsid w:val="00B40FCC"/>
    <w:rsid w:val="00B4332D"/>
    <w:rsid w:val="00B435B3"/>
    <w:rsid w:val="00B437A9"/>
    <w:rsid w:val="00B437FF"/>
    <w:rsid w:val="00B452DF"/>
    <w:rsid w:val="00B46DEC"/>
    <w:rsid w:val="00B47224"/>
    <w:rsid w:val="00B47774"/>
    <w:rsid w:val="00B50073"/>
    <w:rsid w:val="00B50DF1"/>
    <w:rsid w:val="00B510E1"/>
    <w:rsid w:val="00B513F3"/>
    <w:rsid w:val="00B526D3"/>
    <w:rsid w:val="00B55837"/>
    <w:rsid w:val="00B56376"/>
    <w:rsid w:val="00B56A73"/>
    <w:rsid w:val="00B57029"/>
    <w:rsid w:val="00B57442"/>
    <w:rsid w:val="00B6033D"/>
    <w:rsid w:val="00B62C4D"/>
    <w:rsid w:val="00B6388B"/>
    <w:rsid w:val="00B63E9E"/>
    <w:rsid w:val="00B64EAA"/>
    <w:rsid w:val="00B64F91"/>
    <w:rsid w:val="00B6510C"/>
    <w:rsid w:val="00B657F1"/>
    <w:rsid w:val="00B65D59"/>
    <w:rsid w:val="00B66284"/>
    <w:rsid w:val="00B716DF"/>
    <w:rsid w:val="00B71967"/>
    <w:rsid w:val="00B72C94"/>
    <w:rsid w:val="00B73B0C"/>
    <w:rsid w:val="00B73F60"/>
    <w:rsid w:val="00B74CB4"/>
    <w:rsid w:val="00B75EDF"/>
    <w:rsid w:val="00B76034"/>
    <w:rsid w:val="00B76287"/>
    <w:rsid w:val="00B777EA"/>
    <w:rsid w:val="00B778EA"/>
    <w:rsid w:val="00B77C00"/>
    <w:rsid w:val="00B77C2C"/>
    <w:rsid w:val="00B828C3"/>
    <w:rsid w:val="00B851F4"/>
    <w:rsid w:val="00B854E2"/>
    <w:rsid w:val="00B85A3E"/>
    <w:rsid w:val="00B85BED"/>
    <w:rsid w:val="00B87329"/>
    <w:rsid w:val="00B90802"/>
    <w:rsid w:val="00B91CEB"/>
    <w:rsid w:val="00B93A76"/>
    <w:rsid w:val="00B9444B"/>
    <w:rsid w:val="00B94725"/>
    <w:rsid w:val="00B9625A"/>
    <w:rsid w:val="00B965E0"/>
    <w:rsid w:val="00B96675"/>
    <w:rsid w:val="00BA148C"/>
    <w:rsid w:val="00BA428B"/>
    <w:rsid w:val="00BA5864"/>
    <w:rsid w:val="00BB038F"/>
    <w:rsid w:val="00BB0620"/>
    <w:rsid w:val="00BB0B55"/>
    <w:rsid w:val="00BB0F6B"/>
    <w:rsid w:val="00BB12F6"/>
    <w:rsid w:val="00BB1476"/>
    <w:rsid w:val="00BB2988"/>
    <w:rsid w:val="00BB30DD"/>
    <w:rsid w:val="00BB3B06"/>
    <w:rsid w:val="00BB4571"/>
    <w:rsid w:val="00BB578F"/>
    <w:rsid w:val="00BB584A"/>
    <w:rsid w:val="00BB74E3"/>
    <w:rsid w:val="00BB752D"/>
    <w:rsid w:val="00BB7835"/>
    <w:rsid w:val="00BB784A"/>
    <w:rsid w:val="00BC1307"/>
    <w:rsid w:val="00BC45BE"/>
    <w:rsid w:val="00BC46F2"/>
    <w:rsid w:val="00BC71B5"/>
    <w:rsid w:val="00BD0210"/>
    <w:rsid w:val="00BD3274"/>
    <w:rsid w:val="00BD3F2F"/>
    <w:rsid w:val="00BD4006"/>
    <w:rsid w:val="00BD5323"/>
    <w:rsid w:val="00BD587B"/>
    <w:rsid w:val="00BD5E14"/>
    <w:rsid w:val="00BD6BFA"/>
    <w:rsid w:val="00BD75A6"/>
    <w:rsid w:val="00BE0C58"/>
    <w:rsid w:val="00BE0E66"/>
    <w:rsid w:val="00BE12C8"/>
    <w:rsid w:val="00BE1300"/>
    <w:rsid w:val="00BE28BD"/>
    <w:rsid w:val="00BE411D"/>
    <w:rsid w:val="00BE4A21"/>
    <w:rsid w:val="00BE517B"/>
    <w:rsid w:val="00BE5660"/>
    <w:rsid w:val="00BE6102"/>
    <w:rsid w:val="00BE642B"/>
    <w:rsid w:val="00BE7C4A"/>
    <w:rsid w:val="00BF1CD8"/>
    <w:rsid w:val="00BF3080"/>
    <w:rsid w:val="00BF35A4"/>
    <w:rsid w:val="00BF3F89"/>
    <w:rsid w:val="00BF4E7E"/>
    <w:rsid w:val="00BF6037"/>
    <w:rsid w:val="00BF6338"/>
    <w:rsid w:val="00BF6CB3"/>
    <w:rsid w:val="00BF78EC"/>
    <w:rsid w:val="00BF795E"/>
    <w:rsid w:val="00C0087E"/>
    <w:rsid w:val="00C00E0B"/>
    <w:rsid w:val="00C01027"/>
    <w:rsid w:val="00C01198"/>
    <w:rsid w:val="00C0153B"/>
    <w:rsid w:val="00C042AF"/>
    <w:rsid w:val="00C04C63"/>
    <w:rsid w:val="00C06C83"/>
    <w:rsid w:val="00C07017"/>
    <w:rsid w:val="00C10570"/>
    <w:rsid w:val="00C11384"/>
    <w:rsid w:val="00C124B9"/>
    <w:rsid w:val="00C15E27"/>
    <w:rsid w:val="00C163BE"/>
    <w:rsid w:val="00C165A7"/>
    <w:rsid w:val="00C1663D"/>
    <w:rsid w:val="00C1708E"/>
    <w:rsid w:val="00C17D95"/>
    <w:rsid w:val="00C20574"/>
    <w:rsid w:val="00C2221C"/>
    <w:rsid w:val="00C226CB"/>
    <w:rsid w:val="00C24274"/>
    <w:rsid w:val="00C2434C"/>
    <w:rsid w:val="00C2464D"/>
    <w:rsid w:val="00C24EB6"/>
    <w:rsid w:val="00C256B0"/>
    <w:rsid w:val="00C25BE3"/>
    <w:rsid w:val="00C2626B"/>
    <w:rsid w:val="00C265E5"/>
    <w:rsid w:val="00C26EC6"/>
    <w:rsid w:val="00C3094E"/>
    <w:rsid w:val="00C30B21"/>
    <w:rsid w:val="00C30B3A"/>
    <w:rsid w:val="00C30CA4"/>
    <w:rsid w:val="00C313A8"/>
    <w:rsid w:val="00C31E69"/>
    <w:rsid w:val="00C31EB3"/>
    <w:rsid w:val="00C327DA"/>
    <w:rsid w:val="00C344B8"/>
    <w:rsid w:val="00C34F71"/>
    <w:rsid w:val="00C3531B"/>
    <w:rsid w:val="00C35775"/>
    <w:rsid w:val="00C36A1E"/>
    <w:rsid w:val="00C36AE0"/>
    <w:rsid w:val="00C36B61"/>
    <w:rsid w:val="00C3732B"/>
    <w:rsid w:val="00C4043A"/>
    <w:rsid w:val="00C411F7"/>
    <w:rsid w:val="00C42E85"/>
    <w:rsid w:val="00C44290"/>
    <w:rsid w:val="00C456A7"/>
    <w:rsid w:val="00C47286"/>
    <w:rsid w:val="00C47FA9"/>
    <w:rsid w:val="00C503F6"/>
    <w:rsid w:val="00C5073B"/>
    <w:rsid w:val="00C50E00"/>
    <w:rsid w:val="00C53380"/>
    <w:rsid w:val="00C53ECE"/>
    <w:rsid w:val="00C565F7"/>
    <w:rsid w:val="00C63EDE"/>
    <w:rsid w:val="00C64E46"/>
    <w:rsid w:val="00C67A33"/>
    <w:rsid w:val="00C70537"/>
    <w:rsid w:val="00C724CC"/>
    <w:rsid w:val="00C72A47"/>
    <w:rsid w:val="00C77044"/>
    <w:rsid w:val="00C7705A"/>
    <w:rsid w:val="00C80902"/>
    <w:rsid w:val="00C8169D"/>
    <w:rsid w:val="00C83AEF"/>
    <w:rsid w:val="00C842A0"/>
    <w:rsid w:val="00C84CCF"/>
    <w:rsid w:val="00C85159"/>
    <w:rsid w:val="00C85857"/>
    <w:rsid w:val="00C86B29"/>
    <w:rsid w:val="00C86EB5"/>
    <w:rsid w:val="00C875AA"/>
    <w:rsid w:val="00C90584"/>
    <w:rsid w:val="00C906E7"/>
    <w:rsid w:val="00C9097D"/>
    <w:rsid w:val="00C914D5"/>
    <w:rsid w:val="00C9153D"/>
    <w:rsid w:val="00C947E6"/>
    <w:rsid w:val="00C95DF3"/>
    <w:rsid w:val="00C96905"/>
    <w:rsid w:val="00CA0428"/>
    <w:rsid w:val="00CA0808"/>
    <w:rsid w:val="00CA1B59"/>
    <w:rsid w:val="00CA2D04"/>
    <w:rsid w:val="00CA4688"/>
    <w:rsid w:val="00CA5579"/>
    <w:rsid w:val="00CA5D5C"/>
    <w:rsid w:val="00CA7885"/>
    <w:rsid w:val="00CB1186"/>
    <w:rsid w:val="00CB14E9"/>
    <w:rsid w:val="00CB1B35"/>
    <w:rsid w:val="00CB230D"/>
    <w:rsid w:val="00CB2443"/>
    <w:rsid w:val="00CB3896"/>
    <w:rsid w:val="00CB3A28"/>
    <w:rsid w:val="00CB3D37"/>
    <w:rsid w:val="00CB424B"/>
    <w:rsid w:val="00CB57C2"/>
    <w:rsid w:val="00CB5D67"/>
    <w:rsid w:val="00CB696A"/>
    <w:rsid w:val="00CB6F63"/>
    <w:rsid w:val="00CB74A9"/>
    <w:rsid w:val="00CB7553"/>
    <w:rsid w:val="00CB7DB7"/>
    <w:rsid w:val="00CC01F3"/>
    <w:rsid w:val="00CC0512"/>
    <w:rsid w:val="00CC2873"/>
    <w:rsid w:val="00CC2E2D"/>
    <w:rsid w:val="00CC39E7"/>
    <w:rsid w:val="00CC3CF7"/>
    <w:rsid w:val="00CC3E04"/>
    <w:rsid w:val="00CC4007"/>
    <w:rsid w:val="00CC4A05"/>
    <w:rsid w:val="00CC7496"/>
    <w:rsid w:val="00CC7C89"/>
    <w:rsid w:val="00CC7D54"/>
    <w:rsid w:val="00CD17F1"/>
    <w:rsid w:val="00CD25A6"/>
    <w:rsid w:val="00CD274D"/>
    <w:rsid w:val="00CD2839"/>
    <w:rsid w:val="00CD2B74"/>
    <w:rsid w:val="00CD2E8A"/>
    <w:rsid w:val="00CD3B63"/>
    <w:rsid w:val="00CD50F6"/>
    <w:rsid w:val="00CD5E56"/>
    <w:rsid w:val="00CD72CF"/>
    <w:rsid w:val="00CD7401"/>
    <w:rsid w:val="00CE08D5"/>
    <w:rsid w:val="00CE11F5"/>
    <w:rsid w:val="00CE2286"/>
    <w:rsid w:val="00CE33B0"/>
    <w:rsid w:val="00CE395C"/>
    <w:rsid w:val="00CE4ACB"/>
    <w:rsid w:val="00CE510F"/>
    <w:rsid w:val="00CE6C5A"/>
    <w:rsid w:val="00CE6EEB"/>
    <w:rsid w:val="00CE7681"/>
    <w:rsid w:val="00CE7A38"/>
    <w:rsid w:val="00CE7EF7"/>
    <w:rsid w:val="00CF0280"/>
    <w:rsid w:val="00CF0ED9"/>
    <w:rsid w:val="00CF190B"/>
    <w:rsid w:val="00CF1BC1"/>
    <w:rsid w:val="00CF1D1D"/>
    <w:rsid w:val="00CF210F"/>
    <w:rsid w:val="00CF2BDB"/>
    <w:rsid w:val="00CF403D"/>
    <w:rsid w:val="00D00548"/>
    <w:rsid w:val="00D01E0B"/>
    <w:rsid w:val="00D02E8E"/>
    <w:rsid w:val="00D036A2"/>
    <w:rsid w:val="00D03C75"/>
    <w:rsid w:val="00D03F50"/>
    <w:rsid w:val="00D04A9A"/>
    <w:rsid w:val="00D04F1C"/>
    <w:rsid w:val="00D053F0"/>
    <w:rsid w:val="00D06AB8"/>
    <w:rsid w:val="00D100F8"/>
    <w:rsid w:val="00D104B9"/>
    <w:rsid w:val="00D13CF6"/>
    <w:rsid w:val="00D1426B"/>
    <w:rsid w:val="00D15182"/>
    <w:rsid w:val="00D151FF"/>
    <w:rsid w:val="00D17F1C"/>
    <w:rsid w:val="00D21448"/>
    <w:rsid w:val="00D2178C"/>
    <w:rsid w:val="00D21D32"/>
    <w:rsid w:val="00D22D89"/>
    <w:rsid w:val="00D24BBF"/>
    <w:rsid w:val="00D24C6B"/>
    <w:rsid w:val="00D24F9F"/>
    <w:rsid w:val="00D26223"/>
    <w:rsid w:val="00D27E6B"/>
    <w:rsid w:val="00D30BC7"/>
    <w:rsid w:val="00D30D56"/>
    <w:rsid w:val="00D30F68"/>
    <w:rsid w:val="00D319E7"/>
    <w:rsid w:val="00D32009"/>
    <w:rsid w:val="00D34BCF"/>
    <w:rsid w:val="00D35004"/>
    <w:rsid w:val="00D3579F"/>
    <w:rsid w:val="00D36C69"/>
    <w:rsid w:val="00D40296"/>
    <w:rsid w:val="00D40896"/>
    <w:rsid w:val="00D4164A"/>
    <w:rsid w:val="00D4281C"/>
    <w:rsid w:val="00D44F56"/>
    <w:rsid w:val="00D453B4"/>
    <w:rsid w:val="00D46835"/>
    <w:rsid w:val="00D468A3"/>
    <w:rsid w:val="00D51B0D"/>
    <w:rsid w:val="00D54757"/>
    <w:rsid w:val="00D54A0A"/>
    <w:rsid w:val="00D55148"/>
    <w:rsid w:val="00D56576"/>
    <w:rsid w:val="00D60CFD"/>
    <w:rsid w:val="00D61E0B"/>
    <w:rsid w:val="00D62774"/>
    <w:rsid w:val="00D62CFE"/>
    <w:rsid w:val="00D62D63"/>
    <w:rsid w:val="00D64C73"/>
    <w:rsid w:val="00D67A09"/>
    <w:rsid w:val="00D72D90"/>
    <w:rsid w:val="00D72EB6"/>
    <w:rsid w:val="00D737D1"/>
    <w:rsid w:val="00D73FCE"/>
    <w:rsid w:val="00D740CC"/>
    <w:rsid w:val="00D743F4"/>
    <w:rsid w:val="00D74ED6"/>
    <w:rsid w:val="00D773C4"/>
    <w:rsid w:val="00D778FC"/>
    <w:rsid w:val="00D77D56"/>
    <w:rsid w:val="00D81188"/>
    <w:rsid w:val="00D81302"/>
    <w:rsid w:val="00D8188C"/>
    <w:rsid w:val="00D82D36"/>
    <w:rsid w:val="00D83807"/>
    <w:rsid w:val="00D845CC"/>
    <w:rsid w:val="00D90943"/>
    <w:rsid w:val="00D93286"/>
    <w:rsid w:val="00D936ED"/>
    <w:rsid w:val="00D937FA"/>
    <w:rsid w:val="00D93FB6"/>
    <w:rsid w:val="00D9502E"/>
    <w:rsid w:val="00D957D8"/>
    <w:rsid w:val="00D95E7E"/>
    <w:rsid w:val="00D9765C"/>
    <w:rsid w:val="00DA2C51"/>
    <w:rsid w:val="00DA70CB"/>
    <w:rsid w:val="00DA7241"/>
    <w:rsid w:val="00DA740D"/>
    <w:rsid w:val="00DA774B"/>
    <w:rsid w:val="00DA7B21"/>
    <w:rsid w:val="00DB1572"/>
    <w:rsid w:val="00DB1763"/>
    <w:rsid w:val="00DB20C7"/>
    <w:rsid w:val="00DB306E"/>
    <w:rsid w:val="00DB3DCB"/>
    <w:rsid w:val="00DB57F8"/>
    <w:rsid w:val="00DB65C1"/>
    <w:rsid w:val="00DC3455"/>
    <w:rsid w:val="00DC3628"/>
    <w:rsid w:val="00DC50AA"/>
    <w:rsid w:val="00DC5710"/>
    <w:rsid w:val="00DC572D"/>
    <w:rsid w:val="00DC5868"/>
    <w:rsid w:val="00DC6D0E"/>
    <w:rsid w:val="00DD30B7"/>
    <w:rsid w:val="00DD3770"/>
    <w:rsid w:val="00DD38F9"/>
    <w:rsid w:val="00DD397F"/>
    <w:rsid w:val="00DD3B51"/>
    <w:rsid w:val="00DE1A0C"/>
    <w:rsid w:val="00DE288D"/>
    <w:rsid w:val="00DE2E1A"/>
    <w:rsid w:val="00DE3933"/>
    <w:rsid w:val="00DE3C3B"/>
    <w:rsid w:val="00DE4EFF"/>
    <w:rsid w:val="00DE5E8D"/>
    <w:rsid w:val="00DF020F"/>
    <w:rsid w:val="00DF05B9"/>
    <w:rsid w:val="00DF0686"/>
    <w:rsid w:val="00DF093E"/>
    <w:rsid w:val="00DF3C4E"/>
    <w:rsid w:val="00DF74E5"/>
    <w:rsid w:val="00DF7C5D"/>
    <w:rsid w:val="00DF7F63"/>
    <w:rsid w:val="00E00BE3"/>
    <w:rsid w:val="00E05F99"/>
    <w:rsid w:val="00E0626C"/>
    <w:rsid w:val="00E06973"/>
    <w:rsid w:val="00E073BA"/>
    <w:rsid w:val="00E07F05"/>
    <w:rsid w:val="00E110BC"/>
    <w:rsid w:val="00E122E7"/>
    <w:rsid w:val="00E127D2"/>
    <w:rsid w:val="00E130EE"/>
    <w:rsid w:val="00E13E12"/>
    <w:rsid w:val="00E14FA5"/>
    <w:rsid w:val="00E16693"/>
    <w:rsid w:val="00E171B9"/>
    <w:rsid w:val="00E17C60"/>
    <w:rsid w:val="00E2004D"/>
    <w:rsid w:val="00E21B96"/>
    <w:rsid w:val="00E22F80"/>
    <w:rsid w:val="00E23103"/>
    <w:rsid w:val="00E232C5"/>
    <w:rsid w:val="00E2395A"/>
    <w:rsid w:val="00E24A51"/>
    <w:rsid w:val="00E25582"/>
    <w:rsid w:val="00E27519"/>
    <w:rsid w:val="00E30A72"/>
    <w:rsid w:val="00E30B41"/>
    <w:rsid w:val="00E318B0"/>
    <w:rsid w:val="00E31CD6"/>
    <w:rsid w:val="00E32DCA"/>
    <w:rsid w:val="00E33C87"/>
    <w:rsid w:val="00E34511"/>
    <w:rsid w:val="00E347D4"/>
    <w:rsid w:val="00E34ACA"/>
    <w:rsid w:val="00E34E0A"/>
    <w:rsid w:val="00E35723"/>
    <w:rsid w:val="00E372E2"/>
    <w:rsid w:val="00E417B8"/>
    <w:rsid w:val="00E452EE"/>
    <w:rsid w:val="00E45C3F"/>
    <w:rsid w:val="00E45EDF"/>
    <w:rsid w:val="00E464CC"/>
    <w:rsid w:val="00E53FAA"/>
    <w:rsid w:val="00E5693F"/>
    <w:rsid w:val="00E6053E"/>
    <w:rsid w:val="00E607FE"/>
    <w:rsid w:val="00E60CAE"/>
    <w:rsid w:val="00E611EC"/>
    <w:rsid w:val="00E6224B"/>
    <w:rsid w:val="00E6250F"/>
    <w:rsid w:val="00E6278A"/>
    <w:rsid w:val="00E6557B"/>
    <w:rsid w:val="00E65B94"/>
    <w:rsid w:val="00E65DC6"/>
    <w:rsid w:val="00E668E2"/>
    <w:rsid w:val="00E676B9"/>
    <w:rsid w:val="00E676FA"/>
    <w:rsid w:val="00E67FCC"/>
    <w:rsid w:val="00E70D6B"/>
    <w:rsid w:val="00E70F0F"/>
    <w:rsid w:val="00E717BF"/>
    <w:rsid w:val="00E74F12"/>
    <w:rsid w:val="00E77A3E"/>
    <w:rsid w:val="00E806E4"/>
    <w:rsid w:val="00E80C71"/>
    <w:rsid w:val="00E81E3A"/>
    <w:rsid w:val="00E84003"/>
    <w:rsid w:val="00E843FB"/>
    <w:rsid w:val="00E84B4D"/>
    <w:rsid w:val="00E86C7B"/>
    <w:rsid w:val="00E91841"/>
    <w:rsid w:val="00E9194A"/>
    <w:rsid w:val="00E945BE"/>
    <w:rsid w:val="00E950A5"/>
    <w:rsid w:val="00E95D45"/>
    <w:rsid w:val="00E9608F"/>
    <w:rsid w:val="00E96BCE"/>
    <w:rsid w:val="00E96C9A"/>
    <w:rsid w:val="00EA0D89"/>
    <w:rsid w:val="00EA2734"/>
    <w:rsid w:val="00EA2787"/>
    <w:rsid w:val="00EA4AE6"/>
    <w:rsid w:val="00EA50C2"/>
    <w:rsid w:val="00EA5442"/>
    <w:rsid w:val="00EA600B"/>
    <w:rsid w:val="00EA77F5"/>
    <w:rsid w:val="00EB06CB"/>
    <w:rsid w:val="00EB1F41"/>
    <w:rsid w:val="00EB22ED"/>
    <w:rsid w:val="00EB23C7"/>
    <w:rsid w:val="00EB2482"/>
    <w:rsid w:val="00EB2AB1"/>
    <w:rsid w:val="00EB35EC"/>
    <w:rsid w:val="00EB3B1F"/>
    <w:rsid w:val="00EB44FF"/>
    <w:rsid w:val="00EB77CB"/>
    <w:rsid w:val="00EC0582"/>
    <w:rsid w:val="00EC3C3C"/>
    <w:rsid w:val="00EC56CC"/>
    <w:rsid w:val="00EC7061"/>
    <w:rsid w:val="00EC7FCB"/>
    <w:rsid w:val="00ED0DB7"/>
    <w:rsid w:val="00ED1D83"/>
    <w:rsid w:val="00ED2F12"/>
    <w:rsid w:val="00ED4842"/>
    <w:rsid w:val="00ED5A60"/>
    <w:rsid w:val="00ED5FFB"/>
    <w:rsid w:val="00ED6ECD"/>
    <w:rsid w:val="00EE0738"/>
    <w:rsid w:val="00EE0CE1"/>
    <w:rsid w:val="00EE1066"/>
    <w:rsid w:val="00EE3622"/>
    <w:rsid w:val="00EE45BB"/>
    <w:rsid w:val="00EE464F"/>
    <w:rsid w:val="00EE49D1"/>
    <w:rsid w:val="00EE53BC"/>
    <w:rsid w:val="00EE5760"/>
    <w:rsid w:val="00EE608A"/>
    <w:rsid w:val="00EE6CFD"/>
    <w:rsid w:val="00EE6DCB"/>
    <w:rsid w:val="00EE7604"/>
    <w:rsid w:val="00EF04D7"/>
    <w:rsid w:val="00EF0FB2"/>
    <w:rsid w:val="00EF1225"/>
    <w:rsid w:val="00EF2F41"/>
    <w:rsid w:val="00EF3B5B"/>
    <w:rsid w:val="00EF5DC3"/>
    <w:rsid w:val="00EF649F"/>
    <w:rsid w:val="00EF7D90"/>
    <w:rsid w:val="00F014C4"/>
    <w:rsid w:val="00F02141"/>
    <w:rsid w:val="00F02C9B"/>
    <w:rsid w:val="00F044AB"/>
    <w:rsid w:val="00F04677"/>
    <w:rsid w:val="00F05589"/>
    <w:rsid w:val="00F06C09"/>
    <w:rsid w:val="00F0747B"/>
    <w:rsid w:val="00F10302"/>
    <w:rsid w:val="00F1068B"/>
    <w:rsid w:val="00F10D63"/>
    <w:rsid w:val="00F119BE"/>
    <w:rsid w:val="00F12219"/>
    <w:rsid w:val="00F12443"/>
    <w:rsid w:val="00F125C1"/>
    <w:rsid w:val="00F138CA"/>
    <w:rsid w:val="00F14CFD"/>
    <w:rsid w:val="00F2033D"/>
    <w:rsid w:val="00F20EC1"/>
    <w:rsid w:val="00F2146F"/>
    <w:rsid w:val="00F222E0"/>
    <w:rsid w:val="00F2302F"/>
    <w:rsid w:val="00F23788"/>
    <w:rsid w:val="00F25B27"/>
    <w:rsid w:val="00F26887"/>
    <w:rsid w:val="00F26FA8"/>
    <w:rsid w:val="00F320F6"/>
    <w:rsid w:val="00F326C2"/>
    <w:rsid w:val="00F335BE"/>
    <w:rsid w:val="00F33A66"/>
    <w:rsid w:val="00F33AEE"/>
    <w:rsid w:val="00F35577"/>
    <w:rsid w:val="00F4035D"/>
    <w:rsid w:val="00F4165C"/>
    <w:rsid w:val="00F42A93"/>
    <w:rsid w:val="00F42AF3"/>
    <w:rsid w:val="00F450F3"/>
    <w:rsid w:val="00F53850"/>
    <w:rsid w:val="00F538F7"/>
    <w:rsid w:val="00F555D6"/>
    <w:rsid w:val="00F55854"/>
    <w:rsid w:val="00F57234"/>
    <w:rsid w:val="00F572B2"/>
    <w:rsid w:val="00F602F0"/>
    <w:rsid w:val="00F61640"/>
    <w:rsid w:val="00F61FBC"/>
    <w:rsid w:val="00F62EE0"/>
    <w:rsid w:val="00F64729"/>
    <w:rsid w:val="00F6478E"/>
    <w:rsid w:val="00F65F03"/>
    <w:rsid w:val="00F71C84"/>
    <w:rsid w:val="00F7238F"/>
    <w:rsid w:val="00F734F4"/>
    <w:rsid w:val="00F764C8"/>
    <w:rsid w:val="00F77AF4"/>
    <w:rsid w:val="00F77DEE"/>
    <w:rsid w:val="00F83302"/>
    <w:rsid w:val="00F851EA"/>
    <w:rsid w:val="00F85B96"/>
    <w:rsid w:val="00F86D87"/>
    <w:rsid w:val="00F91273"/>
    <w:rsid w:val="00F91DE4"/>
    <w:rsid w:val="00F92BED"/>
    <w:rsid w:val="00F93CA8"/>
    <w:rsid w:val="00F95099"/>
    <w:rsid w:val="00FA06AE"/>
    <w:rsid w:val="00FA3141"/>
    <w:rsid w:val="00FA5C68"/>
    <w:rsid w:val="00FA7D3F"/>
    <w:rsid w:val="00FB079E"/>
    <w:rsid w:val="00FB08B6"/>
    <w:rsid w:val="00FB0D7C"/>
    <w:rsid w:val="00FB1469"/>
    <w:rsid w:val="00FB1578"/>
    <w:rsid w:val="00FB1D6A"/>
    <w:rsid w:val="00FB2577"/>
    <w:rsid w:val="00FB2B1B"/>
    <w:rsid w:val="00FB3193"/>
    <w:rsid w:val="00FB6B7F"/>
    <w:rsid w:val="00FB6EA8"/>
    <w:rsid w:val="00FB76D6"/>
    <w:rsid w:val="00FC1F41"/>
    <w:rsid w:val="00FC38D2"/>
    <w:rsid w:val="00FC3A4F"/>
    <w:rsid w:val="00FC4C53"/>
    <w:rsid w:val="00FC68E2"/>
    <w:rsid w:val="00FC6973"/>
    <w:rsid w:val="00FC6C5F"/>
    <w:rsid w:val="00FC711B"/>
    <w:rsid w:val="00FD1355"/>
    <w:rsid w:val="00FD17E1"/>
    <w:rsid w:val="00FD2236"/>
    <w:rsid w:val="00FD39E6"/>
    <w:rsid w:val="00FD3D0B"/>
    <w:rsid w:val="00FD4567"/>
    <w:rsid w:val="00FD4DA8"/>
    <w:rsid w:val="00FD514B"/>
    <w:rsid w:val="00FD5385"/>
    <w:rsid w:val="00FD6D8E"/>
    <w:rsid w:val="00FD769D"/>
    <w:rsid w:val="00FD7B8E"/>
    <w:rsid w:val="00FE0B14"/>
    <w:rsid w:val="00FE11EE"/>
    <w:rsid w:val="00FE120B"/>
    <w:rsid w:val="00FE12EA"/>
    <w:rsid w:val="00FE1AB6"/>
    <w:rsid w:val="00FE1B18"/>
    <w:rsid w:val="00FE3FC6"/>
    <w:rsid w:val="00FE4034"/>
    <w:rsid w:val="00FE40CA"/>
    <w:rsid w:val="00FE6204"/>
    <w:rsid w:val="00FE6324"/>
    <w:rsid w:val="00FE68A2"/>
    <w:rsid w:val="00FE6E3D"/>
    <w:rsid w:val="00FE736E"/>
    <w:rsid w:val="00FE7BF5"/>
    <w:rsid w:val="00FF1DF0"/>
    <w:rsid w:val="00FF1E72"/>
    <w:rsid w:val="00FF496D"/>
    <w:rsid w:val="00FF6E1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Calibri" w:hAnsi="Arial" w:cs="Arial"/>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3EDD"/>
    <w:pPr>
      <w:widowControl w:val="0"/>
    </w:pPr>
    <w:rPr>
      <w:rFonts w:ascii="Calibri" w:hAnsi="Calibri" w:cs="Times New Roman"/>
      <w:sz w:val="20"/>
      <w:szCs w:val="20"/>
    </w:rPr>
  </w:style>
  <w:style w:type="paragraph" w:styleId="Heading1">
    <w:name w:val="heading 1"/>
    <w:basedOn w:val="Normal"/>
    <w:next w:val="Normal"/>
    <w:link w:val="Heading1Char"/>
    <w:uiPriority w:val="9"/>
    <w:qFormat/>
    <w:rsid w:val="0039713F"/>
    <w:pPr>
      <w:keepNext/>
      <w:keepLines/>
      <w:spacing w:before="480" w:after="0"/>
      <w:outlineLvl w:val="0"/>
    </w:pPr>
    <w:rPr>
      <w:rFonts w:asciiTheme="majorHAnsi" w:eastAsiaTheme="majorEastAsia" w:hAnsiTheme="majorHAnsi" w:cstheme="majorBidi"/>
      <w:b/>
      <w:bCs/>
      <w:color w:val="535356" w:themeColor="accent1" w:themeShade="BF"/>
      <w:sz w:val="28"/>
      <w:szCs w:val="28"/>
    </w:rPr>
  </w:style>
  <w:style w:type="paragraph" w:styleId="Heading2">
    <w:name w:val="heading 2"/>
    <w:basedOn w:val="Normal"/>
    <w:next w:val="Normal"/>
    <w:link w:val="Heading2Char"/>
    <w:uiPriority w:val="9"/>
    <w:unhideWhenUsed/>
    <w:qFormat/>
    <w:rsid w:val="0039713F"/>
    <w:pPr>
      <w:keepNext/>
      <w:keepLines/>
      <w:spacing w:before="200" w:after="0"/>
      <w:outlineLvl w:val="1"/>
    </w:pPr>
    <w:rPr>
      <w:rFonts w:asciiTheme="majorHAnsi" w:eastAsiaTheme="majorEastAsia" w:hAnsiTheme="majorHAnsi" w:cstheme="majorBidi"/>
      <w:b/>
      <w:bCs/>
      <w:color w:val="6F6F74" w:themeColor="accent1"/>
      <w:sz w:val="26"/>
      <w:szCs w:val="26"/>
    </w:rPr>
  </w:style>
  <w:style w:type="paragraph" w:styleId="Heading3">
    <w:name w:val="heading 3"/>
    <w:basedOn w:val="Normal"/>
    <w:next w:val="Normal"/>
    <w:link w:val="Heading3Char"/>
    <w:uiPriority w:val="9"/>
    <w:unhideWhenUsed/>
    <w:qFormat/>
    <w:rsid w:val="0039713F"/>
    <w:pPr>
      <w:keepNext/>
      <w:keepLines/>
      <w:spacing w:before="200" w:after="0"/>
      <w:outlineLvl w:val="2"/>
    </w:pPr>
    <w:rPr>
      <w:rFonts w:asciiTheme="majorHAnsi" w:eastAsiaTheme="majorEastAsia" w:hAnsiTheme="majorHAnsi" w:cstheme="majorBidi"/>
      <w:b/>
      <w:bCs/>
      <w:color w:val="6F6F7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9713F"/>
    <w:rPr>
      <w:rFonts w:asciiTheme="majorHAnsi" w:eastAsiaTheme="majorEastAsia" w:hAnsiTheme="majorHAnsi" w:cstheme="majorBidi"/>
      <w:b/>
      <w:bCs/>
      <w:color w:val="535356" w:themeColor="accent1" w:themeShade="BF"/>
      <w:sz w:val="28"/>
      <w:szCs w:val="28"/>
    </w:rPr>
  </w:style>
  <w:style w:type="character" w:customStyle="1" w:styleId="Heading2Char">
    <w:name w:val="Heading 2 Char"/>
    <w:basedOn w:val="DefaultParagraphFont"/>
    <w:link w:val="Heading2"/>
    <w:uiPriority w:val="9"/>
    <w:rsid w:val="0039713F"/>
    <w:rPr>
      <w:rFonts w:asciiTheme="majorHAnsi" w:eastAsiaTheme="majorEastAsia" w:hAnsiTheme="majorHAnsi" w:cstheme="majorBidi"/>
      <w:b/>
      <w:bCs/>
      <w:color w:val="6F6F74" w:themeColor="accent1"/>
      <w:sz w:val="26"/>
      <w:szCs w:val="26"/>
    </w:rPr>
  </w:style>
  <w:style w:type="character" w:customStyle="1" w:styleId="Heading3Char">
    <w:name w:val="Heading 3 Char"/>
    <w:basedOn w:val="DefaultParagraphFont"/>
    <w:link w:val="Heading3"/>
    <w:uiPriority w:val="9"/>
    <w:rsid w:val="0039713F"/>
    <w:rPr>
      <w:rFonts w:asciiTheme="majorHAnsi" w:eastAsiaTheme="majorEastAsia" w:hAnsiTheme="majorHAnsi" w:cstheme="majorBidi"/>
      <w:b/>
      <w:bCs/>
      <w:color w:val="6F6F74" w:themeColor="accent1"/>
      <w:sz w:val="20"/>
      <w:szCs w:val="20"/>
    </w:rPr>
  </w:style>
  <w:style w:type="paragraph" w:customStyle="1" w:styleId="Default">
    <w:name w:val="Default"/>
    <w:rsid w:val="007365DE"/>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CD50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50F6"/>
    <w:rPr>
      <w:rFonts w:ascii="Tahoma" w:hAnsi="Tahoma" w:cs="Tahoma"/>
      <w:sz w:val="16"/>
      <w:szCs w:val="16"/>
    </w:rPr>
  </w:style>
  <w:style w:type="character" w:styleId="PlaceholderText">
    <w:name w:val="Placeholder Text"/>
    <w:basedOn w:val="DefaultParagraphFont"/>
    <w:uiPriority w:val="99"/>
    <w:semiHidden/>
    <w:rsid w:val="005349F0"/>
    <w:rPr>
      <w:color w:val="808080"/>
    </w:rPr>
  </w:style>
  <w:style w:type="table" w:styleId="TableGrid">
    <w:name w:val="Table Grid"/>
    <w:basedOn w:val="TableNormal"/>
    <w:uiPriority w:val="59"/>
    <w:rsid w:val="00D30F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D30F68"/>
    <w:pPr>
      <w:widowControl w:val="0"/>
      <w:spacing w:after="0" w:line="240" w:lineRule="auto"/>
    </w:pPr>
    <w:rPr>
      <w:rFonts w:ascii="Calibri" w:hAnsi="Calibri" w:cs="Times New Roman"/>
      <w:sz w:val="20"/>
      <w:szCs w:val="20"/>
    </w:rPr>
  </w:style>
  <w:style w:type="character" w:styleId="Hyperlink">
    <w:name w:val="Hyperlink"/>
    <w:basedOn w:val="DefaultParagraphFont"/>
    <w:uiPriority w:val="99"/>
    <w:unhideWhenUsed/>
    <w:rsid w:val="001E2C28"/>
    <w:rPr>
      <w:color w:val="67AABF" w:themeColor="hyperlink"/>
      <w:u w:val="single"/>
    </w:rPr>
  </w:style>
  <w:style w:type="paragraph" w:styleId="TOCHeading">
    <w:name w:val="TOC Heading"/>
    <w:basedOn w:val="Heading1"/>
    <w:next w:val="Normal"/>
    <w:uiPriority w:val="39"/>
    <w:semiHidden/>
    <w:unhideWhenUsed/>
    <w:qFormat/>
    <w:rsid w:val="00BE12C8"/>
    <w:pPr>
      <w:widowControl/>
      <w:outlineLvl w:val="9"/>
    </w:pPr>
    <w:rPr>
      <w:lang w:eastAsia="ja-JP"/>
    </w:rPr>
  </w:style>
  <w:style w:type="paragraph" w:styleId="TOC1">
    <w:name w:val="toc 1"/>
    <w:basedOn w:val="Normal"/>
    <w:next w:val="Normal"/>
    <w:autoRedefine/>
    <w:uiPriority w:val="39"/>
    <w:unhideWhenUsed/>
    <w:rsid w:val="000B3659"/>
    <w:pPr>
      <w:tabs>
        <w:tab w:val="right" w:leader="dot" w:pos="9350"/>
      </w:tabs>
      <w:spacing w:after="100" w:line="360" w:lineRule="auto"/>
    </w:pPr>
  </w:style>
  <w:style w:type="paragraph" w:styleId="TOC2">
    <w:name w:val="toc 2"/>
    <w:basedOn w:val="Normal"/>
    <w:next w:val="Normal"/>
    <w:autoRedefine/>
    <w:uiPriority w:val="39"/>
    <w:unhideWhenUsed/>
    <w:rsid w:val="00067AC7"/>
    <w:pPr>
      <w:tabs>
        <w:tab w:val="right" w:leader="dot" w:pos="9360"/>
      </w:tabs>
      <w:spacing w:line="360" w:lineRule="auto"/>
      <w:ind w:left="200"/>
      <w:jc w:val="both"/>
    </w:pPr>
    <w:rPr>
      <w:rFonts w:ascii="Times New Roman" w:eastAsia="Times New Roman" w:hAnsi="Times New Roman"/>
      <w:b/>
      <w:bCs/>
      <w:noProof/>
      <w:sz w:val="24"/>
      <w:szCs w:val="24"/>
    </w:rPr>
  </w:style>
  <w:style w:type="paragraph" w:styleId="TOC3">
    <w:name w:val="toc 3"/>
    <w:basedOn w:val="Normal"/>
    <w:next w:val="Normal"/>
    <w:autoRedefine/>
    <w:uiPriority w:val="39"/>
    <w:unhideWhenUsed/>
    <w:rsid w:val="00BE12C8"/>
    <w:pPr>
      <w:spacing w:after="100"/>
      <w:ind w:left="400"/>
    </w:pPr>
  </w:style>
  <w:style w:type="paragraph" w:styleId="Header">
    <w:name w:val="header"/>
    <w:basedOn w:val="Normal"/>
    <w:link w:val="HeaderChar"/>
    <w:uiPriority w:val="99"/>
    <w:unhideWhenUsed/>
    <w:rsid w:val="006855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5554"/>
    <w:rPr>
      <w:rFonts w:ascii="Calibri" w:hAnsi="Calibri" w:cs="Times New Roman"/>
      <w:sz w:val="20"/>
      <w:szCs w:val="20"/>
    </w:rPr>
  </w:style>
  <w:style w:type="paragraph" w:styleId="Footer">
    <w:name w:val="footer"/>
    <w:basedOn w:val="Normal"/>
    <w:link w:val="FooterChar"/>
    <w:uiPriority w:val="99"/>
    <w:unhideWhenUsed/>
    <w:rsid w:val="006855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5554"/>
    <w:rPr>
      <w:rFonts w:ascii="Calibri" w:hAnsi="Calibri" w:cs="Times New Roman"/>
      <w:sz w:val="20"/>
      <w:szCs w:val="20"/>
    </w:rPr>
  </w:style>
  <w:style w:type="paragraph" w:styleId="ListParagraph">
    <w:name w:val="List Paragraph"/>
    <w:basedOn w:val="Normal"/>
    <w:link w:val="ListParagraphChar"/>
    <w:uiPriority w:val="1"/>
    <w:qFormat/>
    <w:rsid w:val="00392543"/>
    <w:pPr>
      <w:widowControl/>
      <w:spacing w:after="160" w:line="252" w:lineRule="auto"/>
      <w:ind w:left="720"/>
      <w:contextualSpacing/>
      <w:jc w:val="both"/>
    </w:pPr>
    <w:rPr>
      <w:rFonts w:asciiTheme="minorHAnsi" w:eastAsiaTheme="minorEastAsia" w:hAnsiTheme="minorHAnsi" w:cstheme="minorBidi"/>
      <w:sz w:val="22"/>
      <w:szCs w:val="22"/>
    </w:rPr>
  </w:style>
  <w:style w:type="character" w:customStyle="1" w:styleId="ListParagraphChar">
    <w:name w:val="List Paragraph Char"/>
    <w:basedOn w:val="DefaultParagraphFont"/>
    <w:link w:val="ListParagraph"/>
    <w:uiPriority w:val="34"/>
    <w:rsid w:val="00392543"/>
    <w:rPr>
      <w:rFonts w:asciiTheme="minorHAnsi" w:eastAsiaTheme="minorEastAsia" w:hAnsiTheme="minorHAnsi" w:cstheme="minorBidi"/>
    </w:rPr>
  </w:style>
  <w:style w:type="character" w:styleId="CommentReference">
    <w:name w:val="annotation reference"/>
    <w:basedOn w:val="DefaultParagraphFont"/>
    <w:uiPriority w:val="99"/>
    <w:semiHidden/>
    <w:unhideWhenUsed/>
    <w:rsid w:val="00BE0E66"/>
    <w:rPr>
      <w:sz w:val="16"/>
      <w:szCs w:val="16"/>
    </w:rPr>
  </w:style>
  <w:style w:type="paragraph" w:styleId="CommentText">
    <w:name w:val="annotation text"/>
    <w:basedOn w:val="Normal"/>
    <w:link w:val="CommentTextChar"/>
    <w:uiPriority w:val="99"/>
    <w:semiHidden/>
    <w:unhideWhenUsed/>
    <w:rsid w:val="00BE0E66"/>
    <w:pPr>
      <w:spacing w:line="240" w:lineRule="auto"/>
    </w:pPr>
  </w:style>
  <w:style w:type="character" w:customStyle="1" w:styleId="CommentTextChar">
    <w:name w:val="Comment Text Char"/>
    <w:basedOn w:val="DefaultParagraphFont"/>
    <w:link w:val="CommentText"/>
    <w:uiPriority w:val="99"/>
    <w:semiHidden/>
    <w:rsid w:val="00BE0E66"/>
    <w:rPr>
      <w:rFonts w:ascii="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BE0E66"/>
    <w:rPr>
      <w:b/>
      <w:bCs/>
    </w:rPr>
  </w:style>
  <w:style w:type="character" w:customStyle="1" w:styleId="CommentSubjectChar">
    <w:name w:val="Comment Subject Char"/>
    <w:basedOn w:val="CommentTextChar"/>
    <w:link w:val="CommentSubject"/>
    <w:uiPriority w:val="99"/>
    <w:semiHidden/>
    <w:rsid w:val="00BE0E66"/>
    <w:rPr>
      <w:rFonts w:ascii="Calibri" w:hAnsi="Calibri" w:cs="Times New Roman"/>
      <w:b/>
      <w:bCs/>
      <w:sz w:val="20"/>
      <w:szCs w:val="20"/>
    </w:rPr>
  </w:style>
  <w:style w:type="table" w:styleId="MediumShading1-Accent5">
    <w:name w:val="Medium Shading 1 Accent 5"/>
    <w:basedOn w:val="TableNormal"/>
    <w:uiPriority w:val="63"/>
    <w:rsid w:val="008B58A7"/>
    <w:pPr>
      <w:spacing w:after="0" w:line="240" w:lineRule="auto"/>
    </w:pPr>
    <w:tblPr>
      <w:tblStyleRowBandSize w:val="1"/>
      <w:tblStyleColBandSize w:val="1"/>
      <w:tblBorders>
        <w:top w:val="single" w:sz="8" w:space="0" w:color="B4A18B" w:themeColor="accent5" w:themeTint="BF"/>
        <w:left w:val="single" w:sz="8" w:space="0" w:color="B4A18B" w:themeColor="accent5" w:themeTint="BF"/>
        <w:bottom w:val="single" w:sz="8" w:space="0" w:color="B4A18B" w:themeColor="accent5" w:themeTint="BF"/>
        <w:right w:val="single" w:sz="8" w:space="0" w:color="B4A18B" w:themeColor="accent5" w:themeTint="BF"/>
        <w:insideH w:val="single" w:sz="8" w:space="0" w:color="B4A18B" w:themeColor="accent5" w:themeTint="BF"/>
      </w:tblBorders>
    </w:tblPr>
    <w:tblStylePr w:type="firstRow">
      <w:pPr>
        <w:spacing w:before="0" w:after="0" w:line="240" w:lineRule="auto"/>
      </w:pPr>
      <w:rPr>
        <w:b/>
        <w:bCs/>
        <w:color w:val="FFFFFF" w:themeColor="background1"/>
      </w:rPr>
      <w:tblPr/>
      <w:tcPr>
        <w:tcBorders>
          <w:top w:val="single" w:sz="8" w:space="0" w:color="B4A18B" w:themeColor="accent5" w:themeTint="BF"/>
          <w:left w:val="single" w:sz="8" w:space="0" w:color="B4A18B" w:themeColor="accent5" w:themeTint="BF"/>
          <w:bottom w:val="single" w:sz="8" w:space="0" w:color="B4A18B" w:themeColor="accent5" w:themeTint="BF"/>
          <w:right w:val="single" w:sz="8" w:space="0" w:color="B4A18B" w:themeColor="accent5" w:themeTint="BF"/>
          <w:insideH w:val="nil"/>
          <w:insideV w:val="nil"/>
        </w:tcBorders>
        <w:shd w:val="clear" w:color="auto" w:fill="9C8265" w:themeFill="accent5"/>
      </w:tcPr>
    </w:tblStylePr>
    <w:tblStylePr w:type="lastRow">
      <w:pPr>
        <w:spacing w:before="0" w:after="0" w:line="240" w:lineRule="auto"/>
      </w:pPr>
      <w:rPr>
        <w:b/>
        <w:bCs/>
      </w:rPr>
      <w:tblPr/>
      <w:tcPr>
        <w:tcBorders>
          <w:top w:val="double" w:sz="6" w:space="0" w:color="B4A18B" w:themeColor="accent5" w:themeTint="BF"/>
          <w:left w:val="single" w:sz="8" w:space="0" w:color="B4A18B" w:themeColor="accent5" w:themeTint="BF"/>
          <w:bottom w:val="single" w:sz="8" w:space="0" w:color="B4A18B" w:themeColor="accent5" w:themeTint="BF"/>
          <w:right w:val="single" w:sz="8" w:space="0" w:color="B4A18B" w:themeColor="accent5" w:themeTint="BF"/>
          <w:insideH w:val="nil"/>
          <w:insideV w:val="nil"/>
        </w:tcBorders>
      </w:tcPr>
    </w:tblStylePr>
    <w:tblStylePr w:type="firstCol">
      <w:rPr>
        <w:b/>
        <w:bCs/>
      </w:rPr>
    </w:tblStylePr>
    <w:tblStylePr w:type="lastCol">
      <w:rPr>
        <w:b/>
        <w:bCs/>
      </w:rPr>
    </w:tblStylePr>
    <w:tblStylePr w:type="band1Vert">
      <w:tblPr/>
      <w:tcPr>
        <w:shd w:val="clear" w:color="auto" w:fill="E6E0D8" w:themeFill="accent5" w:themeFillTint="3F"/>
      </w:tcPr>
    </w:tblStylePr>
    <w:tblStylePr w:type="band1Horz">
      <w:tblPr/>
      <w:tcPr>
        <w:tcBorders>
          <w:insideH w:val="nil"/>
          <w:insideV w:val="nil"/>
        </w:tcBorders>
        <w:shd w:val="clear" w:color="auto" w:fill="E6E0D8" w:themeFill="accent5" w:themeFillTint="3F"/>
      </w:tcPr>
    </w:tblStylePr>
    <w:tblStylePr w:type="band2Horz">
      <w:tblPr/>
      <w:tcPr>
        <w:tcBorders>
          <w:insideH w:val="nil"/>
          <w:insideV w:val="nil"/>
        </w:tcBorders>
      </w:tcPr>
    </w:tblStylePr>
  </w:style>
  <w:style w:type="table" w:styleId="LightGrid-Accent6">
    <w:name w:val="Light Grid Accent 6"/>
    <w:basedOn w:val="TableNormal"/>
    <w:uiPriority w:val="62"/>
    <w:rsid w:val="00397F1F"/>
    <w:pPr>
      <w:spacing w:after="0" w:line="240" w:lineRule="auto"/>
    </w:pPr>
    <w:tblPr>
      <w:tblStyleRowBandSize w:val="1"/>
      <w:tblStyleColBandSize w:val="1"/>
      <w:tblBorders>
        <w:top w:val="single" w:sz="8" w:space="0" w:color="8D6974" w:themeColor="accent6"/>
        <w:left w:val="single" w:sz="8" w:space="0" w:color="8D6974" w:themeColor="accent6"/>
        <w:bottom w:val="single" w:sz="8" w:space="0" w:color="8D6974" w:themeColor="accent6"/>
        <w:right w:val="single" w:sz="8" w:space="0" w:color="8D6974" w:themeColor="accent6"/>
        <w:insideH w:val="single" w:sz="8" w:space="0" w:color="8D6974" w:themeColor="accent6"/>
        <w:insideV w:val="single" w:sz="8" w:space="0" w:color="8D6974"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D6974" w:themeColor="accent6"/>
          <w:left w:val="single" w:sz="8" w:space="0" w:color="8D6974" w:themeColor="accent6"/>
          <w:bottom w:val="single" w:sz="18" w:space="0" w:color="8D6974" w:themeColor="accent6"/>
          <w:right w:val="single" w:sz="8" w:space="0" w:color="8D6974" w:themeColor="accent6"/>
          <w:insideH w:val="nil"/>
          <w:insideV w:val="single" w:sz="8" w:space="0" w:color="8D6974"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D6974" w:themeColor="accent6"/>
          <w:left w:val="single" w:sz="8" w:space="0" w:color="8D6974" w:themeColor="accent6"/>
          <w:bottom w:val="single" w:sz="8" w:space="0" w:color="8D6974" w:themeColor="accent6"/>
          <w:right w:val="single" w:sz="8" w:space="0" w:color="8D6974" w:themeColor="accent6"/>
          <w:insideH w:val="nil"/>
          <w:insideV w:val="single" w:sz="8" w:space="0" w:color="8D6974"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D6974" w:themeColor="accent6"/>
          <w:left w:val="single" w:sz="8" w:space="0" w:color="8D6974" w:themeColor="accent6"/>
          <w:bottom w:val="single" w:sz="8" w:space="0" w:color="8D6974" w:themeColor="accent6"/>
          <w:right w:val="single" w:sz="8" w:space="0" w:color="8D6974" w:themeColor="accent6"/>
        </w:tcBorders>
      </w:tcPr>
    </w:tblStylePr>
    <w:tblStylePr w:type="band1Vert">
      <w:tblPr/>
      <w:tcPr>
        <w:tcBorders>
          <w:top w:val="single" w:sz="8" w:space="0" w:color="8D6974" w:themeColor="accent6"/>
          <w:left w:val="single" w:sz="8" w:space="0" w:color="8D6974" w:themeColor="accent6"/>
          <w:bottom w:val="single" w:sz="8" w:space="0" w:color="8D6974" w:themeColor="accent6"/>
          <w:right w:val="single" w:sz="8" w:space="0" w:color="8D6974" w:themeColor="accent6"/>
        </w:tcBorders>
        <w:shd w:val="clear" w:color="auto" w:fill="E3D9DC" w:themeFill="accent6" w:themeFillTint="3F"/>
      </w:tcPr>
    </w:tblStylePr>
    <w:tblStylePr w:type="band1Horz">
      <w:tblPr/>
      <w:tcPr>
        <w:tcBorders>
          <w:top w:val="single" w:sz="8" w:space="0" w:color="8D6974" w:themeColor="accent6"/>
          <w:left w:val="single" w:sz="8" w:space="0" w:color="8D6974" w:themeColor="accent6"/>
          <w:bottom w:val="single" w:sz="8" w:space="0" w:color="8D6974" w:themeColor="accent6"/>
          <w:right w:val="single" w:sz="8" w:space="0" w:color="8D6974" w:themeColor="accent6"/>
          <w:insideV w:val="single" w:sz="8" w:space="0" w:color="8D6974" w:themeColor="accent6"/>
        </w:tcBorders>
        <w:shd w:val="clear" w:color="auto" w:fill="E3D9DC" w:themeFill="accent6" w:themeFillTint="3F"/>
      </w:tcPr>
    </w:tblStylePr>
    <w:tblStylePr w:type="band2Horz">
      <w:tblPr/>
      <w:tcPr>
        <w:tcBorders>
          <w:top w:val="single" w:sz="8" w:space="0" w:color="8D6974" w:themeColor="accent6"/>
          <w:left w:val="single" w:sz="8" w:space="0" w:color="8D6974" w:themeColor="accent6"/>
          <w:bottom w:val="single" w:sz="8" w:space="0" w:color="8D6974" w:themeColor="accent6"/>
          <w:right w:val="single" w:sz="8" w:space="0" w:color="8D6974" w:themeColor="accent6"/>
          <w:insideV w:val="single" w:sz="8" w:space="0" w:color="8D6974" w:themeColor="accent6"/>
        </w:tcBorders>
      </w:tcPr>
    </w:tblStylePr>
  </w:style>
  <w:style w:type="paragraph" w:styleId="BodyText">
    <w:name w:val="Body Text"/>
    <w:basedOn w:val="Normal"/>
    <w:link w:val="BodyTextChar"/>
    <w:uiPriority w:val="1"/>
    <w:qFormat/>
    <w:rsid w:val="003B4477"/>
    <w:pPr>
      <w:autoSpaceDE w:val="0"/>
      <w:autoSpaceDN w:val="0"/>
      <w:spacing w:after="0" w:line="240" w:lineRule="auto"/>
      <w:ind w:left="660"/>
    </w:pPr>
    <w:rPr>
      <w:rFonts w:ascii="Times New Roman" w:eastAsia="Times New Roman" w:hAnsi="Times New Roman"/>
      <w:sz w:val="24"/>
      <w:szCs w:val="24"/>
    </w:rPr>
  </w:style>
  <w:style w:type="character" w:customStyle="1" w:styleId="BodyTextChar">
    <w:name w:val="Body Text Char"/>
    <w:basedOn w:val="DefaultParagraphFont"/>
    <w:link w:val="BodyText"/>
    <w:uiPriority w:val="1"/>
    <w:rsid w:val="003B4477"/>
    <w:rPr>
      <w:rFonts w:ascii="Times New Roman" w:eastAsia="Times New Roman" w:hAnsi="Times New Roman" w:cs="Times New Roman"/>
      <w:sz w:val="24"/>
      <w:szCs w:val="24"/>
    </w:rPr>
  </w:style>
  <w:style w:type="table" w:styleId="MediumShading1-Accent3">
    <w:name w:val="Medium Shading 1 Accent 3"/>
    <w:basedOn w:val="TableNormal"/>
    <w:uiPriority w:val="63"/>
    <w:rsid w:val="005F72EB"/>
    <w:pPr>
      <w:spacing w:after="0" w:line="240" w:lineRule="auto"/>
    </w:pPr>
    <w:tblPr>
      <w:tblStyleRowBandSize w:val="1"/>
      <w:tblStyleColBandSize w:val="1"/>
      <w:tblBorders>
        <w:top w:val="single" w:sz="8" w:space="0" w:color="CEC2B1" w:themeColor="accent3" w:themeTint="BF"/>
        <w:left w:val="single" w:sz="8" w:space="0" w:color="CEC2B1" w:themeColor="accent3" w:themeTint="BF"/>
        <w:bottom w:val="single" w:sz="8" w:space="0" w:color="CEC2B1" w:themeColor="accent3" w:themeTint="BF"/>
        <w:right w:val="single" w:sz="8" w:space="0" w:color="CEC2B1" w:themeColor="accent3" w:themeTint="BF"/>
        <w:insideH w:val="single" w:sz="8" w:space="0" w:color="CEC2B1" w:themeColor="accent3" w:themeTint="BF"/>
      </w:tblBorders>
    </w:tblPr>
    <w:tblStylePr w:type="firstRow">
      <w:pPr>
        <w:spacing w:before="0" w:after="0" w:line="240" w:lineRule="auto"/>
      </w:pPr>
      <w:rPr>
        <w:b/>
        <w:bCs/>
        <w:color w:val="FFFFFF" w:themeColor="background1"/>
      </w:rPr>
      <w:tblPr/>
      <w:tcPr>
        <w:tcBorders>
          <w:top w:val="single" w:sz="8" w:space="0" w:color="CEC2B1" w:themeColor="accent3" w:themeTint="BF"/>
          <w:left w:val="single" w:sz="8" w:space="0" w:color="CEC2B1" w:themeColor="accent3" w:themeTint="BF"/>
          <w:bottom w:val="single" w:sz="8" w:space="0" w:color="CEC2B1" w:themeColor="accent3" w:themeTint="BF"/>
          <w:right w:val="single" w:sz="8" w:space="0" w:color="CEC2B1" w:themeColor="accent3" w:themeTint="BF"/>
          <w:insideH w:val="nil"/>
          <w:insideV w:val="nil"/>
        </w:tcBorders>
        <w:shd w:val="clear" w:color="auto" w:fill="BEAE98" w:themeFill="accent3"/>
      </w:tcPr>
    </w:tblStylePr>
    <w:tblStylePr w:type="lastRow">
      <w:pPr>
        <w:spacing w:before="0" w:after="0" w:line="240" w:lineRule="auto"/>
      </w:pPr>
      <w:rPr>
        <w:b/>
        <w:bCs/>
      </w:rPr>
      <w:tblPr/>
      <w:tcPr>
        <w:tcBorders>
          <w:top w:val="double" w:sz="6" w:space="0" w:color="CEC2B1" w:themeColor="accent3" w:themeTint="BF"/>
          <w:left w:val="single" w:sz="8" w:space="0" w:color="CEC2B1" w:themeColor="accent3" w:themeTint="BF"/>
          <w:bottom w:val="single" w:sz="8" w:space="0" w:color="CEC2B1" w:themeColor="accent3" w:themeTint="BF"/>
          <w:right w:val="single" w:sz="8" w:space="0" w:color="CEC2B1" w:themeColor="accent3" w:themeTint="BF"/>
          <w:insideH w:val="nil"/>
          <w:insideV w:val="nil"/>
        </w:tcBorders>
      </w:tcPr>
    </w:tblStylePr>
    <w:tblStylePr w:type="firstCol">
      <w:rPr>
        <w:b/>
        <w:bCs/>
      </w:rPr>
    </w:tblStylePr>
    <w:tblStylePr w:type="lastCol">
      <w:rPr>
        <w:b/>
        <w:bCs/>
      </w:rPr>
    </w:tblStylePr>
    <w:tblStylePr w:type="band1Vert">
      <w:tblPr/>
      <w:tcPr>
        <w:shd w:val="clear" w:color="auto" w:fill="EFEAE5" w:themeFill="accent3" w:themeFillTint="3F"/>
      </w:tcPr>
    </w:tblStylePr>
    <w:tblStylePr w:type="band1Horz">
      <w:tblPr/>
      <w:tcPr>
        <w:tcBorders>
          <w:insideH w:val="nil"/>
          <w:insideV w:val="nil"/>
        </w:tcBorders>
        <w:shd w:val="clear" w:color="auto" w:fill="EFEAE5" w:themeFill="accent3" w:themeFillTint="3F"/>
      </w:tcPr>
    </w:tblStylePr>
    <w:tblStylePr w:type="band2Horz">
      <w:tblPr/>
      <w:tcPr>
        <w:tcBorders>
          <w:insideH w:val="nil"/>
          <w:insideV w:val="nil"/>
        </w:tcBorders>
      </w:tcPr>
    </w:tblStylePr>
  </w:style>
  <w:style w:type="paragraph" w:styleId="DocumentMap">
    <w:name w:val="Document Map"/>
    <w:basedOn w:val="Normal"/>
    <w:link w:val="DocumentMapChar"/>
    <w:uiPriority w:val="99"/>
    <w:semiHidden/>
    <w:unhideWhenUsed/>
    <w:rsid w:val="002A3055"/>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2A3055"/>
    <w:rPr>
      <w:rFonts w:ascii="Tahoma" w:hAnsi="Tahoma" w:cs="Tahoma"/>
      <w:sz w:val="16"/>
      <w:szCs w:val="16"/>
    </w:rPr>
  </w:style>
  <w:style w:type="table" w:styleId="LightList-Accent4">
    <w:name w:val="Light List Accent 4"/>
    <w:basedOn w:val="TableNormal"/>
    <w:uiPriority w:val="61"/>
    <w:rsid w:val="0061643F"/>
    <w:pPr>
      <w:spacing w:after="0" w:line="240" w:lineRule="auto"/>
    </w:pPr>
    <w:tblPr>
      <w:tblStyleRowBandSize w:val="1"/>
      <w:tblStyleColBandSize w:val="1"/>
      <w:tblBorders>
        <w:top w:val="single" w:sz="8" w:space="0" w:color="92A9B9" w:themeColor="accent4"/>
        <w:left w:val="single" w:sz="8" w:space="0" w:color="92A9B9" w:themeColor="accent4"/>
        <w:bottom w:val="single" w:sz="8" w:space="0" w:color="92A9B9" w:themeColor="accent4"/>
        <w:right w:val="single" w:sz="8" w:space="0" w:color="92A9B9" w:themeColor="accent4"/>
      </w:tblBorders>
    </w:tblPr>
    <w:tblStylePr w:type="firstRow">
      <w:pPr>
        <w:spacing w:before="0" w:after="0" w:line="240" w:lineRule="auto"/>
      </w:pPr>
      <w:rPr>
        <w:b/>
        <w:bCs/>
        <w:color w:val="FFFFFF" w:themeColor="background1"/>
      </w:rPr>
      <w:tblPr/>
      <w:tcPr>
        <w:shd w:val="clear" w:color="auto" w:fill="92A9B9" w:themeFill="accent4"/>
      </w:tcPr>
    </w:tblStylePr>
    <w:tblStylePr w:type="lastRow">
      <w:pPr>
        <w:spacing w:before="0" w:after="0" w:line="240" w:lineRule="auto"/>
      </w:pPr>
      <w:rPr>
        <w:b/>
        <w:bCs/>
      </w:rPr>
      <w:tblPr/>
      <w:tcPr>
        <w:tcBorders>
          <w:top w:val="double" w:sz="6" w:space="0" w:color="92A9B9" w:themeColor="accent4"/>
          <w:left w:val="single" w:sz="8" w:space="0" w:color="92A9B9" w:themeColor="accent4"/>
          <w:bottom w:val="single" w:sz="8" w:space="0" w:color="92A9B9" w:themeColor="accent4"/>
          <w:right w:val="single" w:sz="8" w:space="0" w:color="92A9B9" w:themeColor="accent4"/>
        </w:tcBorders>
      </w:tcPr>
    </w:tblStylePr>
    <w:tblStylePr w:type="firstCol">
      <w:rPr>
        <w:b/>
        <w:bCs/>
      </w:rPr>
    </w:tblStylePr>
    <w:tblStylePr w:type="lastCol">
      <w:rPr>
        <w:b/>
        <w:bCs/>
      </w:rPr>
    </w:tblStylePr>
    <w:tblStylePr w:type="band1Vert">
      <w:tblPr/>
      <w:tcPr>
        <w:tcBorders>
          <w:top w:val="single" w:sz="8" w:space="0" w:color="92A9B9" w:themeColor="accent4"/>
          <w:left w:val="single" w:sz="8" w:space="0" w:color="92A9B9" w:themeColor="accent4"/>
          <w:bottom w:val="single" w:sz="8" w:space="0" w:color="92A9B9" w:themeColor="accent4"/>
          <w:right w:val="single" w:sz="8" w:space="0" w:color="92A9B9" w:themeColor="accent4"/>
        </w:tcBorders>
      </w:tcPr>
    </w:tblStylePr>
    <w:tblStylePr w:type="band1Horz">
      <w:tblPr/>
      <w:tcPr>
        <w:tcBorders>
          <w:top w:val="single" w:sz="8" w:space="0" w:color="92A9B9" w:themeColor="accent4"/>
          <w:left w:val="single" w:sz="8" w:space="0" w:color="92A9B9" w:themeColor="accent4"/>
          <w:bottom w:val="single" w:sz="8" w:space="0" w:color="92A9B9" w:themeColor="accent4"/>
          <w:right w:val="single" w:sz="8" w:space="0" w:color="92A9B9" w:themeColor="accent4"/>
        </w:tcBorders>
      </w:tcPr>
    </w:tblStylePr>
  </w:style>
  <w:style w:type="paragraph" w:styleId="TOC4">
    <w:name w:val="toc 4"/>
    <w:basedOn w:val="Normal"/>
    <w:next w:val="Normal"/>
    <w:autoRedefine/>
    <w:uiPriority w:val="39"/>
    <w:unhideWhenUsed/>
    <w:rsid w:val="009B2BF2"/>
    <w:pPr>
      <w:widowControl/>
      <w:spacing w:after="100"/>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9B2BF2"/>
    <w:pPr>
      <w:widowControl/>
      <w:spacing w:after="100"/>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9B2BF2"/>
    <w:pPr>
      <w:widowControl/>
      <w:spacing w:after="100"/>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9B2BF2"/>
    <w:pPr>
      <w:widowControl/>
      <w:spacing w:after="100"/>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9B2BF2"/>
    <w:pPr>
      <w:widowControl/>
      <w:spacing w:after="100"/>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9B2BF2"/>
    <w:pPr>
      <w:widowControl/>
      <w:spacing w:after="100"/>
      <w:ind w:left="1760"/>
    </w:pPr>
    <w:rPr>
      <w:rFonts w:asciiTheme="minorHAnsi" w:eastAsiaTheme="minorEastAsia" w:hAnsiTheme="minorHAnsi" w:cstheme="minorBidi"/>
      <w:sz w:val="22"/>
      <w:szCs w:val="22"/>
    </w:rPr>
  </w:style>
  <w:style w:type="table" w:styleId="LightShading-Accent1">
    <w:name w:val="Light Shading Accent 1"/>
    <w:basedOn w:val="TableNormal"/>
    <w:uiPriority w:val="60"/>
    <w:rsid w:val="00E91841"/>
    <w:pPr>
      <w:spacing w:after="0" w:line="240" w:lineRule="auto"/>
    </w:pPr>
    <w:rPr>
      <w:color w:val="535356" w:themeColor="accent1" w:themeShade="BF"/>
    </w:rPr>
    <w:tblPr>
      <w:tblStyleRowBandSize w:val="1"/>
      <w:tblStyleColBandSize w:val="1"/>
      <w:tblBorders>
        <w:top w:val="single" w:sz="8" w:space="0" w:color="6F6F74" w:themeColor="accent1"/>
        <w:bottom w:val="single" w:sz="8" w:space="0" w:color="6F6F74" w:themeColor="accent1"/>
      </w:tblBorders>
    </w:tblPr>
    <w:tblStylePr w:type="firstRow">
      <w:pPr>
        <w:spacing w:before="0" w:after="0" w:line="240" w:lineRule="auto"/>
      </w:pPr>
      <w:rPr>
        <w:b/>
        <w:bCs/>
      </w:rPr>
      <w:tblPr/>
      <w:tcPr>
        <w:tcBorders>
          <w:top w:val="single" w:sz="8" w:space="0" w:color="6F6F74" w:themeColor="accent1"/>
          <w:left w:val="nil"/>
          <w:bottom w:val="single" w:sz="8" w:space="0" w:color="6F6F74" w:themeColor="accent1"/>
          <w:right w:val="nil"/>
          <w:insideH w:val="nil"/>
          <w:insideV w:val="nil"/>
        </w:tcBorders>
      </w:tcPr>
    </w:tblStylePr>
    <w:tblStylePr w:type="lastRow">
      <w:pPr>
        <w:spacing w:before="0" w:after="0" w:line="240" w:lineRule="auto"/>
      </w:pPr>
      <w:rPr>
        <w:b/>
        <w:bCs/>
      </w:rPr>
      <w:tblPr/>
      <w:tcPr>
        <w:tcBorders>
          <w:top w:val="single" w:sz="8" w:space="0" w:color="6F6F74" w:themeColor="accent1"/>
          <w:left w:val="nil"/>
          <w:bottom w:val="single" w:sz="8" w:space="0" w:color="6F6F7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DBDC" w:themeFill="accent1" w:themeFillTint="3F"/>
      </w:tcPr>
    </w:tblStylePr>
    <w:tblStylePr w:type="band1Horz">
      <w:tblPr/>
      <w:tcPr>
        <w:tcBorders>
          <w:left w:val="nil"/>
          <w:right w:val="nil"/>
          <w:insideH w:val="nil"/>
          <w:insideV w:val="nil"/>
        </w:tcBorders>
        <w:shd w:val="clear" w:color="auto" w:fill="DBDBDC" w:themeFill="accent1" w:themeFillTint="3F"/>
      </w:tcPr>
    </w:tblStylePr>
  </w:style>
  <w:style w:type="table" w:styleId="LightShading-Accent3">
    <w:name w:val="Light Shading Accent 3"/>
    <w:basedOn w:val="TableNormal"/>
    <w:uiPriority w:val="60"/>
    <w:rsid w:val="00E91841"/>
    <w:pPr>
      <w:spacing w:after="0" w:line="240" w:lineRule="auto"/>
    </w:pPr>
    <w:rPr>
      <w:color w:val="9C8463" w:themeColor="accent3" w:themeShade="BF"/>
    </w:rPr>
    <w:tblPr>
      <w:tblStyleRowBandSize w:val="1"/>
      <w:tblStyleColBandSize w:val="1"/>
      <w:tblBorders>
        <w:top w:val="single" w:sz="8" w:space="0" w:color="BEAE98" w:themeColor="accent3"/>
        <w:bottom w:val="single" w:sz="8" w:space="0" w:color="BEAE98" w:themeColor="accent3"/>
      </w:tblBorders>
    </w:tblPr>
    <w:tblStylePr w:type="firstRow">
      <w:pPr>
        <w:spacing w:before="0" w:after="0" w:line="240" w:lineRule="auto"/>
      </w:pPr>
      <w:rPr>
        <w:b/>
        <w:bCs/>
      </w:rPr>
      <w:tblPr/>
      <w:tcPr>
        <w:tcBorders>
          <w:top w:val="single" w:sz="8" w:space="0" w:color="BEAE98" w:themeColor="accent3"/>
          <w:left w:val="nil"/>
          <w:bottom w:val="single" w:sz="8" w:space="0" w:color="BEAE98" w:themeColor="accent3"/>
          <w:right w:val="nil"/>
          <w:insideH w:val="nil"/>
          <w:insideV w:val="nil"/>
        </w:tcBorders>
      </w:tcPr>
    </w:tblStylePr>
    <w:tblStylePr w:type="lastRow">
      <w:pPr>
        <w:spacing w:before="0" w:after="0" w:line="240" w:lineRule="auto"/>
      </w:pPr>
      <w:rPr>
        <w:b/>
        <w:bCs/>
      </w:rPr>
      <w:tblPr/>
      <w:tcPr>
        <w:tcBorders>
          <w:top w:val="single" w:sz="8" w:space="0" w:color="BEAE98" w:themeColor="accent3"/>
          <w:left w:val="nil"/>
          <w:bottom w:val="single" w:sz="8" w:space="0" w:color="BEAE98"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EAE5" w:themeFill="accent3" w:themeFillTint="3F"/>
      </w:tcPr>
    </w:tblStylePr>
    <w:tblStylePr w:type="band1Horz">
      <w:tblPr/>
      <w:tcPr>
        <w:tcBorders>
          <w:left w:val="nil"/>
          <w:right w:val="nil"/>
          <w:insideH w:val="nil"/>
          <w:insideV w:val="nil"/>
        </w:tcBorders>
        <w:shd w:val="clear" w:color="auto" w:fill="EFEAE5" w:themeFill="accent3" w:themeFillTint="3F"/>
      </w:tcPr>
    </w:tblStylePr>
  </w:style>
  <w:style w:type="table" w:styleId="LightShading">
    <w:name w:val="Light Shading"/>
    <w:basedOn w:val="TableNormal"/>
    <w:uiPriority w:val="60"/>
    <w:rsid w:val="00E9184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stTable31">
    <w:name w:val="List Table 31"/>
    <w:basedOn w:val="TableNormal"/>
    <w:uiPriority w:val="48"/>
    <w:rsid w:val="00DB306E"/>
    <w:pPr>
      <w:spacing w:after="0" w:line="240" w:lineRule="auto"/>
    </w:pPr>
    <w:rPr>
      <w:rFonts w:ascii="Calibri" w:hAnsi="Calibri" w:cs="SimSun"/>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styleId="LightList-Accent5">
    <w:name w:val="Light List Accent 5"/>
    <w:basedOn w:val="TableNormal"/>
    <w:uiPriority w:val="61"/>
    <w:rsid w:val="002959DD"/>
    <w:pPr>
      <w:spacing w:after="0" w:line="240" w:lineRule="auto"/>
    </w:pPr>
    <w:tblPr>
      <w:tblStyleRowBandSize w:val="1"/>
      <w:tblStyleColBandSize w:val="1"/>
      <w:tblBorders>
        <w:top w:val="single" w:sz="8" w:space="0" w:color="9C8265" w:themeColor="accent5"/>
        <w:left w:val="single" w:sz="8" w:space="0" w:color="9C8265" w:themeColor="accent5"/>
        <w:bottom w:val="single" w:sz="8" w:space="0" w:color="9C8265" w:themeColor="accent5"/>
        <w:right w:val="single" w:sz="8" w:space="0" w:color="9C8265" w:themeColor="accent5"/>
      </w:tblBorders>
    </w:tblPr>
    <w:tblStylePr w:type="firstRow">
      <w:pPr>
        <w:spacing w:before="0" w:after="0" w:line="240" w:lineRule="auto"/>
      </w:pPr>
      <w:rPr>
        <w:b/>
        <w:bCs/>
        <w:color w:val="FFFFFF" w:themeColor="background1"/>
      </w:rPr>
      <w:tblPr/>
      <w:tcPr>
        <w:shd w:val="clear" w:color="auto" w:fill="9C8265" w:themeFill="accent5"/>
      </w:tcPr>
    </w:tblStylePr>
    <w:tblStylePr w:type="lastRow">
      <w:pPr>
        <w:spacing w:before="0" w:after="0" w:line="240" w:lineRule="auto"/>
      </w:pPr>
      <w:rPr>
        <w:b/>
        <w:bCs/>
      </w:rPr>
      <w:tblPr/>
      <w:tcPr>
        <w:tcBorders>
          <w:top w:val="double" w:sz="6" w:space="0" w:color="9C8265" w:themeColor="accent5"/>
          <w:left w:val="single" w:sz="8" w:space="0" w:color="9C8265" w:themeColor="accent5"/>
          <w:bottom w:val="single" w:sz="8" w:space="0" w:color="9C8265" w:themeColor="accent5"/>
          <w:right w:val="single" w:sz="8" w:space="0" w:color="9C8265" w:themeColor="accent5"/>
        </w:tcBorders>
      </w:tcPr>
    </w:tblStylePr>
    <w:tblStylePr w:type="firstCol">
      <w:rPr>
        <w:b/>
        <w:bCs/>
      </w:rPr>
    </w:tblStylePr>
    <w:tblStylePr w:type="lastCol">
      <w:rPr>
        <w:b/>
        <w:bCs/>
      </w:rPr>
    </w:tblStylePr>
    <w:tblStylePr w:type="band1Vert">
      <w:tblPr/>
      <w:tcPr>
        <w:tcBorders>
          <w:top w:val="single" w:sz="8" w:space="0" w:color="9C8265" w:themeColor="accent5"/>
          <w:left w:val="single" w:sz="8" w:space="0" w:color="9C8265" w:themeColor="accent5"/>
          <w:bottom w:val="single" w:sz="8" w:space="0" w:color="9C8265" w:themeColor="accent5"/>
          <w:right w:val="single" w:sz="8" w:space="0" w:color="9C8265" w:themeColor="accent5"/>
        </w:tcBorders>
      </w:tcPr>
    </w:tblStylePr>
    <w:tblStylePr w:type="band1Horz">
      <w:tblPr/>
      <w:tcPr>
        <w:tcBorders>
          <w:top w:val="single" w:sz="8" w:space="0" w:color="9C8265" w:themeColor="accent5"/>
          <w:left w:val="single" w:sz="8" w:space="0" w:color="9C8265" w:themeColor="accent5"/>
          <w:bottom w:val="single" w:sz="8" w:space="0" w:color="9C8265" w:themeColor="accent5"/>
          <w:right w:val="single" w:sz="8" w:space="0" w:color="9C8265" w:themeColor="accent5"/>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Calibri" w:hAnsi="Arial" w:cs="Arial"/>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464F"/>
    <w:pPr>
      <w:widowControl w:val="0"/>
    </w:pPr>
    <w:rPr>
      <w:rFonts w:ascii="Calibri" w:hAnsi="Calibri" w:cs="Times New Roman"/>
      <w:sz w:val="20"/>
      <w:szCs w:val="20"/>
    </w:rPr>
  </w:style>
  <w:style w:type="paragraph" w:styleId="Heading1">
    <w:name w:val="heading 1"/>
    <w:basedOn w:val="Normal"/>
    <w:next w:val="Normal"/>
    <w:link w:val="Heading1Char"/>
    <w:uiPriority w:val="9"/>
    <w:qFormat/>
    <w:rsid w:val="0039713F"/>
    <w:pPr>
      <w:keepNext/>
      <w:keepLines/>
      <w:spacing w:before="480" w:after="0"/>
      <w:outlineLvl w:val="0"/>
    </w:pPr>
    <w:rPr>
      <w:rFonts w:asciiTheme="majorHAnsi" w:eastAsiaTheme="majorEastAsia" w:hAnsiTheme="majorHAnsi" w:cstheme="majorBidi"/>
      <w:b/>
      <w:bCs/>
      <w:color w:val="535356" w:themeColor="accent1" w:themeShade="BF"/>
      <w:sz w:val="28"/>
      <w:szCs w:val="28"/>
    </w:rPr>
  </w:style>
  <w:style w:type="paragraph" w:styleId="Heading2">
    <w:name w:val="heading 2"/>
    <w:basedOn w:val="Normal"/>
    <w:next w:val="Normal"/>
    <w:link w:val="Heading2Char"/>
    <w:uiPriority w:val="9"/>
    <w:unhideWhenUsed/>
    <w:qFormat/>
    <w:rsid w:val="0039713F"/>
    <w:pPr>
      <w:keepNext/>
      <w:keepLines/>
      <w:spacing w:before="200" w:after="0"/>
      <w:outlineLvl w:val="1"/>
    </w:pPr>
    <w:rPr>
      <w:rFonts w:asciiTheme="majorHAnsi" w:eastAsiaTheme="majorEastAsia" w:hAnsiTheme="majorHAnsi" w:cstheme="majorBidi"/>
      <w:b/>
      <w:bCs/>
      <w:color w:val="6F6F74" w:themeColor="accent1"/>
      <w:sz w:val="26"/>
      <w:szCs w:val="26"/>
    </w:rPr>
  </w:style>
  <w:style w:type="paragraph" w:styleId="Heading3">
    <w:name w:val="heading 3"/>
    <w:basedOn w:val="Normal"/>
    <w:next w:val="Normal"/>
    <w:link w:val="Heading3Char"/>
    <w:uiPriority w:val="9"/>
    <w:unhideWhenUsed/>
    <w:qFormat/>
    <w:rsid w:val="0039713F"/>
    <w:pPr>
      <w:keepNext/>
      <w:keepLines/>
      <w:spacing w:before="200" w:after="0"/>
      <w:outlineLvl w:val="2"/>
    </w:pPr>
    <w:rPr>
      <w:rFonts w:asciiTheme="majorHAnsi" w:eastAsiaTheme="majorEastAsia" w:hAnsiTheme="majorHAnsi" w:cstheme="majorBidi"/>
      <w:b/>
      <w:bCs/>
      <w:color w:val="6F6F7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9713F"/>
    <w:rPr>
      <w:rFonts w:asciiTheme="majorHAnsi" w:eastAsiaTheme="majorEastAsia" w:hAnsiTheme="majorHAnsi" w:cstheme="majorBidi"/>
      <w:b/>
      <w:bCs/>
      <w:color w:val="535356" w:themeColor="accent1" w:themeShade="BF"/>
      <w:sz w:val="28"/>
      <w:szCs w:val="28"/>
    </w:rPr>
  </w:style>
  <w:style w:type="character" w:customStyle="1" w:styleId="Heading2Char">
    <w:name w:val="Heading 2 Char"/>
    <w:basedOn w:val="DefaultParagraphFont"/>
    <w:link w:val="Heading2"/>
    <w:uiPriority w:val="9"/>
    <w:rsid w:val="0039713F"/>
    <w:rPr>
      <w:rFonts w:asciiTheme="majorHAnsi" w:eastAsiaTheme="majorEastAsia" w:hAnsiTheme="majorHAnsi" w:cstheme="majorBidi"/>
      <w:b/>
      <w:bCs/>
      <w:color w:val="6F6F74" w:themeColor="accent1"/>
      <w:sz w:val="26"/>
      <w:szCs w:val="26"/>
    </w:rPr>
  </w:style>
  <w:style w:type="character" w:customStyle="1" w:styleId="Heading3Char">
    <w:name w:val="Heading 3 Char"/>
    <w:basedOn w:val="DefaultParagraphFont"/>
    <w:link w:val="Heading3"/>
    <w:uiPriority w:val="9"/>
    <w:rsid w:val="0039713F"/>
    <w:rPr>
      <w:rFonts w:asciiTheme="majorHAnsi" w:eastAsiaTheme="majorEastAsia" w:hAnsiTheme="majorHAnsi" w:cstheme="majorBidi"/>
      <w:b/>
      <w:bCs/>
      <w:color w:val="6F6F74" w:themeColor="accent1"/>
      <w:sz w:val="20"/>
      <w:szCs w:val="20"/>
    </w:rPr>
  </w:style>
  <w:style w:type="paragraph" w:customStyle="1" w:styleId="Default">
    <w:name w:val="Default"/>
    <w:rsid w:val="007365DE"/>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CD50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50F6"/>
    <w:rPr>
      <w:rFonts w:ascii="Tahoma" w:hAnsi="Tahoma" w:cs="Tahoma"/>
      <w:sz w:val="16"/>
      <w:szCs w:val="16"/>
    </w:rPr>
  </w:style>
  <w:style w:type="character" w:styleId="PlaceholderText">
    <w:name w:val="Placeholder Text"/>
    <w:basedOn w:val="DefaultParagraphFont"/>
    <w:uiPriority w:val="99"/>
    <w:semiHidden/>
    <w:rsid w:val="005349F0"/>
    <w:rPr>
      <w:color w:val="808080"/>
    </w:rPr>
  </w:style>
  <w:style w:type="table" w:styleId="TableGrid">
    <w:name w:val="Table Grid"/>
    <w:basedOn w:val="TableNormal"/>
    <w:uiPriority w:val="59"/>
    <w:rsid w:val="00D30F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D30F68"/>
    <w:pPr>
      <w:widowControl w:val="0"/>
      <w:spacing w:after="0" w:line="240" w:lineRule="auto"/>
    </w:pPr>
    <w:rPr>
      <w:rFonts w:ascii="Calibri" w:hAnsi="Calibri" w:cs="Times New Roman"/>
      <w:sz w:val="20"/>
      <w:szCs w:val="20"/>
    </w:rPr>
  </w:style>
  <w:style w:type="character" w:styleId="Hyperlink">
    <w:name w:val="Hyperlink"/>
    <w:basedOn w:val="DefaultParagraphFont"/>
    <w:uiPriority w:val="99"/>
    <w:unhideWhenUsed/>
    <w:rsid w:val="001E2C28"/>
    <w:rPr>
      <w:color w:val="67AABF" w:themeColor="hyperlink"/>
      <w:u w:val="single"/>
    </w:rPr>
  </w:style>
  <w:style w:type="paragraph" w:styleId="TOCHeading">
    <w:name w:val="TOC Heading"/>
    <w:basedOn w:val="Heading1"/>
    <w:next w:val="Normal"/>
    <w:uiPriority w:val="39"/>
    <w:semiHidden/>
    <w:unhideWhenUsed/>
    <w:qFormat/>
    <w:rsid w:val="00BE12C8"/>
    <w:pPr>
      <w:widowControl/>
      <w:outlineLvl w:val="9"/>
    </w:pPr>
    <w:rPr>
      <w:lang w:eastAsia="ja-JP"/>
    </w:rPr>
  </w:style>
  <w:style w:type="paragraph" w:styleId="TOC1">
    <w:name w:val="toc 1"/>
    <w:basedOn w:val="Normal"/>
    <w:next w:val="Normal"/>
    <w:autoRedefine/>
    <w:uiPriority w:val="39"/>
    <w:unhideWhenUsed/>
    <w:rsid w:val="00BE12C8"/>
    <w:pPr>
      <w:spacing w:after="100"/>
    </w:pPr>
  </w:style>
  <w:style w:type="paragraph" w:styleId="TOC2">
    <w:name w:val="toc 2"/>
    <w:basedOn w:val="Normal"/>
    <w:next w:val="Normal"/>
    <w:autoRedefine/>
    <w:uiPriority w:val="39"/>
    <w:unhideWhenUsed/>
    <w:rsid w:val="00067AC7"/>
    <w:pPr>
      <w:tabs>
        <w:tab w:val="right" w:leader="dot" w:pos="9360"/>
      </w:tabs>
      <w:spacing w:line="360" w:lineRule="auto"/>
      <w:ind w:left="200"/>
      <w:jc w:val="both"/>
    </w:pPr>
    <w:rPr>
      <w:rFonts w:ascii="Times New Roman" w:eastAsia="Times New Roman" w:hAnsi="Times New Roman"/>
      <w:b/>
      <w:bCs/>
      <w:noProof/>
      <w:sz w:val="24"/>
      <w:szCs w:val="24"/>
    </w:rPr>
  </w:style>
  <w:style w:type="paragraph" w:styleId="TOC3">
    <w:name w:val="toc 3"/>
    <w:basedOn w:val="Normal"/>
    <w:next w:val="Normal"/>
    <w:autoRedefine/>
    <w:uiPriority w:val="39"/>
    <w:unhideWhenUsed/>
    <w:rsid w:val="00BE12C8"/>
    <w:pPr>
      <w:spacing w:after="100"/>
      <w:ind w:left="400"/>
    </w:pPr>
  </w:style>
  <w:style w:type="paragraph" w:styleId="Header">
    <w:name w:val="header"/>
    <w:basedOn w:val="Normal"/>
    <w:link w:val="HeaderChar"/>
    <w:uiPriority w:val="99"/>
    <w:unhideWhenUsed/>
    <w:rsid w:val="006855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5554"/>
    <w:rPr>
      <w:rFonts w:ascii="Calibri" w:hAnsi="Calibri" w:cs="Times New Roman"/>
      <w:sz w:val="20"/>
      <w:szCs w:val="20"/>
    </w:rPr>
  </w:style>
  <w:style w:type="paragraph" w:styleId="Footer">
    <w:name w:val="footer"/>
    <w:basedOn w:val="Normal"/>
    <w:link w:val="FooterChar"/>
    <w:uiPriority w:val="99"/>
    <w:unhideWhenUsed/>
    <w:rsid w:val="006855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5554"/>
    <w:rPr>
      <w:rFonts w:ascii="Calibri" w:hAnsi="Calibri" w:cs="Times New Roman"/>
      <w:sz w:val="20"/>
      <w:szCs w:val="20"/>
    </w:rPr>
  </w:style>
  <w:style w:type="paragraph" w:styleId="ListParagraph">
    <w:name w:val="List Paragraph"/>
    <w:basedOn w:val="Normal"/>
    <w:link w:val="ListParagraphChar"/>
    <w:uiPriority w:val="1"/>
    <w:qFormat/>
    <w:rsid w:val="00392543"/>
    <w:pPr>
      <w:widowControl/>
      <w:spacing w:after="160" w:line="252" w:lineRule="auto"/>
      <w:ind w:left="720"/>
      <w:contextualSpacing/>
      <w:jc w:val="both"/>
    </w:pPr>
    <w:rPr>
      <w:rFonts w:asciiTheme="minorHAnsi" w:eastAsiaTheme="minorEastAsia" w:hAnsiTheme="minorHAnsi" w:cstheme="minorBidi"/>
      <w:sz w:val="22"/>
      <w:szCs w:val="22"/>
    </w:rPr>
  </w:style>
  <w:style w:type="character" w:customStyle="1" w:styleId="ListParagraphChar">
    <w:name w:val="List Paragraph Char"/>
    <w:basedOn w:val="DefaultParagraphFont"/>
    <w:link w:val="ListParagraph"/>
    <w:uiPriority w:val="34"/>
    <w:rsid w:val="00392543"/>
    <w:rPr>
      <w:rFonts w:asciiTheme="minorHAnsi" w:eastAsiaTheme="minorEastAsia" w:hAnsiTheme="minorHAnsi" w:cstheme="minorBidi"/>
    </w:rPr>
  </w:style>
  <w:style w:type="character" w:styleId="CommentReference">
    <w:name w:val="annotation reference"/>
    <w:basedOn w:val="DefaultParagraphFont"/>
    <w:uiPriority w:val="99"/>
    <w:semiHidden/>
    <w:unhideWhenUsed/>
    <w:rsid w:val="00BE0E66"/>
    <w:rPr>
      <w:sz w:val="16"/>
      <w:szCs w:val="16"/>
    </w:rPr>
  </w:style>
  <w:style w:type="paragraph" w:styleId="CommentText">
    <w:name w:val="annotation text"/>
    <w:basedOn w:val="Normal"/>
    <w:link w:val="CommentTextChar"/>
    <w:uiPriority w:val="99"/>
    <w:semiHidden/>
    <w:unhideWhenUsed/>
    <w:rsid w:val="00BE0E66"/>
    <w:pPr>
      <w:spacing w:line="240" w:lineRule="auto"/>
    </w:pPr>
  </w:style>
  <w:style w:type="character" w:customStyle="1" w:styleId="CommentTextChar">
    <w:name w:val="Comment Text Char"/>
    <w:basedOn w:val="DefaultParagraphFont"/>
    <w:link w:val="CommentText"/>
    <w:uiPriority w:val="99"/>
    <w:semiHidden/>
    <w:rsid w:val="00BE0E66"/>
    <w:rPr>
      <w:rFonts w:ascii="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BE0E66"/>
    <w:rPr>
      <w:b/>
      <w:bCs/>
    </w:rPr>
  </w:style>
  <w:style w:type="character" w:customStyle="1" w:styleId="CommentSubjectChar">
    <w:name w:val="Comment Subject Char"/>
    <w:basedOn w:val="CommentTextChar"/>
    <w:link w:val="CommentSubject"/>
    <w:uiPriority w:val="99"/>
    <w:semiHidden/>
    <w:rsid w:val="00BE0E66"/>
    <w:rPr>
      <w:rFonts w:ascii="Calibri" w:hAnsi="Calibri" w:cs="Times New Roman"/>
      <w:b/>
      <w:bCs/>
      <w:sz w:val="20"/>
      <w:szCs w:val="20"/>
    </w:rPr>
  </w:style>
  <w:style w:type="table" w:styleId="MediumShading1-Accent5">
    <w:name w:val="Medium Shading 1 Accent 5"/>
    <w:basedOn w:val="TableNormal"/>
    <w:uiPriority w:val="63"/>
    <w:rsid w:val="008B58A7"/>
    <w:pPr>
      <w:spacing w:after="0" w:line="240" w:lineRule="auto"/>
    </w:pPr>
    <w:tblPr>
      <w:tblStyleRowBandSize w:val="1"/>
      <w:tblStyleColBandSize w:val="1"/>
      <w:tblBorders>
        <w:top w:val="single" w:sz="8" w:space="0" w:color="B4A18B" w:themeColor="accent5" w:themeTint="BF"/>
        <w:left w:val="single" w:sz="8" w:space="0" w:color="B4A18B" w:themeColor="accent5" w:themeTint="BF"/>
        <w:bottom w:val="single" w:sz="8" w:space="0" w:color="B4A18B" w:themeColor="accent5" w:themeTint="BF"/>
        <w:right w:val="single" w:sz="8" w:space="0" w:color="B4A18B" w:themeColor="accent5" w:themeTint="BF"/>
        <w:insideH w:val="single" w:sz="8" w:space="0" w:color="B4A18B" w:themeColor="accent5" w:themeTint="BF"/>
      </w:tblBorders>
    </w:tblPr>
    <w:tblStylePr w:type="firstRow">
      <w:pPr>
        <w:spacing w:before="0" w:after="0" w:line="240" w:lineRule="auto"/>
      </w:pPr>
      <w:rPr>
        <w:b/>
        <w:bCs/>
        <w:color w:val="FFFFFF" w:themeColor="background1"/>
      </w:rPr>
      <w:tblPr/>
      <w:tcPr>
        <w:tcBorders>
          <w:top w:val="single" w:sz="8" w:space="0" w:color="B4A18B" w:themeColor="accent5" w:themeTint="BF"/>
          <w:left w:val="single" w:sz="8" w:space="0" w:color="B4A18B" w:themeColor="accent5" w:themeTint="BF"/>
          <w:bottom w:val="single" w:sz="8" w:space="0" w:color="B4A18B" w:themeColor="accent5" w:themeTint="BF"/>
          <w:right w:val="single" w:sz="8" w:space="0" w:color="B4A18B" w:themeColor="accent5" w:themeTint="BF"/>
          <w:insideH w:val="nil"/>
          <w:insideV w:val="nil"/>
        </w:tcBorders>
        <w:shd w:val="clear" w:color="auto" w:fill="9C8265" w:themeFill="accent5"/>
      </w:tcPr>
    </w:tblStylePr>
    <w:tblStylePr w:type="lastRow">
      <w:pPr>
        <w:spacing w:before="0" w:after="0" w:line="240" w:lineRule="auto"/>
      </w:pPr>
      <w:rPr>
        <w:b/>
        <w:bCs/>
      </w:rPr>
      <w:tblPr/>
      <w:tcPr>
        <w:tcBorders>
          <w:top w:val="double" w:sz="6" w:space="0" w:color="B4A18B" w:themeColor="accent5" w:themeTint="BF"/>
          <w:left w:val="single" w:sz="8" w:space="0" w:color="B4A18B" w:themeColor="accent5" w:themeTint="BF"/>
          <w:bottom w:val="single" w:sz="8" w:space="0" w:color="B4A18B" w:themeColor="accent5" w:themeTint="BF"/>
          <w:right w:val="single" w:sz="8" w:space="0" w:color="B4A18B" w:themeColor="accent5" w:themeTint="BF"/>
          <w:insideH w:val="nil"/>
          <w:insideV w:val="nil"/>
        </w:tcBorders>
      </w:tcPr>
    </w:tblStylePr>
    <w:tblStylePr w:type="firstCol">
      <w:rPr>
        <w:b/>
        <w:bCs/>
      </w:rPr>
    </w:tblStylePr>
    <w:tblStylePr w:type="lastCol">
      <w:rPr>
        <w:b/>
        <w:bCs/>
      </w:rPr>
    </w:tblStylePr>
    <w:tblStylePr w:type="band1Vert">
      <w:tblPr/>
      <w:tcPr>
        <w:shd w:val="clear" w:color="auto" w:fill="E6E0D8" w:themeFill="accent5" w:themeFillTint="3F"/>
      </w:tcPr>
    </w:tblStylePr>
    <w:tblStylePr w:type="band1Horz">
      <w:tblPr/>
      <w:tcPr>
        <w:tcBorders>
          <w:insideH w:val="nil"/>
          <w:insideV w:val="nil"/>
        </w:tcBorders>
        <w:shd w:val="clear" w:color="auto" w:fill="E6E0D8" w:themeFill="accent5" w:themeFillTint="3F"/>
      </w:tcPr>
    </w:tblStylePr>
    <w:tblStylePr w:type="band2Horz">
      <w:tblPr/>
      <w:tcPr>
        <w:tcBorders>
          <w:insideH w:val="nil"/>
          <w:insideV w:val="nil"/>
        </w:tcBorders>
      </w:tcPr>
    </w:tblStylePr>
  </w:style>
  <w:style w:type="table" w:styleId="LightGrid-Accent6">
    <w:name w:val="Light Grid Accent 6"/>
    <w:basedOn w:val="TableNormal"/>
    <w:uiPriority w:val="62"/>
    <w:rsid w:val="00397F1F"/>
    <w:pPr>
      <w:spacing w:after="0" w:line="240" w:lineRule="auto"/>
    </w:pPr>
    <w:tblPr>
      <w:tblStyleRowBandSize w:val="1"/>
      <w:tblStyleColBandSize w:val="1"/>
      <w:tblBorders>
        <w:top w:val="single" w:sz="8" w:space="0" w:color="8D6974" w:themeColor="accent6"/>
        <w:left w:val="single" w:sz="8" w:space="0" w:color="8D6974" w:themeColor="accent6"/>
        <w:bottom w:val="single" w:sz="8" w:space="0" w:color="8D6974" w:themeColor="accent6"/>
        <w:right w:val="single" w:sz="8" w:space="0" w:color="8D6974" w:themeColor="accent6"/>
        <w:insideH w:val="single" w:sz="8" w:space="0" w:color="8D6974" w:themeColor="accent6"/>
        <w:insideV w:val="single" w:sz="8" w:space="0" w:color="8D6974"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D6974" w:themeColor="accent6"/>
          <w:left w:val="single" w:sz="8" w:space="0" w:color="8D6974" w:themeColor="accent6"/>
          <w:bottom w:val="single" w:sz="18" w:space="0" w:color="8D6974" w:themeColor="accent6"/>
          <w:right w:val="single" w:sz="8" w:space="0" w:color="8D6974" w:themeColor="accent6"/>
          <w:insideH w:val="nil"/>
          <w:insideV w:val="single" w:sz="8" w:space="0" w:color="8D6974"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D6974" w:themeColor="accent6"/>
          <w:left w:val="single" w:sz="8" w:space="0" w:color="8D6974" w:themeColor="accent6"/>
          <w:bottom w:val="single" w:sz="8" w:space="0" w:color="8D6974" w:themeColor="accent6"/>
          <w:right w:val="single" w:sz="8" w:space="0" w:color="8D6974" w:themeColor="accent6"/>
          <w:insideH w:val="nil"/>
          <w:insideV w:val="single" w:sz="8" w:space="0" w:color="8D6974"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D6974" w:themeColor="accent6"/>
          <w:left w:val="single" w:sz="8" w:space="0" w:color="8D6974" w:themeColor="accent6"/>
          <w:bottom w:val="single" w:sz="8" w:space="0" w:color="8D6974" w:themeColor="accent6"/>
          <w:right w:val="single" w:sz="8" w:space="0" w:color="8D6974" w:themeColor="accent6"/>
        </w:tcBorders>
      </w:tcPr>
    </w:tblStylePr>
    <w:tblStylePr w:type="band1Vert">
      <w:tblPr/>
      <w:tcPr>
        <w:tcBorders>
          <w:top w:val="single" w:sz="8" w:space="0" w:color="8D6974" w:themeColor="accent6"/>
          <w:left w:val="single" w:sz="8" w:space="0" w:color="8D6974" w:themeColor="accent6"/>
          <w:bottom w:val="single" w:sz="8" w:space="0" w:color="8D6974" w:themeColor="accent6"/>
          <w:right w:val="single" w:sz="8" w:space="0" w:color="8D6974" w:themeColor="accent6"/>
        </w:tcBorders>
        <w:shd w:val="clear" w:color="auto" w:fill="E3D9DC" w:themeFill="accent6" w:themeFillTint="3F"/>
      </w:tcPr>
    </w:tblStylePr>
    <w:tblStylePr w:type="band1Horz">
      <w:tblPr/>
      <w:tcPr>
        <w:tcBorders>
          <w:top w:val="single" w:sz="8" w:space="0" w:color="8D6974" w:themeColor="accent6"/>
          <w:left w:val="single" w:sz="8" w:space="0" w:color="8D6974" w:themeColor="accent6"/>
          <w:bottom w:val="single" w:sz="8" w:space="0" w:color="8D6974" w:themeColor="accent6"/>
          <w:right w:val="single" w:sz="8" w:space="0" w:color="8D6974" w:themeColor="accent6"/>
          <w:insideV w:val="single" w:sz="8" w:space="0" w:color="8D6974" w:themeColor="accent6"/>
        </w:tcBorders>
        <w:shd w:val="clear" w:color="auto" w:fill="E3D9DC" w:themeFill="accent6" w:themeFillTint="3F"/>
      </w:tcPr>
    </w:tblStylePr>
    <w:tblStylePr w:type="band2Horz">
      <w:tblPr/>
      <w:tcPr>
        <w:tcBorders>
          <w:top w:val="single" w:sz="8" w:space="0" w:color="8D6974" w:themeColor="accent6"/>
          <w:left w:val="single" w:sz="8" w:space="0" w:color="8D6974" w:themeColor="accent6"/>
          <w:bottom w:val="single" w:sz="8" w:space="0" w:color="8D6974" w:themeColor="accent6"/>
          <w:right w:val="single" w:sz="8" w:space="0" w:color="8D6974" w:themeColor="accent6"/>
          <w:insideV w:val="single" w:sz="8" w:space="0" w:color="8D6974" w:themeColor="accent6"/>
        </w:tcBorders>
      </w:tcPr>
    </w:tblStylePr>
  </w:style>
  <w:style w:type="paragraph" w:styleId="BodyText">
    <w:name w:val="Body Text"/>
    <w:basedOn w:val="Normal"/>
    <w:link w:val="BodyTextChar"/>
    <w:uiPriority w:val="1"/>
    <w:qFormat/>
    <w:rsid w:val="003B4477"/>
    <w:pPr>
      <w:autoSpaceDE w:val="0"/>
      <w:autoSpaceDN w:val="0"/>
      <w:spacing w:after="0" w:line="240" w:lineRule="auto"/>
      <w:ind w:left="660"/>
    </w:pPr>
    <w:rPr>
      <w:rFonts w:ascii="Times New Roman" w:eastAsia="Times New Roman" w:hAnsi="Times New Roman"/>
      <w:sz w:val="24"/>
      <w:szCs w:val="24"/>
    </w:rPr>
  </w:style>
  <w:style w:type="character" w:customStyle="1" w:styleId="BodyTextChar">
    <w:name w:val="Body Text Char"/>
    <w:basedOn w:val="DefaultParagraphFont"/>
    <w:link w:val="BodyText"/>
    <w:uiPriority w:val="1"/>
    <w:rsid w:val="003B4477"/>
    <w:rPr>
      <w:rFonts w:ascii="Times New Roman" w:eastAsia="Times New Roman" w:hAnsi="Times New Roman" w:cs="Times New Roman"/>
      <w:sz w:val="24"/>
      <w:szCs w:val="24"/>
    </w:rPr>
  </w:style>
  <w:style w:type="table" w:styleId="MediumShading1-Accent3">
    <w:name w:val="Medium Shading 1 Accent 3"/>
    <w:basedOn w:val="TableNormal"/>
    <w:uiPriority w:val="63"/>
    <w:rsid w:val="005F72EB"/>
    <w:pPr>
      <w:spacing w:after="0" w:line="240" w:lineRule="auto"/>
    </w:pPr>
    <w:tblPr>
      <w:tblStyleRowBandSize w:val="1"/>
      <w:tblStyleColBandSize w:val="1"/>
      <w:tblBorders>
        <w:top w:val="single" w:sz="8" w:space="0" w:color="CEC2B1" w:themeColor="accent3" w:themeTint="BF"/>
        <w:left w:val="single" w:sz="8" w:space="0" w:color="CEC2B1" w:themeColor="accent3" w:themeTint="BF"/>
        <w:bottom w:val="single" w:sz="8" w:space="0" w:color="CEC2B1" w:themeColor="accent3" w:themeTint="BF"/>
        <w:right w:val="single" w:sz="8" w:space="0" w:color="CEC2B1" w:themeColor="accent3" w:themeTint="BF"/>
        <w:insideH w:val="single" w:sz="8" w:space="0" w:color="CEC2B1" w:themeColor="accent3" w:themeTint="BF"/>
      </w:tblBorders>
    </w:tblPr>
    <w:tblStylePr w:type="firstRow">
      <w:pPr>
        <w:spacing w:before="0" w:after="0" w:line="240" w:lineRule="auto"/>
      </w:pPr>
      <w:rPr>
        <w:b/>
        <w:bCs/>
        <w:color w:val="FFFFFF" w:themeColor="background1"/>
      </w:rPr>
      <w:tblPr/>
      <w:tcPr>
        <w:tcBorders>
          <w:top w:val="single" w:sz="8" w:space="0" w:color="CEC2B1" w:themeColor="accent3" w:themeTint="BF"/>
          <w:left w:val="single" w:sz="8" w:space="0" w:color="CEC2B1" w:themeColor="accent3" w:themeTint="BF"/>
          <w:bottom w:val="single" w:sz="8" w:space="0" w:color="CEC2B1" w:themeColor="accent3" w:themeTint="BF"/>
          <w:right w:val="single" w:sz="8" w:space="0" w:color="CEC2B1" w:themeColor="accent3" w:themeTint="BF"/>
          <w:insideH w:val="nil"/>
          <w:insideV w:val="nil"/>
        </w:tcBorders>
        <w:shd w:val="clear" w:color="auto" w:fill="BEAE98" w:themeFill="accent3"/>
      </w:tcPr>
    </w:tblStylePr>
    <w:tblStylePr w:type="lastRow">
      <w:pPr>
        <w:spacing w:before="0" w:after="0" w:line="240" w:lineRule="auto"/>
      </w:pPr>
      <w:rPr>
        <w:b/>
        <w:bCs/>
      </w:rPr>
      <w:tblPr/>
      <w:tcPr>
        <w:tcBorders>
          <w:top w:val="double" w:sz="6" w:space="0" w:color="CEC2B1" w:themeColor="accent3" w:themeTint="BF"/>
          <w:left w:val="single" w:sz="8" w:space="0" w:color="CEC2B1" w:themeColor="accent3" w:themeTint="BF"/>
          <w:bottom w:val="single" w:sz="8" w:space="0" w:color="CEC2B1" w:themeColor="accent3" w:themeTint="BF"/>
          <w:right w:val="single" w:sz="8" w:space="0" w:color="CEC2B1" w:themeColor="accent3" w:themeTint="BF"/>
          <w:insideH w:val="nil"/>
          <w:insideV w:val="nil"/>
        </w:tcBorders>
      </w:tcPr>
    </w:tblStylePr>
    <w:tblStylePr w:type="firstCol">
      <w:rPr>
        <w:b/>
        <w:bCs/>
      </w:rPr>
    </w:tblStylePr>
    <w:tblStylePr w:type="lastCol">
      <w:rPr>
        <w:b/>
        <w:bCs/>
      </w:rPr>
    </w:tblStylePr>
    <w:tblStylePr w:type="band1Vert">
      <w:tblPr/>
      <w:tcPr>
        <w:shd w:val="clear" w:color="auto" w:fill="EFEAE5" w:themeFill="accent3" w:themeFillTint="3F"/>
      </w:tcPr>
    </w:tblStylePr>
    <w:tblStylePr w:type="band1Horz">
      <w:tblPr/>
      <w:tcPr>
        <w:tcBorders>
          <w:insideH w:val="nil"/>
          <w:insideV w:val="nil"/>
        </w:tcBorders>
        <w:shd w:val="clear" w:color="auto" w:fill="EFEAE5" w:themeFill="accent3" w:themeFillTint="3F"/>
      </w:tcPr>
    </w:tblStylePr>
    <w:tblStylePr w:type="band2Horz">
      <w:tblPr/>
      <w:tcPr>
        <w:tcBorders>
          <w:insideH w:val="nil"/>
          <w:insideV w:val="nil"/>
        </w:tcBorders>
      </w:tcPr>
    </w:tblStylePr>
  </w:style>
  <w:style w:type="paragraph" w:styleId="DocumentMap">
    <w:name w:val="Document Map"/>
    <w:basedOn w:val="Normal"/>
    <w:link w:val="DocumentMapChar"/>
    <w:uiPriority w:val="99"/>
    <w:semiHidden/>
    <w:unhideWhenUsed/>
    <w:rsid w:val="002A3055"/>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2A3055"/>
    <w:rPr>
      <w:rFonts w:ascii="Tahoma" w:hAnsi="Tahoma" w:cs="Tahoma"/>
      <w:sz w:val="16"/>
      <w:szCs w:val="16"/>
    </w:rPr>
  </w:style>
  <w:style w:type="table" w:styleId="LightList-Accent4">
    <w:name w:val="Light List Accent 4"/>
    <w:basedOn w:val="TableNormal"/>
    <w:uiPriority w:val="61"/>
    <w:rsid w:val="0061643F"/>
    <w:pPr>
      <w:spacing w:after="0" w:line="240" w:lineRule="auto"/>
    </w:pPr>
    <w:tblPr>
      <w:tblStyleRowBandSize w:val="1"/>
      <w:tblStyleColBandSize w:val="1"/>
      <w:tblBorders>
        <w:top w:val="single" w:sz="8" w:space="0" w:color="92A9B9" w:themeColor="accent4"/>
        <w:left w:val="single" w:sz="8" w:space="0" w:color="92A9B9" w:themeColor="accent4"/>
        <w:bottom w:val="single" w:sz="8" w:space="0" w:color="92A9B9" w:themeColor="accent4"/>
        <w:right w:val="single" w:sz="8" w:space="0" w:color="92A9B9" w:themeColor="accent4"/>
      </w:tblBorders>
    </w:tblPr>
    <w:tblStylePr w:type="firstRow">
      <w:pPr>
        <w:spacing w:before="0" w:after="0" w:line="240" w:lineRule="auto"/>
      </w:pPr>
      <w:rPr>
        <w:b/>
        <w:bCs/>
        <w:color w:val="FFFFFF" w:themeColor="background1"/>
      </w:rPr>
      <w:tblPr/>
      <w:tcPr>
        <w:shd w:val="clear" w:color="auto" w:fill="92A9B9" w:themeFill="accent4"/>
      </w:tcPr>
    </w:tblStylePr>
    <w:tblStylePr w:type="lastRow">
      <w:pPr>
        <w:spacing w:before="0" w:after="0" w:line="240" w:lineRule="auto"/>
      </w:pPr>
      <w:rPr>
        <w:b/>
        <w:bCs/>
      </w:rPr>
      <w:tblPr/>
      <w:tcPr>
        <w:tcBorders>
          <w:top w:val="double" w:sz="6" w:space="0" w:color="92A9B9" w:themeColor="accent4"/>
          <w:left w:val="single" w:sz="8" w:space="0" w:color="92A9B9" w:themeColor="accent4"/>
          <w:bottom w:val="single" w:sz="8" w:space="0" w:color="92A9B9" w:themeColor="accent4"/>
          <w:right w:val="single" w:sz="8" w:space="0" w:color="92A9B9" w:themeColor="accent4"/>
        </w:tcBorders>
      </w:tcPr>
    </w:tblStylePr>
    <w:tblStylePr w:type="firstCol">
      <w:rPr>
        <w:b/>
        <w:bCs/>
      </w:rPr>
    </w:tblStylePr>
    <w:tblStylePr w:type="lastCol">
      <w:rPr>
        <w:b/>
        <w:bCs/>
      </w:rPr>
    </w:tblStylePr>
    <w:tblStylePr w:type="band1Vert">
      <w:tblPr/>
      <w:tcPr>
        <w:tcBorders>
          <w:top w:val="single" w:sz="8" w:space="0" w:color="92A9B9" w:themeColor="accent4"/>
          <w:left w:val="single" w:sz="8" w:space="0" w:color="92A9B9" w:themeColor="accent4"/>
          <w:bottom w:val="single" w:sz="8" w:space="0" w:color="92A9B9" w:themeColor="accent4"/>
          <w:right w:val="single" w:sz="8" w:space="0" w:color="92A9B9" w:themeColor="accent4"/>
        </w:tcBorders>
      </w:tcPr>
    </w:tblStylePr>
    <w:tblStylePr w:type="band1Horz">
      <w:tblPr/>
      <w:tcPr>
        <w:tcBorders>
          <w:top w:val="single" w:sz="8" w:space="0" w:color="92A9B9" w:themeColor="accent4"/>
          <w:left w:val="single" w:sz="8" w:space="0" w:color="92A9B9" w:themeColor="accent4"/>
          <w:bottom w:val="single" w:sz="8" w:space="0" w:color="92A9B9" w:themeColor="accent4"/>
          <w:right w:val="single" w:sz="8" w:space="0" w:color="92A9B9" w:themeColor="accent4"/>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http://www.serve.nebraska.gov/" TargetMode="External"/></Relationships>
</file>

<file path=word/theme/theme1.xml><?xml version="1.0" encoding="utf-8"?>
<a:theme xmlns:a="http://schemas.openxmlformats.org/drawingml/2006/main" name="Office Theme">
  <a:themeElements>
    <a:clrScheme name="BlackTie">
      <a:dk1>
        <a:srgbClr val="000000"/>
      </a:dk1>
      <a:lt1>
        <a:srgbClr val="FFFFFF"/>
      </a:lt1>
      <a:dk2>
        <a:srgbClr val="46464A"/>
      </a:dk2>
      <a:lt2>
        <a:srgbClr val="E3DCCF"/>
      </a:lt2>
      <a:accent1>
        <a:srgbClr val="6F6F74"/>
      </a:accent1>
      <a:accent2>
        <a:srgbClr val="A7B789"/>
      </a:accent2>
      <a:accent3>
        <a:srgbClr val="BEAE98"/>
      </a:accent3>
      <a:accent4>
        <a:srgbClr val="92A9B9"/>
      </a:accent4>
      <a:accent5>
        <a:srgbClr val="9C8265"/>
      </a:accent5>
      <a:accent6>
        <a:srgbClr val="8D6974"/>
      </a:accent6>
      <a:hlink>
        <a:srgbClr val="67AABF"/>
      </a:hlink>
      <a:folHlink>
        <a:srgbClr val="B1B5AB"/>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8C70F6-84BD-4A49-A90B-2CA99DBB4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915</TotalTime>
  <Pages>82</Pages>
  <Words>22483</Words>
  <Characters>128159</Characters>
  <Application>Microsoft Office Word</Application>
  <DocSecurity>0</DocSecurity>
  <Lines>1067</Lines>
  <Paragraphs>300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150342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MULE</dc:creator>
  <cp:lastModifiedBy>OptiPlex 3050</cp:lastModifiedBy>
  <cp:revision>1045</cp:revision>
  <cp:lastPrinted>2021-06-12T17:23:00Z</cp:lastPrinted>
  <dcterms:created xsi:type="dcterms:W3CDTF">2021-04-26T08:47:00Z</dcterms:created>
  <dcterms:modified xsi:type="dcterms:W3CDTF">2021-07-04T10:20:00Z</dcterms:modified>
</cp:coreProperties>
</file>