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0AFC489" w14:textId="77777777" w:rsidR="00882713" w:rsidRDefault="003426E4">
      <w:pPr>
        <w:jc w:val="center"/>
        <w:rPr>
          <w:rFonts w:ascii="Times New Roman" w:hAnsi="Times New Roman" w:cs="Times New Roman"/>
          <w:b/>
          <w:sz w:val="44"/>
          <w:szCs w:val="52"/>
        </w:rPr>
      </w:pPr>
      <w:r>
        <w:rPr>
          <w:rFonts w:ascii="Times New Roman" w:hAnsi="Times New Roman" w:cs="Times New Roman"/>
          <w:b/>
          <w:noProof/>
          <w:sz w:val="44"/>
          <w:szCs w:val="52"/>
        </w:rPr>
        <w:drawing>
          <wp:anchor distT="0" distB="0" distL="114300" distR="114300" simplePos="0" relativeHeight="251656704" behindDoc="0" locked="0" layoutInCell="1" allowOverlap="1" wp14:anchorId="2851FAE5" wp14:editId="6F33C060">
            <wp:simplePos x="0" y="0"/>
            <wp:positionH relativeFrom="column">
              <wp:posOffset>1586300</wp:posOffset>
            </wp:positionH>
            <wp:positionV relativeFrom="paragraph">
              <wp:posOffset>90664</wp:posOffset>
            </wp:positionV>
            <wp:extent cx="2225675" cy="1645920"/>
            <wp:effectExtent l="0" t="0" r="0" b="0"/>
            <wp:wrapSquare wrapText="bothSides"/>
            <wp:docPr id="1026" name="Picture 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rotWithShape="1">
                    <a:blip r:embed="rId8" cstate="print">
                      <a:extLst>
                        <a:ext uri="{28A0092B-C50C-407E-A947-70E740481C1C}">
                          <a14:useLocalDpi xmlns:a14="http://schemas.microsoft.com/office/drawing/2010/main" val="0"/>
                        </a:ext>
                      </a:extLst>
                    </a:blip>
                    <a:srcRect/>
                    <a:stretch>
                      <a:fillRect/>
                    </a:stretch>
                  </pic:blipFill>
                  <pic:spPr>
                    <a:xfrm>
                      <a:off x="0" y="0"/>
                      <a:ext cx="2225675" cy="1645920"/>
                    </a:xfrm>
                    <a:prstGeom prst="rect">
                      <a:avLst/>
                    </a:prstGeom>
                  </pic:spPr>
                </pic:pic>
              </a:graphicData>
            </a:graphic>
            <wp14:sizeRelV relativeFrom="margin">
              <wp14:pctHeight>0</wp14:pctHeight>
            </wp14:sizeRelV>
          </wp:anchor>
        </w:drawing>
      </w:r>
    </w:p>
    <w:p w14:paraId="5213A258" w14:textId="77777777" w:rsidR="00882713" w:rsidRDefault="00882713">
      <w:pPr>
        <w:jc w:val="left"/>
        <w:rPr>
          <w:rFonts w:ascii="Times New Roman" w:hAnsi="Times New Roman" w:cs="Times New Roman"/>
          <w:b/>
          <w:sz w:val="44"/>
          <w:szCs w:val="52"/>
        </w:rPr>
      </w:pPr>
    </w:p>
    <w:p w14:paraId="51C5F03A" w14:textId="77777777" w:rsidR="00C02B6C" w:rsidRDefault="00C02B6C">
      <w:pPr>
        <w:jc w:val="left"/>
        <w:rPr>
          <w:rFonts w:ascii="Times New Roman" w:hAnsi="Times New Roman" w:cs="Times New Roman"/>
          <w:b/>
          <w:sz w:val="44"/>
          <w:szCs w:val="52"/>
        </w:rPr>
      </w:pPr>
    </w:p>
    <w:p w14:paraId="0BD23BCA" w14:textId="77777777" w:rsidR="00882713" w:rsidRPr="000D7E93" w:rsidRDefault="003426E4">
      <w:pPr>
        <w:jc w:val="center"/>
        <w:rPr>
          <w:rFonts w:ascii="Times New Roman" w:hAnsi="Times New Roman" w:cs="Times New Roman"/>
          <w:b/>
          <w:bCs/>
          <w:sz w:val="36"/>
          <w:szCs w:val="36"/>
        </w:rPr>
      </w:pPr>
      <w:r w:rsidRPr="000D7E93">
        <w:rPr>
          <w:rFonts w:ascii="Times New Roman" w:hAnsi="Times New Roman" w:cs="Times New Roman"/>
          <w:b/>
          <w:bCs/>
          <w:sz w:val="36"/>
          <w:szCs w:val="36"/>
        </w:rPr>
        <w:t>AMBO UNIVERSITY</w:t>
      </w:r>
    </w:p>
    <w:p w14:paraId="7A60A834" w14:textId="2EFFEAD5" w:rsidR="00C02B6C" w:rsidRDefault="003426E4" w:rsidP="00DB1AE3">
      <w:pPr>
        <w:jc w:val="center"/>
        <w:rPr>
          <w:rFonts w:ascii="Times New Roman" w:hAnsi="Times New Roman" w:cs="Times New Roman"/>
          <w:b/>
          <w:sz w:val="36"/>
          <w:szCs w:val="36"/>
        </w:rPr>
      </w:pPr>
      <w:r w:rsidRPr="000D7E93">
        <w:rPr>
          <w:rFonts w:ascii="Times New Roman" w:hAnsi="Times New Roman" w:cs="Times New Roman"/>
          <w:b/>
          <w:sz w:val="36"/>
          <w:szCs w:val="36"/>
        </w:rPr>
        <w:t>COLLEGE OF BUSINESS AND ECONOMICS</w:t>
      </w:r>
    </w:p>
    <w:p w14:paraId="2AE0BB88" w14:textId="77777777" w:rsidR="00DB1AE3" w:rsidRPr="00DB1AE3" w:rsidRDefault="00DB1AE3" w:rsidP="00D37DAD">
      <w:pPr>
        <w:rPr>
          <w:rFonts w:ascii="Times New Roman" w:hAnsi="Times New Roman" w:cs="Times New Roman"/>
          <w:b/>
          <w:sz w:val="36"/>
          <w:szCs w:val="36"/>
        </w:rPr>
      </w:pPr>
    </w:p>
    <w:p w14:paraId="64E2858F" w14:textId="77777777" w:rsidR="00BD0B58" w:rsidRDefault="005B0F94">
      <w:pPr>
        <w:jc w:val="center"/>
        <w:rPr>
          <w:rFonts w:ascii="Times New Roman" w:hAnsi="Times New Roman" w:cs="Times New Roman"/>
          <w:b/>
          <w:sz w:val="32"/>
          <w:szCs w:val="32"/>
        </w:rPr>
      </w:pPr>
      <w:r w:rsidRPr="000D7E93">
        <w:rPr>
          <w:rFonts w:ascii="Times New Roman" w:hAnsi="Times New Roman" w:cs="Times New Roman"/>
          <w:b/>
          <w:sz w:val="32"/>
          <w:szCs w:val="32"/>
        </w:rPr>
        <w:t xml:space="preserve">THE EFFECT OF KAIZEN IMPLEMENTATION ON ORGANIZATIONAL PERFORMANCE OF TVET COLLEGES IN THE CASE OF AKAKI POLYTECHNIC COLLEGE, </w:t>
      </w:r>
    </w:p>
    <w:p w14:paraId="05E0E123" w14:textId="1F29A8D3" w:rsidR="00591B6D" w:rsidRDefault="005B0F94" w:rsidP="00591B6D">
      <w:pPr>
        <w:jc w:val="center"/>
        <w:rPr>
          <w:rFonts w:ascii="Times New Roman" w:hAnsi="Times New Roman" w:cs="Times New Roman"/>
          <w:b/>
          <w:sz w:val="32"/>
          <w:szCs w:val="32"/>
        </w:rPr>
      </w:pPr>
      <w:r w:rsidRPr="000D7E93">
        <w:rPr>
          <w:rFonts w:ascii="Times New Roman" w:hAnsi="Times New Roman" w:cs="Times New Roman"/>
          <w:b/>
          <w:sz w:val="32"/>
          <w:szCs w:val="32"/>
        </w:rPr>
        <w:t>ADDIS ABABA.</w:t>
      </w:r>
    </w:p>
    <w:p w14:paraId="026E5119" w14:textId="77777777" w:rsidR="00D37DAD" w:rsidRDefault="00D37DAD" w:rsidP="00D37DAD">
      <w:pPr>
        <w:jc w:val="center"/>
        <w:rPr>
          <w:rFonts w:ascii="Times New Roman" w:hAnsi="Times New Roman" w:cs="Times New Roman"/>
          <w:b/>
          <w:sz w:val="24"/>
          <w:szCs w:val="24"/>
        </w:rPr>
      </w:pPr>
      <w:r>
        <w:rPr>
          <w:rFonts w:ascii="Times New Roman" w:hAnsi="Times New Roman" w:cs="Times New Roman"/>
          <w:b/>
          <w:sz w:val="24"/>
          <w:szCs w:val="24"/>
        </w:rPr>
        <w:t>BY</w:t>
      </w:r>
    </w:p>
    <w:p w14:paraId="243B409B" w14:textId="28FC9370" w:rsidR="00D37DAD" w:rsidRPr="00D37DAD" w:rsidRDefault="00D37DAD" w:rsidP="00D37DAD">
      <w:pPr>
        <w:jc w:val="center"/>
        <w:rPr>
          <w:rFonts w:ascii="Times New Roman" w:eastAsia="Times New Roman" w:hAnsi="Times New Roman" w:cs="Times New Roman"/>
          <w:b/>
          <w:bCs/>
          <w:color w:val="000000"/>
          <w:sz w:val="24"/>
          <w:szCs w:val="24"/>
        </w:rPr>
      </w:pPr>
      <w:r>
        <w:rPr>
          <w:rFonts w:ascii="Times New Roman" w:hAnsi="Times New Roman" w:cs="Times New Roman"/>
          <w:b/>
          <w:sz w:val="24"/>
          <w:szCs w:val="24"/>
        </w:rPr>
        <w:t xml:space="preserve">TILAHUN YADA…… ID </w:t>
      </w:r>
      <w:r>
        <w:rPr>
          <w:rFonts w:ascii="Times New Roman" w:eastAsia="Times New Roman" w:hAnsi="Times New Roman" w:cs="Times New Roman"/>
          <w:b/>
          <w:bCs/>
          <w:color w:val="000000"/>
          <w:sz w:val="24"/>
          <w:szCs w:val="24"/>
        </w:rPr>
        <w:t>PGE/30511/11</w:t>
      </w:r>
    </w:p>
    <w:p w14:paraId="431F6C21" w14:textId="211BF7AA" w:rsidR="00882713" w:rsidRPr="00A318F3" w:rsidRDefault="00D37DAD" w:rsidP="00EB6E08">
      <w:pPr>
        <w:jc w:val="center"/>
        <w:rPr>
          <w:rFonts w:ascii="Times New Roman" w:hAnsi="Times New Roman" w:cs="Times New Roman"/>
          <w:b/>
          <w:sz w:val="24"/>
          <w:szCs w:val="24"/>
        </w:rPr>
      </w:pPr>
      <w:r w:rsidRPr="00A318F3">
        <w:rPr>
          <w:rFonts w:ascii="Times New Roman" w:hAnsi="Times New Roman" w:cs="Times New Roman"/>
          <w:b/>
          <w:sz w:val="24"/>
          <w:szCs w:val="24"/>
        </w:rPr>
        <w:t>A MASTER THESIS SUBMITTED TO DEPARTMENT OF MANAGEMENT IN PARTIAL FULFILLMENT OF THE REQUIREMENTS FOR THE AWARD OF DEGREE OF MASTERS OF BUSINESS ADMINISTRATION (MBA) IN MANAGEMENT</w:t>
      </w:r>
      <w:r w:rsidR="003426E4" w:rsidRPr="00A318F3">
        <w:rPr>
          <w:rFonts w:ascii="Times New Roman" w:hAnsi="Times New Roman" w:cs="Times New Roman"/>
          <w:b/>
          <w:sz w:val="24"/>
          <w:szCs w:val="24"/>
        </w:rPr>
        <w:t>.</w:t>
      </w:r>
    </w:p>
    <w:p w14:paraId="7E67D6DD" w14:textId="62DE48B6" w:rsidR="00882713" w:rsidRDefault="008A0C5F">
      <w:pPr>
        <w:jc w:val="center"/>
        <w:rPr>
          <w:rFonts w:ascii="Times New Roman" w:hAnsi="Times New Roman" w:cs="Times New Roman"/>
          <w:b/>
          <w:sz w:val="24"/>
          <w:szCs w:val="24"/>
        </w:rPr>
      </w:pPr>
      <w:r>
        <w:rPr>
          <w:rFonts w:ascii="Times New Roman" w:hAnsi="Times New Roman" w:cs="Times New Roman"/>
          <w:b/>
          <w:sz w:val="24"/>
          <w:szCs w:val="24"/>
        </w:rPr>
        <w:t>ADVISOR</w:t>
      </w:r>
    </w:p>
    <w:p w14:paraId="70AAC6D5" w14:textId="5A509CCA" w:rsidR="00882713" w:rsidRDefault="008A0C5F" w:rsidP="00615EEE">
      <w:pPr>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HAILU MEGERSA</w:t>
      </w:r>
      <w:bookmarkStart w:id="0" w:name="_Hlk70417443"/>
      <w:r>
        <w:rPr>
          <w:rFonts w:ascii="Times New Roman" w:eastAsia="Times New Roman" w:hAnsi="Times New Roman" w:cs="Times New Roman"/>
          <w:b/>
          <w:bCs/>
          <w:color w:val="000000"/>
          <w:sz w:val="24"/>
          <w:szCs w:val="24"/>
        </w:rPr>
        <w:t xml:space="preserve"> </w:t>
      </w:r>
      <w:bookmarkStart w:id="1" w:name="_Hlk70815677"/>
      <w:r>
        <w:rPr>
          <w:rFonts w:ascii="Times New Roman" w:eastAsia="Times New Roman" w:hAnsi="Times New Roman" w:cs="Times New Roman"/>
          <w:b/>
          <w:bCs/>
          <w:color w:val="000000"/>
          <w:sz w:val="24"/>
          <w:szCs w:val="24"/>
        </w:rPr>
        <w:t>(ASST. PROFESSOR)</w:t>
      </w:r>
      <w:bookmarkEnd w:id="0"/>
      <w:bookmarkEnd w:id="1"/>
    </w:p>
    <w:p w14:paraId="629ABE9B" w14:textId="458B5D8F" w:rsidR="00882713" w:rsidRDefault="008A0C5F">
      <w:pPr>
        <w:jc w:val="right"/>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AMBO UNIVERSITY</w:t>
      </w:r>
    </w:p>
    <w:p w14:paraId="16A8BF4A" w14:textId="77777777" w:rsidR="00DB1AE3" w:rsidRDefault="008A0C5F" w:rsidP="00DB1AE3">
      <w:pPr>
        <w:jc w:val="right"/>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AMBO, ETHIOPIA.</w:t>
      </w:r>
    </w:p>
    <w:p w14:paraId="40355B18" w14:textId="58DFA423" w:rsidR="00882713" w:rsidRDefault="008A0C5F" w:rsidP="00DB1AE3">
      <w:pPr>
        <w:jc w:val="right"/>
        <w:rPr>
          <w:rFonts w:ascii="Times New Roman" w:eastAsia="Times New Roman" w:hAnsi="Times New Roman" w:cs="Times New Roman"/>
          <w:b/>
          <w:bCs/>
          <w:color w:val="000000"/>
          <w:sz w:val="24"/>
          <w:szCs w:val="24"/>
        </w:rPr>
        <w:sectPr w:rsidR="00882713" w:rsidSect="00720178">
          <w:footerReference w:type="first" r:id="rId9"/>
          <w:pgSz w:w="11906" w:h="16838" w:code="9"/>
          <w:pgMar w:top="1440" w:right="1440" w:bottom="1440" w:left="2016" w:header="1080" w:footer="1080" w:gutter="0"/>
          <w:pgBorders w:display="firstPage" w:offsetFrom="page">
            <w:top w:val="decoArchColor" w:sz="31" w:space="24" w:color="auto"/>
            <w:left w:val="decoArchColor" w:sz="31" w:space="24" w:color="auto"/>
            <w:bottom w:val="decoArchColor" w:sz="31" w:space="24" w:color="auto"/>
            <w:right w:val="decoArchColor" w:sz="31" w:space="24" w:color="auto"/>
          </w:pgBorders>
          <w:pgNumType w:fmt="lowerRoman" w:start="1"/>
          <w:cols w:space="720"/>
          <w:docGrid w:linePitch="360"/>
        </w:sectPr>
      </w:pPr>
      <w:r>
        <w:rPr>
          <w:rFonts w:ascii="Times New Roman" w:eastAsia="Times New Roman" w:hAnsi="Times New Roman" w:cs="Times New Roman"/>
          <w:b/>
          <w:bCs/>
          <w:color w:val="000000"/>
          <w:sz w:val="24"/>
          <w:szCs w:val="24"/>
        </w:rPr>
        <w:t>JUNE, 2021</w:t>
      </w:r>
    </w:p>
    <w:p w14:paraId="59F48467" w14:textId="77777777" w:rsidR="00C64051" w:rsidRPr="00FF4E85" w:rsidRDefault="00C64051" w:rsidP="00B13518">
      <w:pPr>
        <w:pStyle w:val="Heading1"/>
        <w:jc w:val="center"/>
        <w:rPr>
          <w:rFonts w:ascii="Times New Roman" w:hAnsi="Times New Roman" w:cs="Times New Roman"/>
          <w:b/>
          <w:bCs/>
          <w:color w:val="auto"/>
          <w:sz w:val="36"/>
          <w:szCs w:val="36"/>
        </w:rPr>
      </w:pPr>
      <w:bookmarkStart w:id="2" w:name="_Toc17674406"/>
      <w:bookmarkStart w:id="3" w:name="_Toc59374088"/>
      <w:bookmarkStart w:id="4" w:name="_Toc77340015"/>
      <w:r w:rsidRPr="00FF4E85">
        <w:rPr>
          <w:rFonts w:ascii="Times New Roman" w:hAnsi="Times New Roman" w:cs="Times New Roman"/>
          <w:b/>
          <w:bCs/>
          <w:color w:val="auto"/>
          <w:sz w:val="36"/>
          <w:szCs w:val="36"/>
        </w:rPr>
        <w:lastRenderedPageBreak/>
        <w:t>APPROVAL SHEET</w:t>
      </w:r>
      <w:bookmarkEnd w:id="2"/>
      <w:bookmarkEnd w:id="3"/>
      <w:bookmarkEnd w:id="4"/>
    </w:p>
    <w:p w14:paraId="148857B6" w14:textId="77777777" w:rsidR="00C64051" w:rsidRPr="00457805" w:rsidRDefault="00C64051" w:rsidP="00C64051">
      <w:pPr>
        <w:spacing w:after="0" w:line="480" w:lineRule="auto"/>
        <w:rPr>
          <w:rFonts w:ascii="Times New Roman" w:hAnsi="Times New Roman" w:cs="Times New Roman"/>
          <w:sz w:val="24"/>
          <w:szCs w:val="24"/>
        </w:rPr>
      </w:pPr>
      <w:r w:rsidRPr="00457805">
        <w:rPr>
          <w:rFonts w:ascii="Times New Roman" w:hAnsi="Times New Roman" w:cs="Times New Roman"/>
          <w:sz w:val="24"/>
          <w:szCs w:val="24"/>
        </w:rPr>
        <w:t xml:space="preserve">   Submitted by: </w:t>
      </w:r>
    </w:p>
    <w:p w14:paraId="4D9990FF" w14:textId="77777777" w:rsidR="00C64051" w:rsidRPr="00457805" w:rsidRDefault="00C64051" w:rsidP="00C64051">
      <w:pPr>
        <w:spacing w:after="0" w:line="480" w:lineRule="auto"/>
        <w:rPr>
          <w:rFonts w:ascii="Times New Roman" w:hAnsi="Times New Roman" w:cs="Times New Roman"/>
          <w:sz w:val="24"/>
          <w:szCs w:val="24"/>
        </w:rPr>
      </w:pPr>
      <w:r w:rsidRPr="00457805">
        <w:rPr>
          <w:rFonts w:ascii="Times New Roman" w:hAnsi="Times New Roman" w:cs="Times New Roman"/>
          <w:sz w:val="24"/>
          <w:szCs w:val="24"/>
        </w:rPr>
        <w:t>T</w:t>
      </w:r>
      <w:r w:rsidR="00DC6577" w:rsidRPr="00457805">
        <w:rPr>
          <w:rFonts w:ascii="Times New Roman" w:hAnsi="Times New Roman" w:cs="Times New Roman"/>
          <w:sz w:val="24"/>
          <w:szCs w:val="24"/>
        </w:rPr>
        <w:t>ilahun</w:t>
      </w:r>
      <w:r w:rsidRPr="00457805">
        <w:rPr>
          <w:rFonts w:ascii="Times New Roman" w:hAnsi="Times New Roman" w:cs="Times New Roman"/>
          <w:sz w:val="24"/>
          <w:szCs w:val="24"/>
        </w:rPr>
        <w:t xml:space="preserve"> </w:t>
      </w:r>
      <w:r w:rsidR="00DC6577" w:rsidRPr="00457805">
        <w:rPr>
          <w:rFonts w:ascii="Times New Roman" w:hAnsi="Times New Roman" w:cs="Times New Roman"/>
          <w:sz w:val="24"/>
          <w:szCs w:val="24"/>
        </w:rPr>
        <w:t>Yada</w:t>
      </w:r>
      <w:r w:rsidRPr="00457805">
        <w:rPr>
          <w:rFonts w:ascii="Times New Roman" w:hAnsi="Times New Roman" w:cs="Times New Roman"/>
          <w:sz w:val="24"/>
          <w:szCs w:val="24"/>
        </w:rPr>
        <w:t xml:space="preserve"> </w:t>
      </w:r>
      <w:r w:rsidR="00DC6577" w:rsidRPr="00457805">
        <w:rPr>
          <w:rFonts w:ascii="Times New Roman" w:hAnsi="Times New Roman" w:cs="Times New Roman"/>
          <w:sz w:val="24"/>
          <w:szCs w:val="24"/>
        </w:rPr>
        <w:t>Degefa</w:t>
      </w:r>
      <w:r w:rsidRPr="00457805">
        <w:rPr>
          <w:rFonts w:ascii="Times New Roman" w:hAnsi="Times New Roman" w:cs="Times New Roman"/>
          <w:sz w:val="24"/>
          <w:szCs w:val="24"/>
        </w:rPr>
        <w:t xml:space="preserve">                    __________________      ______________ </w:t>
      </w:r>
    </w:p>
    <w:p w14:paraId="175C631A" w14:textId="77777777" w:rsidR="00C64051" w:rsidRPr="00457805" w:rsidRDefault="00C64051" w:rsidP="00C64051">
      <w:pPr>
        <w:spacing w:after="0" w:line="480" w:lineRule="auto"/>
        <w:rPr>
          <w:rFonts w:ascii="Times New Roman" w:hAnsi="Times New Roman" w:cs="Times New Roman"/>
          <w:sz w:val="24"/>
          <w:szCs w:val="24"/>
        </w:rPr>
      </w:pPr>
      <w:r w:rsidRPr="00457805">
        <w:rPr>
          <w:rFonts w:ascii="Times New Roman" w:hAnsi="Times New Roman"/>
          <w:sz w:val="24"/>
          <w:szCs w:val="24"/>
        </w:rPr>
        <w:t>Name of Candidate</w:t>
      </w:r>
      <w:r w:rsidRPr="00457805">
        <w:rPr>
          <w:rFonts w:ascii="Times New Roman" w:hAnsi="Times New Roman" w:cs="Times New Roman"/>
          <w:sz w:val="24"/>
          <w:szCs w:val="24"/>
        </w:rPr>
        <w:t xml:space="preserve">                                 Signature                                Date </w:t>
      </w:r>
    </w:p>
    <w:p w14:paraId="4E529577" w14:textId="77777777" w:rsidR="00C64051" w:rsidRPr="00457805" w:rsidRDefault="00C64051" w:rsidP="00C64051">
      <w:pPr>
        <w:spacing w:after="0" w:line="480" w:lineRule="auto"/>
        <w:rPr>
          <w:rFonts w:ascii="Times New Roman" w:hAnsi="Times New Roman" w:cs="Times New Roman"/>
          <w:sz w:val="24"/>
          <w:szCs w:val="24"/>
        </w:rPr>
      </w:pPr>
      <w:r w:rsidRPr="00457805">
        <w:rPr>
          <w:rFonts w:ascii="Times New Roman" w:hAnsi="Times New Roman" w:cs="Times New Roman"/>
          <w:sz w:val="24"/>
          <w:szCs w:val="24"/>
        </w:rPr>
        <w:t xml:space="preserve">     Approved by: </w:t>
      </w:r>
    </w:p>
    <w:p w14:paraId="513CD8D6" w14:textId="3764D1DE" w:rsidR="00C64051" w:rsidRPr="00457805" w:rsidRDefault="00C64051" w:rsidP="00C64051">
      <w:pPr>
        <w:spacing w:after="0" w:line="480" w:lineRule="auto"/>
        <w:rPr>
          <w:rFonts w:ascii="Times New Roman" w:hAnsi="Times New Roman" w:cs="Times New Roman"/>
          <w:sz w:val="24"/>
          <w:szCs w:val="24"/>
        </w:rPr>
      </w:pPr>
      <w:r w:rsidRPr="00457805">
        <w:rPr>
          <w:rFonts w:ascii="Times New Roman" w:hAnsi="Times New Roman" w:cs="Times New Roman"/>
          <w:sz w:val="24"/>
          <w:szCs w:val="24"/>
        </w:rPr>
        <w:t>1.</w:t>
      </w:r>
      <w:r w:rsidR="00235757" w:rsidRPr="00235757">
        <w:rPr>
          <w:rFonts w:ascii="Times New Roman" w:hAnsi="Times New Roman" w:cs="Times New Roman"/>
          <w:sz w:val="24"/>
          <w:u w:val="single"/>
        </w:rPr>
        <w:t xml:space="preserve"> </w:t>
      </w:r>
      <w:r w:rsidR="00235757" w:rsidRPr="00842A83">
        <w:rPr>
          <w:rFonts w:ascii="Times New Roman" w:hAnsi="Times New Roman" w:cs="Times New Roman"/>
          <w:sz w:val="24"/>
          <w:u w:val="single"/>
        </w:rPr>
        <w:t>Hailu Megersa (</w:t>
      </w:r>
      <w:r w:rsidR="00235757" w:rsidRPr="00842A83">
        <w:rPr>
          <w:rFonts w:ascii="Times New Roman" w:eastAsia="Times New Roman" w:hAnsi="Times New Roman" w:cs="Times New Roman"/>
          <w:color w:val="000000"/>
          <w:sz w:val="24"/>
          <w:szCs w:val="24"/>
          <w:u w:val="single"/>
        </w:rPr>
        <w:t>Asst.</w:t>
      </w:r>
      <w:r w:rsidR="00590C1D">
        <w:rPr>
          <w:rFonts w:ascii="Times New Roman" w:eastAsia="Times New Roman" w:hAnsi="Times New Roman" w:cs="Times New Roman"/>
          <w:color w:val="000000"/>
          <w:sz w:val="24"/>
          <w:szCs w:val="24"/>
          <w:u w:val="single"/>
        </w:rPr>
        <w:t xml:space="preserve"> P</w:t>
      </w:r>
      <w:r w:rsidR="00590C1D" w:rsidRPr="00842A83">
        <w:rPr>
          <w:rFonts w:ascii="Times New Roman" w:eastAsia="Times New Roman" w:hAnsi="Times New Roman" w:cs="Times New Roman"/>
          <w:color w:val="000000"/>
          <w:sz w:val="24"/>
          <w:szCs w:val="24"/>
          <w:u w:val="single"/>
        </w:rPr>
        <w:t>rofessor</w:t>
      </w:r>
      <w:r w:rsidR="00590C1D" w:rsidRPr="00842A83">
        <w:rPr>
          <w:rFonts w:ascii="Times New Roman" w:eastAsia="Times New Roman" w:hAnsi="Times New Roman" w:cs="Times New Roman"/>
          <w:b/>
          <w:bCs/>
          <w:color w:val="000000"/>
          <w:sz w:val="24"/>
          <w:szCs w:val="24"/>
          <w:u w:val="single"/>
        </w:rPr>
        <w:t>)</w:t>
      </w:r>
      <w:r w:rsidR="00590C1D" w:rsidRPr="00457805">
        <w:rPr>
          <w:rFonts w:ascii="Times New Roman" w:hAnsi="Times New Roman" w:cs="Times New Roman"/>
          <w:sz w:val="24"/>
          <w:szCs w:val="24"/>
        </w:rPr>
        <w:t xml:space="preserve"> _</w:t>
      </w:r>
      <w:r w:rsidRPr="00457805">
        <w:rPr>
          <w:rFonts w:ascii="Times New Roman" w:hAnsi="Times New Roman" w:cs="Times New Roman"/>
          <w:sz w:val="24"/>
          <w:szCs w:val="24"/>
        </w:rPr>
        <w:t xml:space="preserve">________________       ________________ </w:t>
      </w:r>
    </w:p>
    <w:p w14:paraId="26576515" w14:textId="77777777" w:rsidR="00C64051" w:rsidRPr="00457805" w:rsidRDefault="00C64051" w:rsidP="00C64051">
      <w:pPr>
        <w:spacing w:after="0" w:line="480" w:lineRule="auto"/>
        <w:rPr>
          <w:rFonts w:ascii="Times New Roman" w:hAnsi="Times New Roman" w:cs="Times New Roman"/>
          <w:sz w:val="24"/>
          <w:szCs w:val="24"/>
        </w:rPr>
      </w:pPr>
      <w:r w:rsidRPr="00457805">
        <w:rPr>
          <w:rFonts w:ascii="Times New Roman" w:hAnsi="Times New Roman" w:cs="Times New Roman"/>
          <w:sz w:val="24"/>
          <w:szCs w:val="24"/>
        </w:rPr>
        <w:t xml:space="preserve">        Advisor                                               Signature                                 Date  </w:t>
      </w:r>
    </w:p>
    <w:p w14:paraId="01CD9A38" w14:textId="77777777" w:rsidR="00C64051" w:rsidRPr="00457805" w:rsidRDefault="00C64051" w:rsidP="00C64051">
      <w:pPr>
        <w:spacing w:after="0" w:line="480" w:lineRule="auto"/>
        <w:rPr>
          <w:rFonts w:ascii="Times New Roman" w:hAnsi="Times New Roman" w:cs="Times New Roman"/>
          <w:sz w:val="24"/>
          <w:szCs w:val="24"/>
        </w:rPr>
      </w:pPr>
      <w:r w:rsidRPr="00457805">
        <w:rPr>
          <w:rFonts w:ascii="Times New Roman" w:hAnsi="Times New Roman" w:cs="Times New Roman"/>
          <w:sz w:val="24"/>
          <w:szCs w:val="24"/>
        </w:rPr>
        <w:t xml:space="preserve">2. __________________                      ___________________      ______________     </w:t>
      </w:r>
    </w:p>
    <w:p w14:paraId="47A203AD" w14:textId="77777777" w:rsidR="00C64051" w:rsidRPr="00457805" w:rsidRDefault="00C64051" w:rsidP="00C64051">
      <w:pPr>
        <w:spacing w:after="0" w:line="480" w:lineRule="auto"/>
        <w:rPr>
          <w:rFonts w:ascii="Times New Roman" w:hAnsi="Times New Roman" w:cs="Times New Roman"/>
          <w:sz w:val="24"/>
          <w:szCs w:val="24"/>
        </w:rPr>
      </w:pPr>
      <w:r w:rsidRPr="00457805">
        <w:rPr>
          <w:rFonts w:ascii="Times New Roman" w:hAnsi="Times New Roman" w:cs="Times New Roman"/>
          <w:sz w:val="24"/>
          <w:szCs w:val="24"/>
        </w:rPr>
        <w:t xml:space="preserve">        Head, Department                               Signature                                 Date    </w:t>
      </w:r>
    </w:p>
    <w:p w14:paraId="2D73D992" w14:textId="77777777" w:rsidR="00C64051" w:rsidRPr="00457805" w:rsidRDefault="00C64051" w:rsidP="00C64051">
      <w:pPr>
        <w:spacing w:after="0" w:line="480" w:lineRule="auto"/>
        <w:rPr>
          <w:rFonts w:ascii="Times New Roman" w:hAnsi="Times New Roman" w:cs="Times New Roman"/>
          <w:sz w:val="24"/>
          <w:szCs w:val="24"/>
        </w:rPr>
      </w:pPr>
      <w:r w:rsidRPr="00457805">
        <w:rPr>
          <w:rFonts w:ascii="Times New Roman" w:hAnsi="Times New Roman" w:cs="Times New Roman"/>
          <w:sz w:val="24"/>
          <w:szCs w:val="24"/>
        </w:rPr>
        <w:t xml:space="preserve">3.  _____________________                __________________   ________________ </w:t>
      </w:r>
    </w:p>
    <w:p w14:paraId="506E78B9" w14:textId="77777777" w:rsidR="00C64051" w:rsidRPr="00457805" w:rsidRDefault="00C64051" w:rsidP="00C64051">
      <w:pPr>
        <w:spacing w:after="0" w:line="480" w:lineRule="auto"/>
        <w:rPr>
          <w:rFonts w:ascii="Times New Roman" w:hAnsi="Times New Roman" w:cs="Times New Roman"/>
          <w:sz w:val="24"/>
          <w:szCs w:val="24"/>
        </w:rPr>
      </w:pPr>
      <w:r w:rsidRPr="00457805">
        <w:rPr>
          <w:rFonts w:ascii="Times New Roman" w:hAnsi="Times New Roman" w:cs="Times New Roman"/>
          <w:sz w:val="24"/>
          <w:szCs w:val="24"/>
        </w:rPr>
        <w:t xml:space="preserve">        College/Institute Dean                          Signature                               Date               </w:t>
      </w:r>
    </w:p>
    <w:p w14:paraId="391A445F" w14:textId="77777777" w:rsidR="00C64051" w:rsidRPr="00457805" w:rsidRDefault="00C64051" w:rsidP="00C64051">
      <w:pPr>
        <w:spacing w:after="0" w:line="480" w:lineRule="auto"/>
        <w:rPr>
          <w:rFonts w:ascii="Times New Roman" w:hAnsi="Times New Roman" w:cs="Times New Roman"/>
          <w:sz w:val="24"/>
          <w:szCs w:val="24"/>
        </w:rPr>
      </w:pPr>
      <w:r w:rsidRPr="00457805">
        <w:rPr>
          <w:rFonts w:ascii="Times New Roman" w:hAnsi="Times New Roman" w:cs="Times New Roman"/>
          <w:sz w:val="24"/>
          <w:szCs w:val="24"/>
        </w:rPr>
        <w:t>4.  ___________________                      _________________       ______________</w:t>
      </w:r>
    </w:p>
    <w:p w14:paraId="3FBDD152" w14:textId="77777777" w:rsidR="00C64051" w:rsidRPr="00457805" w:rsidRDefault="00C64051" w:rsidP="00C64051">
      <w:pPr>
        <w:spacing w:after="0" w:line="480" w:lineRule="auto"/>
        <w:rPr>
          <w:rFonts w:ascii="Times New Roman" w:hAnsi="Times New Roman" w:cs="Times New Roman"/>
          <w:b/>
          <w:sz w:val="24"/>
          <w:szCs w:val="24"/>
        </w:rPr>
      </w:pPr>
      <w:r w:rsidRPr="00457805">
        <w:rPr>
          <w:rFonts w:ascii="Times New Roman" w:hAnsi="Times New Roman" w:cs="Times New Roman"/>
          <w:sz w:val="24"/>
          <w:szCs w:val="24"/>
        </w:rPr>
        <w:t xml:space="preserve">       Dean of School of Graduate Studies       Signature                           Date</w:t>
      </w:r>
    </w:p>
    <w:p w14:paraId="70140456" w14:textId="77777777" w:rsidR="00C64051" w:rsidRPr="00C64051" w:rsidRDefault="00C64051" w:rsidP="00C64051">
      <w:pPr>
        <w:spacing w:after="0"/>
        <w:rPr>
          <w:rFonts w:ascii="Times New Roman" w:hAnsi="Times New Roman" w:cs="Times New Roman"/>
          <w:b/>
          <w:color w:val="00B050"/>
          <w:sz w:val="24"/>
          <w:szCs w:val="24"/>
        </w:rPr>
      </w:pPr>
    </w:p>
    <w:p w14:paraId="4AF7575F" w14:textId="77777777" w:rsidR="00C64051" w:rsidRPr="00C64051" w:rsidRDefault="00C64051" w:rsidP="00C64051">
      <w:pPr>
        <w:spacing w:after="0"/>
        <w:rPr>
          <w:rFonts w:ascii="Times New Roman" w:hAnsi="Times New Roman" w:cs="Times New Roman"/>
          <w:b/>
          <w:color w:val="00B050"/>
          <w:sz w:val="24"/>
          <w:szCs w:val="24"/>
        </w:rPr>
      </w:pPr>
    </w:p>
    <w:p w14:paraId="0DDFA25E" w14:textId="77777777" w:rsidR="00C64051" w:rsidRPr="00C64051" w:rsidRDefault="00C64051" w:rsidP="00C64051">
      <w:pPr>
        <w:spacing w:after="0"/>
        <w:rPr>
          <w:rFonts w:ascii="Times New Roman" w:hAnsi="Times New Roman" w:cs="Times New Roman"/>
          <w:color w:val="00B050"/>
          <w:sz w:val="24"/>
          <w:szCs w:val="24"/>
        </w:rPr>
      </w:pPr>
    </w:p>
    <w:p w14:paraId="5764B53B" w14:textId="77777777" w:rsidR="00C64051" w:rsidRPr="00C64051" w:rsidRDefault="00C64051" w:rsidP="00C64051">
      <w:pPr>
        <w:spacing w:after="0"/>
        <w:rPr>
          <w:rFonts w:ascii="Times New Roman" w:hAnsi="Times New Roman" w:cs="Times New Roman"/>
          <w:color w:val="00B050"/>
          <w:sz w:val="24"/>
          <w:szCs w:val="24"/>
        </w:rPr>
      </w:pPr>
    </w:p>
    <w:p w14:paraId="4D898468" w14:textId="77777777" w:rsidR="00C64051" w:rsidRPr="00C64051" w:rsidRDefault="00C64051" w:rsidP="00C64051">
      <w:pPr>
        <w:spacing w:after="0"/>
        <w:rPr>
          <w:rFonts w:ascii="Times New Roman" w:hAnsi="Times New Roman" w:cs="Times New Roman"/>
          <w:color w:val="00B050"/>
          <w:sz w:val="24"/>
          <w:szCs w:val="24"/>
        </w:rPr>
      </w:pPr>
    </w:p>
    <w:p w14:paraId="2FA959CE" w14:textId="77777777" w:rsidR="00C64051" w:rsidRPr="00C64051" w:rsidRDefault="00C64051" w:rsidP="00C64051">
      <w:pPr>
        <w:spacing w:after="0"/>
        <w:rPr>
          <w:rFonts w:ascii="Times New Roman" w:hAnsi="Times New Roman" w:cs="Times New Roman"/>
          <w:color w:val="00B050"/>
          <w:sz w:val="24"/>
          <w:szCs w:val="24"/>
        </w:rPr>
      </w:pPr>
    </w:p>
    <w:p w14:paraId="0B46C6C1" w14:textId="77777777" w:rsidR="001260CF" w:rsidRDefault="001260CF" w:rsidP="00E0131F">
      <w:pPr>
        <w:spacing w:after="0"/>
        <w:ind w:right="-15"/>
        <w:rPr>
          <w:rFonts w:ascii="Times New Roman" w:hAnsi="Times New Roman" w:cs="Times New Roman"/>
          <w:b/>
          <w:bCs/>
          <w:color w:val="00B050"/>
          <w:sz w:val="36"/>
          <w:szCs w:val="28"/>
        </w:rPr>
      </w:pPr>
    </w:p>
    <w:p w14:paraId="55F99E8D" w14:textId="77777777" w:rsidR="001B49C4" w:rsidRDefault="001B49C4" w:rsidP="00C64051">
      <w:pPr>
        <w:spacing w:after="0"/>
        <w:ind w:right="-15"/>
        <w:jc w:val="center"/>
        <w:rPr>
          <w:rFonts w:ascii="Times New Roman" w:hAnsi="Times New Roman" w:cs="Times New Roman"/>
          <w:b/>
          <w:bCs/>
          <w:sz w:val="36"/>
          <w:szCs w:val="36"/>
        </w:rPr>
      </w:pPr>
    </w:p>
    <w:p w14:paraId="50F8F809" w14:textId="2EA6F45F" w:rsidR="00C64051" w:rsidRPr="00FF4E85" w:rsidRDefault="00C64051" w:rsidP="00C64051">
      <w:pPr>
        <w:spacing w:after="0"/>
        <w:ind w:right="-15"/>
        <w:jc w:val="center"/>
        <w:rPr>
          <w:rFonts w:ascii="Times New Roman" w:hAnsi="Times New Roman" w:cs="Times New Roman"/>
          <w:b/>
          <w:bCs/>
          <w:sz w:val="36"/>
          <w:szCs w:val="36"/>
        </w:rPr>
      </w:pPr>
      <w:r w:rsidRPr="00FF4E85">
        <w:rPr>
          <w:rFonts w:ascii="Times New Roman" w:hAnsi="Times New Roman" w:cs="Times New Roman"/>
          <w:b/>
          <w:bCs/>
          <w:sz w:val="36"/>
          <w:szCs w:val="36"/>
        </w:rPr>
        <w:lastRenderedPageBreak/>
        <w:t>AMBO UNIVERSITY</w:t>
      </w:r>
    </w:p>
    <w:p w14:paraId="7A505B24" w14:textId="77777777" w:rsidR="00C64051" w:rsidRPr="00FF4E85" w:rsidRDefault="00C64051" w:rsidP="00C64051">
      <w:pPr>
        <w:spacing w:after="0"/>
        <w:ind w:right="-15"/>
        <w:jc w:val="center"/>
        <w:rPr>
          <w:rFonts w:ascii="Times New Roman" w:hAnsi="Times New Roman" w:cs="Times New Roman"/>
          <w:b/>
          <w:bCs/>
          <w:sz w:val="36"/>
          <w:szCs w:val="36"/>
        </w:rPr>
      </w:pPr>
      <w:r w:rsidRPr="00FF4E85">
        <w:rPr>
          <w:rFonts w:ascii="Times New Roman" w:hAnsi="Times New Roman" w:cs="Times New Roman"/>
          <w:b/>
          <w:bCs/>
          <w:sz w:val="36"/>
          <w:szCs w:val="36"/>
        </w:rPr>
        <w:t>SCHOOL OF GRADUATE STUDIES</w:t>
      </w:r>
    </w:p>
    <w:p w14:paraId="77C5672A" w14:textId="6D70DF8D" w:rsidR="00C64051" w:rsidRPr="00FF4E85" w:rsidRDefault="00C64051" w:rsidP="00B13518">
      <w:pPr>
        <w:pStyle w:val="Heading1"/>
        <w:jc w:val="center"/>
        <w:rPr>
          <w:rFonts w:ascii="Times New Roman" w:hAnsi="Times New Roman" w:cs="Times New Roman"/>
          <w:b/>
          <w:bCs/>
          <w:color w:val="auto"/>
          <w:sz w:val="36"/>
          <w:szCs w:val="36"/>
        </w:rPr>
      </w:pPr>
      <w:bookmarkStart w:id="5" w:name="_Toc11941329"/>
      <w:bookmarkStart w:id="6" w:name="_Toc59374089"/>
      <w:bookmarkStart w:id="7" w:name="_Toc77340016"/>
      <w:r w:rsidRPr="00FF4E85">
        <w:rPr>
          <w:rFonts w:ascii="Times New Roman" w:hAnsi="Times New Roman" w:cs="Times New Roman"/>
          <w:b/>
          <w:bCs/>
          <w:color w:val="auto"/>
          <w:sz w:val="36"/>
          <w:szCs w:val="36"/>
        </w:rPr>
        <w:t>CERTIFICATION SHEET</w:t>
      </w:r>
      <w:bookmarkEnd w:id="5"/>
      <w:bookmarkEnd w:id="6"/>
      <w:bookmarkEnd w:id="7"/>
    </w:p>
    <w:p w14:paraId="6B13B675" w14:textId="5D5BFF8B" w:rsidR="00C64051" w:rsidRPr="001260CF" w:rsidRDefault="00C64051" w:rsidP="00C64051">
      <w:pPr>
        <w:rPr>
          <w:rFonts w:ascii="Times New Roman" w:hAnsi="Times New Roman"/>
          <w:sz w:val="24"/>
          <w:szCs w:val="24"/>
        </w:rPr>
      </w:pPr>
      <w:bookmarkStart w:id="8" w:name="_Toc28958460"/>
      <w:bookmarkStart w:id="9" w:name="_Toc29029140"/>
      <w:bookmarkStart w:id="10" w:name="_Toc30761655"/>
      <w:bookmarkStart w:id="11" w:name="_Toc30761988"/>
      <w:bookmarkStart w:id="12" w:name="_Toc30777088"/>
      <w:bookmarkStart w:id="13" w:name="_Toc30778062"/>
      <w:bookmarkStart w:id="14" w:name="_Toc30940299"/>
      <w:bookmarkStart w:id="15" w:name="_Toc35005858"/>
      <w:bookmarkStart w:id="16" w:name="_Toc35005964"/>
      <w:r w:rsidRPr="001260CF">
        <w:rPr>
          <w:rFonts w:ascii="Times New Roman" w:hAnsi="Times New Roman"/>
          <w:sz w:val="24"/>
          <w:szCs w:val="24"/>
        </w:rPr>
        <w:t xml:space="preserve">A thesis research advisor, I hereby certify that I have read and evaluated this thesis prepared under my guidance by </w:t>
      </w:r>
      <w:r w:rsidR="00DC6577" w:rsidRPr="001260CF">
        <w:rPr>
          <w:rFonts w:ascii="Times New Roman" w:hAnsi="Times New Roman" w:cs="Times New Roman"/>
          <w:sz w:val="24"/>
          <w:szCs w:val="24"/>
        </w:rPr>
        <w:t>Tilahun Yada Degefa</w:t>
      </w:r>
      <w:r w:rsidR="00DC6577" w:rsidRPr="001260CF">
        <w:rPr>
          <w:rFonts w:ascii="Times New Roman" w:hAnsi="Times New Roman"/>
          <w:sz w:val="24"/>
          <w:szCs w:val="24"/>
        </w:rPr>
        <w:t xml:space="preserve"> </w:t>
      </w:r>
      <w:r w:rsidRPr="001260CF">
        <w:rPr>
          <w:rFonts w:ascii="Times New Roman" w:hAnsi="Times New Roman"/>
          <w:sz w:val="24"/>
          <w:szCs w:val="24"/>
        </w:rPr>
        <w:t xml:space="preserve">entitled </w:t>
      </w:r>
      <w:r w:rsidRPr="001260CF">
        <w:rPr>
          <w:rFonts w:ascii="Times New Roman" w:hAnsi="Times New Roman"/>
          <w:b/>
          <w:sz w:val="24"/>
          <w:szCs w:val="24"/>
        </w:rPr>
        <w:t>‘</w:t>
      </w:r>
      <w:r w:rsidRPr="001260CF">
        <w:rPr>
          <w:rFonts w:ascii="Times New Roman" w:eastAsia="Times New Roman" w:hAnsi="Times New Roman"/>
          <w:b/>
          <w:sz w:val="24"/>
          <w:szCs w:val="24"/>
        </w:rPr>
        <w:t>‘</w:t>
      </w:r>
      <w:r w:rsidR="00DC6577" w:rsidRPr="001260CF">
        <w:rPr>
          <w:rFonts w:ascii="Times New Roman" w:eastAsia="Times New Roman" w:hAnsi="Times New Roman" w:cs="Times New Roman"/>
          <w:b/>
          <w:sz w:val="24"/>
          <w:szCs w:val="24"/>
        </w:rPr>
        <w:t>The Effect of Kaizen Implementation on Organizational Performance of TVET Colleges</w:t>
      </w:r>
      <w:r w:rsidR="00DC6577" w:rsidRPr="001260CF">
        <w:rPr>
          <w:rFonts w:ascii="Times New Roman" w:eastAsia="Times New Roman" w:hAnsi="Times New Roman" w:cs="Times New Roman"/>
          <w:b/>
          <w:i/>
          <w:sz w:val="24"/>
          <w:szCs w:val="24"/>
        </w:rPr>
        <w:t xml:space="preserve"> (A Case of Akaki Polytechnic College)</w:t>
      </w:r>
      <w:r w:rsidRPr="001260CF">
        <w:rPr>
          <w:rFonts w:ascii="Times New Roman" w:eastAsia="Times New Roman" w:hAnsi="Times New Roman"/>
          <w:b/>
          <w:bCs/>
          <w:sz w:val="24"/>
          <w:szCs w:val="24"/>
        </w:rPr>
        <w:t xml:space="preserve">” </w:t>
      </w:r>
      <w:r w:rsidRPr="001260CF">
        <w:rPr>
          <w:rFonts w:ascii="Times New Roman" w:hAnsi="Times New Roman"/>
          <w:sz w:val="24"/>
          <w:szCs w:val="24"/>
        </w:rPr>
        <w:t>was supervised by me in accordance with the guidelines for thesis work supervision laid down by the school of graduate studies of Ambo University</w:t>
      </w:r>
      <w:bookmarkEnd w:id="8"/>
      <w:bookmarkEnd w:id="9"/>
      <w:bookmarkEnd w:id="10"/>
      <w:bookmarkEnd w:id="11"/>
      <w:bookmarkEnd w:id="12"/>
      <w:bookmarkEnd w:id="13"/>
      <w:bookmarkEnd w:id="14"/>
      <w:r w:rsidRPr="001260CF">
        <w:rPr>
          <w:rFonts w:ascii="Times New Roman" w:hAnsi="Times New Roman"/>
          <w:sz w:val="24"/>
          <w:szCs w:val="24"/>
        </w:rPr>
        <w:t xml:space="preserve">. I recommended </w:t>
      </w:r>
      <w:r w:rsidR="00B4560E" w:rsidRPr="001260CF">
        <w:rPr>
          <w:rFonts w:ascii="Times New Roman" w:hAnsi="Times New Roman"/>
          <w:sz w:val="24"/>
          <w:szCs w:val="24"/>
        </w:rPr>
        <w:t>that</w:t>
      </w:r>
      <w:r w:rsidRPr="001260CF">
        <w:rPr>
          <w:rFonts w:ascii="Times New Roman" w:hAnsi="Times New Roman"/>
          <w:sz w:val="24"/>
          <w:szCs w:val="24"/>
        </w:rPr>
        <w:t xml:space="preserve"> it be submitted as fulfilling the thesis requirement.</w:t>
      </w:r>
      <w:bookmarkEnd w:id="15"/>
      <w:bookmarkEnd w:id="16"/>
    </w:p>
    <w:p w14:paraId="6E4B9E9D" w14:textId="23E7625D" w:rsidR="00C64051" w:rsidRPr="001260CF" w:rsidRDefault="00842A83" w:rsidP="00C64051">
      <w:pPr>
        <w:widowControl w:val="0"/>
        <w:autoSpaceDE w:val="0"/>
        <w:autoSpaceDN w:val="0"/>
        <w:adjustRightInd w:val="0"/>
        <w:spacing w:before="33" w:after="140"/>
        <w:ind w:right="-244"/>
        <w:rPr>
          <w:rFonts w:ascii="Times New Roman" w:hAnsi="Times New Roman" w:cs="Times New Roman"/>
          <w:sz w:val="24"/>
        </w:rPr>
      </w:pPr>
      <w:r w:rsidRPr="00842A83">
        <w:rPr>
          <w:rFonts w:ascii="Times New Roman" w:hAnsi="Times New Roman" w:cs="Times New Roman"/>
          <w:sz w:val="24"/>
          <w:u w:val="single"/>
        </w:rPr>
        <w:t>Hailu Megersa (</w:t>
      </w:r>
      <w:r w:rsidRPr="00842A83">
        <w:rPr>
          <w:rFonts w:ascii="Times New Roman" w:eastAsia="Times New Roman" w:hAnsi="Times New Roman" w:cs="Times New Roman"/>
          <w:color w:val="000000"/>
          <w:sz w:val="24"/>
          <w:szCs w:val="24"/>
          <w:u w:val="single"/>
        </w:rPr>
        <w:t>Asst.</w:t>
      </w:r>
      <w:r w:rsidR="00AC4432">
        <w:rPr>
          <w:rFonts w:ascii="Times New Roman" w:eastAsia="Times New Roman" w:hAnsi="Times New Roman" w:cs="Times New Roman"/>
          <w:color w:val="000000"/>
          <w:sz w:val="24"/>
          <w:szCs w:val="24"/>
          <w:u w:val="single"/>
        </w:rPr>
        <w:t>P</w:t>
      </w:r>
      <w:r w:rsidRPr="00842A83">
        <w:rPr>
          <w:rFonts w:ascii="Times New Roman" w:eastAsia="Times New Roman" w:hAnsi="Times New Roman" w:cs="Times New Roman"/>
          <w:color w:val="000000"/>
          <w:sz w:val="24"/>
          <w:szCs w:val="24"/>
          <w:u w:val="single"/>
        </w:rPr>
        <w:t>rofessor</w:t>
      </w:r>
      <w:r w:rsidRPr="00842A83">
        <w:rPr>
          <w:rFonts w:ascii="Times New Roman" w:eastAsia="Times New Roman" w:hAnsi="Times New Roman" w:cs="Times New Roman"/>
          <w:b/>
          <w:bCs/>
          <w:color w:val="000000"/>
          <w:sz w:val="24"/>
          <w:szCs w:val="24"/>
          <w:u w:val="single"/>
        </w:rPr>
        <w:t>)</w:t>
      </w:r>
      <w:r w:rsidR="00C64051" w:rsidRPr="001260CF">
        <w:rPr>
          <w:rFonts w:ascii="Times New Roman" w:hAnsi="Times New Roman" w:cs="Times New Roman"/>
          <w:sz w:val="24"/>
        </w:rPr>
        <w:t xml:space="preserve">                _____________          ___________________</w:t>
      </w:r>
    </w:p>
    <w:p w14:paraId="6610CD77" w14:textId="77777777" w:rsidR="00C64051" w:rsidRPr="001260CF" w:rsidRDefault="00C64051" w:rsidP="00C64051">
      <w:pPr>
        <w:widowControl w:val="0"/>
        <w:autoSpaceDE w:val="0"/>
        <w:autoSpaceDN w:val="0"/>
        <w:adjustRightInd w:val="0"/>
        <w:spacing w:before="33" w:after="140"/>
        <w:ind w:right="-244"/>
        <w:rPr>
          <w:rFonts w:ascii="Times New Roman" w:hAnsi="Times New Roman" w:cs="Times New Roman"/>
          <w:sz w:val="24"/>
        </w:rPr>
      </w:pPr>
      <w:r w:rsidRPr="001260CF">
        <w:rPr>
          <w:rFonts w:ascii="Times New Roman" w:hAnsi="Times New Roman" w:cs="Times New Roman"/>
          <w:sz w:val="24"/>
        </w:rPr>
        <w:t xml:space="preserve">    Name of Advisor                                     Signature                                    Date</w:t>
      </w:r>
    </w:p>
    <w:p w14:paraId="2DA745BE" w14:textId="77777777" w:rsidR="00C64051" w:rsidRPr="001260CF" w:rsidRDefault="00C64051" w:rsidP="00C64051">
      <w:pPr>
        <w:widowControl w:val="0"/>
        <w:autoSpaceDE w:val="0"/>
        <w:autoSpaceDN w:val="0"/>
        <w:adjustRightInd w:val="0"/>
        <w:spacing w:before="33" w:after="140"/>
        <w:ind w:right="-244"/>
        <w:rPr>
          <w:rFonts w:ascii="Times New Roman" w:hAnsi="Times New Roman" w:cs="Times New Roman"/>
          <w:sz w:val="24"/>
        </w:rPr>
      </w:pPr>
      <w:r w:rsidRPr="001260CF">
        <w:rPr>
          <w:rFonts w:ascii="Times New Roman" w:hAnsi="Times New Roman" w:cs="Times New Roman"/>
          <w:sz w:val="24"/>
        </w:rPr>
        <w:t xml:space="preserve">As a member of the board examination of the MBA in Management thesis open defense examination, we certify that we have read, evaluated the thesis prepared by Mr. </w:t>
      </w:r>
      <w:r w:rsidR="00FF3832" w:rsidRPr="001260CF">
        <w:rPr>
          <w:rFonts w:ascii="Times New Roman" w:hAnsi="Times New Roman" w:cs="Times New Roman"/>
          <w:sz w:val="24"/>
          <w:szCs w:val="24"/>
        </w:rPr>
        <w:t>Tilahun Yada Degefa</w:t>
      </w:r>
      <w:r w:rsidRPr="001260CF">
        <w:rPr>
          <w:rFonts w:ascii="Times New Roman" w:hAnsi="Times New Roman" w:cs="Times New Roman"/>
          <w:sz w:val="24"/>
        </w:rPr>
        <w:t xml:space="preserve"> and examined the candidate. We recommended that the thesis be accepted as fulfilling the requirements for the award of degree of Master of Business Administration in Management (MBA in Management).     </w:t>
      </w:r>
      <w:r w:rsidR="00FF3832" w:rsidRPr="001260CF">
        <w:rPr>
          <w:rFonts w:ascii="Times New Roman" w:hAnsi="Times New Roman" w:cs="Times New Roman"/>
          <w:sz w:val="24"/>
        </w:rPr>
        <w:t xml:space="preserve"> </w:t>
      </w:r>
      <w:r w:rsidRPr="001260CF">
        <w:rPr>
          <w:rFonts w:ascii="Times New Roman" w:hAnsi="Times New Roman" w:cs="Times New Roman"/>
          <w:sz w:val="24"/>
        </w:rPr>
        <w:t xml:space="preserve"> </w:t>
      </w:r>
    </w:p>
    <w:p w14:paraId="052B5900" w14:textId="77777777" w:rsidR="00C64051" w:rsidRPr="001260CF" w:rsidRDefault="00C64051" w:rsidP="00C64051">
      <w:pPr>
        <w:widowControl w:val="0"/>
        <w:autoSpaceDE w:val="0"/>
        <w:autoSpaceDN w:val="0"/>
        <w:adjustRightInd w:val="0"/>
        <w:spacing w:before="33" w:after="140"/>
        <w:ind w:right="-244"/>
        <w:rPr>
          <w:rFonts w:ascii="Times New Roman" w:hAnsi="Times New Roman" w:cs="Times New Roman"/>
          <w:sz w:val="24"/>
        </w:rPr>
      </w:pPr>
    </w:p>
    <w:p w14:paraId="6B0219B5" w14:textId="77777777" w:rsidR="00C64051" w:rsidRPr="001260CF" w:rsidRDefault="00C64051" w:rsidP="00C64051">
      <w:pPr>
        <w:widowControl w:val="0"/>
        <w:autoSpaceDE w:val="0"/>
        <w:autoSpaceDN w:val="0"/>
        <w:adjustRightInd w:val="0"/>
        <w:spacing w:before="33" w:after="140"/>
        <w:ind w:right="-244"/>
        <w:rPr>
          <w:rFonts w:ascii="Times New Roman" w:hAnsi="Times New Roman" w:cs="Times New Roman"/>
          <w:sz w:val="24"/>
        </w:rPr>
      </w:pPr>
      <w:r w:rsidRPr="001260CF">
        <w:rPr>
          <w:rFonts w:ascii="Times New Roman" w:hAnsi="Times New Roman" w:cs="Times New Roman"/>
          <w:sz w:val="24"/>
        </w:rPr>
        <w:t>______________________                      _____________          ___________________</w:t>
      </w:r>
    </w:p>
    <w:p w14:paraId="4AA1243F" w14:textId="77777777" w:rsidR="00C64051" w:rsidRPr="001260CF" w:rsidRDefault="00C64051" w:rsidP="00C64051">
      <w:pPr>
        <w:widowControl w:val="0"/>
        <w:autoSpaceDE w:val="0"/>
        <w:autoSpaceDN w:val="0"/>
        <w:adjustRightInd w:val="0"/>
        <w:spacing w:before="33" w:after="140"/>
        <w:ind w:right="-244"/>
        <w:rPr>
          <w:rFonts w:ascii="Times New Roman" w:hAnsi="Times New Roman" w:cs="Times New Roman"/>
          <w:sz w:val="24"/>
        </w:rPr>
      </w:pPr>
      <w:r w:rsidRPr="001260CF">
        <w:rPr>
          <w:rFonts w:ascii="Times New Roman" w:hAnsi="Times New Roman" w:cs="Times New Roman"/>
          <w:sz w:val="24"/>
        </w:rPr>
        <w:t xml:space="preserve">     Chairperson                                            Signature                                    Date</w:t>
      </w:r>
    </w:p>
    <w:p w14:paraId="22F86984" w14:textId="77777777" w:rsidR="00C64051" w:rsidRPr="001260CF" w:rsidRDefault="00C64051" w:rsidP="00C64051">
      <w:pPr>
        <w:widowControl w:val="0"/>
        <w:autoSpaceDE w:val="0"/>
        <w:autoSpaceDN w:val="0"/>
        <w:adjustRightInd w:val="0"/>
        <w:spacing w:before="33" w:after="140"/>
        <w:ind w:right="-244"/>
        <w:rPr>
          <w:rFonts w:ascii="Times New Roman" w:hAnsi="Times New Roman" w:cs="Times New Roman"/>
          <w:sz w:val="24"/>
        </w:rPr>
      </w:pPr>
      <w:r w:rsidRPr="001260CF">
        <w:rPr>
          <w:rFonts w:ascii="Times New Roman" w:hAnsi="Times New Roman" w:cs="Times New Roman"/>
          <w:sz w:val="24"/>
        </w:rPr>
        <w:t>______________________                      _____________          ___________________</w:t>
      </w:r>
    </w:p>
    <w:p w14:paraId="2EF4C49F" w14:textId="77777777" w:rsidR="00C64051" w:rsidRPr="001260CF" w:rsidRDefault="00C64051" w:rsidP="00C64051">
      <w:pPr>
        <w:widowControl w:val="0"/>
        <w:autoSpaceDE w:val="0"/>
        <w:autoSpaceDN w:val="0"/>
        <w:adjustRightInd w:val="0"/>
        <w:spacing w:before="33" w:after="140"/>
        <w:ind w:right="-244"/>
        <w:rPr>
          <w:rFonts w:ascii="Times New Roman" w:hAnsi="Times New Roman" w:cs="Times New Roman"/>
          <w:sz w:val="24"/>
        </w:rPr>
      </w:pPr>
      <w:r w:rsidRPr="001260CF">
        <w:rPr>
          <w:rFonts w:ascii="Times New Roman" w:hAnsi="Times New Roman" w:cs="Times New Roman"/>
          <w:sz w:val="24"/>
        </w:rPr>
        <w:t xml:space="preserve">     Internal Examiner                                     Signature                                   Date</w:t>
      </w:r>
    </w:p>
    <w:p w14:paraId="7F27CF2A" w14:textId="77777777" w:rsidR="00C64051" w:rsidRPr="001260CF" w:rsidRDefault="00C64051" w:rsidP="00C64051">
      <w:pPr>
        <w:widowControl w:val="0"/>
        <w:autoSpaceDE w:val="0"/>
        <w:autoSpaceDN w:val="0"/>
        <w:adjustRightInd w:val="0"/>
        <w:spacing w:before="33" w:after="140"/>
        <w:ind w:right="-244"/>
        <w:rPr>
          <w:rFonts w:ascii="Times New Roman" w:hAnsi="Times New Roman" w:cs="Times New Roman"/>
          <w:sz w:val="24"/>
        </w:rPr>
      </w:pPr>
      <w:r w:rsidRPr="001260CF">
        <w:rPr>
          <w:rFonts w:ascii="Times New Roman" w:hAnsi="Times New Roman" w:cs="Times New Roman"/>
          <w:sz w:val="24"/>
        </w:rPr>
        <w:t>______________________                      _____________          ___________________</w:t>
      </w:r>
    </w:p>
    <w:p w14:paraId="3543826F" w14:textId="77777777" w:rsidR="00C64051" w:rsidRPr="001260CF" w:rsidRDefault="00C64051" w:rsidP="00C64051">
      <w:pPr>
        <w:widowControl w:val="0"/>
        <w:autoSpaceDE w:val="0"/>
        <w:autoSpaceDN w:val="0"/>
        <w:adjustRightInd w:val="0"/>
        <w:spacing w:before="33" w:after="140"/>
        <w:ind w:right="-244"/>
        <w:rPr>
          <w:rFonts w:ascii="Times New Roman" w:hAnsi="Times New Roman" w:cs="Times New Roman"/>
          <w:sz w:val="24"/>
        </w:rPr>
      </w:pPr>
      <w:r w:rsidRPr="001260CF">
        <w:rPr>
          <w:rFonts w:ascii="Times New Roman" w:hAnsi="Times New Roman" w:cs="Times New Roman"/>
          <w:sz w:val="24"/>
        </w:rPr>
        <w:t xml:space="preserve">     External Examiner                                    Signature                                   Date</w:t>
      </w:r>
    </w:p>
    <w:p w14:paraId="544F2252" w14:textId="77777777" w:rsidR="00713CC8" w:rsidRDefault="00713CC8" w:rsidP="003E516F">
      <w:pPr>
        <w:rPr>
          <w:rFonts w:ascii="Times New Roman" w:hAnsi="Times New Roman" w:cs="Times New Roman"/>
          <w:b/>
          <w:bCs/>
          <w:sz w:val="28"/>
          <w:szCs w:val="28"/>
        </w:rPr>
      </w:pPr>
      <w:bookmarkStart w:id="17" w:name="_Toc59374090"/>
    </w:p>
    <w:p w14:paraId="78CDE1B9" w14:textId="1D078FA3" w:rsidR="00C64051" w:rsidRPr="00FF4E85" w:rsidRDefault="00C64051" w:rsidP="00B13518">
      <w:pPr>
        <w:pStyle w:val="Heading1"/>
        <w:jc w:val="center"/>
        <w:rPr>
          <w:rFonts w:ascii="Times New Roman" w:hAnsi="Times New Roman" w:cs="Times New Roman"/>
          <w:b/>
          <w:bCs/>
          <w:color w:val="auto"/>
          <w:sz w:val="36"/>
          <w:szCs w:val="36"/>
        </w:rPr>
      </w:pPr>
      <w:bookmarkStart w:id="18" w:name="_Toc77340017"/>
      <w:r w:rsidRPr="00FF4E85">
        <w:rPr>
          <w:rFonts w:ascii="Times New Roman" w:hAnsi="Times New Roman" w:cs="Times New Roman"/>
          <w:b/>
          <w:bCs/>
          <w:color w:val="auto"/>
          <w:sz w:val="36"/>
          <w:szCs w:val="36"/>
        </w:rPr>
        <w:lastRenderedPageBreak/>
        <w:t>DECLARATION</w:t>
      </w:r>
      <w:bookmarkEnd w:id="17"/>
      <w:bookmarkEnd w:id="18"/>
    </w:p>
    <w:p w14:paraId="0D597ECE" w14:textId="46B7B158" w:rsidR="00C64051" w:rsidRPr="00FF4F05" w:rsidRDefault="00C64051" w:rsidP="00C64051">
      <w:pPr>
        <w:rPr>
          <w:rFonts w:ascii="Times New Roman" w:hAnsi="Times New Roman"/>
          <w:sz w:val="24"/>
          <w:szCs w:val="24"/>
        </w:rPr>
      </w:pPr>
      <w:bookmarkStart w:id="19" w:name="_Toc28958471"/>
      <w:bookmarkStart w:id="20" w:name="_Toc29029151"/>
      <w:bookmarkStart w:id="21" w:name="_Toc30761666"/>
      <w:bookmarkStart w:id="22" w:name="_Toc30761999"/>
      <w:bookmarkStart w:id="23" w:name="_Toc30777099"/>
      <w:bookmarkStart w:id="24" w:name="_Toc30778073"/>
      <w:bookmarkStart w:id="25" w:name="_Toc30940310"/>
      <w:bookmarkStart w:id="26" w:name="_Toc35005868"/>
      <w:bookmarkStart w:id="27" w:name="_Toc35005974"/>
      <w:r w:rsidRPr="00FF4F05">
        <w:rPr>
          <w:rFonts w:ascii="Times New Roman" w:hAnsi="Times New Roman"/>
          <w:sz w:val="24"/>
          <w:szCs w:val="24"/>
        </w:rPr>
        <w:t>This is to declare that, this thesis entitled “</w:t>
      </w:r>
      <w:r w:rsidR="00FF3832" w:rsidRPr="00FF4F05">
        <w:rPr>
          <w:rFonts w:ascii="Times New Roman" w:eastAsia="Times New Roman" w:hAnsi="Times New Roman" w:cs="Times New Roman"/>
          <w:b/>
          <w:sz w:val="24"/>
          <w:szCs w:val="24"/>
        </w:rPr>
        <w:t>The Effect of Kaizen Implementation on Organizational Performance of TVET Colleges</w:t>
      </w:r>
      <w:r w:rsidR="00FF4F05">
        <w:rPr>
          <w:rFonts w:ascii="Times New Roman" w:eastAsia="Times New Roman" w:hAnsi="Times New Roman" w:cs="Times New Roman"/>
          <w:b/>
          <w:sz w:val="24"/>
          <w:szCs w:val="24"/>
        </w:rPr>
        <w:t xml:space="preserve"> </w:t>
      </w:r>
      <w:r w:rsidR="00FF3832" w:rsidRPr="00FF4F05">
        <w:rPr>
          <w:rFonts w:ascii="Times New Roman" w:eastAsia="Times New Roman" w:hAnsi="Times New Roman" w:cs="Times New Roman"/>
          <w:b/>
          <w:i/>
          <w:sz w:val="24"/>
          <w:szCs w:val="24"/>
        </w:rPr>
        <w:t>(A Case of Akaki Polytechnic College)</w:t>
      </w:r>
      <w:r w:rsidRPr="00FF4F05">
        <w:rPr>
          <w:rFonts w:ascii="Times New Roman" w:eastAsia="Times New Roman" w:hAnsi="Times New Roman"/>
          <w:b/>
          <w:sz w:val="24"/>
          <w:szCs w:val="24"/>
        </w:rPr>
        <w:t xml:space="preserve">” </w:t>
      </w:r>
      <w:r w:rsidRPr="00FF4F05">
        <w:rPr>
          <w:rFonts w:ascii="Times New Roman" w:hAnsi="Times New Roman"/>
          <w:sz w:val="24"/>
          <w:szCs w:val="24"/>
        </w:rPr>
        <w:t xml:space="preserve">submitted in partial fulfillment of the requirement for the award of the degree of Masters of Business Administration in Management, School of Graduate Studies of Ambo University, through Department of Management, College of Business and Economics, done by Mr. </w:t>
      </w:r>
      <w:r w:rsidR="00FF3832" w:rsidRPr="00FF4F05">
        <w:rPr>
          <w:rFonts w:ascii="Times New Roman" w:hAnsi="Times New Roman" w:cs="Times New Roman"/>
          <w:sz w:val="24"/>
          <w:szCs w:val="24"/>
        </w:rPr>
        <w:t>Tilahun Yada Degefa</w:t>
      </w:r>
      <w:r w:rsidRPr="00FF4F05">
        <w:rPr>
          <w:rFonts w:ascii="Times New Roman" w:hAnsi="Times New Roman"/>
          <w:sz w:val="24"/>
          <w:szCs w:val="24"/>
        </w:rPr>
        <w:t xml:space="preserve"> is a genuine work carried out by him with guidance and support of the research advisor. The matter embodied in this thesis has not been submitted earlier for award of any degree, diploma and certificate of any candidate of any University.</w:t>
      </w:r>
      <w:bookmarkEnd w:id="19"/>
      <w:bookmarkEnd w:id="20"/>
      <w:bookmarkEnd w:id="21"/>
      <w:bookmarkEnd w:id="22"/>
      <w:bookmarkEnd w:id="23"/>
      <w:bookmarkEnd w:id="24"/>
      <w:bookmarkEnd w:id="25"/>
      <w:r w:rsidRPr="00FF4F05">
        <w:rPr>
          <w:rFonts w:ascii="Times New Roman" w:hAnsi="Times New Roman"/>
          <w:sz w:val="24"/>
          <w:szCs w:val="24"/>
        </w:rPr>
        <w:t xml:space="preserve"> All the materials used in this study have been duly acknowledged.</w:t>
      </w:r>
      <w:bookmarkEnd w:id="26"/>
      <w:bookmarkEnd w:id="27"/>
    </w:p>
    <w:p w14:paraId="3D625D68" w14:textId="77777777" w:rsidR="00C64051" w:rsidRPr="00FF4F05" w:rsidRDefault="00C64051" w:rsidP="00C64051">
      <w:pPr>
        <w:spacing w:afterAutospacing="1"/>
        <w:rPr>
          <w:rFonts w:ascii="Times New Roman" w:hAnsi="Times New Roman" w:cs="Times New Roman"/>
          <w:b/>
          <w:sz w:val="24"/>
        </w:rPr>
      </w:pPr>
      <w:r w:rsidRPr="00FF4F05">
        <w:rPr>
          <w:rFonts w:ascii="Times New Roman" w:hAnsi="Times New Roman" w:cs="Times New Roman"/>
          <w:sz w:val="24"/>
        </w:rPr>
        <w:softHyphen/>
      </w:r>
      <w:r w:rsidRPr="00FF4F05">
        <w:rPr>
          <w:rFonts w:ascii="Times New Roman" w:hAnsi="Times New Roman" w:cs="Times New Roman"/>
          <w:sz w:val="24"/>
        </w:rPr>
        <w:softHyphen/>
      </w:r>
      <w:r w:rsidRPr="00FF4F05">
        <w:rPr>
          <w:rFonts w:ascii="Times New Roman" w:hAnsi="Times New Roman" w:cs="Times New Roman"/>
          <w:sz w:val="24"/>
        </w:rPr>
        <w:softHyphen/>
      </w:r>
      <w:r w:rsidRPr="00FF4F05">
        <w:rPr>
          <w:rFonts w:ascii="Times New Roman" w:hAnsi="Times New Roman" w:cs="Times New Roman"/>
          <w:sz w:val="24"/>
        </w:rPr>
        <w:softHyphen/>
      </w:r>
    </w:p>
    <w:p w14:paraId="01A63DF2" w14:textId="77777777" w:rsidR="00C64051" w:rsidRPr="00FF4F05" w:rsidRDefault="00C64051" w:rsidP="00C64051">
      <w:pPr>
        <w:rPr>
          <w:rFonts w:ascii="Times New Roman" w:hAnsi="Times New Roman"/>
          <w:sz w:val="24"/>
          <w:szCs w:val="24"/>
        </w:rPr>
      </w:pPr>
      <w:bookmarkStart w:id="28" w:name="_Toc28958472"/>
      <w:bookmarkStart w:id="29" w:name="_Toc29029152"/>
      <w:bookmarkStart w:id="30" w:name="_Toc30761667"/>
      <w:bookmarkStart w:id="31" w:name="_Toc30762000"/>
      <w:bookmarkStart w:id="32" w:name="_Toc30777100"/>
      <w:bookmarkStart w:id="33" w:name="_Toc30778074"/>
      <w:bookmarkStart w:id="34" w:name="_Toc30940311"/>
      <w:bookmarkStart w:id="35" w:name="_Toc35005869"/>
      <w:bookmarkStart w:id="36" w:name="_Toc35005975"/>
      <w:r w:rsidRPr="00FF4F05">
        <w:rPr>
          <w:rFonts w:ascii="Times New Roman" w:hAnsi="Times New Roman"/>
          <w:sz w:val="24"/>
          <w:szCs w:val="24"/>
        </w:rPr>
        <w:t xml:space="preserve">Name: </w:t>
      </w:r>
      <w:bookmarkEnd w:id="28"/>
      <w:bookmarkEnd w:id="29"/>
      <w:bookmarkEnd w:id="30"/>
      <w:bookmarkEnd w:id="31"/>
      <w:bookmarkEnd w:id="32"/>
      <w:bookmarkEnd w:id="33"/>
      <w:bookmarkEnd w:id="34"/>
      <w:bookmarkEnd w:id="35"/>
      <w:bookmarkEnd w:id="36"/>
      <w:r w:rsidR="00FF3832" w:rsidRPr="00FF4F05">
        <w:rPr>
          <w:rFonts w:ascii="Times New Roman" w:hAnsi="Times New Roman" w:cs="Times New Roman"/>
          <w:sz w:val="24"/>
          <w:szCs w:val="24"/>
        </w:rPr>
        <w:t>Tilahun Yada Degefa</w:t>
      </w:r>
    </w:p>
    <w:p w14:paraId="61A31440" w14:textId="77777777" w:rsidR="00C64051" w:rsidRPr="00FF4F05" w:rsidRDefault="00C64051" w:rsidP="00C64051">
      <w:pPr>
        <w:rPr>
          <w:rFonts w:ascii="Times New Roman" w:hAnsi="Times New Roman"/>
          <w:sz w:val="24"/>
          <w:szCs w:val="24"/>
        </w:rPr>
      </w:pPr>
      <w:bookmarkStart w:id="37" w:name="_Toc28958473"/>
      <w:bookmarkStart w:id="38" w:name="_Toc29029153"/>
      <w:bookmarkStart w:id="39" w:name="_Toc30761668"/>
      <w:bookmarkStart w:id="40" w:name="_Toc30762001"/>
      <w:bookmarkStart w:id="41" w:name="_Toc30777101"/>
      <w:bookmarkStart w:id="42" w:name="_Toc30778075"/>
      <w:bookmarkStart w:id="43" w:name="_Toc30940312"/>
      <w:bookmarkStart w:id="44" w:name="_Toc35005870"/>
      <w:bookmarkStart w:id="45" w:name="_Toc35005976"/>
      <w:r w:rsidRPr="00FF4F05">
        <w:rPr>
          <w:rFonts w:ascii="Times New Roman" w:hAnsi="Times New Roman"/>
          <w:sz w:val="24"/>
          <w:szCs w:val="24"/>
        </w:rPr>
        <w:t>Signature: ______________________</w:t>
      </w:r>
      <w:bookmarkEnd w:id="37"/>
      <w:bookmarkEnd w:id="38"/>
      <w:bookmarkEnd w:id="39"/>
      <w:bookmarkEnd w:id="40"/>
      <w:bookmarkEnd w:id="41"/>
      <w:bookmarkEnd w:id="42"/>
      <w:bookmarkEnd w:id="43"/>
      <w:bookmarkEnd w:id="44"/>
      <w:bookmarkEnd w:id="45"/>
    </w:p>
    <w:p w14:paraId="484CC2F4" w14:textId="77777777" w:rsidR="00C64051" w:rsidRPr="00FF4F05" w:rsidRDefault="00C64051" w:rsidP="00C64051">
      <w:pPr>
        <w:rPr>
          <w:rFonts w:ascii="Times New Roman" w:hAnsi="Times New Roman"/>
          <w:sz w:val="24"/>
          <w:szCs w:val="24"/>
        </w:rPr>
      </w:pPr>
      <w:bookmarkStart w:id="46" w:name="_Toc28958474"/>
      <w:bookmarkStart w:id="47" w:name="_Toc29029154"/>
      <w:bookmarkStart w:id="48" w:name="_Toc30761669"/>
      <w:bookmarkStart w:id="49" w:name="_Toc30762002"/>
      <w:bookmarkStart w:id="50" w:name="_Toc30777102"/>
      <w:bookmarkStart w:id="51" w:name="_Toc30778076"/>
      <w:bookmarkStart w:id="52" w:name="_Toc30940313"/>
      <w:bookmarkStart w:id="53" w:name="_Toc35005871"/>
      <w:bookmarkStart w:id="54" w:name="_Toc35005977"/>
      <w:r w:rsidRPr="00FF4F05">
        <w:rPr>
          <w:rFonts w:ascii="Times New Roman" w:hAnsi="Times New Roman"/>
          <w:sz w:val="24"/>
          <w:szCs w:val="24"/>
        </w:rPr>
        <w:t>Date of Submission________________</w:t>
      </w:r>
      <w:bookmarkEnd w:id="46"/>
      <w:bookmarkEnd w:id="47"/>
      <w:bookmarkEnd w:id="48"/>
      <w:bookmarkEnd w:id="49"/>
      <w:bookmarkEnd w:id="50"/>
      <w:bookmarkEnd w:id="51"/>
      <w:bookmarkEnd w:id="52"/>
      <w:bookmarkEnd w:id="53"/>
      <w:bookmarkEnd w:id="54"/>
    </w:p>
    <w:p w14:paraId="43DFD891" w14:textId="77777777" w:rsidR="00C64051" w:rsidRPr="00FF4F05" w:rsidRDefault="00C64051" w:rsidP="00C64051">
      <w:pPr>
        <w:rPr>
          <w:rFonts w:ascii="Times New Roman" w:hAnsi="Times New Roman"/>
          <w:sz w:val="24"/>
          <w:szCs w:val="24"/>
        </w:rPr>
      </w:pPr>
      <w:bookmarkStart w:id="55" w:name="_Toc28958475"/>
      <w:bookmarkStart w:id="56" w:name="_Toc29029155"/>
      <w:bookmarkStart w:id="57" w:name="_Toc30761670"/>
      <w:bookmarkStart w:id="58" w:name="_Toc30762003"/>
      <w:bookmarkStart w:id="59" w:name="_Toc30777103"/>
      <w:bookmarkStart w:id="60" w:name="_Toc30778077"/>
      <w:bookmarkStart w:id="61" w:name="_Toc30940314"/>
      <w:bookmarkStart w:id="62" w:name="_Toc35005872"/>
      <w:bookmarkStart w:id="63" w:name="_Toc35005978"/>
      <w:r w:rsidRPr="00FF4F05">
        <w:rPr>
          <w:rFonts w:ascii="Times New Roman" w:hAnsi="Times New Roman"/>
          <w:sz w:val="24"/>
          <w:szCs w:val="24"/>
        </w:rPr>
        <w:t xml:space="preserve">Department: </w:t>
      </w:r>
      <w:bookmarkEnd w:id="55"/>
      <w:bookmarkEnd w:id="56"/>
      <w:bookmarkEnd w:id="57"/>
      <w:bookmarkEnd w:id="58"/>
      <w:bookmarkEnd w:id="59"/>
      <w:bookmarkEnd w:id="60"/>
      <w:bookmarkEnd w:id="61"/>
      <w:r w:rsidRPr="00FF4F05">
        <w:rPr>
          <w:rFonts w:ascii="Times New Roman" w:hAnsi="Times New Roman"/>
          <w:sz w:val="24"/>
          <w:szCs w:val="24"/>
        </w:rPr>
        <w:t xml:space="preserve"> MBA (Management)</w:t>
      </w:r>
      <w:bookmarkEnd w:id="62"/>
      <w:bookmarkEnd w:id="63"/>
    </w:p>
    <w:p w14:paraId="7D8408EA" w14:textId="77777777" w:rsidR="00C64051" w:rsidRPr="00FF4F05" w:rsidRDefault="00C64051" w:rsidP="00C64051">
      <w:pPr>
        <w:rPr>
          <w:rFonts w:ascii="Times New Roman" w:hAnsi="Times New Roman"/>
          <w:sz w:val="24"/>
          <w:szCs w:val="24"/>
        </w:rPr>
      </w:pPr>
      <w:bookmarkStart w:id="64" w:name="_Toc28958476"/>
      <w:bookmarkStart w:id="65" w:name="_Toc29029156"/>
      <w:bookmarkStart w:id="66" w:name="_Toc30761671"/>
      <w:bookmarkStart w:id="67" w:name="_Toc30762004"/>
      <w:bookmarkStart w:id="68" w:name="_Toc30777104"/>
      <w:bookmarkStart w:id="69" w:name="_Toc30778078"/>
      <w:bookmarkStart w:id="70" w:name="_Toc30940315"/>
      <w:bookmarkStart w:id="71" w:name="_Toc35005873"/>
      <w:bookmarkStart w:id="72" w:name="_Toc35005979"/>
      <w:r w:rsidRPr="00FF4F05">
        <w:rPr>
          <w:rFonts w:ascii="Times New Roman" w:hAnsi="Times New Roman"/>
          <w:sz w:val="24"/>
          <w:szCs w:val="24"/>
        </w:rPr>
        <w:t>Place:  Ambo University, Ambo</w:t>
      </w:r>
      <w:bookmarkEnd w:id="64"/>
      <w:bookmarkEnd w:id="65"/>
      <w:bookmarkEnd w:id="66"/>
      <w:bookmarkEnd w:id="67"/>
      <w:bookmarkEnd w:id="68"/>
      <w:bookmarkEnd w:id="69"/>
      <w:bookmarkEnd w:id="70"/>
      <w:bookmarkEnd w:id="71"/>
      <w:bookmarkEnd w:id="72"/>
    </w:p>
    <w:p w14:paraId="4D56FBD5" w14:textId="77777777" w:rsidR="004F44E7" w:rsidRPr="004F44E7" w:rsidRDefault="004F44E7" w:rsidP="004F44E7">
      <w:pPr>
        <w:spacing w:before="0" w:after="200" w:line="276" w:lineRule="auto"/>
        <w:jc w:val="left"/>
        <w:rPr>
          <w:rFonts w:eastAsia="Times New Roman" w:cs="Times New Roman"/>
        </w:rPr>
        <w:sectPr w:rsidR="004F44E7" w:rsidRPr="004F44E7" w:rsidSect="00720178">
          <w:footerReference w:type="default" r:id="rId10"/>
          <w:pgSz w:w="11906" w:h="16838" w:code="9"/>
          <w:pgMar w:top="1440" w:right="1440" w:bottom="1440" w:left="2016" w:header="1080" w:footer="1080" w:gutter="0"/>
          <w:pgNumType w:fmt="lowerRoman" w:start="2"/>
          <w:cols w:space="720"/>
          <w:titlePg/>
          <w:docGrid w:linePitch="360"/>
        </w:sectPr>
      </w:pPr>
    </w:p>
    <w:p w14:paraId="1D07F9EA" w14:textId="1192C801" w:rsidR="004F44E7" w:rsidRPr="00FF4E85" w:rsidRDefault="00E21ECD" w:rsidP="007A62DF">
      <w:pPr>
        <w:pStyle w:val="Heading1"/>
        <w:rPr>
          <w:rFonts w:ascii="Times New Roman" w:eastAsia="Times New Roman" w:hAnsi="Times New Roman" w:cs="Times New Roman"/>
          <w:b/>
          <w:bCs/>
          <w:color w:val="auto"/>
          <w:sz w:val="36"/>
          <w:szCs w:val="36"/>
        </w:rPr>
      </w:pPr>
      <w:bookmarkStart w:id="73" w:name="_Toc515506592"/>
      <w:bookmarkStart w:id="74" w:name="_Toc517672912"/>
      <w:bookmarkStart w:id="75" w:name="_Toc77340018"/>
      <w:r w:rsidRPr="00FF4E85">
        <w:rPr>
          <w:rFonts w:ascii="Times New Roman" w:eastAsia="Times New Roman" w:hAnsi="Times New Roman" w:cs="Times New Roman"/>
          <w:b/>
          <w:bCs/>
          <w:color w:val="auto"/>
          <w:sz w:val="36"/>
          <w:szCs w:val="36"/>
        </w:rPr>
        <w:lastRenderedPageBreak/>
        <w:t>ACKNOWLEDGEMENT</w:t>
      </w:r>
      <w:bookmarkEnd w:id="73"/>
      <w:bookmarkEnd w:id="74"/>
      <w:bookmarkEnd w:id="75"/>
    </w:p>
    <w:p w14:paraId="560B5030" w14:textId="77777777" w:rsidR="004F44E7" w:rsidRPr="004F44E7" w:rsidRDefault="004F44E7" w:rsidP="004F44E7">
      <w:pPr>
        <w:spacing w:before="0" w:after="0"/>
        <w:ind w:right="-288"/>
        <w:rPr>
          <w:rFonts w:ascii="Times New Roman" w:hAnsi="Times New Roman" w:cs="Times New Roman"/>
          <w:sz w:val="24"/>
          <w:szCs w:val="24"/>
        </w:rPr>
      </w:pPr>
      <w:r w:rsidRPr="004F44E7">
        <w:rPr>
          <w:rFonts w:ascii="Times New Roman" w:hAnsi="Times New Roman" w:cs="Times New Roman"/>
          <w:sz w:val="24"/>
          <w:szCs w:val="24"/>
        </w:rPr>
        <w:t xml:space="preserve">First, I would like to be grateful to my Almighty God for keeping his eyes on me, giving me health, strength and firmness continue and finish this study. </w:t>
      </w:r>
    </w:p>
    <w:p w14:paraId="0B101489" w14:textId="77777777" w:rsidR="004F44E7" w:rsidRPr="004F44E7" w:rsidRDefault="004F44E7" w:rsidP="004F44E7">
      <w:pPr>
        <w:spacing w:before="0" w:after="0"/>
        <w:ind w:right="-288"/>
        <w:rPr>
          <w:rFonts w:ascii="Times New Roman" w:hAnsi="Times New Roman" w:cs="Times New Roman"/>
          <w:sz w:val="10"/>
          <w:szCs w:val="24"/>
        </w:rPr>
      </w:pPr>
    </w:p>
    <w:p w14:paraId="02F0901C" w14:textId="543D396F" w:rsidR="004F44E7" w:rsidRPr="004F44E7" w:rsidRDefault="004F44E7" w:rsidP="004F44E7">
      <w:pPr>
        <w:spacing w:before="0" w:after="0"/>
        <w:ind w:right="-288"/>
        <w:rPr>
          <w:rFonts w:ascii="Times New Roman" w:hAnsi="Times New Roman" w:cs="Times New Roman"/>
          <w:sz w:val="24"/>
          <w:szCs w:val="24"/>
        </w:rPr>
      </w:pPr>
      <w:r w:rsidRPr="004F44E7">
        <w:rPr>
          <w:rFonts w:ascii="Times New Roman" w:hAnsi="Times New Roman" w:cs="Times New Roman"/>
          <w:sz w:val="24"/>
          <w:szCs w:val="24"/>
        </w:rPr>
        <w:t xml:space="preserve">Next, I would like to thank my </w:t>
      </w:r>
      <w:r w:rsidR="00E765D2" w:rsidRPr="004F44E7">
        <w:rPr>
          <w:rFonts w:ascii="Times New Roman" w:hAnsi="Times New Roman" w:cs="Times New Roman"/>
          <w:sz w:val="24"/>
          <w:szCs w:val="24"/>
        </w:rPr>
        <w:t>advisor</w:t>
      </w:r>
      <w:r w:rsidR="00E765D2">
        <w:rPr>
          <w:rFonts w:ascii="Times New Roman" w:hAnsi="Times New Roman" w:cs="Times New Roman"/>
          <w:sz w:val="24"/>
          <w:szCs w:val="24"/>
        </w:rPr>
        <w:t>s</w:t>
      </w:r>
      <w:r w:rsidR="00E765D2" w:rsidRPr="004F44E7">
        <w:rPr>
          <w:rFonts w:ascii="Times New Roman" w:hAnsi="Times New Roman" w:cs="Times New Roman"/>
          <w:sz w:val="24"/>
          <w:szCs w:val="24"/>
        </w:rPr>
        <w:t>,</w:t>
      </w:r>
      <w:r w:rsidR="00E765D2" w:rsidRPr="008E3283">
        <w:rPr>
          <w:rFonts w:ascii="Times New Roman" w:eastAsia="Times New Roman" w:hAnsi="Times New Roman" w:cs="Times New Roman"/>
          <w:bCs/>
          <w:i/>
          <w:iCs/>
          <w:sz w:val="24"/>
          <w:szCs w:val="24"/>
        </w:rPr>
        <w:t xml:space="preserve"> Hailu</w:t>
      </w:r>
      <w:r w:rsidR="009E6A7C" w:rsidRPr="008E3283">
        <w:rPr>
          <w:rFonts w:ascii="Times New Roman" w:eastAsia="Times New Roman" w:hAnsi="Times New Roman" w:cs="Times New Roman"/>
          <w:bCs/>
          <w:i/>
          <w:iCs/>
          <w:sz w:val="24"/>
          <w:szCs w:val="24"/>
        </w:rPr>
        <w:t xml:space="preserve"> Megersa</w:t>
      </w:r>
      <w:r w:rsidR="009E6A7C" w:rsidRPr="008E3283">
        <w:rPr>
          <w:rFonts w:ascii="Times New Roman" w:eastAsia="Times New Roman" w:hAnsi="Times New Roman" w:cs="Times New Roman"/>
          <w:bCs/>
          <w:i/>
          <w:iCs/>
          <w:color w:val="000000"/>
          <w:sz w:val="24"/>
          <w:szCs w:val="24"/>
        </w:rPr>
        <w:t xml:space="preserve"> (Asst. Professor)</w:t>
      </w:r>
      <w:r w:rsidR="00352222">
        <w:rPr>
          <w:rFonts w:ascii="Times New Roman" w:hAnsi="Times New Roman" w:cs="Times New Roman"/>
          <w:sz w:val="24"/>
          <w:szCs w:val="24"/>
        </w:rPr>
        <w:t xml:space="preserve"> and my former advisor</w:t>
      </w:r>
      <w:r w:rsidR="00F52F4A">
        <w:rPr>
          <w:rFonts w:ascii="Times New Roman" w:hAnsi="Times New Roman" w:cs="Times New Roman"/>
          <w:sz w:val="24"/>
          <w:szCs w:val="24"/>
        </w:rPr>
        <w:t xml:space="preserve"> </w:t>
      </w:r>
      <w:r w:rsidRPr="008E3283">
        <w:rPr>
          <w:rFonts w:ascii="Times New Roman" w:hAnsi="Times New Roman" w:cs="Times New Roman"/>
          <w:i/>
          <w:iCs/>
          <w:sz w:val="24"/>
          <w:szCs w:val="24"/>
        </w:rPr>
        <w:t xml:space="preserve">Hiwot Amare </w:t>
      </w:r>
      <w:r w:rsidRPr="008E3283">
        <w:rPr>
          <w:rFonts w:ascii="Times New Roman" w:eastAsia="Times New Roman" w:hAnsi="Times New Roman" w:cs="Times New Roman"/>
          <w:i/>
          <w:iCs/>
          <w:color w:val="000000"/>
          <w:sz w:val="24"/>
          <w:szCs w:val="24"/>
        </w:rPr>
        <w:t xml:space="preserve">(Asst. </w:t>
      </w:r>
      <w:r w:rsidR="00E765D2" w:rsidRPr="008E3283">
        <w:rPr>
          <w:rFonts w:ascii="Times New Roman" w:eastAsia="Times New Roman" w:hAnsi="Times New Roman" w:cs="Times New Roman"/>
          <w:i/>
          <w:iCs/>
          <w:color w:val="000000"/>
          <w:sz w:val="24"/>
          <w:szCs w:val="24"/>
        </w:rPr>
        <w:t>professor)</w:t>
      </w:r>
      <w:r w:rsidR="00E765D2" w:rsidRPr="00803B1D">
        <w:rPr>
          <w:rFonts w:ascii="Times New Roman" w:eastAsia="Times New Roman" w:hAnsi="Times New Roman" w:cs="Times New Roman"/>
          <w:color w:val="000000"/>
          <w:sz w:val="24"/>
          <w:szCs w:val="24"/>
        </w:rPr>
        <w:t xml:space="preserve"> for</w:t>
      </w:r>
      <w:r w:rsidR="00AE365B" w:rsidRPr="00803B1D">
        <w:rPr>
          <w:rFonts w:ascii="Times New Roman" w:eastAsia="Times New Roman" w:hAnsi="Times New Roman" w:cs="Times New Roman"/>
          <w:color w:val="000000"/>
          <w:sz w:val="24"/>
          <w:szCs w:val="24"/>
        </w:rPr>
        <w:t xml:space="preserve"> </w:t>
      </w:r>
      <w:bookmarkStart w:id="76" w:name="_Hlk70418230"/>
      <w:r w:rsidR="00AE365B" w:rsidRPr="00803B1D">
        <w:rPr>
          <w:rFonts w:ascii="Times New Roman" w:eastAsia="Times New Roman" w:hAnsi="Times New Roman" w:cs="Times New Roman"/>
          <w:color w:val="000000"/>
          <w:sz w:val="24"/>
          <w:szCs w:val="24"/>
        </w:rPr>
        <w:t>the</w:t>
      </w:r>
      <w:r w:rsidR="00AE365B">
        <w:rPr>
          <w:rFonts w:ascii="Times New Roman" w:eastAsia="Times New Roman" w:hAnsi="Times New Roman" w:cs="Times New Roman"/>
          <w:color w:val="000000"/>
          <w:sz w:val="24"/>
          <w:szCs w:val="24"/>
        </w:rPr>
        <w:t>ir</w:t>
      </w:r>
      <w:bookmarkEnd w:id="76"/>
      <w:r w:rsidR="00AE365B" w:rsidRPr="00803B1D">
        <w:rPr>
          <w:rFonts w:ascii="Times New Roman" w:eastAsia="Times New Roman" w:hAnsi="Times New Roman" w:cs="Times New Roman"/>
          <w:color w:val="000000"/>
          <w:sz w:val="24"/>
          <w:szCs w:val="24"/>
        </w:rPr>
        <w:t xml:space="preserve"> continuous support, patience, motivation, enthusiasm and immense knowledge.</w:t>
      </w:r>
      <w:r w:rsidRPr="004F44E7">
        <w:rPr>
          <w:rFonts w:ascii="Times New Roman" w:hAnsi="Times New Roman" w:cs="Times New Roman"/>
          <w:sz w:val="24"/>
          <w:szCs w:val="24"/>
        </w:rPr>
        <w:t xml:space="preserve"> Their guidance and encouragement throughout the process of formulating my ideas was invaluable and their ability to view things pragmatically was critical and priceless to the success of this study and needs to be highly praised. </w:t>
      </w:r>
    </w:p>
    <w:p w14:paraId="61D52875" w14:textId="77777777" w:rsidR="004F44E7" w:rsidRPr="004F44E7" w:rsidRDefault="004F44E7" w:rsidP="004F44E7">
      <w:pPr>
        <w:spacing w:before="0" w:after="0"/>
        <w:ind w:right="-288"/>
        <w:rPr>
          <w:rFonts w:ascii="Times New Roman" w:hAnsi="Times New Roman" w:cs="Times New Roman"/>
          <w:sz w:val="8"/>
          <w:szCs w:val="24"/>
        </w:rPr>
      </w:pPr>
    </w:p>
    <w:p w14:paraId="497E09BD" w14:textId="77777777" w:rsidR="004F44E7" w:rsidRPr="004F44E7" w:rsidRDefault="004F44E7" w:rsidP="004F44E7">
      <w:pPr>
        <w:autoSpaceDE w:val="0"/>
        <w:autoSpaceDN w:val="0"/>
        <w:adjustRightInd w:val="0"/>
        <w:spacing w:before="0" w:after="200"/>
        <w:rPr>
          <w:rFonts w:ascii="Times New Roman" w:eastAsia="Times New Roman" w:hAnsi="Times New Roman" w:cs="Times New Roman"/>
          <w:sz w:val="24"/>
          <w:szCs w:val="24"/>
          <w:lang w:val="en-GB"/>
        </w:rPr>
      </w:pPr>
      <w:r w:rsidRPr="004F44E7">
        <w:rPr>
          <w:rFonts w:ascii="Times New Roman" w:eastAsia="Times New Roman" w:hAnsi="Times New Roman" w:cs="Times New Roman"/>
          <w:color w:val="000000"/>
          <w:sz w:val="24"/>
          <w:szCs w:val="24"/>
        </w:rPr>
        <w:t xml:space="preserve">I also extend my gratitude to all the interview and questionnaire participants of </w:t>
      </w:r>
      <w:r w:rsidRPr="004F44E7">
        <w:rPr>
          <w:rFonts w:ascii="Times New Roman" w:eastAsia="Times New Roman" w:hAnsi="Times New Roman" w:cs="Times New Roman"/>
          <w:sz w:val="24"/>
          <w:szCs w:val="24"/>
          <w:lang w:val="en-GB"/>
        </w:rPr>
        <w:t xml:space="preserve">Akaki polytechnic College for their cooperation and support.  </w:t>
      </w:r>
    </w:p>
    <w:p w14:paraId="03488476" w14:textId="77777777" w:rsidR="004F44E7" w:rsidRPr="004F44E7" w:rsidRDefault="004F44E7" w:rsidP="004F44E7">
      <w:pPr>
        <w:autoSpaceDE w:val="0"/>
        <w:autoSpaceDN w:val="0"/>
        <w:adjustRightInd w:val="0"/>
        <w:spacing w:before="0" w:after="0"/>
        <w:rPr>
          <w:rFonts w:ascii="Times New Roman" w:eastAsia="Times New Roman" w:hAnsi="Times New Roman" w:cs="Times New Roman"/>
          <w:sz w:val="24"/>
          <w:szCs w:val="24"/>
        </w:rPr>
      </w:pPr>
      <w:r w:rsidRPr="004F44E7">
        <w:rPr>
          <w:rFonts w:ascii="Times New Roman" w:eastAsia="Times New Roman" w:hAnsi="Times New Roman" w:cs="Times New Roman"/>
          <w:color w:val="000000"/>
          <w:sz w:val="24"/>
          <w:szCs w:val="24"/>
        </w:rPr>
        <w:t xml:space="preserve">Last but not the least I would like to thank my parents and Friends for their encouragement and all who have contributed to this work in one way or the other. </w:t>
      </w:r>
      <w:r w:rsidRPr="004F44E7">
        <w:rPr>
          <w:rFonts w:ascii="Times New Roman" w:eastAsia="Times New Roman" w:hAnsi="Times New Roman" w:cs="Times New Roman"/>
          <w:sz w:val="24"/>
          <w:szCs w:val="24"/>
        </w:rPr>
        <w:t xml:space="preserve">As such, I thank you forever! </w:t>
      </w:r>
    </w:p>
    <w:p w14:paraId="100E4C75" w14:textId="77777777" w:rsidR="004F44E7" w:rsidRPr="004F44E7" w:rsidRDefault="004F44E7" w:rsidP="004F44E7">
      <w:pPr>
        <w:autoSpaceDE w:val="0"/>
        <w:autoSpaceDN w:val="0"/>
        <w:adjustRightInd w:val="0"/>
        <w:spacing w:before="0" w:after="0"/>
        <w:rPr>
          <w:rFonts w:ascii="Times New Roman" w:eastAsia="Times New Roman" w:hAnsi="Times New Roman" w:cs="Times New Roman"/>
          <w:sz w:val="24"/>
          <w:szCs w:val="24"/>
        </w:rPr>
      </w:pPr>
    </w:p>
    <w:p w14:paraId="0F97D0B8" w14:textId="77777777" w:rsidR="004F44E7" w:rsidRPr="004F44E7" w:rsidRDefault="004F44E7" w:rsidP="004F44E7">
      <w:pPr>
        <w:autoSpaceDE w:val="0"/>
        <w:autoSpaceDN w:val="0"/>
        <w:adjustRightInd w:val="0"/>
        <w:spacing w:before="0" w:after="0"/>
        <w:rPr>
          <w:rFonts w:ascii="Times New Roman" w:eastAsia="Times New Roman" w:hAnsi="Times New Roman" w:cs="Times New Roman"/>
          <w:sz w:val="24"/>
          <w:szCs w:val="24"/>
        </w:rPr>
      </w:pPr>
    </w:p>
    <w:p w14:paraId="4E2ECD67" w14:textId="77777777" w:rsidR="004F44E7" w:rsidRDefault="004F44E7" w:rsidP="00953DCF">
      <w:pPr>
        <w:keepNext/>
        <w:keepLines/>
        <w:spacing w:before="480"/>
        <w:rPr>
          <w:rFonts w:ascii="Times New Roman" w:eastAsia="Times New Roman" w:hAnsi="Times New Roman" w:cs="Times New Roman"/>
          <w:b/>
          <w:bCs/>
          <w:sz w:val="28"/>
          <w:szCs w:val="28"/>
        </w:rPr>
      </w:pPr>
    </w:p>
    <w:p w14:paraId="748AC8D9" w14:textId="77777777" w:rsidR="004F44E7" w:rsidRDefault="004F44E7">
      <w:pP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br w:type="page"/>
      </w:r>
    </w:p>
    <w:p w14:paraId="69A43338" w14:textId="16A3D712" w:rsidR="00882713" w:rsidRPr="00FF4E85" w:rsidRDefault="00B04476" w:rsidP="00BA23B6">
      <w:pPr>
        <w:keepNext/>
        <w:keepLines/>
        <w:spacing w:before="480"/>
        <w:jc w:val="left"/>
        <w:rPr>
          <w:rFonts w:ascii="Times New Roman" w:eastAsia="Times New Roman" w:hAnsi="Times New Roman" w:cs="Times New Roman"/>
          <w:b/>
          <w:bCs/>
          <w:sz w:val="36"/>
          <w:szCs w:val="36"/>
        </w:rPr>
      </w:pPr>
      <w:r w:rsidRPr="00FF4E85">
        <w:rPr>
          <w:rFonts w:ascii="Times New Roman" w:eastAsia="Times New Roman" w:hAnsi="Times New Roman" w:cs="Times New Roman"/>
          <w:b/>
          <w:bCs/>
          <w:sz w:val="36"/>
          <w:szCs w:val="36"/>
        </w:rPr>
        <w:lastRenderedPageBreak/>
        <w:t>TABLE OF CONTENT</w:t>
      </w:r>
      <w:r w:rsidR="00D76DBF" w:rsidRPr="00FF4E85">
        <w:rPr>
          <w:rFonts w:ascii="Times New Roman" w:eastAsia="Times New Roman" w:hAnsi="Times New Roman" w:cs="Times New Roman"/>
          <w:b/>
          <w:bCs/>
          <w:sz w:val="36"/>
          <w:szCs w:val="36"/>
        </w:rPr>
        <w:t>S</w:t>
      </w:r>
      <w:r w:rsidRPr="00FF4E85">
        <w:rPr>
          <w:rFonts w:ascii="Times New Roman" w:eastAsia="Times New Roman" w:hAnsi="Times New Roman" w:cs="Times New Roman"/>
          <w:b/>
          <w:bCs/>
          <w:sz w:val="36"/>
          <w:szCs w:val="36"/>
        </w:rPr>
        <w:t xml:space="preserve">                                                                                                 </w:t>
      </w:r>
    </w:p>
    <w:sdt>
      <w:sdtPr>
        <w:rPr>
          <w:rFonts w:ascii="Calibri" w:eastAsia="Calibri" w:hAnsi="Calibri"/>
          <w:b w:val="0"/>
          <w:bCs w:val="0"/>
          <w:color w:val="auto"/>
          <w:sz w:val="22"/>
          <w:szCs w:val="22"/>
        </w:rPr>
        <w:id w:val="-927733940"/>
        <w:docPartObj>
          <w:docPartGallery w:val="Table of Contents"/>
          <w:docPartUnique/>
        </w:docPartObj>
      </w:sdtPr>
      <w:sdtEndPr>
        <w:rPr>
          <w:rFonts w:ascii="Times New Roman" w:hAnsi="Times New Roman" w:cs="Times New Roman"/>
          <w:noProof/>
          <w:sz w:val="24"/>
          <w:szCs w:val="24"/>
        </w:rPr>
      </w:sdtEndPr>
      <w:sdtContent>
        <w:p w14:paraId="782E3F51" w14:textId="6E12A9A2" w:rsidR="00674595" w:rsidRPr="005B3333" w:rsidRDefault="00674595">
          <w:pPr>
            <w:pStyle w:val="TOCHeading"/>
            <w:rPr>
              <w:rFonts w:ascii="Times New Roman" w:hAnsi="Times New Roman" w:cs="Times New Roman"/>
              <w:color w:val="auto"/>
            </w:rPr>
          </w:pPr>
          <w:r w:rsidRPr="005B3333">
            <w:rPr>
              <w:rFonts w:ascii="Times New Roman" w:hAnsi="Times New Roman" w:cs="Times New Roman"/>
              <w:color w:val="auto"/>
            </w:rPr>
            <w:t>Contents</w:t>
          </w:r>
        </w:p>
        <w:p w14:paraId="2AED69F5" w14:textId="13BA0E26" w:rsidR="00674595" w:rsidRPr="00674595" w:rsidRDefault="00674595" w:rsidP="00D025BE">
          <w:pPr>
            <w:pStyle w:val="TOC1"/>
            <w:tabs>
              <w:tab w:val="right" w:leader="dot" w:pos="8640"/>
            </w:tabs>
            <w:spacing w:line="360" w:lineRule="auto"/>
            <w:rPr>
              <w:rFonts w:eastAsiaTheme="minorEastAsia"/>
              <w:b w:val="0"/>
              <w:bCs/>
              <w:w w:val="100"/>
              <w:sz w:val="24"/>
              <w:szCs w:val="24"/>
            </w:rPr>
          </w:pPr>
          <w:r w:rsidRPr="00674595">
            <w:rPr>
              <w:b w:val="0"/>
              <w:bCs/>
              <w:sz w:val="24"/>
              <w:szCs w:val="24"/>
            </w:rPr>
            <w:fldChar w:fldCharType="begin"/>
          </w:r>
          <w:r w:rsidRPr="00674595">
            <w:rPr>
              <w:b w:val="0"/>
              <w:bCs/>
              <w:sz w:val="24"/>
              <w:szCs w:val="24"/>
            </w:rPr>
            <w:instrText xml:space="preserve"> TOC \o "1-3" \h \z \u </w:instrText>
          </w:r>
          <w:r w:rsidRPr="00674595">
            <w:rPr>
              <w:b w:val="0"/>
              <w:bCs/>
              <w:sz w:val="24"/>
              <w:szCs w:val="24"/>
            </w:rPr>
            <w:fldChar w:fldCharType="separate"/>
          </w:r>
          <w:hyperlink w:anchor="_Toc77340015" w:history="1">
            <w:r w:rsidRPr="00674595">
              <w:rPr>
                <w:rStyle w:val="Hyperlink"/>
                <w:b w:val="0"/>
                <w:bCs/>
                <w:sz w:val="24"/>
                <w:szCs w:val="24"/>
              </w:rPr>
              <w:t>APPROVAL SHEET</w:t>
            </w:r>
            <w:r w:rsidRPr="00674595">
              <w:rPr>
                <w:b w:val="0"/>
                <w:bCs/>
                <w:webHidden/>
                <w:sz w:val="24"/>
                <w:szCs w:val="24"/>
              </w:rPr>
              <w:tab/>
            </w:r>
            <w:r w:rsidRPr="00674595">
              <w:rPr>
                <w:b w:val="0"/>
                <w:bCs/>
                <w:webHidden/>
                <w:sz w:val="24"/>
                <w:szCs w:val="24"/>
              </w:rPr>
              <w:fldChar w:fldCharType="begin"/>
            </w:r>
            <w:r w:rsidRPr="00674595">
              <w:rPr>
                <w:b w:val="0"/>
                <w:bCs/>
                <w:webHidden/>
                <w:sz w:val="24"/>
                <w:szCs w:val="24"/>
              </w:rPr>
              <w:instrText xml:space="preserve"> PAGEREF _Toc77340015 \h </w:instrText>
            </w:r>
            <w:r w:rsidRPr="00674595">
              <w:rPr>
                <w:b w:val="0"/>
                <w:bCs/>
                <w:webHidden/>
                <w:sz w:val="24"/>
                <w:szCs w:val="24"/>
              </w:rPr>
            </w:r>
            <w:r w:rsidRPr="00674595">
              <w:rPr>
                <w:b w:val="0"/>
                <w:bCs/>
                <w:webHidden/>
                <w:sz w:val="24"/>
                <w:szCs w:val="24"/>
              </w:rPr>
              <w:fldChar w:fldCharType="separate"/>
            </w:r>
            <w:r w:rsidR="00B159B3">
              <w:rPr>
                <w:b w:val="0"/>
                <w:bCs/>
                <w:webHidden/>
                <w:sz w:val="24"/>
                <w:szCs w:val="24"/>
              </w:rPr>
              <w:t>ii</w:t>
            </w:r>
            <w:r w:rsidRPr="00674595">
              <w:rPr>
                <w:b w:val="0"/>
                <w:bCs/>
                <w:webHidden/>
                <w:sz w:val="24"/>
                <w:szCs w:val="24"/>
              </w:rPr>
              <w:fldChar w:fldCharType="end"/>
            </w:r>
          </w:hyperlink>
        </w:p>
        <w:p w14:paraId="7106B4A4" w14:textId="4CED827F" w:rsidR="00674595" w:rsidRPr="00674595" w:rsidRDefault="00293163" w:rsidP="00D025BE">
          <w:pPr>
            <w:pStyle w:val="TOC1"/>
            <w:tabs>
              <w:tab w:val="right" w:leader="dot" w:pos="8640"/>
            </w:tabs>
            <w:spacing w:line="360" w:lineRule="auto"/>
            <w:rPr>
              <w:rFonts w:eastAsiaTheme="minorEastAsia"/>
              <w:b w:val="0"/>
              <w:bCs/>
              <w:w w:val="100"/>
              <w:sz w:val="24"/>
              <w:szCs w:val="24"/>
            </w:rPr>
          </w:pPr>
          <w:hyperlink w:anchor="_Toc77340016" w:history="1">
            <w:r w:rsidR="00674595" w:rsidRPr="00674595">
              <w:rPr>
                <w:rStyle w:val="Hyperlink"/>
                <w:b w:val="0"/>
                <w:bCs/>
                <w:sz w:val="24"/>
                <w:szCs w:val="24"/>
              </w:rPr>
              <w:t>CERTIFICATION SHEET</w:t>
            </w:r>
            <w:r w:rsidR="00674595" w:rsidRPr="00674595">
              <w:rPr>
                <w:b w:val="0"/>
                <w:bCs/>
                <w:webHidden/>
                <w:sz w:val="24"/>
                <w:szCs w:val="24"/>
              </w:rPr>
              <w:tab/>
            </w:r>
            <w:r w:rsidR="00674595" w:rsidRPr="00674595">
              <w:rPr>
                <w:b w:val="0"/>
                <w:bCs/>
                <w:webHidden/>
                <w:sz w:val="24"/>
                <w:szCs w:val="24"/>
              </w:rPr>
              <w:fldChar w:fldCharType="begin"/>
            </w:r>
            <w:r w:rsidR="00674595" w:rsidRPr="00674595">
              <w:rPr>
                <w:b w:val="0"/>
                <w:bCs/>
                <w:webHidden/>
                <w:sz w:val="24"/>
                <w:szCs w:val="24"/>
              </w:rPr>
              <w:instrText xml:space="preserve"> PAGEREF _Toc77340016 \h </w:instrText>
            </w:r>
            <w:r w:rsidR="00674595" w:rsidRPr="00674595">
              <w:rPr>
                <w:b w:val="0"/>
                <w:bCs/>
                <w:webHidden/>
                <w:sz w:val="24"/>
                <w:szCs w:val="24"/>
              </w:rPr>
            </w:r>
            <w:r w:rsidR="00674595" w:rsidRPr="00674595">
              <w:rPr>
                <w:b w:val="0"/>
                <w:bCs/>
                <w:webHidden/>
                <w:sz w:val="24"/>
                <w:szCs w:val="24"/>
              </w:rPr>
              <w:fldChar w:fldCharType="separate"/>
            </w:r>
            <w:r w:rsidR="00B159B3">
              <w:rPr>
                <w:b w:val="0"/>
                <w:bCs/>
                <w:webHidden/>
                <w:sz w:val="24"/>
                <w:szCs w:val="24"/>
              </w:rPr>
              <w:t>iii</w:t>
            </w:r>
            <w:r w:rsidR="00674595" w:rsidRPr="00674595">
              <w:rPr>
                <w:b w:val="0"/>
                <w:bCs/>
                <w:webHidden/>
                <w:sz w:val="24"/>
                <w:szCs w:val="24"/>
              </w:rPr>
              <w:fldChar w:fldCharType="end"/>
            </w:r>
          </w:hyperlink>
        </w:p>
        <w:p w14:paraId="294CF336" w14:textId="6E7139B0" w:rsidR="00674595" w:rsidRPr="00674595" w:rsidRDefault="00293163" w:rsidP="00D025BE">
          <w:pPr>
            <w:pStyle w:val="TOC1"/>
            <w:tabs>
              <w:tab w:val="right" w:leader="dot" w:pos="8640"/>
            </w:tabs>
            <w:spacing w:line="360" w:lineRule="auto"/>
            <w:rPr>
              <w:rFonts w:eastAsiaTheme="minorEastAsia"/>
              <w:b w:val="0"/>
              <w:bCs/>
              <w:w w:val="100"/>
              <w:sz w:val="24"/>
              <w:szCs w:val="24"/>
            </w:rPr>
          </w:pPr>
          <w:hyperlink w:anchor="_Toc77340017" w:history="1">
            <w:r w:rsidR="00674595" w:rsidRPr="00674595">
              <w:rPr>
                <w:rStyle w:val="Hyperlink"/>
                <w:b w:val="0"/>
                <w:bCs/>
                <w:sz w:val="24"/>
                <w:szCs w:val="24"/>
              </w:rPr>
              <w:t>DECLARATION</w:t>
            </w:r>
            <w:r w:rsidR="00674595" w:rsidRPr="00674595">
              <w:rPr>
                <w:b w:val="0"/>
                <w:bCs/>
                <w:webHidden/>
                <w:sz w:val="24"/>
                <w:szCs w:val="24"/>
              </w:rPr>
              <w:tab/>
            </w:r>
            <w:r w:rsidR="00674595" w:rsidRPr="00674595">
              <w:rPr>
                <w:b w:val="0"/>
                <w:bCs/>
                <w:webHidden/>
                <w:sz w:val="24"/>
                <w:szCs w:val="24"/>
              </w:rPr>
              <w:fldChar w:fldCharType="begin"/>
            </w:r>
            <w:r w:rsidR="00674595" w:rsidRPr="00674595">
              <w:rPr>
                <w:b w:val="0"/>
                <w:bCs/>
                <w:webHidden/>
                <w:sz w:val="24"/>
                <w:szCs w:val="24"/>
              </w:rPr>
              <w:instrText xml:space="preserve"> PAGEREF _Toc77340017 \h </w:instrText>
            </w:r>
            <w:r w:rsidR="00674595" w:rsidRPr="00674595">
              <w:rPr>
                <w:b w:val="0"/>
                <w:bCs/>
                <w:webHidden/>
                <w:sz w:val="24"/>
                <w:szCs w:val="24"/>
              </w:rPr>
            </w:r>
            <w:r w:rsidR="00674595" w:rsidRPr="00674595">
              <w:rPr>
                <w:b w:val="0"/>
                <w:bCs/>
                <w:webHidden/>
                <w:sz w:val="24"/>
                <w:szCs w:val="24"/>
              </w:rPr>
              <w:fldChar w:fldCharType="separate"/>
            </w:r>
            <w:r w:rsidR="00B159B3">
              <w:rPr>
                <w:b w:val="0"/>
                <w:bCs/>
                <w:webHidden/>
                <w:sz w:val="24"/>
                <w:szCs w:val="24"/>
              </w:rPr>
              <w:t>iv</w:t>
            </w:r>
            <w:r w:rsidR="00674595" w:rsidRPr="00674595">
              <w:rPr>
                <w:b w:val="0"/>
                <w:bCs/>
                <w:webHidden/>
                <w:sz w:val="24"/>
                <w:szCs w:val="24"/>
              </w:rPr>
              <w:fldChar w:fldCharType="end"/>
            </w:r>
          </w:hyperlink>
        </w:p>
        <w:p w14:paraId="081B2D5F" w14:textId="2489C40A" w:rsidR="00674595" w:rsidRPr="00674595" w:rsidRDefault="00293163" w:rsidP="00D025BE">
          <w:pPr>
            <w:pStyle w:val="TOC1"/>
            <w:tabs>
              <w:tab w:val="right" w:leader="dot" w:pos="8640"/>
            </w:tabs>
            <w:spacing w:line="360" w:lineRule="auto"/>
            <w:rPr>
              <w:rFonts w:eastAsiaTheme="minorEastAsia"/>
              <w:b w:val="0"/>
              <w:bCs/>
              <w:w w:val="100"/>
              <w:sz w:val="24"/>
              <w:szCs w:val="24"/>
            </w:rPr>
          </w:pPr>
          <w:hyperlink w:anchor="_Toc77340018" w:history="1">
            <w:r w:rsidR="00674595" w:rsidRPr="00674595">
              <w:rPr>
                <w:rStyle w:val="Hyperlink"/>
                <w:b w:val="0"/>
                <w:bCs/>
                <w:sz w:val="24"/>
                <w:szCs w:val="24"/>
              </w:rPr>
              <w:t>ACKNOWLEDGEMENT</w:t>
            </w:r>
            <w:r w:rsidR="00674595" w:rsidRPr="00674595">
              <w:rPr>
                <w:b w:val="0"/>
                <w:bCs/>
                <w:webHidden/>
                <w:sz w:val="24"/>
                <w:szCs w:val="24"/>
              </w:rPr>
              <w:tab/>
            </w:r>
            <w:r w:rsidR="00674595" w:rsidRPr="00674595">
              <w:rPr>
                <w:b w:val="0"/>
                <w:bCs/>
                <w:webHidden/>
                <w:sz w:val="24"/>
                <w:szCs w:val="24"/>
              </w:rPr>
              <w:fldChar w:fldCharType="begin"/>
            </w:r>
            <w:r w:rsidR="00674595" w:rsidRPr="00674595">
              <w:rPr>
                <w:b w:val="0"/>
                <w:bCs/>
                <w:webHidden/>
                <w:sz w:val="24"/>
                <w:szCs w:val="24"/>
              </w:rPr>
              <w:instrText xml:space="preserve"> PAGEREF _Toc77340018 \h </w:instrText>
            </w:r>
            <w:r w:rsidR="00674595" w:rsidRPr="00674595">
              <w:rPr>
                <w:b w:val="0"/>
                <w:bCs/>
                <w:webHidden/>
                <w:sz w:val="24"/>
                <w:szCs w:val="24"/>
              </w:rPr>
            </w:r>
            <w:r w:rsidR="00674595" w:rsidRPr="00674595">
              <w:rPr>
                <w:b w:val="0"/>
                <w:bCs/>
                <w:webHidden/>
                <w:sz w:val="24"/>
                <w:szCs w:val="24"/>
              </w:rPr>
              <w:fldChar w:fldCharType="separate"/>
            </w:r>
            <w:r w:rsidR="00B159B3">
              <w:rPr>
                <w:b w:val="0"/>
                <w:bCs/>
                <w:webHidden/>
                <w:sz w:val="24"/>
                <w:szCs w:val="24"/>
              </w:rPr>
              <w:t>v</w:t>
            </w:r>
            <w:r w:rsidR="00674595" w:rsidRPr="00674595">
              <w:rPr>
                <w:b w:val="0"/>
                <w:bCs/>
                <w:webHidden/>
                <w:sz w:val="24"/>
                <w:szCs w:val="24"/>
              </w:rPr>
              <w:fldChar w:fldCharType="end"/>
            </w:r>
          </w:hyperlink>
        </w:p>
        <w:p w14:paraId="15A84552" w14:textId="2DC7020B" w:rsidR="00674595" w:rsidRPr="00674595" w:rsidRDefault="00293163" w:rsidP="00D025BE">
          <w:pPr>
            <w:pStyle w:val="TOC1"/>
            <w:tabs>
              <w:tab w:val="right" w:leader="dot" w:pos="8640"/>
            </w:tabs>
            <w:spacing w:line="360" w:lineRule="auto"/>
            <w:rPr>
              <w:rFonts w:eastAsiaTheme="minorEastAsia"/>
              <w:b w:val="0"/>
              <w:bCs/>
              <w:w w:val="100"/>
              <w:sz w:val="24"/>
              <w:szCs w:val="24"/>
            </w:rPr>
          </w:pPr>
          <w:hyperlink w:anchor="_Toc77340019" w:history="1">
            <w:r w:rsidR="00674595" w:rsidRPr="00674595">
              <w:rPr>
                <w:rStyle w:val="Hyperlink"/>
                <w:b w:val="0"/>
                <w:bCs/>
                <w:sz w:val="24"/>
                <w:szCs w:val="24"/>
              </w:rPr>
              <w:t>LIST OF TABLES</w:t>
            </w:r>
            <w:r w:rsidR="00674595" w:rsidRPr="00674595">
              <w:rPr>
                <w:b w:val="0"/>
                <w:bCs/>
                <w:webHidden/>
                <w:sz w:val="24"/>
                <w:szCs w:val="24"/>
              </w:rPr>
              <w:tab/>
            </w:r>
            <w:r w:rsidR="00674595" w:rsidRPr="00674595">
              <w:rPr>
                <w:b w:val="0"/>
                <w:bCs/>
                <w:webHidden/>
                <w:sz w:val="24"/>
                <w:szCs w:val="24"/>
              </w:rPr>
              <w:fldChar w:fldCharType="begin"/>
            </w:r>
            <w:r w:rsidR="00674595" w:rsidRPr="00674595">
              <w:rPr>
                <w:b w:val="0"/>
                <w:bCs/>
                <w:webHidden/>
                <w:sz w:val="24"/>
                <w:szCs w:val="24"/>
              </w:rPr>
              <w:instrText xml:space="preserve"> PAGEREF _Toc77340019 \h </w:instrText>
            </w:r>
            <w:r w:rsidR="00674595" w:rsidRPr="00674595">
              <w:rPr>
                <w:b w:val="0"/>
                <w:bCs/>
                <w:webHidden/>
                <w:sz w:val="24"/>
                <w:szCs w:val="24"/>
              </w:rPr>
            </w:r>
            <w:r w:rsidR="00674595" w:rsidRPr="00674595">
              <w:rPr>
                <w:b w:val="0"/>
                <w:bCs/>
                <w:webHidden/>
                <w:sz w:val="24"/>
                <w:szCs w:val="24"/>
              </w:rPr>
              <w:fldChar w:fldCharType="separate"/>
            </w:r>
            <w:r w:rsidR="00B159B3">
              <w:rPr>
                <w:b w:val="0"/>
                <w:bCs/>
                <w:webHidden/>
                <w:sz w:val="24"/>
                <w:szCs w:val="24"/>
              </w:rPr>
              <w:t>x</w:t>
            </w:r>
            <w:r w:rsidR="00674595" w:rsidRPr="00674595">
              <w:rPr>
                <w:b w:val="0"/>
                <w:bCs/>
                <w:webHidden/>
                <w:sz w:val="24"/>
                <w:szCs w:val="24"/>
              </w:rPr>
              <w:fldChar w:fldCharType="end"/>
            </w:r>
          </w:hyperlink>
        </w:p>
        <w:p w14:paraId="737809EB" w14:textId="6E4E2338" w:rsidR="00674595" w:rsidRPr="00674595" w:rsidRDefault="00293163" w:rsidP="00D025BE">
          <w:pPr>
            <w:pStyle w:val="TOC1"/>
            <w:tabs>
              <w:tab w:val="right" w:leader="dot" w:pos="8640"/>
            </w:tabs>
            <w:spacing w:line="360" w:lineRule="auto"/>
            <w:rPr>
              <w:rFonts w:eastAsiaTheme="minorEastAsia"/>
              <w:b w:val="0"/>
              <w:bCs/>
              <w:w w:val="100"/>
              <w:sz w:val="24"/>
              <w:szCs w:val="24"/>
            </w:rPr>
          </w:pPr>
          <w:hyperlink w:anchor="_Toc77340020" w:history="1">
            <w:r w:rsidR="00674595" w:rsidRPr="00674595">
              <w:rPr>
                <w:rStyle w:val="Hyperlink"/>
                <w:b w:val="0"/>
                <w:bCs/>
                <w:sz w:val="24"/>
                <w:szCs w:val="24"/>
              </w:rPr>
              <w:t>LIST OF FIGURES</w:t>
            </w:r>
            <w:r w:rsidR="00674595" w:rsidRPr="00674595">
              <w:rPr>
                <w:b w:val="0"/>
                <w:bCs/>
                <w:webHidden/>
                <w:sz w:val="24"/>
                <w:szCs w:val="24"/>
              </w:rPr>
              <w:tab/>
            </w:r>
            <w:r w:rsidR="00674595" w:rsidRPr="00674595">
              <w:rPr>
                <w:b w:val="0"/>
                <w:bCs/>
                <w:webHidden/>
                <w:sz w:val="24"/>
                <w:szCs w:val="24"/>
              </w:rPr>
              <w:fldChar w:fldCharType="begin"/>
            </w:r>
            <w:r w:rsidR="00674595" w:rsidRPr="00674595">
              <w:rPr>
                <w:b w:val="0"/>
                <w:bCs/>
                <w:webHidden/>
                <w:sz w:val="24"/>
                <w:szCs w:val="24"/>
              </w:rPr>
              <w:instrText xml:space="preserve"> PAGEREF _Toc77340020 \h </w:instrText>
            </w:r>
            <w:r w:rsidR="00674595" w:rsidRPr="00674595">
              <w:rPr>
                <w:b w:val="0"/>
                <w:bCs/>
                <w:webHidden/>
                <w:sz w:val="24"/>
                <w:szCs w:val="24"/>
              </w:rPr>
            </w:r>
            <w:r w:rsidR="00674595" w:rsidRPr="00674595">
              <w:rPr>
                <w:b w:val="0"/>
                <w:bCs/>
                <w:webHidden/>
                <w:sz w:val="24"/>
                <w:szCs w:val="24"/>
              </w:rPr>
              <w:fldChar w:fldCharType="separate"/>
            </w:r>
            <w:r w:rsidR="00B159B3">
              <w:rPr>
                <w:b w:val="0"/>
                <w:bCs/>
                <w:webHidden/>
                <w:sz w:val="24"/>
                <w:szCs w:val="24"/>
              </w:rPr>
              <w:t>xi</w:t>
            </w:r>
            <w:r w:rsidR="00674595" w:rsidRPr="00674595">
              <w:rPr>
                <w:b w:val="0"/>
                <w:bCs/>
                <w:webHidden/>
                <w:sz w:val="24"/>
                <w:szCs w:val="24"/>
              </w:rPr>
              <w:fldChar w:fldCharType="end"/>
            </w:r>
          </w:hyperlink>
        </w:p>
        <w:p w14:paraId="5F215FE0" w14:textId="0451D9D1" w:rsidR="00674595" w:rsidRPr="00674595" w:rsidRDefault="00293163" w:rsidP="00D025BE">
          <w:pPr>
            <w:pStyle w:val="TOC1"/>
            <w:tabs>
              <w:tab w:val="right" w:leader="dot" w:pos="8640"/>
            </w:tabs>
            <w:spacing w:line="360" w:lineRule="auto"/>
            <w:rPr>
              <w:rFonts w:eastAsiaTheme="minorEastAsia"/>
              <w:b w:val="0"/>
              <w:bCs/>
              <w:w w:val="100"/>
              <w:sz w:val="24"/>
              <w:szCs w:val="24"/>
            </w:rPr>
          </w:pPr>
          <w:hyperlink w:anchor="_Toc77340021" w:history="1">
            <w:r w:rsidR="00674595" w:rsidRPr="00674595">
              <w:rPr>
                <w:rStyle w:val="Hyperlink"/>
                <w:b w:val="0"/>
                <w:bCs/>
                <w:sz w:val="24"/>
                <w:szCs w:val="24"/>
              </w:rPr>
              <w:t>ACRONYMS</w:t>
            </w:r>
            <w:r w:rsidR="00674595" w:rsidRPr="00674595">
              <w:rPr>
                <w:b w:val="0"/>
                <w:bCs/>
                <w:webHidden/>
                <w:sz w:val="24"/>
                <w:szCs w:val="24"/>
              </w:rPr>
              <w:tab/>
            </w:r>
            <w:r w:rsidR="00674595" w:rsidRPr="00674595">
              <w:rPr>
                <w:b w:val="0"/>
                <w:bCs/>
                <w:webHidden/>
                <w:sz w:val="24"/>
                <w:szCs w:val="24"/>
              </w:rPr>
              <w:fldChar w:fldCharType="begin"/>
            </w:r>
            <w:r w:rsidR="00674595" w:rsidRPr="00674595">
              <w:rPr>
                <w:b w:val="0"/>
                <w:bCs/>
                <w:webHidden/>
                <w:sz w:val="24"/>
                <w:szCs w:val="24"/>
              </w:rPr>
              <w:instrText xml:space="preserve"> PAGEREF _Toc77340021 \h </w:instrText>
            </w:r>
            <w:r w:rsidR="00674595" w:rsidRPr="00674595">
              <w:rPr>
                <w:b w:val="0"/>
                <w:bCs/>
                <w:webHidden/>
                <w:sz w:val="24"/>
                <w:szCs w:val="24"/>
              </w:rPr>
            </w:r>
            <w:r w:rsidR="00674595" w:rsidRPr="00674595">
              <w:rPr>
                <w:b w:val="0"/>
                <w:bCs/>
                <w:webHidden/>
                <w:sz w:val="24"/>
                <w:szCs w:val="24"/>
              </w:rPr>
              <w:fldChar w:fldCharType="separate"/>
            </w:r>
            <w:r w:rsidR="00B159B3">
              <w:rPr>
                <w:b w:val="0"/>
                <w:bCs/>
                <w:webHidden/>
                <w:sz w:val="24"/>
                <w:szCs w:val="24"/>
              </w:rPr>
              <w:t>xii</w:t>
            </w:r>
            <w:r w:rsidR="00674595" w:rsidRPr="00674595">
              <w:rPr>
                <w:b w:val="0"/>
                <w:bCs/>
                <w:webHidden/>
                <w:sz w:val="24"/>
                <w:szCs w:val="24"/>
              </w:rPr>
              <w:fldChar w:fldCharType="end"/>
            </w:r>
          </w:hyperlink>
        </w:p>
        <w:p w14:paraId="1E67F69C" w14:textId="3D80F9DF" w:rsidR="00674595" w:rsidRPr="00674595" w:rsidRDefault="00293163" w:rsidP="00D025BE">
          <w:pPr>
            <w:pStyle w:val="TOC1"/>
            <w:tabs>
              <w:tab w:val="right" w:leader="dot" w:pos="8640"/>
            </w:tabs>
            <w:spacing w:line="360" w:lineRule="auto"/>
            <w:rPr>
              <w:rFonts w:eastAsiaTheme="minorEastAsia"/>
              <w:b w:val="0"/>
              <w:bCs/>
              <w:w w:val="100"/>
              <w:sz w:val="24"/>
              <w:szCs w:val="24"/>
            </w:rPr>
          </w:pPr>
          <w:hyperlink w:anchor="_Toc77340022" w:history="1">
            <w:r w:rsidR="00674595" w:rsidRPr="00674595">
              <w:rPr>
                <w:rStyle w:val="Hyperlink"/>
                <w:b w:val="0"/>
                <w:bCs/>
                <w:sz w:val="24"/>
                <w:szCs w:val="24"/>
              </w:rPr>
              <w:t>ABSTRACT</w:t>
            </w:r>
            <w:r w:rsidR="00674595" w:rsidRPr="00674595">
              <w:rPr>
                <w:b w:val="0"/>
                <w:bCs/>
                <w:webHidden/>
                <w:sz w:val="24"/>
                <w:szCs w:val="24"/>
              </w:rPr>
              <w:tab/>
            </w:r>
            <w:r w:rsidR="00674595" w:rsidRPr="00674595">
              <w:rPr>
                <w:b w:val="0"/>
                <w:bCs/>
                <w:webHidden/>
                <w:sz w:val="24"/>
                <w:szCs w:val="24"/>
              </w:rPr>
              <w:fldChar w:fldCharType="begin"/>
            </w:r>
            <w:r w:rsidR="00674595" w:rsidRPr="00674595">
              <w:rPr>
                <w:b w:val="0"/>
                <w:bCs/>
                <w:webHidden/>
                <w:sz w:val="24"/>
                <w:szCs w:val="24"/>
              </w:rPr>
              <w:instrText xml:space="preserve"> PAGEREF _Toc77340022 \h </w:instrText>
            </w:r>
            <w:r w:rsidR="00674595" w:rsidRPr="00674595">
              <w:rPr>
                <w:b w:val="0"/>
                <w:bCs/>
                <w:webHidden/>
                <w:sz w:val="24"/>
                <w:szCs w:val="24"/>
              </w:rPr>
            </w:r>
            <w:r w:rsidR="00674595" w:rsidRPr="00674595">
              <w:rPr>
                <w:b w:val="0"/>
                <w:bCs/>
                <w:webHidden/>
                <w:sz w:val="24"/>
                <w:szCs w:val="24"/>
              </w:rPr>
              <w:fldChar w:fldCharType="separate"/>
            </w:r>
            <w:r w:rsidR="00B159B3">
              <w:rPr>
                <w:b w:val="0"/>
                <w:bCs/>
                <w:webHidden/>
                <w:sz w:val="24"/>
                <w:szCs w:val="24"/>
              </w:rPr>
              <w:t>xiii</w:t>
            </w:r>
            <w:r w:rsidR="00674595" w:rsidRPr="00674595">
              <w:rPr>
                <w:b w:val="0"/>
                <w:bCs/>
                <w:webHidden/>
                <w:sz w:val="24"/>
                <w:szCs w:val="24"/>
              </w:rPr>
              <w:fldChar w:fldCharType="end"/>
            </w:r>
          </w:hyperlink>
        </w:p>
        <w:p w14:paraId="156C772C" w14:textId="22690F27" w:rsidR="00674595" w:rsidRPr="00674595" w:rsidRDefault="00293163" w:rsidP="00D025BE">
          <w:pPr>
            <w:pStyle w:val="TOC1"/>
            <w:tabs>
              <w:tab w:val="right" w:leader="dot" w:pos="8640"/>
            </w:tabs>
            <w:spacing w:line="360" w:lineRule="auto"/>
            <w:rPr>
              <w:rFonts w:eastAsiaTheme="minorEastAsia"/>
              <w:b w:val="0"/>
              <w:bCs/>
              <w:w w:val="100"/>
              <w:sz w:val="24"/>
              <w:szCs w:val="24"/>
            </w:rPr>
          </w:pPr>
          <w:hyperlink w:anchor="_Toc77340023" w:history="1">
            <w:r w:rsidR="00674595" w:rsidRPr="00674595">
              <w:rPr>
                <w:rStyle w:val="Hyperlink"/>
                <w:b w:val="0"/>
                <w:bCs/>
                <w:sz w:val="24"/>
                <w:szCs w:val="24"/>
              </w:rPr>
              <w:t>CHAPTER ONE: INTRODUCTION</w:t>
            </w:r>
            <w:r w:rsidR="00674595" w:rsidRPr="00674595">
              <w:rPr>
                <w:b w:val="0"/>
                <w:bCs/>
                <w:webHidden/>
                <w:sz w:val="24"/>
                <w:szCs w:val="24"/>
              </w:rPr>
              <w:tab/>
            </w:r>
            <w:r w:rsidR="00674595" w:rsidRPr="00674595">
              <w:rPr>
                <w:b w:val="0"/>
                <w:bCs/>
                <w:webHidden/>
                <w:sz w:val="24"/>
                <w:szCs w:val="24"/>
              </w:rPr>
              <w:fldChar w:fldCharType="begin"/>
            </w:r>
            <w:r w:rsidR="00674595" w:rsidRPr="00674595">
              <w:rPr>
                <w:b w:val="0"/>
                <w:bCs/>
                <w:webHidden/>
                <w:sz w:val="24"/>
                <w:szCs w:val="24"/>
              </w:rPr>
              <w:instrText xml:space="preserve"> PAGEREF _Toc77340023 \h </w:instrText>
            </w:r>
            <w:r w:rsidR="00674595" w:rsidRPr="00674595">
              <w:rPr>
                <w:b w:val="0"/>
                <w:bCs/>
                <w:webHidden/>
                <w:sz w:val="24"/>
                <w:szCs w:val="24"/>
              </w:rPr>
            </w:r>
            <w:r w:rsidR="00674595" w:rsidRPr="00674595">
              <w:rPr>
                <w:b w:val="0"/>
                <w:bCs/>
                <w:webHidden/>
                <w:sz w:val="24"/>
                <w:szCs w:val="24"/>
              </w:rPr>
              <w:fldChar w:fldCharType="separate"/>
            </w:r>
            <w:r w:rsidR="00B159B3">
              <w:rPr>
                <w:b w:val="0"/>
                <w:bCs/>
                <w:webHidden/>
                <w:sz w:val="24"/>
                <w:szCs w:val="24"/>
              </w:rPr>
              <w:t>1</w:t>
            </w:r>
            <w:r w:rsidR="00674595" w:rsidRPr="00674595">
              <w:rPr>
                <w:b w:val="0"/>
                <w:bCs/>
                <w:webHidden/>
                <w:sz w:val="24"/>
                <w:szCs w:val="24"/>
              </w:rPr>
              <w:fldChar w:fldCharType="end"/>
            </w:r>
          </w:hyperlink>
        </w:p>
        <w:p w14:paraId="7D2484CF" w14:textId="7B49C11D" w:rsidR="00674595" w:rsidRPr="00674595" w:rsidRDefault="00293163" w:rsidP="00D025BE">
          <w:pPr>
            <w:pStyle w:val="TOC2"/>
            <w:tabs>
              <w:tab w:val="right" w:leader="dot" w:pos="8640"/>
            </w:tabs>
            <w:spacing w:line="360" w:lineRule="auto"/>
            <w:rPr>
              <w:rFonts w:eastAsiaTheme="minorEastAsia"/>
              <w:b w:val="0"/>
              <w:bCs/>
            </w:rPr>
          </w:pPr>
          <w:hyperlink w:anchor="_Toc77340024" w:history="1">
            <w:r w:rsidR="00674595" w:rsidRPr="00674595">
              <w:rPr>
                <w:rStyle w:val="Hyperlink"/>
                <w:b w:val="0"/>
                <w:bCs/>
              </w:rPr>
              <w:t>1.1. Background of the study</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_Toc77340024 \h </w:instrText>
            </w:r>
            <w:r w:rsidR="00674595" w:rsidRPr="00674595">
              <w:rPr>
                <w:b w:val="0"/>
                <w:bCs/>
                <w:webHidden/>
              </w:rPr>
            </w:r>
            <w:r w:rsidR="00674595" w:rsidRPr="00674595">
              <w:rPr>
                <w:b w:val="0"/>
                <w:bCs/>
                <w:webHidden/>
              </w:rPr>
              <w:fldChar w:fldCharType="separate"/>
            </w:r>
            <w:r w:rsidR="00B159B3">
              <w:rPr>
                <w:b w:val="0"/>
                <w:bCs/>
                <w:webHidden/>
              </w:rPr>
              <w:t>1</w:t>
            </w:r>
            <w:r w:rsidR="00674595" w:rsidRPr="00674595">
              <w:rPr>
                <w:b w:val="0"/>
                <w:bCs/>
                <w:webHidden/>
              </w:rPr>
              <w:fldChar w:fldCharType="end"/>
            </w:r>
          </w:hyperlink>
        </w:p>
        <w:p w14:paraId="7D07F161" w14:textId="413998DC" w:rsidR="00674595" w:rsidRPr="00674595" w:rsidRDefault="00293163" w:rsidP="00D025BE">
          <w:pPr>
            <w:pStyle w:val="TOC2"/>
            <w:tabs>
              <w:tab w:val="right" w:leader="dot" w:pos="8640"/>
            </w:tabs>
            <w:spacing w:line="360" w:lineRule="auto"/>
            <w:rPr>
              <w:rFonts w:eastAsiaTheme="minorEastAsia"/>
              <w:b w:val="0"/>
              <w:bCs/>
            </w:rPr>
          </w:pPr>
          <w:hyperlink w:anchor="_Toc77340025" w:history="1">
            <w:r w:rsidR="00674595" w:rsidRPr="00674595">
              <w:rPr>
                <w:rStyle w:val="Hyperlink"/>
                <w:b w:val="0"/>
                <w:bCs/>
              </w:rPr>
              <w:t>1.2. Statement of the problem</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_Toc77340025 \h </w:instrText>
            </w:r>
            <w:r w:rsidR="00674595" w:rsidRPr="00674595">
              <w:rPr>
                <w:b w:val="0"/>
                <w:bCs/>
                <w:webHidden/>
              </w:rPr>
            </w:r>
            <w:r w:rsidR="00674595" w:rsidRPr="00674595">
              <w:rPr>
                <w:b w:val="0"/>
                <w:bCs/>
                <w:webHidden/>
              </w:rPr>
              <w:fldChar w:fldCharType="separate"/>
            </w:r>
            <w:r w:rsidR="00B159B3">
              <w:rPr>
                <w:b w:val="0"/>
                <w:bCs/>
                <w:webHidden/>
              </w:rPr>
              <w:t>3</w:t>
            </w:r>
            <w:r w:rsidR="00674595" w:rsidRPr="00674595">
              <w:rPr>
                <w:b w:val="0"/>
                <w:bCs/>
                <w:webHidden/>
              </w:rPr>
              <w:fldChar w:fldCharType="end"/>
            </w:r>
          </w:hyperlink>
        </w:p>
        <w:p w14:paraId="34C423EE" w14:textId="6C78E1AC" w:rsidR="00674595" w:rsidRPr="00674595" w:rsidRDefault="00293163" w:rsidP="00D025BE">
          <w:pPr>
            <w:pStyle w:val="TOC2"/>
            <w:tabs>
              <w:tab w:val="right" w:leader="dot" w:pos="8640"/>
            </w:tabs>
            <w:spacing w:line="360" w:lineRule="auto"/>
            <w:rPr>
              <w:rFonts w:eastAsiaTheme="minorEastAsia"/>
              <w:b w:val="0"/>
              <w:bCs/>
            </w:rPr>
          </w:pPr>
          <w:hyperlink w:anchor="_Toc77340026" w:history="1">
            <w:r w:rsidR="00674595" w:rsidRPr="00674595">
              <w:rPr>
                <w:rStyle w:val="Hyperlink"/>
                <w:b w:val="0"/>
                <w:bCs/>
              </w:rPr>
              <w:t>1.3. Research questions</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_Toc77340026 \h </w:instrText>
            </w:r>
            <w:r w:rsidR="00674595" w:rsidRPr="00674595">
              <w:rPr>
                <w:b w:val="0"/>
                <w:bCs/>
                <w:webHidden/>
              </w:rPr>
            </w:r>
            <w:r w:rsidR="00674595" w:rsidRPr="00674595">
              <w:rPr>
                <w:b w:val="0"/>
                <w:bCs/>
                <w:webHidden/>
              </w:rPr>
              <w:fldChar w:fldCharType="separate"/>
            </w:r>
            <w:r w:rsidR="00B159B3">
              <w:rPr>
                <w:b w:val="0"/>
                <w:bCs/>
                <w:webHidden/>
              </w:rPr>
              <w:t>6</w:t>
            </w:r>
            <w:r w:rsidR="00674595" w:rsidRPr="00674595">
              <w:rPr>
                <w:b w:val="0"/>
                <w:bCs/>
                <w:webHidden/>
              </w:rPr>
              <w:fldChar w:fldCharType="end"/>
            </w:r>
          </w:hyperlink>
        </w:p>
        <w:p w14:paraId="63A32784" w14:textId="7EBE4A1A" w:rsidR="00674595" w:rsidRPr="00674595" w:rsidRDefault="00293163" w:rsidP="00597D1D">
          <w:pPr>
            <w:pStyle w:val="TOC2"/>
            <w:tabs>
              <w:tab w:val="right" w:leader="dot" w:pos="8640"/>
            </w:tabs>
            <w:spacing w:line="360" w:lineRule="auto"/>
            <w:ind w:left="216"/>
            <w:rPr>
              <w:rFonts w:eastAsiaTheme="minorEastAsia"/>
              <w:b w:val="0"/>
              <w:bCs/>
            </w:rPr>
          </w:pPr>
          <w:hyperlink w:anchor="_Toc77340027" w:history="1">
            <w:r w:rsidR="00674595" w:rsidRPr="00674595">
              <w:rPr>
                <w:rStyle w:val="Hyperlink"/>
                <w:b w:val="0"/>
                <w:bCs/>
              </w:rPr>
              <w:t>1.4. Objectives of the study</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_Toc77340027 \h </w:instrText>
            </w:r>
            <w:r w:rsidR="00674595" w:rsidRPr="00674595">
              <w:rPr>
                <w:b w:val="0"/>
                <w:bCs/>
                <w:webHidden/>
              </w:rPr>
            </w:r>
            <w:r w:rsidR="00674595" w:rsidRPr="00674595">
              <w:rPr>
                <w:b w:val="0"/>
                <w:bCs/>
                <w:webHidden/>
              </w:rPr>
              <w:fldChar w:fldCharType="separate"/>
            </w:r>
            <w:r w:rsidR="00B159B3">
              <w:rPr>
                <w:b w:val="0"/>
                <w:bCs/>
                <w:webHidden/>
              </w:rPr>
              <w:t>6</w:t>
            </w:r>
            <w:r w:rsidR="00674595" w:rsidRPr="00674595">
              <w:rPr>
                <w:b w:val="0"/>
                <w:bCs/>
                <w:webHidden/>
              </w:rPr>
              <w:fldChar w:fldCharType="end"/>
            </w:r>
          </w:hyperlink>
        </w:p>
        <w:p w14:paraId="052FECCA" w14:textId="273D0978" w:rsidR="00674595" w:rsidRPr="00674595" w:rsidRDefault="00293163" w:rsidP="00597D1D">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28" w:history="1">
            <w:r w:rsidR="00674595" w:rsidRPr="00674595">
              <w:rPr>
                <w:rStyle w:val="Hyperlink"/>
                <w:rFonts w:ascii="Times New Roman" w:hAnsi="Times New Roman" w:cs="Times New Roman"/>
                <w:bCs/>
                <w:noProof/>
                <w:sz w:val="24"/>
                <w:szCs w:val="24"/>
              </w:rPr>
              <w:t>1.4.1. General objective</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_Toc77340028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6</w:t>
            </w:r>
            <w:r w:rsidR="00674595" w:rsidRPr="00674595">
              <w:rPr>
                <w:rFonts w:ascii="Times New Roman" w:hAnsi="Times New Roman" w:cs="Times New Roman"/>
                <w:bCs/>
                <w:noProof/>
                <w:webHidden/>
                <w:sz w:val="24"/>
                <w:szCs w:val="24"/>
              </w:rPr>
              <w:fldChar w:fldCharType="end"/>
            </w:r>
          </w:hyperlink>
        </w:p>
        <w:p w14:paraId="1A9BC233" w14:textId="1B862845"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29" w:history="1">
            <w:r w:rsidR="00674595" w:rsidRPr="00674595">
              <w:rPr>
                <w:rStyle w:val="Hyperlink"/>
                <w:rFonts w:ascii="Times New Roman" w:hAnsi="Times New Roman" w:cs="Times New Roman"/>
                <w:bCs/>
                <w:noProof/>
                <w:sz w:val="24"/>
                <w:szCs w:val="24"/>
              </w:rPr>
              <w:t>1.4.2. Specific objectives</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_Toc77340029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6</w:t>
            </w:r>
            <w:r w:rsidR="00674595" w:rsidRPr="00674595">
              <w:rPr>
                <w:rFonts w:ascii="Times New Roman" w:hAnsi="Times New Roman" w:cs="Times New Roman"/>
                <w:bCs/>
                <w:noProof/>
                <w:webHidden/>
                <w:sz w:val="24"/>
                <w:szCs w:val="24"/>
              </w:rPr>
              <w:fldChar w:fldCharType="end"/>
            </w:r>
          </w:hyperlink>
        </w:p>
        <w:p w14:paraId="6475D692" w14:textId="607A51E7" w:rsidR="00674595" w:rsidRPr="00674595" w:rsidRDefault="00293163" w:rsidP="00D025BE">
          <w:pPr>
            <w:pStyle w:val="TOC2"/>
            <w:tabs>
              <w:tab w:val="right" w:leader="dot" w:pos="8640"/>
            </w:tabs>
            <w:spacing w:line="360" w:lineRule="auto"/>
            <w:rPr>
              <w:rFonts w:eastAsiaTheme="minorEastAsia"/>
              <w:b w:val="0"/>
              <w:bCs/>
            </w:rPr>
          </w:pPr>
          <w:hyperlink w:anchor="_Toc77340030" w:history="1">
            <w:r w:rsidR="00674595" w:rsidRPr="00674595">
              <w:rPr>
                <w:rStyle w:val="Hyperlink"/>
                <w:b w:val="0"/>
                <w:bCs/>
              </w:rPr>
              <w:t>1.5. Significance of the study</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_Toc77340030 \h </w:instrText>
            </w:r>
            <w:r w:rsidR="00674595" w:rsidRPr="00674595">
              <w:rPr>
                <w:b w:val="0"/>
                <w:bCs/>
                <w:webHidden/>
              </w:rPr>
            </w:r>
            <w:r w:rsidR="00674595" w:rsidRPr="00674595">
              <w:rPr>
                <w:b w:val="0"/>
                <w:bCs/>
                <w:webHidden/>
              </w:rPr>
              <w:fldChar w:fldCharType="separate"/>
            </w:r>
            <w:r w:rsidR="00B159B3">
              <w:rPr>
                <w:b w:val="0"/>
                <w:bCs/>
                <w:webHidden/>
              </w:rPr>
              <w:t>7</w:t>
            </w:r>
            <w:r w:rsidR="00674595" w:rsidRPr="00674595">
              <w:rPr>
                <w:b w:val="0"/>
                <w:bCs/>
                <w:webHidden/>
              </w:rPr>
              <w:fldChar w:fldCharType="end"/>
            </w:r>
          </w:hyperlink>
        </w:p>
        <w:p w14:paraId="17B59A26" w14:textId="08CDFFC4" w:rsidR="00674595" w:rsidRPr="00674595" w:rsidRDefault="00293163" w:rsidP="00D025BE">
          <w:pPr>
            <w:pStyle w:val="TOC2"/>
            <w:tabs>
              <w:tab w:val="right" w:leader="dot" w:pos="8640"/>
            </w:tabs>
            <w:spacing w:line="360" w:lineRule="auto"/>
            <w:rPr>
              <w:rFonts w:eastAsiaTheme="minorEastAsia"/>
              <w:b w:val="0"/>
              <w:bCs/>
            </w:rPr>
          </w:pPr>
          <w:hyperlink w:anchor="_Toc77340031" w:history="1">
            <w:r w:rsidR="00674595" w:rsidRPr="00674595">
              <w:rPr>
                <w:rStyle w:val="Hyperlink"/>
                <w:b w:val="0"/>
                <w:bCs/>
              </w:rPr>
              <w:t>1.6. Scope of the study</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_Toc77340031 \h </w:instrText>
            </w:r>
            <w:r w:rsidR="00674595" w:rsidRPr="00674595">
              <w:rPr>
                <w:b w:val="0"/>
                <w:bCs/>
                <w:webHidden/>
              </w:rPr>
            </w:r>
            <w:r w:rsidR="00674595" w:rsidRPr="00674595">
              <w:rPr>
                <w:b w:val="0"/>
                <w:bCs/>
                <w:webHidden/>
              </w:rPr>
              <w:fldChar w:fldCharType="separate"/>
            </w:r>
            <w:r w:rsidR="00B159B3">
              <w:rPr>
                <w:b w:val="0"/>
                <w:bCs/>
                <w:webHidden/>
              </w:rPr>
              <w:t>7</w:t>
            </w:r>
            <w:r w:rsidR="00674595" w:rsidRPr="00674595">
              <w:rPr>
                <w:b w:val="0"/>
                <w:bCs/>
                <w:webHidden/>
              </w:rPr>
              <w:fldChar w:fldCharType="end"/>
            </w:r>
          </w:hyperlink>
        </w:p>
        <w:p w14:paraId="2CE767FE" w14:textId="78FBDBCB" w:rsidR="00674595" w:rsidRPr="00674595" w:rsidRDefault="00293163" w:rsidP="00D025BE">
          <w:pPr>
            <w:pStyle w:val="TOC2"/>
            <w:tabs>
              <w:tab w:val="right" w:leader="dot" w:pos="8640"/>
            </w:tabs>
            <w:spacing w:line="360" w:lineRule="auto"/>
            <w:rPr>
              <w:rFonts w:eastAsiaTheme="minorEastAsia"/>
              <w:b w:val="0"/>
              <w:bCs/>
            </w:rPr>
          </w:pPr>
          <w:hyperlink w:anchor="_Toc77340032" w:history="1">
            <w:r w:rsidR="00674595" w:rsidRPr="00674595">
              <w:rPr>
                <w:rStyle w:val="Hyperlink"/>
                <w:b w:val="0"/>
                <w:bCs/>
              </w:rPr>
              <w:t>1.7. Limitation of the Study</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_Toc77340032 \h </w:instrText>
            </w:r>
            <w:r w:rsidR="00674595" w:rsidRPr="00674595">
              <w:rPr>
                <w:b w:val="0"/>
                <w:bCs/>
                <w:webHidden/>
              </w:rPr>
            </w:r>
            <w:r w:rsidR="00674595" w:rsidRPr="00674595">
              <w:rPr>
                <w:b w:val="0"/>
                <w:bCs/>
                <w:webHidden/>
              </w:rPr>
              <w:fldChar w:fldCharType="separate"/>
            </w:r>
            <w:r w:rsidR="00B159B3">
              <w:rPr>
                <w:b w:val="0"/>
                <w:bCs/>
                <w:webHidden/>
              </w:rPr>
              <w:t>8</w:t>
            </w:r>
            <w:r w:rsidR="00674595" w:rsidRPr="00674595">
              <w:rPr>
                <w:b w:val="0"/>
                <w:bCs/>
                <w:webHidden/>
              </w:rPr>
              <w:fldChar w:fldCharType="end"/>
            </w:r>
          </w:hyperlink>
        </w:p>
        <w:p w14:paraId="448D39FD" w14:textId="3D0827E4" w:rsidR="00674595" w:rsidRPr="00674595" w:rsidRDefault="00293163" w:rsidP="00D025BE">
          <w:pPr>
            <w:pStyle w:val="TOC2"/>
            <w:tabs>
              <w:tab w:val="right" w:leader="dot" w:pos="8640"/>
            </w:tabs>
            <w:spacing w:line="360" w:lineRule="auto"/>
            <w:rPr>
              <w:rFonts w:eastAsiaTheme="minorEastAsia"/>
              <w:b w:val="0"/>
              <w:bCs/>
            </w:rPr>
          </w:pPr>
          <w:hyperlink w:anchor="_Toc77340033" w:history="1">
            <w:r w:rsidR="00674595" w:rsidRPr="00674595">
              <w:rPr>
                <w:rStyle w:val="Hyperlink"/>
                <w:b w:val="0"/>
                <w:bCs/>
              </w:rPr>
              <w:t>1.8. Organization of the paper</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_Toc77340033 \h </w:instrText>
            </w:r>
            <w:r w:rsidR="00674595" w:rsidRPr="00674595">
              <w:rPr>
                <w:b w:val="0"/>
                <w:bCs/>
                <w:webHidden/>
              </w:rPr>
            </w:r>
            <w:r w:rsidR="00674595" w:rsidRPr="00674595">
              <w:rPr>
                <w:b w:val="0"/>
                <w:bCs/>
                <w:webHidden/>
              </w:rPr>
              <w:fldChar w:fldCharType="separate"/>
            </w:r>
            <w:r w:rsidR="00B159B3">
              <w:rPr>
                <w:b w:val="0"/>
                <w:bCs/>
                <w:webHidden/>
              </w:rPr>
              <w:t>8</w:t>
            </w:r>
            <w:r w:rsidR="00674595" w:rsidRPr="00674595">
              <w:rPr>
                <w:b w:val="0"/>
                <w:bCs/>
                <w:webHidden/>
              </w:rPr>
              <w:fldChar w:fldCharType="end"/>
            </w:r>
          </w:hyperlink>
        </w:p>
        <w:p w14:paraId="78F67A05" w14:textId="7D0A9B8D" w:rsidR="00674595" w:rsidRPr="00674595" w:rsidRDefault="00293163" w:rsidP="00D025BE">
          <w:pPr>
            <w:pStyle w:val="TOC1"/>
            <w:tabs>
              <w:tab w:val="right" w:leader="dot" w:pos="8640"/>
            </w:tabs>
            <w:spacing w:line="360" w:lineRule="auto"/>
            <w:rPr>
              <w:rFonts w:eastAsiaTheme="minorEastAsia"/>
              <w:b w:val="0"/>
              <w:bCs/>
              <w:w w:val="100"/>
              <w:sz w:val="24"/>
              <w:szCs w:val="24"/>
            </w:rPr>
          </w:pPr>
          <w:hyperlink w:anchor="_Toc77340034" w:history="1">
            <w:r w:rsidR="00674595" w:rsidRPr="00674595">
              <w:rPr>
                <w:rStyle w:val="Hyperlink"/>
                <w:b w:val="0"/>
                <w:bCs/>
                <w:sz w:val="24"/>
                <w:szCs w:val="24"/>
              </w:rPr>
              <w:t>CHAPTER TWO: LITERATURE REVIEW</w:t>
            </w:r>
            <w:r w:rsidR="00674595" w:rsidRPr="00674595">
              <w:rPr>
                <w:b w:val="0"/>
                <w:bCs/>
                <w:webHidden/>
                <w:sz w:val="24"/>
                <w:szCs w:val="24"/>
              </w:rPr>
              <w:tab/>
            </w:r>
            <w:r w:rsidR="00674595" w:rsidRPr="00674595">
              <w:rPr>
                <w:b w:val="0"/>
                <w:bCs/>
                <w:webHidden/>
                <w:sz w:val="24"/>
                <w:szCs w:val="24"/>
              </w:rPr>
              <w:fldChar w:fldCharType="begin"/>
            </w:r>
            <w:r w:rsidR="00674595" w:rsidRPr="00674595">
              <w:rPr>
                <w:b w:val="0"/>
                <w:bCs/>
                <w:webHidden/>
                <w:sz w:val="24"/>
                <w:szCs w:val="24"/>
              </w:rPr>
              <w:instrText xml:space="preserve"> PAGEREF _Toc77340034 \h </w:instrText>
            </w:r>
            <w:r w:rsidR="00674595" w:rsidRPr="00674595">
              <w:rPr>
                <w:b w:val="0"/>
                <w:bCs/>
                <w:webHidden/>
                <w:sz w:val="24"/>
                <w:szCs w:val="24"/>
              </w:rPr>
            </w:r>
            <w:r w:rsidR="00674595" w:rsidRPr="00674595">
              <w:rPr>
                <w:b w:val="0"/>
                <w:bCs/>
                <w:webHidden/>
                <w:sz w:val="24"/>
                <w:szCs w:val="24"/>
              </w:rPr>
              <w:fldChar w:fldCharType="separate"/>
            </w:r>
            <w:r w:rsidR="00B159B3">
              <w:rPr>
                <w:b w:val="0"/>
                <w:bCs/>
                <w:webHidden/>
                <w:sz w:val="24"/>
                <w:szCs w:val="24"/>
              </w:rPr>
              <w:t>9</w:t>
            </w:r>
            <w:r w:rsidR="00674595" w:rsidRPr="00674595">
              <w:rPr>
                <w:b w:val="0"/>
                <w:bCs/>
                <w:webHidden/>
                <w:sz w:val="24"/>
                <w:szCs w:val="24"/>
              </w:rPr>
              <w:fldChar w:fldCharType="end"/>
            </w:r>
          </w:hyperlink>
        </w:p>
        <w:p w14:paraId="22B40D3A" w14:textId="2D965E12" w:rsidR="00674595" w:rsidRPr="00674595" w:rsidRDefault="00293163" w:rsidP="00D025BE">
          <w:pPr>
            <w:pStyle w:val="TOC2"/>
            <w:tabs>
              <w:tab w:val="right" w:leader="dot" w:pos="8640"/>
            </w:tabs>
            <w:spacing w:line="360" w:lineRule="auto"/>
            <w:rPr>
              <w:rFonts w:eastAsiaTheme="minorEastAsia"/>
              <w:b w:val="0"/>
              <w:bCs/>
            </w:rPr>
          </w:pPr>
          <w:hyperlink w:anchor="_Toc77340035" w:history="1">
            <w:r w:rsidR="00674595" w:rsidRPr="00674595">
              <w:rPr>
                <w:rStyle w:val="Hyperlink"/>
                <w:b w:val="0"/>
                <w:bCs/>
              </w:rPr>
              <w:t>2.1. Introduction</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_Toc77340035 \h </w:instrText>
            </w:r>
            <w:r w:rsidR="00674595" w:rsidRPr="00674595">
              <w:rPr>
                <w:b w:val="0"/>
                <w:bCs/>
                <w:webHidden/>
              </w:rPr>
            </w:r>
            <w:r w:rsidR="00674595" w:rsidRPr="00674595">
              <w:rPr>
                <w:b w:val="0"/>
                <w:bCs/>
                <w:webHidden/>
              </w:rPr>
              <w:fldChar w:fldCharType="separate"/>
            </w:r>
            <w:r w:rsidR="00B159B3">
              <w:rPr>
                <w:b w:val="0"/>
                <w:bCs/>
                <w:webHidden/>
              </w:rPr>
              <w:t>9</w:t>
            </w:r>
            <w:r w:rsidR="00674595" w:rsidRPr="00674595">
              <w:rPr>
                <w:b w:val="0"/>
                <w:bCs/>
                <w:webHidden/>
              </w:rPr>
              <w:fldChar w:fldCharType="end"/>
            </w:r>
          </w:hyperlink>
        </w:p>
        <w:p w14:paraId="706C23D6" w14:textId="2D97B514" w:rsidR="00674595" w:rsidRPr="00674595" w:rsidRDefault="00293163" w:rsidP="00D025BE">
          <w:pPr>
            <w:pStyle w:val="TOC2"/>
            <w:tabs>
              <w:tab w:val="right" w:leader="dot" w:pos="8640"/>
            </w:tabs>
            <w:spacing w:line="360" w:lineRule="auto"/>
            <w:rPr>
              <w:rFonts w:eastAsiaTheme="minorEastAsia"/>
              <w:b w:val="0"/>
              <w:bCs/>
            </w:rPr>
          </w:pPr>
          <w:hyperlink w:anchor="_Toc77340036" w:history="1">
            <w:r w:rsidR="00674595" w:rsidRPr="00674595">
              <w:rPr>
                <w:rStyle w:val="Hyperlink"/>
                <w:b w:val="0"/>
                <w:bCs/>
              </w:rPr>
              <w:t>2.2. Definition and concept of kaizen</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_Toc77340036 \h </w:instrText>
            </w:r>
            <w:r w:rsidR="00674595" w:rsidRPr="00674595">
              <w:rPr>
                <w:b w:val="0"/>
                <w:bCs/>
                <w:webHidden/>
              </w:rPr>
            </w:r>
            <w:r w:rsidR="00674595" w:rsidRPr="00674595">
              <w:rPr>
                <w:b w:val="0"/>
                <w:bCs/>
                <w:webHidden/>
              </w:rPr>
              <w:fldChar w:fldCharType="separate"/>
            </w:r>
            <w:r w:rsidR="00B159B3">
              <w:rPr>
                <w:b w:val="0"/>
                <w:bCs/>
                <w:webHidden/>
              </w:rPr>
              <w:t>9</w:t>
            </w:r>
            <w:r w:rsidR="00674595" w:rsidRPr="00674595">
              <w:rPr>
                <w:b w:val="0"/>
                <w:bCs/>
                <w:webHidden/>
              </w:rPr>
              <w:fldChar w:fldCharType="end"/>
            </w:r>
          </w:hyperlink>
        </w:p>
        <w:p w14:paraId="7FA7CAAA" w14:textId="1E6E3606" w:rsidR="00674595" w:rsidRPr="00674595" w:rsidRDefault="00293163" w:rsidP="00D025BE">
          <w:pPr>
            <w:pStyle w:val="TOC2"/>
            <w:tabs>
              <w:tab w:val="right" w:leader="dot" w:pos="8640"/>
            </w:tabs>
            <w:spacing w:line="360" w:lineRule="auto"/>
            <w:rPr>
              <w:rFonts w:eastAsiaTheme="minorEastAsia"/>
              <w:b w:val="0"/>
              <w:bCs/>
            </w:rPr>
          </w:pPr>
          <w:hyperlink w:anchor="_Toc77340037" w:history="1">
            <w:r w:rsidR="00674595" w:rsidRPr="00674595">
              <w:rPr>
                <w:rStyle w:val="Hyperlink"/>
                <w:b w:val="0"/>
                <w:bCs/>
              </w:rPr>
              <w:t>2.3. Principles of kaizen</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_Toc77340037 \h </w:instrText>
            </w:r>
            <w:r w:rsidR="00674595" w:rsidRPr="00674595">
              <w:rPr>
                <w:b w:val="0"/>
                <w:bCs/>
                <w:webHidden/>
              </w:rPr>
            </w:r>
            <w:r w:rsidR="00674595" w:rsidRPr="00674595">
              <w:rPr>
                <w:b w:val="0"/>
                <w:bCs/>
                <w:webHidden/>
              </w:rPr>
              <w:fldChar w:fldCharType="separate"/>
            </w:r>
            <w:r w:rsidR="00B159B3">
              <w:rPr>
                <w:b w:val="0"/>
                <w:bCs/>
                <w:webHidden/>
              </w:rPr>
              <w:t>11</w:t>
            </w:r>
            <w:r w:rsidR="00674595" w:rsidRPr="00674595">
              <w:rPr>
                <w:b w:val="0"/>
                <w:bCs/>
                <w:webHidden/>
              </w:rPr>
              <w:fldChar w:fldCharType="end"/>
            </w:r>
          </w:hyperlink>
        </w:p>
        <w:p w14:paraId="6316DAC2" w14:textId="0032F9B5" w:rsidR="00674595" w:rsidRPr="00674595" w:rsidRDefault="00293163" w:rsidP="00D025BE">
          <w:pPr>
            <w:pStyle w:val="TOC2"/>
            <w:tabs>
              <w:tab w:val="right" w:leader="dot" w:pos="8640"/>
            </w:tabs>
            <w:spacing w:line="360" w:lineRule="auto"/>
            <w:rPr>
              <w:rFonts w:eastAsiaTheme="minorEastAsia"/>
              <w:b w:val="0"/>
              <w:bCs/>
            </w:rPr>
          </w:pPr>
          <w:hyperlink w:anchor="_Toc77340038" w:history="1">
            <w:r w:rsidR="00674595" w:rsidRPr="00674595">
              <w:rPr>
                <w:rStyle w:val="Hyperlink"/>
                <w:b w:val="0"/>
                <w:bCs/>
              </w:rPr>
              <w:t>2.4. Pillars of kaizen</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_Toc77340038 \h </w:instrText>
            </w:r>
            <w:r w:rsidR="00674595" w:rsidRPr="00674595">
              <w:rPr>
                <w:b w:val="0"/>
                <w:bCs/>
                <w:webHidden/>
              </w:rPr>
            </w:r>
            <w:r w:rsidR="00674595" w:rsidRPr="00674595">
              <w:rPr>
                <w:b w:val="0"/>
                <w:bCs/>
                <w:webHidden/>
              </w:rPr>
              <w:fldChar w:fldCharType="separate"/>
            </w:r>
            <w:r w:rsidR="00B159B3">
              <w:rPr>
                <w:b w:val="0"/>
                <w:bCs/>
                <w:webHidden/>
              </w:rPr>
              <w:t>12</w:t>
            </w:r>
            <w:r w:rsidR="00674595" w:rsidRPr="00674595">
              <w:rPr>
                <w:b w:val="0"/>
                <w:bCs/>
                <w:webHidden/>
              </w:rPr>
              <w:fldChar w:fldCharType="end"/>
            </w:r>
          </w:hyperlink>
        </w:p>
        <w:p w14:paraId="7ED3402E" w14:textId="72A891E1"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39" w:history="1">
            <w:r w:rsidR="00674595" w:rsidRPr="00674595">
              <w:rPr>
                <w:rStyle w:val="Hyperlink"/>
                <w:rFonts w:ascii="Times New Roman" w:hAnsi="Times New Roman" w:cs="Times New Roman"/>
                <w:bCs/>
                <w:noProof/>
                <w:sz w:val="24"/>
                <w:szCs w:val="24"/>
              </w:rPr>
              <w:t>2.4.1. Five Ss (Workplace Organization)</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_Toc77340039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12</w:t>
            </w:r>
            <w:r w:rsidR="00674595" w:rsidRPr="00674595">
              <w:rPr>
                <w:rFonts w:ascii="Times New Roman" w:hAnsi="Times New Roman" w:cs="Times New Roman"/>
                <w:bCs/>
                <w:noProof/>
                <w:webHidden/>
                <w:sz w:val="24"/>
                <w:szCs w:val="24"/>
              </w:rPr>
              <w:fldChar w:fldCharType="end"/>
            </w:r>
          </w:hyperlink>
        </w:p>
        <w:p w14:paraId="095220A5" w14:textId="12C5C2C9"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40" w:history="1">
            <w:r w:rsidR="00674595" w:rsidRPr="00674595">
              <w:rPr>
                <w:rStyle w:val="Hyperlink"/>
                <w:rFonts w:ascii="Times New Roman" w:hAnsi="Times New Roman" w:cs="Times New Roman"/>
                <w:bCs/>
                <w:noProof/>
                <w:sz w:val="24"/>
                <w:szCs w:val="24"/>
              </w:rPr>
              <w:t>2.4.2. Waste elimination</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_Toc77340040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14</w:t>
            </w:r>
            <w:r w:rsidR="00674595" w:rsidRPr="00674595">
              <w:rPr>
                <w:rFonts w:ascii="Times New Roman" w:hAnsi="Times New Roman" w:cs="Times New Roman"/>
                <w:bCs/>
                <w:noProof/>
                <w:webHidden/>
                <w:sz w:val="24"/>
                <w:szCs w:val="24"/>
              </w:rPr>
              <w:fldChar w:fldCharType="end"/>
            </w:r>
          </w:hyperlink>
        </w:p>
        <w:p w14:paraId="2EBB1E34" w14:textId="4EDB2702"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41" w:history="1">
            <w:r w:rsidR="00674595" w:rsidRPr="00674595">
              <w:rPr>
                <w:rStyle w:val="Hyperlink"/>
                <w:rFonts w:ascii="Times New Roman" w:hAnsi="Times New Roman" w:cs="Times New Roman"/>
                <w:bCs/>
                <w:noProof/>
                <w:sz w:val="24"/>
                <w:szCs w:val="24"/>
              </w:rPr>
              <w:t>2.4.3. Standardization/PDCA Cycle</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_Toc77340041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15</w:t>
            </w:r>
            <w:r w:rsidR="00674595" w:rsidRPr="00674595">
              <w:rPr>
                <w:rFonts w:ascii="Times New Roman" w:hAnsi="Times New Roman" w:cs="Times New Roman"/>
                <w:bCs/>
                <w:noProof/>
                <w:webHidden/>
                <w:sz w:val="24"/>
                <w:szCs w:val="24"/>
              </w:rPr>
              <w:fldChar w:fldCharType="end"/>
            </w:r>
          </w:hyperlink>
        </w:p>
        <w:p w14:paraId="5B827693" w14:textId="32FF471D" w:rsidR="00674595" w:rsidRPr="00674595" w:rsidRDefault="00293163" w:rsidP="00D025BE">
          <w:pPr>
            <w:pStyle w:val="TOC2"/>
            <w:tabs>
              <w:tab w:val="right" w:leader="dot" w:pos="8640"/>
            </w:tabs>
            <w:spacing w:line="360" w:lineRule="auto"/>
            <w:rPr>
              <w:rFonts w:eastAsiaTheme="minorEastAsia"/>
              <w:b w:val="0"/>
              <w:bCs/>
            </w:rPr>
          </w:pPr>
          <w:hyperlink w:anchor="_Toc77340042" w:history="1">
            <w:r w:rsidR="00674595" w:rsidRPr="00674595">
              <w:rPr>
                <w:rStyle w:val="Hyperlink"/>
                <w:b w:val="0"/>
                <w:bCs/>
              </w:rPr>
              <w:t>2.5. Kaizen techniques/practices</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_Toc77340042 \h </w:instrText>
            </w:r>
            <w:r w:rsidR="00674595" w:rsidRPr="00674595">
              <w:rPr>
                <w:b w:val="0"/>
                <w:bCs/>
                <w:webHidden/>
              </w:rPr>
            </w:r>
            <w:r w:rsidR="00674595" w:rsidRPr="00674595">
              <w:rPr>
                <w:b w:val="0"/>
                <w:bCs/>
                <w:webHidden/>
              </w:rPr>
              <w:fldChar w:fldCharType="separate"/>
            </w:r>
            <w:r w:rsidR="00B159B3">
              <w:rPr>
                <w:b w:val="0"/>
                <w:bCs/>
                <w:webHidden/>
              </w:rPr>
              <w:t>16</w:t>
            </w:r>
            <w:r w:rsidR="00674595" w:rsidRPr="00674595">
              <w:rPr>
                <w:b w:val="0"/>
                <w:bCs/>
                <w:webHidden/>
              </w:rPr>
              <w:fldChar w:fldCharType="end"/>
            </w:r>
          </w:hyperlink>
        </w:p>
        <w:p w14:paraId="370BBC65" w14:textId="77B74805" w:rsidR="00674595" w:rsidRPr="00674595" w:rsidRDefault="00293163" w:rsidP="00D025BE">
          <w:pPr>
            <w:pStyle w:val="TOC2"/>
            <w:tabs>
              <w:tab w:val="right" w:leader="dot" w:pos="8640"/>
            </w:tabs>
            <w:spacing w:line="360" w:lineRule="auto"/>
            <w:rPr>
              <w:rFonts w:eastAsiaTheme="minorEastAsia"/>
              <w:b w:val="0"/>
              <w:bCs/>
            </w:rPr>
          </w:pPr>
          <w:hyperlink w:anchor="_Toc77340043" w:history="1">
            <w:r w:rsidR="00674595" w:rsidRPr="00674595">
              <w:rPr>
                <w:rStyle w:val="Hyperlink"/>
                <w:b w:val="0"/>
                <w:bCs/>
              </w:rPr>
              <w:t>2.6. Concept of Gemba kaizen</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_Toc77340043 \h </w:instrText>
            </w:r>
            <w:r w:rsidR="00674595" w:rsidRPr="00674595">
              <w:rPr>
                <w:b w:val="0"/>
                <w:bCs/>
                <w:webHidden/>
              </w:rPr>
            </w:r>
            <w:r w:rsidR="00674595" w:rsidRPr="00674595">
              <w:rPr>
                <w:b w:val="0"/>
                <w:bCs/>
                <w:webHidden/>
              </w:rPr>
              <w:fldChar w:fldCharType="separate"/>
            </w:r>
            <w:r w:rsidR="00B159B3">
              <w:rPr>
                <w:b w:val="0"/>
                <w:bCs/>
                <w:webHidden/>
              </w:rPr>
              <w:t>18</w:t>
            </w:r>
            <w:r w:rsidR="00674595" w:rsidRPr="00674595">
              <w:rPr>
                <w:b w:val="0"/>
                <w:bCs/>
                <w:webHidden/>
              </w:rPr>
              <w:fldChar w:fldCharType="end"/>
            </w:r>
          </w:hyperlink>
        </w:p>
        <w:p w14:paraId="5847441C" w14:textId="7ED2CE0C" w:rsidR="00674595" w:rsidRPr="00674595" w:rsidRDefault="00293163" w:rsidP="00D025BE">
          <w:pPr>
            <w:pStyle w:val="TOC2"/>
            <w:tabs>
              <w:tab w:val="right" w:leader="dot" w:pos="8640"/>
            </w:tabs>
            <w:spacing w:line="360" w:lineRule="auto"/>
            <w:rPr>
              <w:rFonts w:eastAsiaTheme="minorEastAsia"/>
              <w:b w:val="0"/>
              <w:bCs/>
            </w:rPr>
          </w:pPr>
          <w:hyperlink w:anchor="_Toc77340044" w:history="1">
            <w:r w:rsidR="00674595" w:rsidRPr="00674595">
              <w:rPr>
                <w:rStyle w:val="Hyperlink"/>
                <w:b w:val="0"/>
                <w:bCs/>
              </w:rPr>
              <w:t>2.7. Japanese versus the western approach</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_Toc77340044 \h </w:instrText>
            </w:r>
            <w:r w:rsidR="00674595" w:rsidRPr="00674595">
              <w:rPr>
                <w:b w:val="0"/>
                <w:bCs/>
                <w:webHidden/>
              </w:rPr>
            </w:r>
            <w:r w:rsidR="00674595" w:rsidRPr="00674595">
              <w:rPr>
                <w:b w:val="0"/>
                <w:bCs/>
                <w:webHidden/>
              </w:rPr>
              <w:fldChar w:fldCharType="separate"/>
            </w:r>
            <w:r w:rsidR="00B159B3">
              <w:rPr>
                <w:b w:val="0"/>
                <w:bCs/>
                <w:webHidden/>
              </w:rPr>
              <w:t>19</w:t>
            </w:r>
            <w:r w:rsidR="00674595" w:rsidRPr="00674595">
              <w:rPr>
                <w:b w:val="0"/>
                <w:bCs/>
                <w:webHidden/>
              </w:rPr>
              <w:fldChar w:fldCharType="end"/>
            </w:r>
          </w:hyperlink>
        </w:p>
        <w:p w14:paraId="410CC2B5" w14:textId="09C8DB9D" w:rsidR="00674595" w:rsidRPr="00674595" w:rsidRDefault="00293163" w:rsidP="00D025BE">
          <w:pPr>
            <w:pStyle w:val="TOC2"/>
            <w:tabs>
              <w:tab w:val="right" w:leader="dot" w:pos="8640"/>
            </w:tabs>
            <w:spacing w:line="360" w:lineRule="auto"/>
            <w:rPr>
              <w:rFonts w:eastAsiaTheme="minorEastAsia"/>
              <w:b w:val="0"/>
              <w:bCs/>
            </w:rPr>
          </w:pPr>
          <w:hyperlink w:anchor="_Toc77340045" w:history="1">
            <w:r w:rsidR="00674595" w:rsidRPr="00674595">
              <w:rPr>
                <w:rStyle w:val="Hyperlink"/>
                <w:b w:val="0"/>
                <w:bCs/>
              </w:rPr>
              <w:t>2.8. Kaizen and upper management commitment</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_Toc77340045 \h </w:instrText>
            </w:r>
            <w:r w:rsidR="00674595" w:rsidRPr="00674595">
              <w:rPr>
                <w:b w:val="0"/>
                <w:bCs/>
                <w:webHidden/>
              </w:rPr>
            </w:r>
            <w:r w:rsidR="00674595" w:rsidRPr="00674595">
              <w:rPr>
                <w:b w:val="0"/>
                <w:bCs/>
                <w:webHidden/>
              </w:rPr>
              <w:fldChar w:fldCharType="separate"/>
            </w:r>
            <w:r w:rsidR="00B159B3">
              <w:rPr>
                <w:b w:val="0"/>
                <w:bCs/>
                <w:webHidden/>
              </w:rPr>
              <w:t>20</w:t>
            </w:r>
            <w:r w:rsidR="00674595" w:rsidRPr="00674595">
              <w:rPr>
                <w:b w:val="0"/>
                <w:bCs/>
                <w:webHidden/>
              </w:rPr>
              <w:fldChar w:fldCharType="end"/>
            </w:r>
          </w:hyperlink>
        </w:p>
        <w:p w14:paraId="2196801C" w14:textId="32F2932A" w:rsidR="00674595" w:rsidRPr="00674595" w:rsidRDefault="00293163" w:rsidP="00D025BE">
          <w:pPr>
            <w:pStyle w:val="TOC2"/>
            <w:tabs>
              <w:tab w:val="right" w:leader="dot" w:pos="8640"/>
            </w:tabs>
            <w:spacing w:line="360" w:lineRule="auto"/>
            <w:rPr>
              <w:rFonts w:eastAsiaTheme="minorEastAsia"/>
              <w:b w:val="0"/>
              <w:bCs/>
            </w:rPr>
          </w:pPr>
          <w:hyperlink w:anchor="_Toc77340046" w:history="1">
            <w:r w:rsidR="00674595" w:rsidRPr="00674595">
              <w:rPr>
                <w:rStyle w:val="Hyperlink"/>
                <w:b w:val="0"/>
                <w:bCs/>
              </w:rPr>
              <w:t>2.9. The benefits of kaizen</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_Toc77340046 \h </w:instrText>
            </w:r>
            <w:r w:rsidR="00674595" w:rsidRPr="00674595">
              <w:rPr>
                <w:b w:val="0"/>
                <w:bCs/>
                <w:webHidden/>
              </w:rPr>
            </w:r>
            <w:r w:rsidR="00674595" w:rsidRPr="00674595">
              <w:rPr>
                <w:b w:val="0"/>
                <w:bCs/>
                <w:webHidden/>
              </w:rPr>
              <w:fldChar w:fldCharType="separate"/>
            </w:r>
            <w:r w:rsidR="00B159B3">
              <w:rPr>
                <w:b w:val="0"/>
                <w:bCs/>
                <w:webHidden/>
              </w:rPr>
              <w:t>21</w:t>
            </w:r>
            <w:r w:rsidR="00674595" w:rsidRPr="00674595">
              <w:rPr>
                <w:b w:val="0"/>
                <w:bCs/>
                <w:webHidden/>
              </w:rPr>
              <w:fldChar w:fldCharType="end"/>
            </w:r>
          </w:hyperlink>
        </w:p>
        <w:p w14:paraId="25BD6A4C" w14:textId="08AE18BA" w:rsidR="00674595" w:rsidRPr="00674595" w:rsidRDefault="00293163" w:rsidP="00D025BE">
          <w:pPr>
            <w:pStyle w:val="TOC2"/>
            <w:tabs>
              <w:tab w:val="right" w:leader="dot" w:pos="8640"/>
            </w:tabs>
            <w:spacing w:line="360" w:lineRule="auto"/>
            <w:rPr>
              <w:rFonts w:eastAsiaTheme="minorEastAsia"/>
              <w:b w:val="0"/>
              <w:bCs/>
            </w:rPr>
          </w:pPr>
          <w:hyperlink w:anchor="_Toc77340047" w:history="1">
            <w:r w:rsidR="00674595" w:rsidRPr="00674595">
              <w:rPr>
                <w:rStyle w:val="Hyperlink"/>
                <w:b w:val="0"/>
                <w:bCs/>
              </w:rPr>
              <w:t>2.10. Challenges of kaizen implementation</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_Toc77340047 \h </w:instrText>
            </w:r>
            <w:r w:rsidR="00674595" w:rsidRPr="00674595">
              <w:rPr>
                <w:b w:val="0"/>
                <w:bCs/>
                <w:webHidden/>
              </w:rPr>
            </w:r>
            <w:r w:rsidR="00674595" w:rsidRPr="00674595">
              <w:rPr>
                <w:b w:val="0"/>
                <w:bCs/>
                <w:webHidden/>
              </w:rPr>
              <w:fldChar w:fldCharType="separate"/>
            </w:r>
            <w:r w:rsidR="00B159B3">
              <w:rPr>
                <w:b w:val="0"/>
                <w:bCs/>
                <w:webHidden/>
              </w:rPr>
              <w:t>23</w:t>
            </w:r>
            <w:r w:rsidR="00674595" w:rsidRPr="00674595">
              <w:rPr>
                <w:b w:val="0"/>
                <w:bCs/>
                <w:webHidden/>
              </w:rPr>
              <w:fldChar w:fldCharType="end"/>
            </w:r>
          </w:hyperlink>
        </w:p>
        <w:p w14:paraId="6EA39AF5" w14:textId="41F7FB26" w:rsidR="00674595" w:rsidRPr="00674595" w:rsidRDefault="00293163" w:rsidP="00D025BE">
          <w:pPr>
            <w:pStyle w:val="TOC2"/>
            <w:tabs>
              <w:tab w:val="right" w:leader="dot" w:pos="8640"/>
            </w:tabs>
            <w:spacing w:line="360" w:lineRule="auto"/>
            <w:rPr>
              <w:rFonts w:eastAsiaTheme="minorEastAsia"/>
              <w:b w:val="0"/>
              <w:bCs/>
            </w:rPr>
          </w:pPr>
          <w:hyperlink w:anchor="_Toc77340048" w:history="1">
            <w:r w:rsidR="00674595" w:rsidRPr="00674595">
              <w:rPr>
                <w:rStyle w:val="Hyperlink"/>
                <w:b w:val="0"/>
                <w:bCs/>
              </w:rPr>
              <w:t>2.11. Organization performance</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_Toc77340048 \h </w:instrText>
            </w:r>
            <w:r w:rsidR="00674595" w:rsidRPr="00674595">
              <w:rPr>
                <w:b w:val="0"/>
                <w:bCs/>
                <w:webHidden/>
              </w:rPr>
            </w:r>
            <w:r w:rsidR="00674595" w:rsidRPr="00674595">
              <w:rPr>
                <w:b w:val="0"/>
                <w:bCs/>
                <w:webHidden/>
              </w:rPr>
              <w:fldChar w:fldCharType="separate"/>
            </w:r>
            <w:r w:rsidR="00B159B3">
              <w:rPr>
                <w:b w:val="0"/>
                <w:bCs/>
                <w:webHidden/>
              </w:rPr>
              <w:t>24</w:t>
            </w:r>
            <w:r w:rsidR="00674595" w:rsidRPr="00674595">
              <w:rPr>
                <w:b w:val="0"/>
                <w:bCs/>
                <w:webHidden/>
              </w:rPr>
              <w:fldChar w:fldCharType="end"/>
            </w:r>
          </w:hyperlink>
        </w:p>
        <w:p w14:paraId="157C8F6F" w14:textId="55A127F5"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49" w:history="1">
            <w:r w:rsidR="00674595" w:rsidRPr="00674595">
              <w:rPr>
                <w:rStyle w:val="Hyperlink"/>
                <w:rFonts w:ascii="Times New Roman" w:hAnsi="Times New Roman" w:cs="Times New Roman"/>
                <w:bCs/>
                <w:noProof/>
                <w:sz w:val="24"/>
                <w:szCs w:val="24"/>
              </w:rPr>
              <w:t>2.11.1. Five Ss and organization performance</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_Toc77340049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27</w:t>
            </w:r>
            <w:r w:rsidR="00674595" w:rsidRPr="00674595">
              <w:rPr>
                <w:rFonts w:ascii="Times New Roman" w:hAnsi="Times New Roman" w:cs="Times New Roman"/>
                <w:bCs/>
                <w:noProof/>
                <w:webHidden/>
                <w:sz w:val="24"/>
                <w:szCs w:val="24"/>
              </w:rPr>
              <w:fldChar w:fldCharType="end"/>
            </w:r>
          </w:hyperlink>
        </w:p>
        <w:p w14:paraId="6697547D" w14:textId="2939B89A"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50" w:history="1">
            <w:r w:rsidR="00674595" w:rsidRPr="00674595">
              <w:rPr>
                <w:rStyle w:val="Hyperlink"/>
                <w:rFonts w:ascii="Times New Roman" w:hAnsi="Times New Roman" w:cs="Times New Roman"/>
                <w:bCs/>
                <w:noProof/>
                <w:sz w:val="24"/>
                <w:szCs w:val="24"/>
              </w:rPr>
              <w:t>2.11.2. Elimination of seven wastes and organization performance</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_Toc77340050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28</w:t>
            </w:r>
            <w:r w:rsidR="00674595" w:rsidRPr="00674595">
              <w:rPr>
                <w:rFonts w:ascii="Times New Roman" w:hAnsi="Times New Roman" w:cs="Times New Roman"/>
                <w:bCs/>
                <w:noProof/>
                <w:webHidden/>
                <w:sz w:val="24"/>
                <w:szCs w:val="24"/>
              </w:rPr>
              <w:fldChar w:fldCharType="end"/>
            </w:r>
          </w:hyperlink>
        </w:p>
        <w:p w14:paraId="56911DF8" w14:textId="0F6D033F"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51" w:history="1">
            <w:r w:rsidR="00674595" w:rsidRPr="00674595">
              <w:rPr>
                <w:rStyle w:val="Hyperlink"/>
                <w:rFonts w:ascii="Times New Roman" w:hAnsi="Times New Roman" w:cs="Times New Roman"/>
                <w:bCs/>
                <w:noProof/>
                <w:sz w:val="24"/>
                <w:szCs w:val="24"/>
              </w:rPr>
              <w:t>2.11.3. Plan-Do-Check-Act-Cycle and organization performance</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_Toc77340051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28</w:t>
            </w:r>
            <w:r w:rsidR="00674595" w:rsidRPr="00674595">
              <w:rPr>
                <w:rFonts w:ascii="Times New Roman" w:hAnsi="Times New Roman" w:cs="Times New Roman"/>
                <w:bCs/>
                <w:noProof/>
                <w:webHidden/>
                <w:sz w:val="24"/>
                <w:szCs w:val="24"/>
              </w:rPr>
              <w:fldChar w:fldCharType="end"/>
            </w:r>
          </w:hyperlink>
        </w:p>
        <w:p w14:paraId="183795C7" w14:textId="11E45E19"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52" w:history="1">
            <w:r w:rsidR="00674595" w:rsidRPr="00674595">
              <w:rPr>
                <w:rStyle w:val="Hyperlink"/>
                <w:rFonts w:ascii="Times New Roman" w:hAnsi="Times New Roman" w:cs="Times New Roman"/>
                <w:bCs/>
                <w:noProof/>
                <w:sz w:val="24"/>
                <w:szCs w:val="24"/>
              </w:rPr>
              <w:t>2.11.4. Total Preventive maintenance and organization performance</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_Toc77340052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29</w:t>
            </w:r>
            <w:r w:rsidR="00674595" w:rsidRPr="00674595">
              <w:rPr>
                <w:rFonts w:ascii="Times New Roman" w:hAnsi="Times New Roman" w:cs="Times New Roman"/>
                <w:bCs/>
                <w:noProof/>
                <w:webHidden/>
                <w:sz w:val="24"/>
                <w:szCs w:val="24"/>
              </w:rPr>
              <w:fldChar w:fldCharType="end"/>
            </w:r>
          </w:hyperlink>
        </w:p>
        <w:p w14:paraId="2779AF3D" w14:textId="27348936"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53" w:history="1">
            <w:r w:rsidR="00674595" w:rsidRPr="00674595">
              <w:rPr>
                <w:rStyle w:val="Hyperlink"/>
                <w:rFonts w:ascii="Times New Roman" w:hAnsi="Times New Roman" w:cs="Times New Roman"/>
                <w:bCs/>
                <w:noProof/>
                <w:sz w:val="24"/>
                <w:szCs w:val="24"/>
              </w:rPr>
              <w:t>2.11.5. Just in Time and organization performance</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_Toc77340053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29</w:t>
            </w:r>
            <w:r w:rsidR="00674595" w:rsidRPr="00674595">
              <w:rPr>
                <w:rFonts w:ascii="Times New Roman" w:hAnsi="Times New Roman" w:cs="Times New Roman"/>
                <w:bCs/>
                <w:noProof/>
                <w:webHidden/>
                <w:sz w:val="24"/>
                <w:szCs w:val="24"/>
              </w:rPr>
              <w:fldChar w:fldCharType="end"/>
            </w:r>
          </w:hyperlink>
        </w:p>
        <w:p w14:paraId="024476A1" w14:textId="53945E51"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54" w:history="1">
            <w:r w:rsidR="00674595" w:rsidRPr="00674595">
              <w:rPr>
                <w:rStyle w:val="Hyperlink"/>
                <w:rFonts w:ascii="Times New Roman" w:hAnsi="Times New Roman" w:cs="Times New Roman"/>
                <w:bCs/>
                <w:noProof/>
                <w:sz w:val="24"/>
                <w:szCs w:val="24"/>
              </w:rPr>
              <w:t>2.11.6. Suggestion system and organization Performance</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_Toc77340054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29</w:t>
            </w:r>
            <w:r w:rsidR="00674595" w:rsidRPr="00674595">
              <w:rPr>
                <w:rFonts w:ascii="Times New Roman" w:hAnsi="Times New Roman" w:cs="Times New Roman"/>
                <w:bCs/>
                <w:noProof/>
                <w:webHidden/>
                <w:sz w:val="24"/>
                <w:szCs w:val="24"/>
              </w:rPr>
              <w:fldChar w:fldCharType="end"/>
            </w:r>
          </w:hyperlink>
        </w:p>
        <w:p w14:paraId="1787AC33" w14:textId="767B285E" w:rsidR="00674595" w:rsidRPr="00674595" w:rsidRDefault="00293163" w:rsidP="00D025BE">
          <w:pPr>
            <w:pStyle w:val="TOC2"/>
            <w:tabs>
              <w:tab w:val="right" w:leader="dot" w:pos="8640"/>
            </w:tabs>
            <w:spacing w:line="360" w:lineRule="auto"/>
            <w:rPr>
              <w:rFonts w:eastAsiaTheme="minorEastAsia"/>
              <w:b w:val="0"/>
              <w:bCs/>
            </w:rPr>
          </w:pPr>
          <w:hyperlink w:anchor="_Toc77340055" w:history="1">
            <w:r w:rsidR="00674595" w:rsidRPr="00674595">
              <w:rPr>
                <w:rStyle w:val="Hyperlink"/>
                <w:b w:val="0"/>
                <w:bCs/>
              </w:rPr>
              <w:t>2.12. The History of kaizen</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_Toc77340055 \h </w:instrText>
            </w:r>
            <w:r w:rsidR="00674595" w:rsidRPr="00674595">
              <w:rPr>
                <w:b w:val="0"/>
                <w:bCs/>
                <w:webHidden/>
              </w:rPr>
            </w:r>
            <w:r w:rsidR="00674595" w:rsidRPr="00674595">
              <w:rPr>
                <w:b w:val="0"/>
                <w:bCs/>
                <w:webHidden/>
              </w:rPr>
              <w:fldChar w:fldCharType="separate"/>
            </w:r>
            <w:r w:rsidR="00B159B3">
              <w:rPr>
                <w:b w:val="0"/>
                <w:bCs/>
                <w:webHidden/>
              </w:rPr>
              <w:t>30</w:t>
            </w:r>
            <w:r w:rsidR="00674595" w:rsidRPr="00674595">
              <w:rPr>
                <w:b w:val="0"/>
                <w:bCs/>
                <w:webHidden/>
              </w:rPr>
              <w:fldChar w:fldCharType="end"/>
            </w:r>
          </w:hyperlink>
        </w:p>
        <w:p w14:paraId="4AE5CC5D" w14:textId="42534CC1"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56" w:history="1">
            <w:r w:rsidR="00674595" w:rsidRPr="00674595">
              <w:rPr>
                <w:rStyle w:val="Hyperlink"/>
                <w:rFonts w:ascii="Times New Roman" w:hAnsi="Times New Roman" w:cs="Times New Roman"/>
                <w:bCs/>
                <w:noProof/>
                <w:sz w:val="24"/>
                <w:szCs w:val="24"/>
              </w:rPr>
              <w:t>2.12.1. The Evolution of kaizen</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_Toc77340056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30</w:t>
            </w:r>
            <w:r w:rsidR="00674595" w:rsidRPr="00674595">
              <w:rPr>
                <w:rFonts w:ascii="Times New Roman" w:hAnsi="Times New Roman" w:cs="Times New Roman"/>
                <w:bCs/>
                <w:noProof/>
                <w:webHidden/>
                <w:sz w:val="24"/>
                <w:szCs w:val="24"/>
              </w:rPr>
              <w:fldChar w:fldCharType="end"/>
            </w:r>
          </w:hyperlink>
        </w:p>
        <w:p w14:paraId="6CDDE03A" w14:textId="753B06FF"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57" w:history="1">
            <w:r w:rsidR="00674595" w:rsidRPr="00674595">
              <w:rPr>
                <w:rStyle w:val="Hyperlink"/>
                <w:rFonts w:ascii="Times New Roman" w:hAnsi="Times New Roman" w:cs="Times New Roman"/>
                <w:bCs/>
                <w:noProof/>
                <w:sz w:val="24"/>
                <w:szCs w:val="24"/>
              </w:rPr>
              <w:t>2.12.2. Kaizen in Africa</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_Toc77340057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31</w:t>
            </w:r>
            <w:r w:rsidR="00674595" w:rsidRPr="00674595">
              <w:rPr>
                <w:rFonts w:ascii="Times New Roman" w:hAnsi="Times New Roman" w:cs="Times New Roman"/>
                <w:bCs/>
                <w:noProof/>
                <w:webHidden/>
                <w:sz w:val="24"/>
                <w:szCs w:val="24"/>
              </w:rPr>
              <w:fldChar w:fldCharType="end"/>
            </w:r>
          </w:hyperlink>
        </w:p>
        <w:p w14:paraId="16F0061C" w14:textId="2E60AB90"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58" w:history="1">
            <w:r w:rsidR="00674595" w:rsidRPr="00674595">
              <w:rPr>
                <w:rStyle w:val="Hyperlink"/>
                <w:rFonts w:ascii="Times New Roman" w:hAnsi="Times New Roman" w:cs="Times New Roman"/>
                <w:bCs/>
                <w:noProof/>
                <w:sz w:val="24"/>
                <w:szCs w:val="24"/>
              </w:rPr>
              <w:t>2.12.3. Kaizen in Ethiopia</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_Toc77340058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31</w:t>
            </w:r>
            <w:r w:rsidR="00674595" w:rsidRPr="00674595">
              <w:rPr>
                <w:rFonts w:ascii="Times New Roman" w:hAnsi="Times New Roman" w:cs="Times New Roman"/>
                <w:bCs/>
                <w:noProof/>
                <w:webHidden/>
                <w:sz w:val="24"/>
                <w:szCs w:val="24"/>
              </w:rPr>
              <w:fldChar w:fldCharType="end"/>
            </w:r>
          </w:hyperlink>
        </w:p>
        <w:p w14:paraId="11272F86" w14:textId="6D844011" w:rsidR="00674595" w:rsidRPr="00674595" w:rsidRDefault="00293163" w:rsidP="00D025BE">
          <w:pPr>
            <w:pStyle w:val="TOC2"/>
            <w:tabs>
              <w:tab w:val="right" w:leader="dot" w:pos="8640"/>
            </w:tabs>
            <w:spacing w:line="360" w:lineRule="auto"/>
            <w:rPr>
              <w:rFonts w:eastAsiaTheme="minorEastAsia"/>
              <w:b w:val="0"/>
              <w:bCs/>
            </w:rPr>
          </w:pPr>
          <w:hyperlink w:anchor="_Toc77340059" w:history="1">
            <w:r w:rsidR="00674595" w:rsidRPr="00674595">
              <w:rPr>
                <w:rStyle w:val="Hyperlink"/>
                <w:b w:val="0"/>
                <w:bCs/>
              </w:rPr>
              <w:t>2.13. Empirical review</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_Toc77340059 \h </w:instrText>
            </w:r>
            <w:r w:rsidR="00674595" w:rsidRPr="00674595">
              <w:rPr>
                <w:b w:val="0"/>
                <w:bCs/>
                <w:webHidden/>
              </w:rPr>
            </w:r>
            <w:r w:rsidR="00674595" w:rsidRPr="00674595">
              <w:rPr>
                <w:b w:val="0"/>
                <w:bCs/>
                <w:webHidden/>
              </w:rPr>
              <w:fldChar w:fldCharType="separate"/>
            </w:r>
            <w:r w:rsidR="00B159B3">
              <w:rPr>
                <w:b w:val="0"/>
                <w:bCs/>
                <w:webHidden/>
              </w:rPr>
              <w:t>32</w:t>
            </w:r>
            <w:r w:rsidR="00674595" w:rsidRPr="00674595">
              <w:rPr>
                <w:b w:val="0"/>
                <w:bCs/>
                <w:webHidden/>
              </w:rPr>
              <w:fldChar w:fldCharType="end"/>
            </w:r>
          </w:hyperlink>
        </w:p>
        <w:p w14:paraId="2756E8DE" w14:textId="1A66A79D" w:rsidR="00674595" w:rsidRPr="00674595" w:rsidRDefault="00293163" w:rsidP="00D025BE">
          <w:pPr>
            <w:pStyle w:val="TOC2"/>
            <w:tabs>
              <w:tab w:val="right" w:leader="dot" w:pos="8640"/>
            </w:tabs>
            <w:spacing w:line="360" w:lineRule="auto"/>
            <w:rPr>
              <w:rFonts w:eastAsiaTheme="minorEastAsia"/>
              <w:b w:val="0"/>
              <w:bCs/>
            </w:rPr>
          </w:pPr>
          <w:hyperlink w:anchor="_Toc77340060" w:history="1">
            <w:r w:rsidR="00674595" w:rsidRPr="00674595">
              <w:rPr>
                <w:rStyle w:val="Hyperlink"/>
                <w:b w:val="0"/>
                <w:bCs/>
              </w:rPr>
              <w:t>2.14. Conceptual framework</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_Toc77340060 \h </w:instrText>
            </w:r>
            <w:r w:rsidR="00674595" w:rsidRPr="00674595">
              <w:rPr>
                <w:b w:val="0"/>
                <w:bCs/>
                <w:webHidden/>
              </w:rPr>
            </w:r>
            <w:r w:rsidR="00674595" w:rsidRPr="00674595">
              <w:rPr>
                <w:b w:val="0"/>
                <w:bCs/>
                <w:webHidden/>
              </w:rPr>
              <w:fldChar w:fldCharType="separate"/>
            </w:r>
            <w:r w:rsidR="00B159B3">
              <w:rPr>
                <w:b w:val="0"/>
                <w:bCs/>
                <w:webHidden/>
              </w:rPr>
              <w:t>36</w:t>
            </w:r>
            <w:r w:rsidR="00674595" w:rsidRPr="00674595">
              <w:rPr>
                <w:b w:val="0"/>
                <w:bCs/>
                <w:webHidden/>
              </w:rPr>
              <w:fldChar w:fldCharType="end"/>
            </w:r>
          </w:hyperlink>
        </w:p>
        <w:p w14:paraId="4C306789" w14:textId="78029F24" w:rsidR="00674595" w:rsidRPr="00674595" w:rsidRDefault="00293163" w:rsidP="00D025BE">
          <w:pPr>
            <w:pStyle w:val="TOC1"/>
            <w:tabs>
              <w:tab w:val="right" w:leader="dot" w:pos="8640"/>
            </w:tabs>
            <w:spacing w:line="360" w:lineRule="auto"/>
            <w:rPr>
              <w:rFonts w:eastAsiaTheme="minorEastAsia"/>
              <w:b w:val="0"/>
              <w:bCs/>
              <w:w w:val="100"/>
              <w:sz w:val="24"/>
              <w:szCs w:val="24"/>
            </w:rPr>
          </w:pPr>
          <w:hyperlink w:anchor="_Toc77340061" w:history="1">
            <w:r w:rsidR="00674595" w:rsidRPr="00674595">
              <w:rPr>
                <w:rStyle w:val="Hyperlink"/>
                <w:b w:val="0"/>
                <w:bCs/>
                <w:sz w:val="24"/>
                <w:szCs w:val="24"/>
              </w:rPr>
              <w:t>CHAPTER THREE: METHODS</w:t>
            </w:r>
            <w:r w:rsidR="00674595" w:rsidRPr="00674595">
              <w:rPr>
                <w:b w:val="0"/>
                <w:bCs/>
                <w:webHidden/>
                <w:sz w:val="24"/>
                <w:szCs w:val="24"/>
              </w:rPr>
              <w:tab/>
            </w:r>
            <w:r w:rsidR="00674595" w:rsidRPr="00674595">
              <w:rPr>
                <w:b w:val="0"/>
                <w:bCs/>
                <w:webHidden/>
                <w:sz w:val="24"/>
                <w:szCs w:val="24"/>
              </w:rPr>
              <w:fldChar w:fldCharType="begin"/>
            </w:r>
            <w:r w:rsidR="00674595" w:rsidRPr="00674595">
              <w:rPr>
                <w:b w:val="0"/>
                <w:bCs/>
                <w:webHidden/>
                <w:sz w:val="24"/>
                <w:szCs w:val="24"/>
              </w:rPr>
              <w:instrText xml:space="preserve"> PAGEREF _Toc77340061 \h </w:instrText>
            </w:r>
            <w:r w:rsidR="00674595" w:rsidRPr="00674595">
              <w:rPr>
                <w:b w:val="0"/>
                <w:bCs/>
                <w:webHidden/>
                <w:sz w:val="24"/>
                <w:szCs w:val="24"/>
              </w:rPr>
            </w:r>
            <w:r w:rsidR="00674595" w:rsidRPr="00674595">
              <w:rPr>
                <w:b w:val="0"/>
                <w:bCs/>
                <w:webHidden/>
                <w:sz w:val="24"/>
                <w:szCs w:val="24"/>
              </w:rPr>
              <w:fldChar w:fldCharType="separate"/>
            </w:r>
            <w:r w:rsidR="00B159B3">
              <w:rPr>
                <w:b w:val="0"/>
                <w:bCs/>
                <w:webHidden/>
                <w:sz w:val="24"/>
                <w:szCs w:val="24"/>
              </w:rPr>
              <w:t>37</w:t>
            </w:r>
            <w:r w:rsidR="00674595" w:rsidRPr="00674595">
              <w:rPr>
                <w:b w:val="0"/>
                <w:bCs/>
                <w:webHidden/>
                <w:sz w:val="24"/>
                <w:szCs w:val="24"/>
              </w:rPr>
              <w:fldChar w:fldCharType="end"/>
            </w:r>
          </w:hyperlink>
        </w:p>
        <w:p w14:paraId="7800D945" w14:textId="7721D94C" w:rsidR="00674595" w:rsidRPr="00674595" w:rsidRDefault="00293163" w:rsidP="00D025BE">
          <w:pPr>
            <w:pStyle w:val="TOC2"/>
            <w:tabs>
              <w:tab w:val="right" w:leader="dot" w:pos="8640"/>
            </w:tabs>
            <w:spacing w:line="360" w:lineRule="auto"/>
            <w:rPr>
              <w:rFonts w:eastAsiaTheme="minorEastAsia"/>
              <w:b w:val="0"/>
              <w:bCs/>
            </w:rPr>
          </w:pPr>
          <w:hyperlink w:anchor="_Toc77340062" w:history="1">
            <w:r w:rsidR="00674595" w:rsidRPr="00674595">
              <w:rPr>
                <w:rStyle w:val="Hyperlink"/>
                <w:b w:val="0"/>
                <w:bCs/>
              </w:rPr>
              <w:t>3.1. Description of the study area</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_Toc77340062 \h </w:instrText>
            </w:r>
            <w:r w:rsidR="00674595" w:rsidRPr="00674595">
              <w:rPr>
                <w:b w:val="0"/>
                <w:bCs/>
                <w:webHidden/>
              </w:rPr>
            </w:r>
            <w:r w:rsidR="00674595" w:rsidRPr="00674595">
              <w:rPr>
                <w:b w:val="0"/>
                <w:bCs/>
                <w:webHidden/>
              </w:rPr>
              <w:fldChar w:fldCharType="separate"/>
            </w:r>
            <w:r w:rsidR="00B159B3">
              <w:rPr>
                <w:b w:val="0"/>
                <w:bCs/>
                <w:webHidden/>
              </w:rPr>
              <w:t>37</w:t>
            </w:r>
            <w:r w:rsidR="00674595" w:rsidRPr="00674595">
              <w:rPr>
                <w:b w:val="0"/>
                <w:bCs/>
                <w:webHidden/>
              </w:rPr>
              <w:fldChar w:fldCharType="end"/>
            </w:r>
          </w:hyperlink>
        </w:p>
        <w:p w14:paraId="539C187D" w14:textId="7BD65F85" w:rsidR="00674595" w:rsidRPr="00674595" w:rsidRDefault="00293163" w:rsidP="00D025BE">
          <w:pPr>
            <w:pStyle w:val="TOC2"/>
            <w:tabs>
              <w:tab w:val="right" w:leader="dot" w:pos="8640"/>
            </w:tabs>
            <w:spacing w:line="360" w:lineRule="auto"/>
            <w:rPr>
              <w:rFonts w:eastAsiaTheme="minorEastAsia"/>
              <w:b w:val="0"/>
              <w:bCs/>
            </w:rPr>
          </w:pPr>
          <w:hyperlink w:anchor="_Toc77340063" w:history="1">
            <w:r w:rsidR="00674595" w:rsidRPr="00674595">
              <w:rPr>
                <w:rStyle w:val="Hyperlink"/>
                <w:b w:val="0"/>
                <w:bCs/>
              </w:rPr>
              <w:t>3.2. Research design</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_Toc77340063 \h </w:instrText>
            </w:r>
            <w:r w:rsidR="00674595" w:rsidRPr="00674595">
              <w:rPr>
                <w:b w:val="0"/>
                <w:bCs/>
                <w:webHidden/>
              </w:rPr>
            </w:r>
            <w:r w:rsidR="00674595" w:rsidRPr="00674595">
              <w:rPr>
                <w:b w:val="0"/>
                <w:bCs/>
                <w:webHidden/>
              </w:rPr>
              <w:fldChar w:fldCharType="separate"/>
            </w:r>
            <w:r w:rsidR="00B159B3">
              <w:rPr>
                <w:b w:val="0"/>
                <w:bCs/>
                <w:webHidden/>
              </w:rPr>
              <w:t>37</w:t>
            </w:r>
            <w:r w:rsidR="00674595" w:rsidRPr="00674595">
              <w:rPr>
                <w:b w:val="0"/>
                <w:bCs/>
                <w:webHidden/>
              </w:rPr>
              <w:fldChar w:fldCharType="end"/>
            </w:r>
          </w:hyperlink>
        </w:p>
        <w:p w14:paraId="266446F5" w14:textId="3A886582" w:rsidR="00674595" w:rsidRPr="00674595" w:rsidRDefault="00293163" w:rsidP="00D025BE">
          <w:pPr>
            <w:pStyle w:val="TOC2"/>
            <w:tabs>
              <w:tab w:val="right" w:leader="dot" w:pos="8640"/>
            </w:tabs>
            <w:spacing w:line="360" w:lineRule="auto"/>
            <w:rPr>
              <w:rFonts w:eastAsiaTheme="minorEastAsia"/>
              <w:b w:val="0"/>
              <w:bCs/>
            </w:rPr>
          </w:pPr>
          <w:hyperlink w:anchor="_Toc77340064" w:history="1">
            <w:r w:rsidR="00674595" w:rsidRPr="00674595">
              <w:rPr>
                <w:rStyle w:val="Hyperlink"/>
                <w:b w:val="0"/>
                <w:bCs/>
              </w:rPr>
              <w:t>3.3. Research approach</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_Toc77340064 \h </w:instrText>
            </w:r>
            <w:r w:rsidR="00674595" w:rsidRPr="00674595">
              <w:rPr>
                <w:b w:val="0"/>
                <w:bCs/>
                <w:webHidden/>
              </w:rPr>
            </w:r>
            <w:r w:rsidR="00674595" w:rsidRPr="00674595">
              <w:rPr>
                <w:b w:val="0"/>
                <w:bCs/>
                <w:webHidden/>
              </w:rPr>
              <w:fldChar w:fldCharType="separate"/>
            </w:r>
            <w:r w:rsidR="00B159B3">
              <w:rPr>
                <w:b w:val="0"/>
                <w:bCs/>
                <w:webHidden/>
              </w:rPr>
              <w:t>38</w:t>
            </w:r>
            <w:r w:rsidR="00674595" w:rsidRPr="00674595">
              <w:rPr>
                <w:b w:val="0"/>
                <w:bCs/>
                <w:webHidden/>
              </w:rPr>
              <w:fldChar w:fldCharType="end"/>
            </w:r>
          </w:hyperlink>
        </w:p>
        <w:p w14:paraId="7002ECC8" w14:textId="4528AAF1" w:rsidR="00674595" w:rsidRPr="00674595" w:rsidRDefault="00293163" w:rsidP="00D025BE">
          <w:pPr>
            <w:pStyle w:val="TOC2"/>
            <w:tabs>
              <w:tab w:val="right" w:leader="dot" w:pos="8640"/>
            </w:tabs>
            <w:spacing w:line="360" w:lineRule="auto"/>
            <w:rPr>
              <w:rFonts w:eastAsiaTheme="minorEastAsia"/>
              <w:b w:val="0"/>
              <w:bCs/>
            </w:rPr>
          </w:pPr>
          <w:hyperlink w:anchor="_Toc77340065" w:history="1">
            <w:r w:rsidR="00674595" w:rsidRPr="00674595">
              <w:rPr>
                <w:rStyle w:val="Hyperlink"/>
                <w:b w:val="0"/>
                <w:bCs/>
              </w:rPr>
              <w:t>3.4. Target population</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_Toc77340065 \h </w:instrText>
            </w:r>
            <w:r w:rsidR="00674595" w:rsidRPr="00674595">
              <w:rPr>
                <w:b w:val="0"/>
                <w:bCs/>
                <w:webHidden/>
              </w:rPr>
            </w:r>
            <w:r w:rsidR="00674595" w:rsidRPr="00674595">
              <w:rPr>
                <w:b w:val="0"/>
                <w:bCs/>
                <w:webHidden/>
              </w:rPr>
              <w:fldChar w:fldCharType="separate"/>
            </w:r>
            <w:r w:rsidR="00B159B3">
              <w:rPr>
                <w:b w:val="0"/>
                <w:bCs/>
                <w:webHidden/>
              </w:rPr>
              <w:t>39</w:t>
            </w:r>
            <w:r w:rsidR="00674595" w:rsidRPr="00674595">
              <w:rPr>
                <w:b w:val="0"/>
                <w:bCs/>
                <w:webHidden/>
              </w:rPr>
              <w:fldChar w:fldCharType="end"/>
            </w:r>
          </w:hyperlink>
        </w:p>
        <w:p w14:paraId="3B42B54F" w14:textId="6A5AD359" w:rsidR="00674595" w:rsidRPr="00674595" w:rsidRDefault="00293163" w:rsidP="00D025BE">
          <w:pPr>
            <w:pStyle w:val="TOC2"/>
            <w:tabs>
              <w:tab w:val="right" w:leader="dot" w:pos="8640"/>
            </w:tabs>
            <w:spacing w:line="360" w:lineRule="auto"/>
            <w:rPr>
              <w:rFonts w:eastAsiaTheme="minorEastAsia"/>
              <w:b w:val="0"/>
              <w:bCs/>
            </w:rPr>
          </w:pPr>
          <w:hyperlink w:anchor="_Toc77340066" w:history="1">
            <w:r w:rsidR="00674595" w:rsidRPr="00674595">
              <w:rPr>
                <w:rStyle w:val="Hyperlink"/>
                <w:b w:val="0"/>
                <w:bCs/>
              </w:rPr>
              <w:t>3.5. Sample size and sampling methods</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_Toc77340066 \h </w:instrText>
            </w:r>
            <w:r w:rsidR="00674595" w:rsidRPr="00674595">
              <w:rPr>
                <w:b w:val="0"/>
                <w:bCs/>
                <w:webHidden/>
              </w:rPr>
            </w:r>
            <w:r w:rsidR="00674595" w:rsidRPr="00674595">
              <w:rPr>
                <w:b w:val="0"/>
                <w:bCs/>
                <w:webHidden/>
              </w:rPr>
              <w:fldChar w:fldCharType="separate"/>
            </w:r>
            <w:r w:rsidR="00B159B3">
              <w:rPr>
                <w:b w:val="0"/>
                <w:bCs/>
                <w:webHidden/>
              </w:rPr>
              <w:t>39</w:t>
            </w:r>
            <w:r w:rsidR="00674595" w:rsidRPr="00674595">
              <w:rPr>
                <w:b w:val="0"/>
                <w:bCs/>
                <w:webHidden/>
              </w:rPr>
              <w:fldChar w:fldCharType="end"/>
            </w:r>
          </w:hyperlink>
        </w:p>
        <w:p w14:paraId="09326CE5" w14:textId="587EE316" w:rsidR="00674595" w:rsidRPr="00674595" w:rsidRDefault="00293163" w:rsidP="00D025BE">
          <w:pPr>
            <w:pStyle w:val="TOC2"/>
            <w:tabs>
              <w:tab w:val="right" w:leader="dot" w:pos="8640"/>
            </w:tabs>
            <w:spacing w:line="360" w:lineRule="auto"/>
            <w:rPr>
              <w:rFonts w:eastAsiaTheme="minorEastAsia"/>
              <w:b w:val="0"/>
              <w:bCs/>
            </w:rPr>
          </w:pPr>
          <w:hyperlink w:anchor="_Toc77340067" w:history="1">
            <w:r w:rsidR="00674595" w:rsidRPr="00674595">
              <w:rPr>
                <w:rStyle w:val="Hyperlink"/>
                <w:b w:val="0"/>
                <w:bCs/>
              </w:rPr>
              <w:t>3.6. Type and sources of data</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_Toc77340067 \h </w:instrText>
            </w:r>
            <w:r w:rsidR="00674595" w:rsidRPr="00674595">
              <w:rPr>
                <w:b w:val="0"/>
                <w:bCs/>
                <w:webHidden/>
              </w:rPr>
            </w:r>
            <w:r w:rsidR="00674595" w:rsidRPr="00674595">
              <w:rPr>
                <w:b w:val="0"/>
                <w:bCs/>
                <w:webHidden/>
              </w:rPr>
              <w:fldChar w:fldCharType="separate"/>
            </w:r>
            <w:r w:rsidR="00B159B3">
              <w:rPr>
                <w:b w:val="0"/>
                <w:bCs/>
                <w:webHidden/>
              </w:rPr>
              <w:t>40</w:t>
            </w:r>
            <w:r w:rsidR="00674595" w:rsidRPr="00674595">
              <w:rPr>
                <w:b w:val="0"/>
                <w:bCs/>
                <w:webHidden/>
              </w:rPr>
              <w:fldChar w:fldCharType="end"/>
            </w:r>
          </w:hyperlink>
        </w:p>
        <w:p w14:paraId="6E8854D2" w14:textId="5EC4A643" w:rsidR="00674595" w:rsidRPr="00674595" w:rsidRDefault="00293163" w:rsidP="00D025BE">
          <w:pPr>
            <w:pStyle w:val="TOC2"/>
            <w:tabs>
              <w:tab w:val="right" w:leader="dot" w:pos="8640"/>
            </w:tabs>
            <w:spacing w:line="360" w:lineRule="auto"/>
            <w:rPr>
              <w:rFonts w:eastAsiaTheme="minorEastAsia"/>
              <w:b w:val="0"/>
              <w:bCs/>
            </w:rPr>
          </w:pPr>
          <w:hyperlink w:anchor="_Toc77340068" w:history="1">
            <w:r w:rsidR="00674595" w:rsidRPr="00674595">
              <w:rPr>
                <w:rStyle w:val="Hyperlink"/>
                <w:b w:val="0"/>
                <w:bCs/>
              </w:rPr>
              <w:t>3.7. Method of data collection</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_Toc77340068 \h </w:instrText>
            </w:r>
            <w:r w:rsidR="00674595" w:rsidRPr="00674595">
              <w:rPr>
                <w:b w:val="0"/>
                <w:bCs/>
                <w:webHidden/>
              </w:rPr>
            </w:r>
            <w:r w:rsidR="00674595" w:rsidRPr="00674595">
              <w:rPr>
                <w:b w:val="0"/>
                <w:bCs/>
                <w:webHidden/>
              </w:rPr>
              <w:fldChar w:fldCharType="separate"/>
            </w:r>
            <w:r w:rsidR="00B159B3">
              <w:rPr>
                <w:b w:val="0"/>
                <w:bCs/>
                <w:webHidden/>
              </w:rPr>
              <w:t>41</w:t>
            </w:r>
            <w:r w:rsidR="00674595" w:rsidRPr="00674595">
              <w:rPr>
                <w:b w:val="0"/>
                <w:bCs/>
                <w:webHidden/>
              </w:rPr>
              <w:fldChar w:fldCharType="end"/>
            </w:r>
          </w:hyperlink>
        </w:p>
        <w:p w14:paraId="7F2AEF00" w14:textId="49B7FA4E" w:rsidR="00674595" w:rsidRPr="00674595" w:rsidRDefault="00293163" w:rsidP="00D025BE">
          <w:pPr>
            <w:pStyle w:val="TOC2"/>
            <w:tabs>
              <w:tab w:val="right" w:leader="dot" w:pos="8640"/>
            </w:tabs>
            <w:spacing w:line="360" w:lineRule="auto"/>
            <w:rPr>
              <w:rFonts w:eastAsiaTheme="minorEastAsia"/>
              <w:b w:val="0"/>
              <w:bCs/>
            </w:rPr>
          </w:pPr>
          <w:hyperlink w:anchor="_Toc77340069" w:history="1">
            <w:r w:rsidR="00674595" w:rsidRPr="00674595">
              <w:rPr>
                <w:rStyle w:val="Hyperlink"/>
                <w:b w:val="0"/>
                <w:bCs/>
              </w:rPr>
              <w:t>3.8. Method of data analysis</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_Toc77340069 \h </w:instrText>
            </w:r>
            <w:r w:rsidR="00674595" w:rsidRPr="00674595">
              <w:rPr>
                <w:b w:val="0"/>
                <w:bCs/>
                <w:webHidden/>
              </w:rPr>
            </w:r>
            <w:r w:rsidR="00674595" w:rsidRPr="00674595">
              <w:rPr>
                <w:b w:val="0"/>
                <w:bCs/>
                <w:webHidden/>
              </w:rPr>
              <w:fldChar w:fldCharType="separate"/>
            </w:r>
            <w:r w:rsidR="00B159B3">
              <w:rPr>
                <w:b w:val="0"/>
                <w:bCs/>
                <w:webHidden/>
              </w:rPr>
              <w:t>41</w:t>
            </w:r>
            <w:r w:rsidR="00674595" w:rsidRPr="00674595">
              <w:rPr>
                <w:b w:val="0"/>
                <w:bCs/>
                <w:webHidden/>
              </w:rPr>
              <w:fldChar w:fldCharType="end"/>
            </w:r>
          </w:hyperlink>
        </w:p>
        <w:p w14:paraId="2D1FD6CD" w14:textId="5225E007" w:rsidR="00674595" w:rsidRPr="00674595" w:rsidRDefault="00293163" w:rsidP="00D025BE">
          <w:pPr>
            <w:pStyle w:val="TOC2"/>
            <w:tabs>
              <w:tab w:val="right" w:leader="dot" w:pos="8640"/>
            </w:tabs>
            <w:spacing w:line="360" w:lineRule="auto"/>
            <w:rPr>
              <w:rFonts w:eastAsiaTheme="minorEastAsia"/>
              <w:b w:val="0"/>
              <w:bCs/>
            </w:rPr>
          </w:pPr>
          <w:hyperlink w:anchor="_Toc77340070" w:history="1">
            <w:r w:rsidR="00674595" w:rsidRPr="00674595">
              <w:rPr>
                <w:rStyle w:val="Hyperlink"/>
                <w:b w:val="0"/>
                <w:bCs/>
              </w:rPr>
              <w:t>3.9. Model specification</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_Toc77340070 \h </w:instrText>
            </w:r>
            <w:r w:rsidR="00674595" w:rsidRPr="00674595">
              <w:rPr>
                <w:b w:val="0"/>
                <w:bCs/>
                <w:webHidden/>
              </w:rPr>
            </w:r>
            <w:r w:rsidR="00674595" w:rsidRPr="00674595">
              <w:rPr>
                <w:b w:val="0"/>
                <w:bCs/>
                <w:webHidden/>
              </w:rPr>
              <w:fldChar w:fldCharType="separate"/>
            </w:r>
            <w:r w:rsidR="00B159B3">
              <w:rPr>
                <w:b w:val="0"/>
                <w:bCs/>
                <w:webHidden/>
              </w:rPr>
              <w:t>42</w:t>
            </w:r>
            <w:r w:rsidR="00674595" w:rsidRPr="00674595">
              <w:rPr>
                <w:b w:val="0"/>
                <w:bCs/>
                <w:webHidden/>
              </w:rPr>
              <w:fldChar w:fldCharType="end"/>
            </w:r>
          </w:hyperlink>
        </w:p>
        <w:p w14:paraId="39803D6E" w14:textId="173D7A32" w:rsidR="00674595" w:rsidRPr="00674595" w:rsidRDefault="00293163" w:rsidP="00D025BE">
          <w:pPr>
            <w:pStyle w:val="TOC2"/>
            <w:tabs>
              <w:tab w:val="right" w:leader="dot" w:pos="8640"/>
            </w:tabs>
            <w:spacing w:line="360" w:lineRule="auto"/>
            <w:rPr>
              <w:rFonts w:eastAsiaTheme="minorEastAsia"/>
              <w:b w:val="0"/>
              <w:bCs/>
            </w:rPr>
          </w:pPr>
          <w:hyperlink w:anchor="_Toc77340071" w:history="1">
            <w:r w:rsidR="00674595" w:rsidRPr="00674595">
              <w:rPr>
                <w:rStyle w:val="Hyperlink"/>
                <w:b w:val="0"/>
                <w:bCs/>
              </w:rPr>
              <w:t>3.10. Reliability and Validity analysis</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_Toc77340071 \h </w:instrText>
            </w:r>
            <w:r w:rsidR="00674595" w:rsidRPr="00674595">
              <w:rPr>
                <w:b w:val="0"/>
                <w:bCs/>
                <w:webHidden/>
              </w:rPr>
            </w:r>
            <w:r w:rsidR="00674595" w:rsidRPr="00674595">
              <w:rPr>
                <w:b w:val="0"/>
                <w:bCs/>
                <w:webHidden/>
              </w:rPr>
              <w:fldChar w:fldCharType="separate"/>
            </w:r>
            <w:r w:rsidR="00B159B3">
              <w:rPr>
                <w:b w:val="0"/>
                <w:bCs/>
                <w:webHidden/>
              </w:rPr>
              <w:t>42</w:t>
            </w:r>
            <w:r w:rsidR="00674595" w:rsidRPr="00674595">
              <w:rPr>
                <w:b w:val="0"/>
                <w:bCs/>
                <w:webHidden/>
              </w:rPr>
              <w:fldChar w:fldCharType="end"/>
            </w:r>
          </w:hyperlink>
        </w:p>
        <w:p w14:paraId="07C17F54" w14:textId="1BD83C91"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72" w:history="1">
            <w:r w:rsidR="00674595" w:rsidRPr="00674595">
              <w:rPr>
                <w:rStyle w:val="Hyperlink"/>
                <w:rFonts w:ascii="Times New Roman" w:hAnsi="Times New Roman" w:cs="Times New Roman"/>
                <w:bCs/>
                <w:noProof/>
                <w:sz w:val="24"/>
                <w:szCs w:val="24"/>
              </w:rPr>
              <w:t>3.10.1. Reliability Analysis</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_Toc77340072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42</w:t>
            </w:r>
            <w:r w:rsidR="00674595" w:rsidRPr="00674595">
              <w:rPr>
                <w:rFonts w:ascii="Times New Roman" w:hAnsi="Times New Roman" w:cs="Times New Roman"/>
                <w:bCs/>
                <w:noProof/>
                <w:webHidden/>
                <w:sz w:val="24"/>
                <w:szCs w:val="24"/>
              </w:rPr>
              <w:fldChar w:fldCharType="end"/>
            </w:r>
          </w:hyperlink>
        </w:p>
        <w:p w14:paraId="253E6F3E" w14:textId="5BD5AF7B"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73" w:history="1">
            <w:r w:rsidR="00674595" w:rsidRPr="00674595">
              <w:rPr>
                <w:rStyle w:val="Hyperlink"/>
                <w:rFonts w:ascii="Times New Roman" w:hAnsi="Times New Roman" w:cs="Times New Roman"/>
                <w:bCs/>
                <w:noProof/>
                <w:sz w:val="24"/>
                <w:szCs w:val="24"/>
              </w:rPr>
              <w:t>3.10.2. Validity Analysis</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_Toc77340073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43</w:t>
            </w:r>
            <w:r w:rsidR="00674595" w:rsidRPr="00674595">
              <w:rPr>
                <w:rFonts w:ascii="Times New Roman" w:hAnsi="Times New Roman" w:cs="Times New Roman"/>
                <w:bCs/>
                <w:noProof/>
                <w:webHidden/>
                <w:sz w:val="24"/>
                <w:szCs w:val="24"/>
              </w:rPr>
              <w:fldChar w:fldCharType="end"/>
            </w:r>
          </w:hyperlink>
        </w:p>
        <w:p w14:paraId="673E5A10" w14:textId="08F94BEA" w:rsidR="00674595" w:rsidRPr="00674595" w:rsidRDefault="00293163" w:rsidP="00D025BE">
          <w:pPr>
            <w:pStyle w:val="TOC2"/>
            <w:tabs>
              <w:tab w:val="right" w:leader="dot" w:pos="8640"/>
            </w:tabs>
            <w:spacing w:line="360" w:lineRule="auto"/>
            <w:rPr>
              <w:rFonts w:eastAsiaTheme="minorEastAsia"/>
              <w:b w:val="0"/>
              <w:bCs/>
            </w:rPr>
          </w:pPr>
          <w:hyperlink w:anchor="_Toc77340074" w:history="1">
            <w:r w:rsidR="00674595" w:rsidRPr="00674595">
              <w:rPr>
                <w:rStyle w:val="Hyperlink"/>
                <w:b w:val="0"/>
                <w:bCs/>
              </w:rPr>
              <w:t>3.11. Ethical Considerations</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_Toc77340074 \h </w:instrText>
            </w:r>
            <w:r w:rsidR="00674595" w:rsidRPr="00674595">
              <w:rPr>
                <w:b w:val="0"/>
                <w:bCs/>
                <w:webHidden/>
              </w:rPr>
            </w:r>
            <w:r w:rsidR="00674595" w:rsidRPr="00674595">
              <w:rPr>
                <w:b w:val="0"/>
                <w:bCs/>
                <w:webHidden/>
              </w:rPr>
              <w:fldChar w:fldCharType="separate"/>
            </w:r>
            <w:r w:rsidR="00B159B3">
              <w:rPr>
                <w:b w:val="0"/>
                <w:bCs/>
                <w:webHidden/>
              </w:rPr>
              <w:t>44</w:t>
            </w:r>
            <w:r w:rsidR="00674595" w:rsidRPr="00674595">
              <w:rPr>
                <w:b w:val="0"/>
                <w:bCs/>
                <w:webHidden/>
              </w:rPr>
              <w:fldChar w:fldCharType="end"/>
            </w:r>
          </w:hyperlink>
        </w:p>
        <w:p w14:paraId="5E120F06" w14:textId="20841406" w:rsidR="00674595" w:rsidRPr="00674595" w:rsidRDefault="00293163" w:rsidP="00D025BE">
          <w:pPr>
            <w:pStyle w:val="TOC1"/>
            <w:tabs>
              <w:tab w:val="right" w:leader="dot" w:pos="8640"/>
            </w:tabs>
            <w:spacing w:line="360" w:lineRule="auto"/>
            <w:rPr>
              <w:rFonts w:eastAsiaTheme="minorEastAsia"/>
              <w:b w:val="0"/>
              <w:bCs/>
              <w:w w:val="100"/>
              <w:sz w:val="24"/>
              <w:szCs w:val="24"/>
            </w:rPr>
          </w:pPr>
          <w:hyperlink w:anchor="_Toc77340075" w:history="1">
            <w:r w:rsidR="00674595" w:rsidRPr="00674595">
              <w:rPr>
                <w:rStyle w:val="Hyperlink"/>
                <w:b w:val="0"/>
                <w:bCs/>
                <w:sz w:val="24"/>
                <w:szCs w:val="24"/>
              </w:rPr>
              <w:t>CHAPTER FOUR: RESULTS</w:t>
            </w:r>
            <w:r w:rsidR="00674595" w:rsidRPr="00674595">
              <w:rPr>
                <w:b w:val="0"/>
                <w:bCs/>
                <w:webHidden/>
                <w:sz w:val="24"/>
                <w:szCs w:val="24"/>
              </w:rPr>
              <w:tab/>
            </w:r>
            <w:r w:rsidR="00674595" w:rsidRPr="00674595">
              <w:rPr>
                <w:b w:val="0"/>
                <w:bCs/>
                <w:webHidden/>
                <w:sz w:val="24"/>
                <w:szCs w:val="24"/>
              </w:rPr>
              <w:fldChar w:fldCharType="begin"/>
            </w:r>
            <w:r w:rsidR="00674595" w:rsidRPr="00674595">
              <w:rPr>
                <w:b w:val="0"/>
                <w:bCs/>
                <w:webHidden/>
                <w:sz w:val="24"/>
                <w:szCs w:val="24"/>
              </w:rPr>
              <w:instrText xml:space="preserve"> PAGEREF _Toc77340075 \h </w:instrText>
            </w:r>
            <w:r w:rsidR="00674595" w:rsidRPr="00674595">
              <w:rPr>
                <w:b w:val="0"/>
                <w:bCs/>
                <w:webHidden/>
                <w:sz w:val="24"/>
                <w:szCs w:val="24"/>
              </w:rPr>
            </w:r>
            <w:r w:rsidR="00674595" w:rsidRPr="00674595">
              <w:rPr>
                <w:b w:val="0"/>
                <w:bCs/>
                <w:webHidden/>
                <w:sz w:val="24"/>
                <w:szCs w:val="24"/>
              </w:rPr>
              <w:fldChar w:fldCharType="separate"/>
            </w:r>
            <w:r w:rsidR="00B159B3">
              <w:rPr>
                <w:b w:val="0"/>
                <w:bCs/>
                <w:webHidden/>
                <w:sz w:val="24"/>
                <w:szCs w:val="24"/>
              </w:rPr>
              <w:t>45</w:t>
            </w:r>
            <w:r w:rsidR="00674595" w:rsidRPr="00674595">
              <w:rPr>
                <w:b w:val="0"/>
                <w:bCs/>
                <w:webHidden/>
                <w:sz w:val="24"/>
                <w:szCs w:val="24"/>
              </w:rPr>
              <w:fldChar w:fldCharType="end"/>
            </w:r>
          </w:hyperlink>
        </w:p>
        <w:p w14:paraId="75D732A4" w14:textId="69DFAC3A" w:rsidR="00674595" w:rsidRPr="00674595" w:rsidRDefault="00293163" w:rsidP="00D025BE">
          <w:pPr>
            <w:pStyle w:val="TOC2"/>
            <w:tabs>
              <w:tab w:val="right" w:leader="dot" w:pos="8640"/>
            </w:tabs>
            <w:spacing w:line="360" w:lineRule="auto"/>
            <w:rPr>
              <w:rFonts w:eastAsiaTheme="minorEastAsia"/>
              <w:b w:val="0"/>
              <w:bCs/>
            </w:rPr>
          </w:pPr>
          <w:hyperlink w:anchor="_Toc77340076" w:history="1">
            <w:r w:rsidR="00674595" w:rsidRPr="00674595">
              <w:rPr>
                <w:rStyle w:val="Hyperlink"/>
                <w:b w:val="0"/>
                <w:bCs/>
              </w:rPr>
              <w:t>4.1. Demographic background of the respondents</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_Toc77340076 \h </w:instrText>
            </w:r>
            <w:r w:rsidR="00674595" w:rsidRPr="00674595">
              <w:rPr>
                <w:b w:val="0"/>
                <w:bCs/>
                <w:webHidden/>
              </w:rPr>
            </w:r>
            <w:r w:rsidR="00674595" w:rsidRPr="00674595">
              <w:rPr>
                <w:b w:val="0"/>
                <w:bCs/>
                <w:webHidden/>
              </w:rPr>
              <w:fldChar w:fldCharType="separate"/>
            </w:r>
            <w:r w:rsidR="00B159B3">
              <w:rPr>
                <w:b w:val="0"/>
                <w:bCs/>
                <w:webHidden/>
              </w:rPr>
              <w:t>45</w:t>
            </w:r>
            <w:r w:rsidR="00674595" w:rsidRPr="00674595">
              <w:rPr>
                <w:b w:val="0"/>
                <w:bCs/>
                <w:webHidden/>
              </w:rPr>
              <w:fldChar w:fldCharType="end"/>
            </w:r>
          </w:hyperlink>
        </w:p>
        <w:p w14:paraId="5BBEB922" w14:textId="3F65D8C9" w:rsidR="00674595" w:rsidRPr="00674595" w:rsidRDefault="00293163" w:rsidP="00D025BE">
          <w:pPr>
            <w:pStyle w:val="TOC2"/>
            <w:tabs>
              <w:tab w:val="right" w:leader="dot" w:pos="8640"/>
            </w:tabs>
            <w:spacing w:line="360" w:lineRule="auto"/>
            <w:rPr>
              <w:rFonts w:eastAsiaTheme="minorEastAsia"/>
              <w:b w:val="0"/>
              <w:bCs/>
            </w:rPr>
          </w:pPr>
          <w:hyperlink w:anchor="_Toc77340077" w:history="1">
            <w:r w:rsidR="00674595" w:rsidRPr="00674595">
              <w:rPr>
                <w:rStyle w:val="Hyperlink"/>
                <w:b w:val="0"/>
                <w:bCs/>
              </w:rPr>
              <w:t>4.2. Descriptive Analysis</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_Toc77340077 \h </w:instrText>
            </w:r>
            <w:r w:rsidR="00674595" w:rsidRPr="00674595">
              <w:rPr>
                <w:b w:val="0"/>
                <w:bCs/>
                <w:webHidden/>
              </w:rPr>
            </w:r>
            <w:r w:rsidR="00674595" w:rsidRPr="00674595">
              <w:rPr>
                <w:b w:val="0"/>
                <w:bCs/>
                <w:webHidden/>
              </w:rPr>
              <w:fldChar w:fldCharType="separate"/>
            </w:r>
            <w:r w:rsidR="00B159B3">
              <w:rPr>
                <w:b w:val="0"/>
                <w:bCs/>
                <w:webHidden/>
              </w:rPr>
              <w:t>48</w:t>
            </w:r>
            <w:r w:rsidR="00674595" w:rsidRPr="00674595">
              <w:rPr>
                <w:b w:val="0"/>
                <w:bCs/>
                <w:webHidden/>
              </w:rPr>
              <w:fldChar w:fldCharType="end"/>
            </w:r>
          </w:hyperlink>
        </w:p>
        <w:p w14:paraId="3ED13B6C" w14:textId="792563CF"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78" w:history="1">
            <w:r w:rsidR="00674595" w:rsidRPr="00674595">
              <w:rPr>
                <w:rStyle w:val="Hyperlink"/>
                <w:rFonts w:ascii="Times New Roman" w:hAnsi="Times New Roman" w:cs="Times New Roman"/>
                <w:bCs/>
                <w:noProof/>
                <w:sz w:val="24"/>
                <w:szCs w:val="24"/>
              </w:rPr>
              <w:t xml:space="preserve">4.2.1. </w:t>
            </w:r>
            <w:r w:rsidR="00674595" w:rsidRPr="00674595">
              <w:rPr>
                <w:rStyle w:val="Hyperlink"/>
                <w:rFonts w:ascii="Times New Roman" w:eastAsia="Arial Unicode MS" w:hAnsi="Times New Roman" w:cs="Times New Roman"/>
                <w:bCs/>
                <w:noProof/>
                <w:sz w:val="24"/>
                <w:szCs w:val="24"/>
              </w:rPr>
              <w:t>The extent of kaizen system implementation</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_Toc77340078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49</w:t>
            </w:r>
            <w:r w:rsidR="00674595" w:rsidRPr="00674595">
              <w:rPr>
                <w:rFonts w:ascii="Times New Roman" w:hAnsi="Times New Roman" w:cs="Times New Roman"/>
                <w:bCs/>
                <w:noProof/>
                <w:webHidden/>
                <w:sz w:val="24"/>
                <w:szCs w:val="24"/>
              </w:rPr>
              <w:fldChar w:fldCharType="end"/>
            </w:r>
          </w:hyperlink>
        </w:p>
        <w:p w14:paraId="7BE1718D" w14:textId="15449008"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79" w:history="1">
            <w:r w:rsidR="00674595" w:rsidRPr="00674595">
              <w:rPr>
                <w:rStyle w:val="Hyperlink"/>
                <w:rFonts w:ascii="Times New Roman" w:eastAsia="Arial Unicode MS" w:hAnsi="Times New Roman" w:cs="Times New Roman"/>
                <w:bCs/>
                <w:noProof/>
                <w:sz w:val="24"/>
                <w:szCs w:val="24"/>
              </w:rPr>
              <w:t>4.2.2. The extent to which the importance of the kaizen implementation</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_Toc77340079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52</w:t>
            </w:r>
            <w:r w:rsidR="00674595" w:rsidRPr="00674595">
              <w:rPr>
                <w:rFonts w:ascii="Times New Roman" w:hAnsi="Times New Roman" w:cs="Times New Roman"/>
                <w:bCs/>
                <w:noProof/>
                <w:webHidden/>
                <w:sz w:val="24"/>
                <w:szCs w:val="24"/>
              </w:rPr>
              <w:fldChar w:fldCharType="end"/>
            </w:r>
          </w:hyperlink>
        </w:p>
        <w:p w14:paraId="12CE2DD4" w14:textId="41DE2ED9"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80" w:history="1">
            <w:r w:rsidR="00674595" w:rsidRPr="00674595">
              <w:rPr>
                <w:rStyle w:val="Hyperlink"/>
                <w:rFonts w:ascii="Times New Roman" w:eastAsia="Arial Unicode MS" w:hAnsi="Times New Roman" w:cs="Times New Roman"/>
                <w:bCs/>
                <w:noProof/>
                <w:sz w:val="24"/>
                <w:szCs w:val="24"/>
              </w:rPr>
              <w:t>4.2.3. Effects of implementing kaizen practices and principles</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_Toc77340080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60</w:t>
            </w:r>
            <w:r w:rsidR="00674595" w:rsidRPr="00674595">
              <w:rPr>
                <w:rFonts w:ascii="Times New Roman" w:hAnsi="Times New Roman" w:cs="Times New Roman"/>
                <w:bCs/>
                <w:noProof/>
                <w:webHidden/>
                <w:sz w:val="24"/>
                <w:szCs w:val="24"/>
              </w:rPr>
              <w:fldChar w:fldCharType="end"/>
            </w:r>
          </w:hyperlink>
        </w:p>
        <w:p w14:paraId="0AC0DE62" w14:textId="49FABC45"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81" w:history="1">
            <w:r w:rsidR="00674595" w:rsidRPr="00674595">
              <w:rPr>
                <w:rStyle w:val="Hyperlink"/>
                <w:rFonts w:ascii="Times New Roman" w:hAnsi="Times New Roman" w:cs="Times New Roman"/>
                <w:bCs/>
                <w:noProof/>
                <w:sz w:val="24"/>
                <w:szCs w:val="24"/>
              </w:rPr>
              <w:t>4.2.4. Challenges of kaizen Implementation</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_Toc77340081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63</w:t>
            </w:r>
            <w:r w:rsidR="00674595" w:rsidRPr="00674595">
              <w:rPr>
                <w:rFonts w:ascii="Times New Roman" w:hAnsi="Times New Roman" w:cs="Times New Roman"/>
                <w:bCs/>
                <w:noProof/>
                <w:webHidden/>
                <w:sz w:val="24"/>
                <w:szCs w:val="24"/>
              </w:rPr>
              <w:fldChar w:fldCharType="end"/>
            </w:r>
          </w:hyperlink>
        </w:p>
        <w:p w14:paraId="24200A34" w14:textId="58E47348"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82" w:history="1">
            <w:r w:rsidR="00674595" w:rsidRPr="00674595">
              <w:rPr>
                <w:rStyle w:val="Hyperlink"/>
                <w:rFonts w:ascii="Times New Roman" w:hAnsi="Times New Roman" w:cs="Times New Roman"/>
                <w:bCs/>
                <w:noProof/>
                <w:sz w:val="24"/>
                <w:szCs w:val="24"/>
              </w:rPr>
              <w:t>4.2.5. Top Management Commitment and Support</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_Toc77340082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66</w:t>
            </w:r>
            <w:r w:rsidR="00674595" w:rsidRPr="00674595">
              <w:rPr>
                <w:rFonts w:ascii="Times New Roman" w:hAnsi="Times New Roman" w:cs="Times New Roman"/>
                <w:bCs/>
                <w:noProof/>
                <w:webHidden/>
                <w:sz w:val="24"/>
                <w:szCs w:val="24"/>
              </w:rPr>
              <w:fldChar w:fldCharType="end"/>
            </w:r>
          </w:hyperlink>
        </w:p>
        <w:p w14:paraId="7C3433FF" w14:textId="3873F0F6" w:rsidR="00674595" w:rsidRPr="00674595" w:rsidRDefault="00293163" w:rsidP="00D025BE">
          <w:pPr>
            <w:pStyle w:val="TOC2"/>
            <w:tabs>
              <w:tab w:val="right" w:leader="dot" w:pos="8640"/>
            </w:tabs>
            <w:spacing w:line="360" w:lineRule="auto"/>
            <w:rPr>
              <w:rFonts w:eastAsiaTheme="minorEastAsia"/>
              <w:b w:val="0"/>
              <w:bCs/>
            </w:rPr>
          </w:pPr>
          <w:hyperlink w:anchor="_Toc77340083" w:history="1">
            <w:r w:rsidR="00674595" w:rsidRPr="00674595">
              <w:rPr>
                <w:rStyle w:val="Hyperlink"/>
                <w:b w:val="0"/>
                <w:bCs/>
              </w:rPr>
              <w:t>4.3. Tests of Assumptions of Regression</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_Toc77340083 \h </w:instrText>
            </w:r>
            <w:r w:rsidR="00674595" w:rsidRPr="00674595">
              <w:rPr>
                <w:b w:val="0"/>
                <w:bCs/>
                <w:webHidden/>
              </w:rPr>
            </w:r>
            <w:r w:rsidR="00674595" w:rsidRPr="00674595">
              <w:rPr>
                <w:b w:val="0"/>
                <w:bCs/>
                <w:webHidden/>
              </w:rPr>
              <w:fldChar w:fldCharType="separate"/>
            </w:r>
            <w:r w:rsidR="00B159B3">
              <w:rPr>
                <w:b w:val="0"/>
                <w:bCs/>
                <w:webHidden/>
              </w:rPr>
              <w:t>68</w:t>
            </w:r>
            <w:r w:rsidR="00674595" w:rsidRPr="00674595">
              <w:rPr>
                <w:b w:val="0"/>
                <w:bCs/>
                <w:webHidden/>
              </w:rPr>
              <w:fldChar w:fldCharType="end"/>
            </w:r>
          </w:hyperlink>
        </w:p>
        <w:p w14:paraId="79BBA5EF" w14:textId="5823F252"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84" w:history="1">
            <w:r w:rsidR="00674595" w:rsidRPr="00674595">
              <w:rPr>
                <w:rStyle w:val="Hyperlink"/>
                <w:rFonts w:ascii="Times New Roman" w:hAnsi="Times New Roman" w:cs="Times New Roman"/>
                <w:bCs/>
                <w:noProof/>
                <w:sz w:val="24"/>
                <w:szCs w:val="24"/>
              </w:rPr>
              <w:t>4.3.1. Linearity Test</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_Toc77340084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68</w:t>
            </w:r>
            <w:r w:rsidR="00674595" w:rsidRPr="00674595">
              <w:rPr>
                <w:rFonts w:ascii="Times New Roman" w:hAnsi="Times New Roman" w:cs="Times New Roman"/>
                <w:bCs/>
                <w:noProof/>
                <w:webHidden/>
                <w:sz w:val="24"/>
                <w:szCs w:val="24"/>
              </w:rPr>
              <w:fldChar w:fldCharType="end"/>
            </w:r>
          </w:hyperlink>
        </w:p>
        <w:p w14:paraId="2ED9BC09" w14:textId="7E0A80BD"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85" w:history="1">
            <w:r w:rsidR="00674595" w:rsidRPr="00674595">
              <w:rPr>
                <w:rStyle w:val="Hyperlink"/>
                <w:rFonts w:ascii="Times New Roman" w:hAnsi="Times New Roman" w:cs="Times New Roman"/>
                <w:bCs/>
                <w:noProof/>
                <w:sz w:val="24"/>
                <w:szCs w:val="24"/>
              </w:rPr>
              <w:t>4.3.2. Homoscedasticity Test</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_Toc77340085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68</w:t>
            </w:r>
            <w:r w:rsidR="00674595" w:rsidRPr="00674595">
              <w:rPr>
                <w:rFonts w:ascii="Times New Roman" w:hAnsi="Times New Roman" w:cs="Times New Roman"/>
                <w:bCs/>
                <w:noProof/>
                <w:webHidden/>
                <w:sz w:val="24"/>
                <w:szCs w:val="24"/>
              </w:rPr>
              <w:fldChar w:fldCharType="end"/>
            </w:r>
          </w:hyperlink>
        </w:p>
        <w:p w14:paraId="720F62A2" w14:textId="50B6CA11"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86" w:history="1">
            <w:r w:rsidR="00674595" w:rsidRPr="00674595">
              <w:rPr>
                <w:rStyle w:val="Hyperlink"/>
                <w:rFonts w:ascii="Times New Roman" w:hAnsi="Times New Roman" w:cs="Times New Roman"/>
                <w:bCs/>
                <w:noProof/>
                <w:sz w:val="24"/>
                <w:szCs w:val="24"/>
              </w:rPr>
              <w:t>4.3.3. Autocorrelation Test</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_Toc77340086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69</w:t>
            </w:r>
            <w:r w:rsidR="00674595" w:rsidRPr="00674595">
              <w:rPr>
                <w:rFonts w:ascii="Times New Roman" w:hAnsi="Times New Roman" w:cs="Times New Roman"/>
                <w:bCs/>
                <w:noProof/>
                <w:webHidden/>
                <w:sz w:val="24"/>
                <w:szCs w:val="24"/>
              </w:rPr>
              <w:fldChar w:fldCharType="end"/>
            </w:r>
          </w:hyperlink>
        </w:p>
        <w:p w14:paraId="5347D7FD" w14:textId="44447289"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87" w:history="1">
            <w:r w:rsidR="00674595" w:rsidRPr="00674595">
              <w:rPr>
                <w:rStyle w:val="Hyperlink"/>
                <w:rFonts w:ascii="Times New Roman" w:hAnsi="Times New Roman" w:cs="Times New Roman"/>
                <w:bCs/>
                <w:noProof/>
                <w:sz w:val="24"/>
                <w:szCs w:val="24"/>
              </w:rPr>
              <w:t>4.3.4. Multicollinearity Test</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_Toc77340087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70</w:t>
            </w:r>
            <w:r w:rsidR="00674595" w:rsidRPr="00674595">
              <w:rPr>
                <w:rFonts w:ascii="Times New Roman" w:hAnsi="Times New Roman" w:cs="Times New Roman"/>
                <w:bCs/>
                <w:noProof/>
                <w:webHidden/>
                <w:sz w:val="24"/>
                <w:szCs w:val="24"/>
              </w:rPr>
              <w:fldChar w:fldCharType="end"/>
            </w:r>
          </w:hyperlink>
        </w:p>
        <w:p w14:paraId="0635D78F" w14:textId="1A1936C7"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88" w:history="1">
            <w:r w:rsidR="00674595" w:rsidRPr="00674595">
              <w:rPr>
                <w:rStyle w:val="Hyperlink"/>
                <w:rFonts w:ascii="Times New Roman" w:hAnsi="Times New Roman" w:cs="Times New Roman"/>
                <w:bCs/>
                <w:noProof/>
                <w:sz w:val="24"/>
                <w:szCs w:val="24"/>
              </w:rPr>
              <w:t>4.3.5. Normality Test</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_Toc77340088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71</w:t>
            </w:r>
            <w:r w:rsidR="00674595" w:rsidRPr="00674595">
              <w:rPr>
                <w:rFonts w:ascii="Times New Roman" w:hAnsi="Times New Roman" w:cs="Times New Roman"/>
                <w:bCs/>
                <w:noProof/>
                <w:webHidden/>
                <w:sz w:val="24"/>
                <w:szCs w:val="24"/>
              </w:rPr>
              <w:fldChar w:fldCharType="end"/>
            </w:r>
          </w:hyperlink>
        </w:p>
        <w:p w14:paraId="5A9B49D6" w14:textId="30E3ED22" w:rsidR="00674595" w:rsidRPr="00674595" w:rsidRDefault="00293163" w:rsidP="00D025BE">
          <w:pPr>
            <w:pStyle w:val="TOC2"/>
            <w:tabs>
              <w:tab w:val="right" w:leader="dot" w:pos="8640"/>
            </w:tabs>
            <w:spacing w:line="360" w:lineRule="auto"/>
            <w:rPr>
              <w:rFonts w:eastAsiaTheme="minorEastAsia"/>
              <w:b w:val="0"/>
              <w:bCs/>
            </w:rPr>
          </w:pPr>
          <w:hyperlink w:anchor="_Toc77340089" w:history="1">
            <w:r w:rsidR="00674595" w:rsidRPr="00674595">
              <w:rPr>
                <w:rStyle w:val="Hyperlink"/>
                <w:b w:val="0"/>
                <w:bCs/>
              </w:rPr>
              <w:t>4.4. Inferential Analysis</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_Toc77340089 \h </w:instrText>
            </w:r>
            <w:r w:rsidR="00674595" w:rsidRPr="00674595">
              <w:rPr>
                <w:b w:val="0"/>
                <w:bCs/>
                <w:webHidden/>
              </w:rPr>
            </w:r>
            <w:r w:rsidR="00674595" w:rsidRPr="00674595">
              <w:rPr>
                <w:b w:val="0"/>
                <w:bCs/>
                <w:webHidden/>
              </w:rPr>
              <w:fldChar w:fldCharType="separate"/>
            </w:r>
            <w:r w:rsidR="00B159B3">
              <w:rPr>
                <w:b w:val="0"/>
                <w:bCs/>
                <w:webHidden/>
              </w:rPr>
              <w:t>72</w:t>
            </w:r>
            <w:r w:rsidR="00674595" w:rsidRPr="00674595">
              <w:rPr>
                <w:b w:val="0"/>
                <w:bCs/>
                <w:webHidden/>
              </w:rPr>
              <w:fldChar w:fldCharType="end"/>
            </w:r>
          </w:hyperlink>
        </w:p>
        <w:p w14:paraId="126C7C20" w14:textId="13820A5C"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90" w:history="1">
            <w:r w:rsidR="00674595" w:rsidRPr="00674595">
              <w:rPr>
                <w:rStyle w:val="Hyperlink"/>
                <w:rFonts w:ascii="Times New Roman" w:hAnsi="Times New Roman" w:cs="Times New Roman"/>
                <w:bCs/>
                <w:noProof/>
                <w:sz w:val="24"/>
                <w:szCs w:val="24"/>
              </w:rPr>
              <w:t>4.4.1. Multiple Regression Analysis</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_Toc77340090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72</w:t>
            </w:r>
            <w:r w:rsidR="00674595" w:rsidRPr="00674595">
              <w:rPr>
                <w:rFonts w:ascii="Times New Roman" w:hAnsi="Times New Roman" w:cs="Times New Roman"/>
                <w:bCs/>
                <w:noProof/>
                <w:webHidden/>
                <w:sz w:val="24"/>
                <w:szCs w:val="24"/>
              </w:rPr>
              <w:fldChar w:fldCharType="end"/>
            </w:r>
          </w:hyperlink>
        </w:p>
        <w:p w14:paraId="66E281E2" w14:textId="2B75A66F"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91" w:history="1">
            <w:r w:rsidR="00674595" w:rsidRPr="00674595">
              <w:rPr>
                <w:rStyle w:val="Hyperlink"/>
                <w:rFonts w:ascii="Times New Roman" w:hAnsi="Times New Roman" w:cs="Times New Roman"/>
                <w:bCs/>
                <w:noProof/>
                <w:sz w:val="24"/>
                <w:szCs w:val="24"/>
              </w:rPr>
              <w:t>4.4.2. Correlation</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_Toc77340091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76</w:t>
            </w:r>
            <w:r w:rsidR="00674595" w:rsidRPr="00674595">
              <w:rPr>
                <w:rFonts w:ascii="Times New Roman" w:hAnsi="Times New Roman" w:cs="Times New Roman"/>
                <w:bCs/>
                <w:noProof/>
                <w:webHidden/>
                <w:sz w:val="24"/>
                <w:szCs w:val="24"/>
              </w:rPr>
              <w:fldChar w:fldCharType="end"/>
            </w:r>
          </w:hyperlink>
        </w:p>
        <w:p w14:paraId="1A9DA607" w14:textId="285293A0" w:rsidR="00674595" w:rsidRPr="00674595" w:rsidRDefault="00293163" w:rsidP="00D025BE">
          <w:pPr>
            <w:pStyle w:val="TOC2"/>
            <w:tabs>
              <w:tab w:val="right" w:leader="dot" w:pos="8640"/>
            </w:tabs>
            <w:spacing w:line="360" w:lineRule="auto"/>
            <w:rPr>
              <w:rFonts w:eastAsiaTheme="minorEastAsia"/>
              <w:b w:val="0"/>
              <w:bCs/>
            </w:rPr>
          </w:pPr>
          <w:hyperlink w:anchor="_Toc77340092" w:history="1">
            <w:r w:rsidR="00674595" w:rsidRPr="00674595">
              <w:rPr>
                <w:rStyle w:val="Hyperlink"/>
                <w:b w:val="0"/>
                <w:bCs/>
              </w:rPr>
              <w:t>4.5. Qualitative analysis</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_Toc77340092 \h </w:instrText>
            </w:r>
            <w:r w:rsidR="00674595" w:rsidRPr="00674595">
              <w:rPr>
                <w:b w:val="0"/>
                <w:bCs/>
                <w:webHidden/>
              </w:rPr>
            </w:r>
            <w:r w:rsidR="00674595" w:rsidRPr="00674595">
              <w:rPr>
                <w:b w:val="0"/>
                <w:bCs/>
                <w:webHidden/>
              </w:rPr>
              <w:fldChar w:fldCharType="separate"/>
            </w:r>
            <w:r w:rsidR="00B159B3">
              <w:rPr>
                <w:b w:val="0"/>
                <w:bCs/>
                <w:webHidden/>
              </w:rPr>
              <w:t>79</w:t>
            </w:r>
            <w:r w:rsidR="00674595" w:rsidRPr="00674595">
              <w:rPr>
                <w:b w:val="0"/>
                <w:bCs/>
                <w:webHidden/>
              </w:rPr>
              <w:fldChar w:fldCharType="end"/>
            </w:r>
          </w:hyperlink>
        </w:p>
        <w:p w14:paraId="2CF715BD" w14:textId="3683DDFB"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93" w:history="1">
            <w:r w:rsidR="00674595" w:rsidRPr="00674595">
              <w:rPr>
                <w:rStyle w:val="Hyperlink"/>
                <w:rFonts w:ascii="Times New Roman" w:hAnsi="Times New Roman" w:cs="Times New Roman"/>
                <w:bCs/>
                <w:noProof/>
                <w:sz w:val="24"/>
                <w:szCs w:val="24"/>
              </w:rPr>
              <w:t>4.5.1.Overall Kaizen implementation in Akaki polytechnic college</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_Toc77340093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79</w:t>
            </w:r>
            <w:r w:rsidR="00674595" w:rsidRPr="00674595">
              <w:rPr>
                <w:rFonts w:ascii="Times New Roman" w:hAnsi="Times New Roman" w:cs="Times New Roman"/>
                <w:bCs/>
                <w:noProof/>
                <w:webHidden/>
                <w:sz w:val="24"/>
                <w:szCs w:val="24"/>
              </w:rPr>
              <w:fldChar w:fldCharType="end"/>
            </w:r>
          </w:hyperlink>
        </w:p>
        <w:p w14:paraId="1E09BA2C" w14:textId="00D63BDD"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94" w:history="1">
            <w:r w:rsidR="00674595" w:rsidRPr="00674595">
              <w:rPr>
                <w:rStyle w:val="Hyperlink"/>
                <w:rFonts w:ascii="Times New Roman" w:hAnsi="Times New Roman" w:cs="Times New Roman"/>
                <w:bCs/>
                <w:noProof/>
                <w:sz w:val="24"/>
                <w:szCs w:val="24"/>
              </w:rPr>
              <w:t>4.5.2.Top management commitment in Akaki polytechnic college</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_Toc77340094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80</w:t>
            </w:r>
            <w:r w:rsidR="00674595" w:rsidRPr="00674595">
              <w:rPr>
                <w:rFonts w:ascii="Times New Roman" w:hAnsi="Times New Roman" w:cs="Times New Roman"/>
                <w:bCs/>
                <w:noProof/>
                <w:webHidden/>
                <w:sz w:val="24"/>
                <w:szCs w:val="24"/>
              </w:rPr>
              <w:fldChar w:fldCharType="end"/>
            </w:r>
          </w:hyperlink>
        </w:p>
        <w:p w14:paraId="7637DA89" w14:textId="1F618176"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95" w:history="1">
            <w:r w:rsidR="00674595" w:rsidRPr="00674595">
              <w:rPr>
                <w:rStyle w:val="Hyperlink"/>
                <w:rFonts w:ascii="Times New Roman" w:hAnsi="Times New Roman" w:cs="Times New Roman"/>
                <w:bCs/>
                <w:noProof/>
                <w:sz w:val="24"/>
                <w:szCs w:val="24"/>
              </w:rPr>
              <w:t>4.5.3.The Benefit of Kaizen implementation in Akaki polytechnic college</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_Toc77340095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81</w:t>
            </w:r>
            <w:r w:rsidR="00674595" w:rsidRPr="00674595">
              <w:rPr>
                <w:rFonts w:ascii="Times New Roman" w:hAnsi="Times New Roman" w:cs="Times New Roman"/>
                <w:bCs/>
                <w:noProof/>
                <w:webHidden/>
                <w:sz w:val="24"/>
                <w:szCs w:val="24"/>
              </w:rPr>
              <w:fldChar w:fldCharType="end"/>
            </w:r>
          </w:hyperlink>
        </w:p>
        <w:p w14:paraId="57C7AE95" w14:textId="5AE491D0"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96" w:history="1">
            <w:r w:rsidR="00674595" w:rsidRPr="00674595">
              <w:rPr>
                <w:rStyle w:val="Hyperlink"/>
                <w:rFonts w:ascii="Times New Roman" w:hAnsi="Times New Roman" w:cs="Times New Roman"/>
                <w:bCs/>
                <w:noProof/>
                <w:sz w:val="24"/>
                <w:szCs w:val="24"/>
              </w:rPr>
              <w:t>4.5.4.The Challenge of kaizen implementation in Akaki polytechnic</w:t>
            </w:r>
            <w:r w:rsidR="005E6ECF">
              <w:rPr>
                <w:rStyle w:val="Hyperlink"/>
                <w:rFonts w:ascii="Times New Roman" w:hAnsi="Times New Roman" w:cs="Times New Roman"/>
                <w:bCs/>
                <w:noProof/>
                <w:sz w:val="24"/>
                <w:szCs w:val="24"/>
              </w:rPr>
              <w:t xml:space="preserve"> </w:t>
            </w:r>
            <w:r w:rsidR="00674595" w:rsidRPr="00674595">
              <w:rPr>
                <w:rStyle w:val="Hyperlink"/>
                <w:rFonts w:ascii="Times New Roman" w:hAnsi="Times New Roman" w:cs="Times New Roman"/>
                <w:bCs/>
                <w:noProof/>
                <w:sz w:val="24"/>
                <w:szCs w:val="24"/>
              </w:rPr>
              <w:t>college</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_Toc77340096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81</w:t>
            </w:r>
            <w:r w:rsidR="00674595" w:rsidRPr="00674595">
              <w:rPr>
                <w:rFonts w:ascii="Times New Roman" w:hAnsi="Times New Roman" w:cs="Times New Roman"/>
                <w:bCs/>
                <w:noProof/>
                <w:webHidden/>
                <w:sz w:val="24"/>
                <w:szCs w:val="24"/>
              </w:rPr>
              <w:fldChar w:fldCharType="end"/>
            </w:r>
          </w:hyperlink>
        </w:p>
        <w:p w14:paraId="22816ADD" w14:textId="52CD37E0" w:rsidR="00674595" w:rsidRPr="00674595" w:rsidRDefault="00293163" w:rsidP="00D025BE">
          <w:pPr>
            <w:pStyle w:val="TOC3"/>
            <w:tabs>
              <w:tab w:val="right" w:leader="dot" w:pos="7920"/>
              <w:tab w:val="right" w:leader="dot" w:pos="8584"/>
              <w:tab w:val="right" w:leader="dot" w:pos="8640"/>
            </w:tabs>
            <w:ind w:left="446"/>
            <w:rPr>
              <w:rFonts w:ascii="Times New Roman" w:eastAsiaTheme="minorEastAsia" w:hAnsi="Times New Roman" w:cs="Times New Roman"/>
              <w:bCs/>
              <w:noProof/>
              <w:sz w:val="24"/>
              <w:szCs w:val="24"/>
            </w:rPr>
          </w:pPr>
          <w:hyperlink w:anchor="_Toc77340097" w:history="1">
            <w:r w:rsidR="00674595" w:rsidRPr="00674595">
              <w:rPr>
                <w:rStyle w:val="Hyperlink"/>
                <w:rFonts w:ascii="Times New Roman" w:hAnsi="Times New Roman" w:cs="Times New Roman"/>
                <w:bCs/>
                <w:noProof/>
                <w:sz w:val="24"/>
                <w:szCs w:val="24"/>
              </w:rPr>
              <w:t>4.5.5.Organization performance improvement in Akaki polytechnic college</w:t>
            </w:r>
            <w:r w:rsidR="00674595" w:rsidRPr="00674595">
              <w:rPr>
                <w:rFonts w:ascii="Times New Roman" w:hAnsi="Times New Roman" w:cs="Times New Roman"/>
                <w:bCs/>
                <w:noProof/>
                <w:webHidden/>
                <w:sz w:val="24"/>
                <w:szCs w:val="24"/>
              </w:rPr>
              <w:tab/>
            </w:r>
            <w:r w:rsidR="00674595" w:rsidRPr="00674595">
              <w:rPr>
                <w:rFonts w:ascii="Times New Roman" w:hAnsi="Times New Roman" w:cs="Times New Roman"/>
                <w:bCs/>
                <w:noProof/>
                <w:webHidden/>
                <w:sz w:val="24"/>
                <w:szCs w:val="24"/>
              </w:rPr>
              <w:fldChar w:fldCharType="begin"/>
            </w:r>
            <w:r w:rsidR="00674595" w:rsidRPr="00674595">
              <w:rPr>
                <w:rFonts w:ascii="Times New Roman" w:hAnsi="Times New Roman" w:cs="Times New Roman"/>
                <w:bCs/>
                <w:noProof/>
                <w:webHidden/>
                <w:sz w:val="24"/>
                <w:szCs w:val="24"/>
              </w:rPr>
              <w:instrText xml:space="preserve"> PAGEREF _Toc77340097 \h </w:instrText>
            </w:r>
            <w:r w:rsidR="00674595" w:rsidRPr="00674595">
              <w:rPr>
                <w:rFonts w:ascii="Times New Roman" w:hAnsi="Times New Roman" w:cs="Times New Roman"/>
                <w:bCs/>
                <w:noProof/>
                <w:webHidden/>
                <w:sz w:val="24"/>
                <w:szCs w:val="24"/>
              </w:rPr>
            </w:r>
            <w:r w:rsidR="00674595" w:rsidRPr="00674595">
              <w:rPr>
                <w:rFonts w:ascii="Times New Roman" w:hAnsi="Times New Roman" w:cs="Times New Roman"/>
                <w:bCs/>
                <w:noProof/>
                <w:webHidden/>
                <w:sz w:val="24"/>
                <w:szCs w:val="24"/>
              </w:rPr>
              <w:fldChar w:fldCharType="separate"/>
            </w:r>
            <w:r w:rsidR="00B159B3">
              <w:rPr>
                <w:rFonts w:ascii="Times New Roman" w:hAnsi="Times New Roman" w:cs="Times New Roman"/>
                <w:bCs/>
                <w:noProof/>
                <w:webHidden/>
                <w:sz w:val="24"/>
                <w:szCs w:val="24"/>
              </w:rPr>
              <w:t>82</w:t>
            </w:r>
            <w:r w:rsidR="00674595" w:rsidRPr="00674595">
              <w:rPr>
                <w:rFonts w:ascii="Times New Roman" w:hAnsi="Times New Roman" w:cs="Times New Roman"/>
                <w:bCs/>
                <w:noProof/>
                <w:webHidden/>
                <w:sz w:val="24"/>
                <w:szCs w:val="24"/>
              </w:rPr>
              <w:fldChar w:fldCharType="end"/>
            </w:r>
          </w:hyperlink>
        </w:p>
        <w:p w14:paraId="59ED66DE" w14:textId="6F243FE8" w:rsidR="00674595" w:rsidRPr="00674595" w:rsidRDefault="00293163" w:rsidP="00D025BE">
          <w:pPr>
            <w:pStyle w:val="TOC1"/>
            <w:tabs>
              <w:tab w:val="right" w:leader="dot" w:pos="8640"/>
            </w:tabs>
            <w:spacing w:line="360" w:lineRule="auto"/>
            <w:rPr>
              <w:rFonts w:eastAsiaTheme="minorEastAsia"/>
              <w:b w:val="0"/>
              <w:bCs/>
              <w:w w:val="100"/>
              <w:sz w:val="24"/>
              <w:szCs w:val="24"/>
            </w:rPr>
          </w:pPr>
          <w:hyperlink w:anchor="_Toc77340098" w:history="1">
            <w:r w:rsidR="00674595" w:rsidRPr="00674595">
              <w:rPr>
                <w:rStyle w:val="Hyperlink"/>
                <w:b w:val="0"/>
                <w:bCs/>
                <w:sz w:val="24"/>
                <w:szCs w:val="24"/>
              </w:rPr>
              <w:t>CHAPTER FIVE</w:t>
            </w:r>
            <w:r w:rsidR="00674595" w:rsidRPr="00674595">
              <w:rPr>
                <w:b w:val="0"/>
                <w:bCs/>
                <w:webHidden/>
                <w:sz w:val="24"/>
                <w:szCs w:val="24"/>
              </w:rPr>
              <w:tab/>
            </w:r>
            <w:r w:rsidR="00674595" w:rsidRPr="00674595">
              <w:rPr>
                <w:b w:val="0"/>
                <w:bCs/>
                <w:webHidden/>
                <w:sz w:val="24"/>
                <w:szCs w:val="24"/>
              </w:rPr>
              <w:fldChar w:fldCharType="begin"/>
            </w:r>
            <w:r w:rsidR="00674595" w:rsidRPr="00674595">
              <w:rPr>
                <w:b w:val="0"/>
                <w:bCs/>
                <w:webHidden/>
                <w:sz w:val="24"/>
                <w:szCs w:val="24"/>
              </w:rPr>
              <w:instrText xml:space="preserve"> PAGEREF _Toc77340098 \h </w:instrText>
            </w:r>
            <w:r w:rsidR="00674595" w:rsidRPr="00674595">
              <w:rPr>
                <w:b w:val="0"/>
                <w:bCs/>
                <w:webHidden/>
                <w:sz w:val="24"/>
                <w:szCs w:val="24"/>
              </w:rPr>
            </w:r>
            <w:r w:rsidR="00674595" w:rsidRPr="00674595">
              <w:rPr>
                <w:b w:val="0"/>
                <w:bCs/>
                <w:webHidden/>
                <w:sz w:val="24"/>
                <w:szCs w:val="24"/>
              </w:rPr>
              <w:fldChar w:fldCharType="separate"/>
            </w:r>
            <w:r w:rsidR="00B159B3">
              <w:rPr>
                <w:b w:val="0"/>
                <w:bCs/>
                <w:webHidden/>
                <w:sz w:val="24"/>
                <w:szCs w:val="24"/>
              </w:rPr>
              <w:t>84</w:t>
            </w:r>
            <w:r w:rsidR="00674595" w:rsidRPr="00674595">
              <w:rPr>
                <w:b w:val="0"/>
                <w:bCs/>
                <w:webHidden/>
                <w:sz w:val="24"/>
                <w:szCs w:val="24"/>
              </w:rPr>
              <w:fldChar w:fldCharType="end"/>
            </w:r>
          </w:hyperlink>
        </w:p>
        <w:p w14:paraId="0390308A" w14:textId="15684163" w:rsidR="00674595" w:rsidRPr="00674595" w:rsidRDefault="00293163" w:rsidP="00D025BE">
          <w:pPr>
            <w:pStyle w:val="TOC1"/>
            <w:tabs>
              <w:tab w:val="right" w:leader="dot" w:pos="8640"/>
            </w:tabs>
            <w:spacing w:line="360" w:lineRule="auto"/>
            <w:rPr>
              <w:rFonts w:eastAsiaTheme="minorEastAsia"/>
              <w:b w:val="0"/>
              <w:bCs/>
              <w:w w:val="100"/>
              <w:sz w:val="24"/>
              <w:szCs w:val="24"/>
            </w:rPr>
          </w:pPr>
          <w:hyperlink w:anchor="_Toc77340099" w:history="1">
            <w:r w:rsidR="00674595" w:rsidRPr="00674595">
              <w:rPr>
                <w:rStyle w:val="Hyperlink"/>
                <w:b w:val="0"/>
                <w:bCs/>
                <w:sz w:val="24"/>
                <w:szCs w:val="24"/>
              </w:rPr>
              <w:t>SUMMARY,CONCLUSIONS AND RECOMMENDATIONS</w:t>
            </w:r>
            <w:r w:rsidR="00674595" w:rsidRPr="00674595">
              <w:rPr>
                <w:b w:val="0"/>
                <w:bCs/>
                <w:webHidden/>
                <w:sz w:val="24"/>
                <w:szCs w:val="24"/>
              </w:rPr>
              <w:tab/>
            </w:r>
            <w:r w:rsidR="00674595" w:rsidRPr="00674595">
              <w:rPr>
                <w:b w:val="0"/>
                <w:bCs/>
                <w:webHidden/>
                <w:sz w:val="24"/>
                <w:szCs w:val="24"/>
              </w:rPr>
              <w:fldChar w:fldCharType="begin"/>
            </w:r>
            <w:r w:rsidR="00674595" w:rsidRPr="00674595">
              <w:rPr>
                <w:b w:val="0"/>
                <w:bCs/>
                <w:webHidden/>
                <w:sz w:val="24"/>
                <w:szCs w:val="24"/>
              </w:rPr>
              <w:instrText xml:space="preserve"> PAGEREF _Toc77340099 \h </w:instrText>
            </w:r>
            <w:r w:rsidR="00674595" w:rsidRPr="00674595">
              <w:rPr>
                <w:b w:val="0"/>
                <w:bCs/>
                <w:webHidden/>
                <w:sz w:val="24"/>
                <w:szCs w:val="24"/>
              </w:rPr>
            </w:r>
            <w:r w:rsidR="00674595" w:rsidRPr="00674595">
              <w:rPr>
                <w:b w:val="0"/>
                <w:bCs/>
                <w:webHidden/>
                <w:sz w:val="24"/>
                <w:szCs w:val="24"/>
              </w:rPr>
              <w:fldChar w:fldCharType="separate"/>
            </w:r>
            <w:r w:rsidR="00B159B3">
              <w:rPr>
                <w:b w:val="0"/>
                <w:bCs/>
                <w:webHidden/>
                <w:sz w:val="24"/>
                <w:szCs w:val="24"/>
              </w:rPr>
              <w:t>84</w:t>
            </w:r>
            <w:r w:rsidR="00674595" w:rsidRPr="00674595">
              <w:rPr>
                <w:b w:val="0"/>
                <w:bCs/>
                <w:webHidden/>
                <w:sz w:val="24"/>
                <w:szCs w:val="24"/>
              </w:rPr>
              <w:fldChar w:fldCharType="end"/>
            </w:r>
          </w:hyperlink>
        </w:p>
        <w:p w14:paraId="4DA2C219" w14:textId="5454804B" w:rsidR="00674595" w:rsidRPr="00674595" w:rsidRDefault="00293163" w:rsidP="00D025BE">
          <w:pPr>
            <w:pStyle w:val="TOC2"/>
            <w:tabs>
              <w:tab w:val="right" w:leader="dot" w:pos="8640"/>
            </w:tabs>
            <w:spacing w:line="360" w:lineRule="auto"/>
            <w:rPr>
              <w:rFonts w:eastAsiaTheme="minorEastAsia"/>
              <w:b w:val="0"/>
              <w:bCs/>
            </w:rPr>
          </w:pPr>
          <w:hyperlink w:anchor="_Toc77340100" w:history="1">
            <w:r w:rsidR="00674595" w:rsidRPr="00674595">
              <w:rPr>
                <w:rStyle w:val="Hyperlink"/>
                <w:b w:val="0"/>
                <w:bCs/>
              </w:rPr>
              <w:t>5.1. Summary</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_Toc77340100 \h </w:instrText>
            </w:r>
            <w:r w:rsidR="00674595" w:rsidRPr="00674595">
              <w:rPr>
                <w:b w:val="0"/>
                <w:bCs/>
                <w:webHidden/>
              </w:rPr>
            </w:r>
            <w:r w:rsidR="00674595" w:rsidRPr="00674595">
              <w:rPr>
                <w:b w:val="0"/>
                <w:bCs/>
                <w:webHidden/>
              </w:rPr>
              <w:fldChar w:fldCharType="separate"/>
            </w:r>
            <w:r w:rsidR="00B159B3">
              <w:rPr>
                <w:b w:val="0"/>
                <w:bCs/>
                <w:webHidden/>
              </w:rPr>
              <w:t>84</w:t>
            </w:r>
            <w:r w:rsidR="00674595" w:rsidRPr="00674595">
              <w:rPr>
                <w:b w:val="0"/>
                <w:bCs/>
                <w:webHidden/>
              </w:rPr>
              <w:fldChar w:fldCharType="end"/>
            </w:r>
          </w:hyperlink>
        </w:p>
        <w:p w14:paraId="77FD1A1C" w14:textId="2182BC9A" w:rsidR="00674595" w:rsidRPr="00674595" w:rsidRDefault="00293163" w:rsidP="00D025BE">
          <w:pPr>
            <w:pStyle w:val="TOC2"/>
            <w:tabs>
              <w:tab w:val="right" w:leader="dot" w:pos="8640"/>
            </w:tabs>
            <w:spacing w:line="360" w:lineRule="auto"/>
            <w:rPr>
              <w:rFonts w:eastAsiaTheme="minorEastAsia"/>
              <w:b w:val="0"/>
              <w:bCs/>
            </w:rPr>
          </w:pPr>
          <w:hyperlink w:anchor="_Toc77340101" w:history="1">
            <w:r w:rsidR="00674595" w:rsidRPr="00674595">
              <w:rPr>
                <w:rStyle w:val="Hyperlink"/>
                <w:b w:val="0"/>
                <w:bCs/>
              </w:rPr>
              <w:t>5.2. Conclusion</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_Toc77340101 \h </w:instrText>
            </w:r>
            <w:r w:rsidR="00674595" w:rsidRPr="00674595">
              <w:rPr>
                <w:b w:val="0"/>
                <w:bCs/>
                <w:webHidden/>
              </w:rPr>
            </w:r>
            <w:r w:rsidR="00674595" w:rsidRPr="00674595">
              <w:rPr>
                <w:b w:val="0"/>
                <w:bCs/>
                <w:webHidden/>
              </w:rPr>
              <w:fldChar w:fldCharType="separate"/>
            </w:r>
            <w:r w:rsidR="00B159B3">
              <w:rPr>
                <w:b w:val="0"/>
                <w:bCs/>
                <w:webHidden/>
              </w:rPr>
              <w:t>86</w:t>
            </w:r>
            <w:r w:rsidR="00674595" w:rsidRPr="00674595">
              <w:rPr>
                <w:b w:val="0"/>
                <w:bCs/>
                <w:webHidden/>
              </w:rPr>
              <w:fldChar w:fldCharType="end"/>
            </w:r>
          </w:hyperlink>
        </w:p>
        <w:p w14:paraId="43DFACFE" w14:textId="62FD5B07" w:rsidR="00674595" w:rsidRPr="00674595" w:rsidRDefault="00293163" w:rsidP="00D025BE">
          <w:pPr>
            <w:pStyle w:val="TOC2"/>
            <w:tabs>
              <w:tab w:val="right" w:leader="dot" w:pos="8640"/>
            </w:tabs>
            <w:spacing w:line="360" w:lineRule="auto"/>
            <w:rPr>
              <w:rFonts w:eastAsiaTheme="minorEastAsia"/>
              <w:b w:val="0"/>
              <w:bCs/>
            </w:rPr>
          </w:pPr>
          <w:hyperlink w:anchor="_Toc77340102" w:history="1">
            <w:r w:rsidR="00674595" w:rsidRPr="00674595">
              <w:rPr>
                <w:rStyle w:val="Hyperlink"/>
                <w:b w:val="0"/>
                <w:bCs/>
              </w:rPr>
              <w:t>5.3. Recommendation</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_Toc77340102 \h </w:instrText>
            </w:r>
            <w:r w:rsidR="00674595" w:rsidRPr="00674595">
              <w:rPr>
                <w:b w:val="0"/>
                <w:bCs/>
                <w:webHidden/>
              </w:rPr>
            </w:r>
            <w:r w:rsidR="00674595" w:rsidRPr="00674595">
              <w:rPr>
                <w:b w:val="0"/>
                <w:bCs/>
                <w:webHidden/>
              </w:rPr>
              <w:fldChar w:fldCharType="separate"/>
            </w:r>
            <w:r w:rsidR="00B159B3">
              <w:rPr>
                <w:b w:val="0"/>
                <w:bCs/>
                <w:webHidden/>
              </w:rPr>
              <w:t>88</w:t>
            </w:r>
            <w:r w:rsidR="00674595" w:rsidRPr="00674595">
              <w:rPr>
                <w:b w:val="0"/>
                <w:bCs/>
                <w:webHidden/>
              </w:rPr>
              <w:fldChar w:fldCharType="end"/>
            </w:r>
          </w:hyperlink>
        </w:p>
        <w:p w14:paraId="76FC59D2" w14:textId="2D80B312" w:rsidR="00674595" w:rsidRPr="00674595" w:rsidRDefault="00293163" w:rsidP="00D025BE">
          <w:pPr>
            <w:pStyle w:val="TOC2"/>
            <w:tabs>
              <w:tab w:val="right" w:leader="dot" w:pos="8640"/>
            </w:tabs>
            <w:spacing w:line="360" w:lineRule="auto"/>
            <w:rPr>
              <w:rFonts w:eastAsiaTheme="minorEastAsia"/>
              <w:b w:val="0"/>
              <w:bCs/>
            </w:rPr>
          </w:pPr>
          <w:hyperlink w:anchor="_Toc77340103" w:history="1">
            <w:r w:rsidR="00674595" w:rsidRPr="00674595">
              <w:rPr>
                <w:rStyle w:val="Hyperlink"/>
                <w:b w:val="0"/>
                <w:bCs/>
              </w:rPr>
              <w:t>5.4. Recommendations for Further Studies</w:t>
            </w:r>
            <w:r w:rsidR="00674595" w:rsidRPr="00674595">
              <w:rPr>
                <w:b w:val="0"/>
                <w:bCs/>
                <w:webHidden/>
              </w:rPr>
              <w:tab/>
            </w:r>
            <w:r w:rsidR="00674595" w:rsidRPr="00674595">
              <w:rPr>
                <w:b w:val="0"/>
                <w:bCs/>
                <w:webHidden/>
              </w:rPr>
              <w:fldChar w:fldCharType="begin"/>
            </w:r>
            <w:r w:rsidR="00674595" w:rsidRPr="00674595">
              <w:rPr>
                <w:b w:val="0"/>
                <w:bCs/>
                <w:webHidden/>
              </w:rPr>
              <w:instrText xml:space="preserve"> PAGEREF _Toc77340103 \h </w:instrText>
            </w:r>
            <w:r w:rsidR="00674595" w:rsidRPr="00674595">
              <w:rPr>
                <w:b w:val="0"/>
                <w:bCs/>
                <w:webHidden/>
              </w:rPr>
            </w:r>
            <w:r w:rsidR="00674595" w:rsidRPr="00674595">
              <w:rPr>
                <w:b w:val="0"/>
                <w:bCs/>
                <w:webHidden/>
              </w:rPr>
              <w:fldChar w:fldCharType="separate"/>
            </w:r>
            <w:r w:rsidR="00B159B3">
              <w:rPr>
                <w:b w:val="0"/>
                <w:bCs/>
                <w:webHidden/>
              </w:rPr>
              <w:t>89</w:t>
            </w:r>
            <w:r w:rsidR="00674595" w:rsidRPr="00674595">
              <w:rPr>
                <w:b w:val="0"/>
                <w:bCs/>
                <w:webHidden/>
              </w:rPr>
              <w:fldChar w:fldCharType="end"/>
            </w:r>
          </w:hyperlink>
        </w:p>
        <w:p w14:paraId="4A0ECD6B" w14:textId="0877F087" w:rsidR="00674595" w:rsidRPr="00674595" w:rsidRDefault="00293163" w:rsidP="00D025BE">
          <w:pPr>
            <w:pStyle w:val="TOC1"/>
            <w:tabs>
              <w:tab w:val="right" w:leader="dot" w:pos="8640"/>
            </w:tabs>
            <w:spacing w:line="360" w:lineRule="auto"/>
            <w:rPr>
              <w:rFonts w:eastAsiaTheme="minorEastAsia"/>
              <w:b w:val="0"/>
              <w:bCs/>
              <w:w w:val="100"/>
              <w:sz w:val="24"/>
              <w:szCs w:val="24"/>
            </w:rPr>
          </w:pPr>
          <w:hyperlink w:anchor="_Toc77340104" w:history="1">
            <w:r w:rsidR="00674595" w:rsidRPr="00674595">
              <w:rPr>
                <w:rStyle w:val="Hyperlink"/>
                <w:b w:val="0"/>
                <w:bCs/>
                <w:sz w:val="24"/>
                <w:szCs w:val="24"/>
              </w:rPr>
              <w:t>Reference</w:t>
            </w:r>
            <w:r w:rsidR="00674595" w:rsidRPr="00674595">
              <w:rPr>
                <w:b w:val="0"/>
                <w:bCs/>
                <w:webHidden/>
                <w:sz w:val="24"/>
                <w:szCs w:val="24"/>
              </w:rPr>
              <w:tab/>
            </w:r>
            <w:r w:rsidR="00674595" w:rsidRPr="00674595">
              <w:rPr>
                <w:b w:val="0"/>
                <w:bCs/>
                <w:webHidden/>
                <w:sz w:val="24"/>
                <w:szCs w:val="24"/>
              </w:rPr>
              <w:fldChar w:fldCharType="begin"/>
            </w:r>
            <w:r w:rsidR="00674595" w:rsidRPr="00674595">
              <w:rPr>
                <w:b w:val="0"/>
                <w:bCs/>
                <w:webHidden/>
                <w:sz w:val="24"/>
                <w:szCs w:val="24"/>
              </w:rPr>
              <w:instrText xml:space="preserve"> PAGEREF _Toc77340104 \h </w:instrText>
            </w:r>
            <w:r w:rsidR="00674595" w:rsidRPr="00674595">
              <w:rPr>
                <w:b w:val="0"/>
                <w:bCs/>
                <w:webHidden/>
                <w:sz w:val="24"/>
                <w:szCs w:val="24"/>
              </w:rPr>
            </w:r>
            <w:r w:rsidR="00674595" w:rsidRPr="00674595">
              <w:rPr>
                <w:b w:val="0"/>
                <w:bCs/>
                <w:webHidden/>
                <w:sz w:val="24"/>
                <w:szCs w:val="24"/>
              </w:rPr>
              <w:fldChar w:fldCharType="separate"/>
            </w:r>
            <w:r w:rsidR="00B159B3">
              <w:rPr>
                <w:b w:val="0"/>
                <w:bCs/>
                <w:webHidden/>
                <w:sz w:val="24"/>
                <w:szCs w:val="24"/>
              </w:rPr>
              <w:t>90</w:t>
            </w:r>
            <w:r w:rsidR="00674595" w:rsidRPr="00674595">
              <w:rPr>
                <w:b w:val="0"/>
                <w:bCs/>
                <w:webHidden/>
                <w:sz w:val="24"/>
                <w:szCs w:val="24"/>
              </w:rPr>
              <w:fldChar w:fldCharType="end"/>
            </w:r>
          </w:hyperlink>
        </w:p>
        <w:p w14:paraId="34EB4CBA" w14:textId="1C817D96" w:rsidR="00674595" w:rsidRPr="00674595" w:rsidRDefault="00293163" w:rsidP="00D025BE">
          <w:pPr>
            <w:pStyle w:val="TOC1"/>
            <w:tabs>
              <w:tab w:val="right" w:leader="dot" w:pos="8640"/>
            </w:tabs>
            <w:spacing w:line="360" w:lineRule="auto"/>
            <w:rPr>
              <w:rFonts w:eastAsiaTheme="minorEastAsia"/>
              <w:b w:val="0"/>
              <w:bCs/>
              <w:w w:val="100"/>
              <w:sz w:val="24"/>
              <w:szCs w:val="24"/>
            </w:rPr>
          </w:pPr>
          <w:hyperlink w:anchor="_Toc77340105" w:history="1">
            <w:r w:rsidR="00674595" w:rsidRPr="00674595">
              <w:rPr>
                <w:rStyle w:val="Hyperlink"/>
                <w:b w:val="0"/>
                <w:bCs/>
                <w:sz w:val="24"/>
                <w:szCs w:val="24"/>
              </w:rPr>
              <w:t>Appendix</w:t>
            </w:r>
            <w:r w:rsidR="00674595" w:rsidRPr="00674595">
              <w:rPr>
                <w:b w:val="0"/>
                <w:bCs/>
                <w:webHidden/>
                <w:sz w:val="24"/>
                <w:szCs w:val="24"/>
              </w:rPr>
              <w:tab/>
            </w:r>
            <w:r w:rsidR="00674595" w:rsidRPr="00674595">
              <w:rPr>
                <w:b w:val="0"/>
                <w:bCs/>
                <w:webHidden/>
                <w:sz w:val="24"/>
                <w:szCs w:val="24"/>
              </w:rPr>
              <w:fldChar w:fldCharType="begin"/>
            </w:r>
            <w:r w:rsidR="00674595" w:rsidRPr="00674595">
              <w:rPr>
                <w:b w:val="0"/>
                <w:bCs/>
                <w:webHidden/>
                <w:sz w:val="24"/>
                <w:szCs w:val="24"/>
              </w:rPr>
              <w:instrText xml:space="preserve"> PAGEREF _Toc77340105 \h </w:instrText>
            </w:r>
            <w:r w:rsidR="00674595" w:rsidRPr="00674595">
              <w:rPr>
                <w:b w:val="0"/>
                <w:bCs/>
                <w:webHidden/>
                <w:sz w:val="24"/>
                <w:szCs w:val="24"/>
              </w:rPr>
            </w:r>
            <w:r w:rsidR="00674595" w:rsidRPr="00674595">
              <w:rPr>
                <w:b w:val="0"/>
                <w:bCs/>
                <w:webHidden/>
                <w:sz w:val="24"/>
                <w:szCs w:val="24"/>
              </w:rPr>
              <w:fldChar w:fldCharType="separate"/>
            </w:r>
            <w:r w:rsidR="00B159B3">
              <w:rPr>
                <w:b w:val="0"/>
                <w:bCs/>
                <w:webHidden/>
                <w:sz w:val="24"/>
                <w:szCs w:val="24"/>
              </w:rPr>
              <w:t>98</w:t>
            </w:r>
            <w:r w:rsidR="00674595" w:rsidRPr="00674595">
              <w:rPr>
                <w:b w:val="0"/>
                <w:bCs/>
                <w:webHidden/>
                <w:sz w:val="24"/>
                <w:szCs w:val="24"/>
              </w:rPr>
              <w:fldChar w:fldCharType="end"/>
            </w:r>
          </w:hyperlink>
        </w:p>
        <w:p w14:paraId="21400EA6" w14:textId="5458FF3D" w:rsidR="00674595" w:rsidRPr="00674595" w:rsidRDefault="00674595" w:rsidP="005604F6">
          <w:pPr>
            <w:tabs>
              <w:tab w:val="right" w:leader="dot" w:pos="8640"/>
            </w:tabs>
            <w:rPr>
              <w:rFonts w:ascii="Times New Roman" w:hAnsi="Times New Roman" w:cs="Times New Roman"/>
              <w:bCs/>
              <w:sz w:val="24"/>
              <w:szCs w:val="24"/>
            </w:rPr>
          </w:pPr>
          <w:r w:rsidRPr="00674595">
            <w:rPr>
              <w:rFonts w:ascii="Times New Roman" w:hAnsi="Times New Roman" w:cs="Times New Roman"/>
              <w:bCs/>
              <w:noProof/>
              <w:sz w:val="24"/>
              <w:szCs w:val="24"/>
            </w:rPr>
            <w:fldChar w:fldCharType="end"/>
          </w:r>
        </w:p>
      </w:sdtContent>
    </w:sdt>
    <w:p w14:paraId="6845EECC" w14:textId="315A9F28" w:rsidR="00B41271" w:rsidRDefault="00B41271" w:rsidP="00E17AC5">
      <w:pPr>
        <w:rPr>
          <w:rFonts w:ascii="Times New Roman" w:hAnsi="Times New Roman" w:cs="Times New Roman"/>
          <w:bCs/>
          <w:sz w:val="24"/>
          <w:szCs w:val="24"/>
        </w:rPr>
      </w:pPr>
    </w:p>
    <w:p w14:paraId="2EF384AF" w14:textId="62172385" w:rsidR="00404B90" w:rsidRDefault="00404B90" w:rsidP="00E17AC5">
      <w:pPr>
        <w:rPr>
          <w:rFonts w:ascii="Times New Roman" w:hAnsi="Times New Roman" w:cs="Times New Roman"/>
          <w:bCs/>
          <w:sz w:val="24"/>
          <w:szCs w:val="24"/>
        </w:rPr>
      </w:pPr>
    </w:p>
    <w:p w14:paraId="2CBAA200" w14:textId="0EE59712" w:rsidR="00404B90" w:rsidRDefault="00404B90" w:rsidP="00E17AC5">
      <w:pPr>
        <w:rPr>
          <w:rFonts w:ascii="Times New Roman" w:hAnsi="Times New Roman" w:cs="Times New Roman"/>
          <w:bCs/>
          <w:sz w:val="24"/>
          <w:szCs w:val="24"/>
        </w:rPr>
      </w:pPr>
    </w:p>
    <w:p w14:paraId="18E14271" w14:textId="14BEA5AC" w:rsidR="00404B90" w:rsidRDefault="00404B90" w:rsidP="00E17AC5">
      <w:pPr>
        <w:rPr>
          <w:rFonts w:ascii="Times New Roman" w:hAnsi="Times New Roman" w:cs="Times New Roman"/>
          <w:bCs/>
          <w:sz w:val="24"/>
          <w:szCs w:val="24"/>
        </w:rPr>
      </w:pPr>
    </w:p>
    <w:p w14:paraId="47B4C468" w14:textId="77777777" w:rsidR="006A158C" w:rsidRDefault="006A158C" w:rsidP="00943EAE">
      <w:pPr>
        <w:spacing w:line="276" w:lineRule="auto"/>
        <w:rPr>
          <w:rFonts w:ascii="Times New Roman" w:hAnsi="Times New Roman" w:cs="Times New Roman"/>
          <w:bCs/>
          <w:sz w:val="24"/>
          <w:szCs w:val="24"/>
        </w:rPr>
      </w:pPr>
    </w:p>
    <w:p w14:paraId="4D8A68C2" w14:textId="525E3DA8" w:rsidR="00882713" w:rsidRPr="00FF4E85" w:rsidRDefault="00363B1B" w:rsidP="007A62DF">
      <w:pPr>
        <w:pStyle w:val="Heading1"/>
        <w:rPr>
          <w:rFonts w:ascii="Times New Roman" w:hAnsi="Times New Roman" w:cs="Times New Roman"/>
          <w:bCs/>
          <w:color w:val="auto"/>
          <w:sz w:val="36"/>
          <w:szCs w:val="36"/>
        </w:rPr>
      </w:pPr>
      <w:bookmarkStart w:id="77" w:name="_Toc77340019"/>
      <w:r w:rsidRPr="00FF4E85">
        <w:rPr>
          <w:rFonts w:ascii="Times New Roman" w:eastAsia="Times New Roman" w:hAnsi="Times New Roman" w:cs="Times New Roman"/>
          <w:b/>
          <w:bCs/>
          <w:color w:val="auto"/>
          <w:sz w:val="36"/>
          <w:szCs w:val="36"/>
        </w:rPr>
        <w:lastRenderedPageBreak/>
        <w:t>LIST OF TABLES</w:t>
      </w:r>
      <w:bookmarkEnd w:id="77"/>
    </w:p>
    <w:p w14:paraId="51E1B9A2" w14:textId="66DF5773" w:rsidR="00882713" w:rsidRDefault="003426E4" w:rsidP="00DD1FE5">
      <w:pPr>
        <w:tabs>
          <w:tab w:val="center" w:leader="dot" w:pos="8640"/>
          <w:tab w:val="center" w:leader="dot" w:pos="9360"/>
          <w:tab w:val="center" w:leader="dot" w:pos="10080"/>
        </w:tabs>
        <w:spacing w:before="0" w:after="0"/>
        <w:rPr>
          <w:rFonts w:ascii="Times New Roman" w:eastAsia="Times New Roman" w:hAnsi="Times New Roman" w:cs="Times New Roman"/>
          <w:bCs/>
          <w:sz w:val="24"/>
          <w:szCs w:val="24"/>
        </w:rPr>
      </w:pPr>
      <w:r>
        <w:rPr>
          <w:rFonts w:ascii="Times New Roman" w:eastAsia="Times New Roman" w:hAnsi="Times New Roman" w:cs="Times New Roman"/>
          <w:b/>
          <w:bCs/>
          <w:sz w:val="24"/>
          <w:szCs w:val="24"/>
        </w:rPr>
        <w:t>Table 3.1:</w:t>
      </w:r>
      <w:r>
        <w:rPr>
          <w:rFonts w:ascii="Times New Roman" w:eastAsia="Times New Roman" w:hAnsi="Times New Roman" w:cs="Times New Roman"/>
          <w:bCs/>
          <w:sz w:val="24"/>
          <w:szCs w:val="24"/>
        </w:rPr>
        <w:t xml:space="preserve"> Proportionate Sampling Determination</w:t>
      </w:r>
      <w:r>
        <w:rPr>
          <w:rFonts w:ascii="Times New Roman" w:eastAsia="Times New Roman" w:hAnsi="Times New Roman" w:cs="Times New Roman"/>
          <w:bCs/>
          <w:sz w:val="24"/>
          <w:szCs w:val="24"/>
        </w:rPr>
        <w:tab/>
      </w:r>
      <w:r w:rsidR="00F56024">
        <w:rPr>
          <w:rFonts w:ascii="Times New Roman" w:eastAsia="Times New Roman" w:hAnsi="Times New Roman" w:cs="Times New Roman"/>
          <w:bCs/>
          <w:sz w:val="24"/>
          <w:szCs w:val="24"/>
        </w:rPr>
        <w:t>4</w:t>
      </w:r>
      <w:r w:rsidR="00F2266F">
        <w:rPr>
          <w:rFonts w:ascii="Times New Roman" w:eastAsia="Times New Roman" w:hAnsi="Times New Roman" w:cs="Times New Roman"/>
          <w:bCs/>
          <w:sz w:val="24"/>
          <w:szCs w:val="24"/>
        </w:rPr>
        <w:t>0</w:t>
      </w:r>
    </w:p>
    <w:p w14:paraId="5B9B6FEA" w14:textId="026F5967" w:rsidR="00882713" w:rsidRDefault="003426E4" w:rsidP="00DD1FE5">
      <w:pPr>
        <w:tabs>
          <w:tab w:val="center" w:leader="dot" w:pos="8640"/>
          <w:tab w:val="center" w:leader="dot" w:pos="9360"/>
        </w:tabs>
        <w:spacing w:before="0" w:after="0"/>
        <w:rPr>
          <w:rFonts w:ascii="Times New Roman" w:eastAsia="Times New Roman" w:hAnsi="Times New Roman" w:cs="Times New Roman"/>
          <w:bCs/>
          <w:sz w:val="24"/>
          <w:szCs w:val="24"/>
        </w:rPr>
      </w:pPr>
      <w:r>
        <w:rPr>
          <w:rFonts w:ascii="Times New Roman" w:eastAsia="Times New Roman" w:hAnsi="Times New Roman" w:cs="Times New Roman"/>
          <w:b/>
          <w:sz w:val="24"/>
          <w:szCs w:val="24"/>
        </w:rPr>
        <w:t xml:space="preserve">Table </w:t>
      </w:r>
      <w:r w:rsidR="00B41271">
        <w:rPr>
          <w:rFonts w:ascii="Times New Roman" w:eastAsia="Times New Roman" w:hAnsi="Times New Roman" w:cs="Times New Roman"/>
          <w:b/>
          <w:sz w:val="24"/>
          <w:szCs w:val="24"/>
        </w:rPr>
        <w:t>3.2:</w:t>
      </w:r>
      <w:r w:rsidR="00B41271">
        <w:rPr>
          <w:rFonts w:ascii="Times New Roman" w:eastAsia="Times New Roman" w:hAnsi="Times New Roman" w:cs="Times New Roman"/>
          <w:sz w:val="24"/>
          <w:szCs w:val="24"/>
        </w:rPr>
        <w:t xml:space="preserve"> Cronbach’s</w:t>
      </w:r>
      <w:r>
        <w:rPr>
          <w:rFonts w:ascii="Times New Roman" w:eastAsia="Times New Roman" w:hAnsi="Times New Roman" w:cs="Times New Roman"/>
          <w:sz w:val="24"/>
          <w:szCs w:val="24"/>
        </w:rPr>
        <w:t xml:space="preserve"> Alpha for Measures of the Variables</w:t>
      </w:r>
      <w:r>
        <w:rPr>
          <w:rFonts w:ascii="Times New Roman" w:eastAsia="Times New Roman" w:hAnsi="Times New Roman" w:cs="Times New Roman"/>
          <w:sz w:val="24"/>
          <w:szCs w:val="24"/>
        </w:rPr>
        <w:tab/>
      </w:r>
      <w:r w:rsidR="00F56024">
        <w:rPr>
          <w:rFonts w:ascii="Times New Roman" w:eastAsia="Times New Roman" w:hAnsi="Times New Roman" w:cs="Times New Roman"/>
          <w:sz w:val="24"/>
          <w:szCs w:val="24"/>
        </w:rPr>
        <w:t>4</w:t>
      </w:r>
      <w:r w:rsidR="00F2266F">
        <w:rPr>
          <w:rFonts w:ascii="Times New Roman" w:eastAsia="Times New Roman" w:hAnsi="Times New Roman" w:cs="Times New Roman"/>
          <w:sz w:val="24"/>
          <w:szCs w:val="24"/>
        </w:rPr>
        <w:t>3</w:t>
      </w:r>
    </w:p>
    <w:p w14:paraId="75214BB5" w14:textId="28EE22D7" w:rsidR="00882713" w:rsidRDefault="003426E4" w:rsidP="00DD1FE5">
      <w:pPr>
        <w:tabs>
          <w:tab w:val="center" w:leader="dot" w:pos="8640"/>
          <w:tab w:val="center" w:leader="dot" w:pos="9360"/>
        </w:tabs>
        <w:spacing w:before="0" w:after="0"/>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Table 4.1: </w:t>
      </w:r>
      <w:r>
        <w:rPr>
          <w:rFonts w:ascii="Times New Roman" w:eastAsia="Times New Roman" w:hAnsi="Times New Roman" w:cs="Times New Roman"/>
          <w:bCs/>
          <w:sz w:val="24"/>
          <w:szCs w:val="24"/>
        </w:rPr>
        <w:t>Gender of Respondents</w:t>
      </w:r>
      <w:r>
        <w:rPr>
          <w:rFonts w:ascii="Times New Roman" w:eastAsia="Times New Roman" w:hAnsi="Times New Roman" w:cs="Times New Roman"/>
          <w:bCs/>
          <w:sz w:val="24"/>
          <w:szCs w:val="24"/>
        </w:rPr>
        <w:tab/>
        <w:t>4</w:t>
      </w:r>
      <w:r w:rsidR="00F2266F">
        <w:rPr>
          <w:rFonts w:ascii="Times New Roman" w:eastAsia="Times New Roman" w:hAnsi="Times New Roman" w:cs="Times New Roman"/>
          <w:bCs/>
          <w:sz w:val="24"/>
          <w:szCs w:val="24"/>
        </w:rPr>
        <w:t>5</w:t>
      </w:r>
    </w:p>
    <w:p w14:paraId="19624795" w14:textId="763211C5" w:rsidR="00882713" w:rsidRDefault="003426E4" w:rsidP="00DD1FE5">
      <w:pPr>
        <w:tabs>
          <w:tab w:val="center" w:leader="dot" w:pos="8640"/>
          <w:tab w:val="center" w:leader="dot" w:pos="9360"/>
        </w:tabs>
        <w:spacing w:before="0" w:after="0"/>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Table 4.2: </w:t>
      </w:r>
      <w:r>
        <w:rPr>
          <w:rFonts w:ascii="Times New Roman" w:eastAsia="Times New Roman" w:hAnsi="Times New Roman" w:cs="Times New Roman"/>
          <w:bCs/>
          <w:sz w:val="24"/>
          <w:szCs w:val="24"/>
        </w:rPr>
        <w:t>Age and education background</w:t>
      </w:r>
      <w:r w:rsidR="009C1678" w:rsidRPr="009C1678">
        <w:rPr>
          <w:rFonts w:ascii="Times New Roman" w:eastAsia="Times New Roman" w:hAnsi="Times New Roman" w:cs="Times New Roman"/>
          <w:bCs/>
          <w:sz w:val="24"/>
          <w:szCs w:val="24"/>
        </w:rPr>
        <w:t xml:space="preserve"> </w:t>
      </w:r>
      <w:r w:rsidR="009C1678">
        <w:rPr>
          <w:rFonts w:ascii="Times New Roman" w:eastAsia="Times New Roman" w:hAnsi="Times New Roman" w:cs="Times New Roman"/>
          <w:bCs/>
          <w:sz w:val="24"/>
          <w:szCs w:val="24"/>
        </w:rPr>
        <w:t>of respondents</w:t>
      </w:r>
      <w:r>
        <w:rPr>
          <w:rFonts w:ascii="Times New Roman" w:eastAsia="Times New Roman" w:hAnsi="Times New Roman" w:cs="Times New Roman"/>
          <w:bCs/>
          <w:sz w:val="24"/>
          <w:szCs w:val="24"/>
        </w:rPr>
        <w:tab/>
        <w:t>4</w:t>
      </w:r>
      <w:r w:rsidR="00F2266F">
        <w:rPr>
          <w:rFonts w:ascii="Times New Roman" w:eastAsia="Times New Roman" w:hAnsi="Times New Roman" w:cs="Times New Roman"/>
          <w:bCs/>
          <w:sz w:val="24"/>
          <w:szCs w:val="24"/>
        </w:rPr>
        <w:t>6</w:t>
      </w:r>
    </w:p>
    <w:p w14:paraId="6A60D719" w14:textId="3C3FA100" w:rsidR="00882713" w:rsidRDefault="003426E4" w:rsidP="00DD1FE5">
      <w:pPr>
        <w:tabs>
          <w:tab w:val="center" w:leader="dot" w:pos="8640"/>
          <w:tab w:val="center" w:leader="dot" w:pos="9360"/>
        </w:tabs>
        <w:spacing w:before="0" w:after="0"/>
        <w:rPr>
          <w:rFonts w:ascii="Times New Roman" w:eastAsia="Times New Roman" w:hAnsi="Times New Roman" w:cs="Times New Roman"/>
          <w:bCs/>
          <w:sz w:val="24"/>
          <w:szCs w:val="24"/>
        </w:rPr>
      </w:pPr>
      <w:r>
        <w:rPr>
          <w:rFonts w:ascii="Times New Roman" w:eastAsia="Times New Roman" w:hAnsi="Times New Roman" w:cs="Times New Roman"/>
          <w:b/>
          <w:bCs/>
          <w:sz w:val="24"/>
          <w:szCs w:val="24"/>
        </w:rPr>
        <w:t>Table 4.3:</w:t>
      </w:r>
      <w:r>
        <w:rPr>
          <w:rFonts w:ascii="Times New Roman" w:eastAsia="Times New Roman" w:hAnsi="Times New Roman" w:cs="Times New Roman"/>
          <w:bCs/>
          <w:sz w:val="24"/>
          <w:szCs w:val="24"/>
        </w:rPr>
        <w:t xml:space="preserve"> Experience of Respondents</w:t>
      </w:r>
      <w:r>
        <w:rPr>
          <w:rFonts w:ascii="Times New Roman" w:eastAsia="Times New Roman" w:hAnsi="Times New Roman" w:cs="Times New Roman"/>
          <w:bCs/>
          <w:sz w:val="24"/>
          <w:szCs w:val="24"/>
        </w:rPr>
        <w:tab/>
        <w:t>4</w:t>
      </w:r>
      <w:r w:rsidR="00F2266F">
        <w:rPr>
          <w:rFonts w:ascii="Times New Roman" w:eastAsia="Times New Roman" w:hAnsi="Times New Roman" w:cs="Times New Roman"/>
          <w:bCs/>
          <w:sz w:val="24"/>
          <w:szCs w:val="24"/>
        </w:rPr>
        <w:t>7</w:t>
      </w:r>
    </w:p>
    <w:p w14:paraId="2028CE39" w14:textId="3E0E45B5" w:rsidR="00882713" w:rsidRDefault="003426E4" w:rsidP="00DD1FE5">
      <w:pPr>
        <w:tabs>
          <w:tab w:val="center" w:leader="dot" w:pos="8640"/>
          <w:tab w:val="center" w:leader="dot" w:pos="9360"/>
        </w:tabs>
        <w:autoSpaceDE w:val="0"/>
        <w:autoSpaceDN w:val="0"/>
        <w:adjustRightInd w:val="0"/>
        <w:spacing w:before="0" w:after="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4.4: </w:t>
      </w:r>
      <w:r>
        <w:rPr>
          <w:rFonts w:ascii="Times New Roman" w:eastAsia="Times New Roman" w:hAnsi="Times New Roman" w:cs="Times New Roman"/>
          <w:sz w:val="24"/>
          <w:szCs w:val="24"/>
        </w:rPr>
        <w:t>current position of employee</w:t>
      </w:r>
      <w:r>
        <w:rPr>
          <w:rFonts w:ascii="Times New Roman" w:eastAsia="Times New Roman" w:hAnsi="Times New Roman" w:cs="Times New Roman"/>
          <w:sz w:val="24"/>
          <w:szCs w:val="24"/>
        </w:rPr>
        <w:tab/>
        <w:t>4</w:t>
      </w:r>
      <w:r w:rsidR="00F2266F">
        <w:rPr>
          <w:rFonts w:ascii="Times New Roman" w:eastAsia="Times New Roman" w:hAnsi="Times New Roman" w:cs="Times New Roman"/>
          <w:sz w:val="24"/>
          <w:szCs w:val="24"/>
        </w:rPr>
        <w:t>8</w:t>
      </w:r>
    </w:p>
    <w:p w14:paraId="587C2903" w14:textId="325AFAA0" w:rsidR="00882713" w:rsidRDefault="003426E4" w:rsidP="00DD1FE5">
      <w:pPr>
        <w:tabs>
          <w:tab w:val="center" w:leader="dot" w:pos="8640"/>
          <w:tab w:val="center" w:leader="dot" w:pos="9360"/>
        </w:tabs>
        <w:autoSpaceDE w:val="0"/>
        <w:autoSpaceDN w:val="0"/>
        <w:adjustRightInd w:val="0"/>
        <w:spacing w:before="0" w:after="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Table 4.5: </w:t>
      </w:r>
      <w:r>
        <w:rPr>
          <w:rFonts w:ascii="Times New Roman" w:eastAsia="Times New Roman" w:hAnsi="Times New Roman" w:cs="Times New Roman"/>
          <w:sz w:val="24"/>
          <w:szCs w:val="24"/>
        </w:rPr>
        <w:t>The extent of kaizen implementation</w:t>
      </w:r>
      <w:r>
        <w:rPr>
          <w:rFonts w:ascii="Times New Roman" w:eastAsia="Times New Roman" w:hAnsi="Times New Roman" w:cs="Times New Roman"/>
          <w:sz w:val="24"/>
          <w:szCs w:val="24"/>
        </w:rPr>
        <w:tab/>
      </w:r>
      <w:r w:rsidR="00F2266F">
        <w:rPr>
          <w:rFonts w:ascii="Times New Roman" w:eastAsia="Times New Roman" w:hAnsi="Times New Roman" w:cs="Times New Roman"/>
          <w:sz w:val="24"/>
          <w:szCs w:val="24"/>
        </w:rPr>
        <w:t>49</w:t>
      </w:r>
    </w:p>
    <w:p w14:paraId="2E3E3CCB" w14:textId="3D2D3971" w:rsidR="00882713" w:rsidRDefault="003426E4" w:rsidP="00DD1FE5">
      <w:pPr>
        <w:tabs>
          <w:tab w:val="center" w:leader="dot" w:pos="8640"/>
          <w:tab w:val="center" w:leader="dot" w:pos="9360"/>
        </w:tabs>
        <w:autoSpaceDE w:val="0"/>
        <w:autoSpaceDN w:val="0"/>
        <w:adjustRightInd w:val="0"/>
        <w:spacing w:before="0" w:after="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4.6: </w:t>
      </w:r>
      <w:r>
        <w:rPr>
          <w:rFonts w:ascii="Times New Roman" w:eastAsia="Times New Roman" w:hAnsi="Times New Roman" w:cs="Times New Roman"/>
          <w:sz w:val="24"/>
          <w:szCs w:val="24"/>
        </w:rPr>
        <w:t>Five (5) Ss</w:t>
      </w:r>
      <w:r>
        <w:rPr>
          <w:rFonts w:ascii="Times New Roman" w:eastAsia="Times New Roman" w:hAnsi="Times New Roman" w:cs="Times New Roman"/>
          <w:sz w:val="24"/>
          <w:szCs w:val="24"/>
        </w:rPr>
        <w:tab/>
      </w:r>
      <w:r w:rsidR="00F56024">
        <w:rPr>
          <w:rFonts w:ascii="Times New Roman" w:eastAsia="Times New Roman" w:hAnsi="Times New Roman" w:cs="Times New Roman"/>
          <w:sz w:val="24"/>
          <w:szCs w:val="24"/>
        </w:rPr>
        <w:t>5</w:t>
      </w:r>
      <w:r w:rsidR="00573747">
        <w:rPr>
          <w:rFonts w:ascii="Times New Roman" w:eastAsia="Times New Roman" w:hAnsi="Times New Roman" w:cs="Times New Roman"/>
          <w:sz w:val="24"/>
          <w:szCs w:val="24"/>
        </w:rPr>
        <w:t>2</w:t>
      </w:r>
    </w:p>
    <w:p w14:paraId="24AF1662" w14:textId="51955907" w:rsidR="00882713" w:rsidRDefault="003426E4" w:rsidP="00DD1FE5">
      <w:pPr>
        <w:tabs>
          <w:tab w:val="center" w:leader="dot" w:pos="8640"/>
          <w:tab w:val="center" w:leader="dot" w:pos="9360"/>
        </w:tabs>
        <w:spacing w:before="0" w:after="0"/>
        <w:rPr>
          <w:rFonts w:ascii="Times New Roman" w:eastAsia="Arial Unicode MS" w:hAnsi="Times New Roman" w:cs="Times New Roman"/>
          <w:b/>
          <w:color w:val="000000"/>
          <w:sz w:val="24"/>
          <w:szCs w:val="24"/>
        </w:rPr>
      </w:pPr>
      <w:r>
        <w:rPr>
          <w:rFonts w:ascii="Times New Roman" w:eastAsia="Times New Roman" w:hAnsi="Times New Roman" w:cs="Times New Roman"/>
          <w:b/>
          <w:sz w:val="24"/>
          <w:szCs w:val="24"/>
        </w:rPr>
        <w:t xml:space="preserve">Table </w:t>
      </w:r>
      <w:r w:rsidR="00943EAE">
        <w:rPr>
          <w:rFonts w:ascii="Times New Roman" w:eastAsia="Times New Roman" w:hAnsi="Times New Roman" w:cs="Times New Roman"/>
          <w:b/>
          <w:sz w:val="24"/>
          <w:szCs w:val="24"/>
        </w:rPr>
        <w:t>4.7:</w:t>
      </w:r>
      <w:r w:rsidR="00943EAE">
        <w:rPr>
          <w:rFonts w:ascii="Times New Roman" w:eastAsia="Arial Unicode MS" w:hAnsi="Times New Roman" w:cs="Times New Roman"/>
          <w:color w:val="000000"/>
          <w:sz w:val="24"/>
          <w:szCs w:val="24"/>
        </w:rPr>
        <w:t xml:space="preserve"> Elimination</w:t>
      </w:r>
      <w:r>
        <w:rPr>
          <w:rFonts w:ascii="Times New Roman" w:eastAsia="Arial Unicode MS" w:hAnsi="Times New Roman" w:cs="Times New Roman"/>
          <w:color w:val="000000"/>
          <w:sz w:val="24"/>
          <w:szCs w:val="24"/>
        </w:rPr>
        <w:t xml:space="preserve"> of 7 Wastes (Muda)</w:t>
      </w:r>
      <w:r>
        <w:rPr>
          <w:rFonts w:ascii="Times New Roman" w:eastAsia="Arial Unicode MS" w:hAnsi="Times New Roman" w:cs="Times New Roman"/>
          <w:color w:val="000000"/>
          <w:sz w:val="24"/>
          <w:szCs w:val="24"/>
        </w:rPr>
        <w:tab/>
      </w:r>
      <w:r w:rsidR="00F56024">
        <w:rPr>
          <w:rFonts w:ascii="Times New Roman" w:eastAsia="Arial Unicode MS" w:hAnsi="Times New Roman" w:cs="Times New Roman"/>
          <w:color w:val="000000"/>
          <w:sz w:val="24"/>
          <w:szCs w:val="24"/>
        </w:rPr>
        <w:t>5</w:t>
      </w:r>
      <w:r w:rsidR="00573747">
        <w:rPr>
          <w:rFonts w:ascii="Times New Roman" w:eastAsia="Arial Unicode MS" w:hAnsi="Times New Roman" w:cs="Times New Roman"/>
          <w:color w:val="000000"/>
          <w:sz w:val="24"/>
          <w:szCs w:val="24"/>
        </w:rPr>
        <w:t>4</w:t>
      </w:r>
    </w:p>
    <w:p w14:paraId="6BFA70E3" w14:textId="38778270" w:rsidR="00882713" w:rsidRDefault="003426E4" w:rsidP="00DD1FE5">
      <w:pPr>
        <w:tabs>
          <w:tab w:val="center" w:leader="dot" w:pos="8640"/>
          <w:tab w:val="center" w:leader="dot" w:pos="9360"/>
        </w:tabs>
        <w:autoSpaceDE w:val="0"/>
        <w:autoSpaceDN w:val="0"/>
        <w:adjustRightInd w:val="0"/>
        <w:spacing w:before="0" w:after="0"/>
        <w:jc w:val="left"/>
        <w:rPr>
          <w:rFonts w:ascii="Times New Roman" w:eastAsia="Arial Unicode MS" w:hAnsi="Times New Roman" w:cs="Times New Roman"/>
          <w:color w:val="000000"/>
          <w:sz w:val="24"/>
          <w:szCs w:val="24"/>
        </w:rPr>
      </w:pPr>
      <w:r>
        <w:rPr>
          <w:rFonts w:ascii="Times New Roman" w:eastAsia="Times New Roman" w:hAnsi="Times New Roman" w:cs="Times New Roman"/>
          <w:b/>
          <w:sz w:val="24"/>
          <w:szCs w:val="24"/>
        </w:rPr>
        <w:t xml:space="preserve">Table </w:t>
      </w:r>
      <w:r w:rsidR="00943EAE">
        <w:rPr>
          <w:rFonts w:ascii="Times New Roman" w:eastAsia="Times New Roman" w:hAnsi="Times New Roman" w:cs="Times New Roman"/>
          <w:b/>
          <w:sz w:val="24"/>
          <w:szCs w:val="24"/>
        </w:rPr>
        <w:t>4.8:</w:t>
      </w:r>
      <w:r w:rsidR="00943EAE">
        <w:rPr>
          <w:rFonts w:ascii="Times New Roman" w:eastAsia="Arial Unicode MS" w:hAnsi="Times New Roman" w:cs="Times New Roman"/>
          <w:color w:val="000000"/>
          <w:sz w:val="24"/>
          <w:szCs w:val="24"/>
        </w:rPr>
        <w:t xml:space="preserve"> Total</w:t>
      </w:r>
      <w:r>
        <w:rPr>
          <w:rFonts w:ascii="Times New Roman" w:eastAsia="Arial Unicode MS" w:hAnsi="Times New Roman" w:cs="Times New Roman"/>
          <w:color w:val="000000"/>
          <w:sz w:val="24"/>
          <w:szCs w:val="24"/>
        </w:rPr>
        <w:t xml:space="preserve"> preventive maintenance</w:t>
      </w:r>
      <w:r>
        <w:rPr>
          <w:rFonts w:ascii="Times New Roman" w:eastAsia="Arial Unicode MS" w:hAnsi="Times New Roman" w:cs="Times New Roman"/>
          <w:color w:val="000000"/>
          <w:sz w:val="24"/>
          <w:szCs w:val="24"/>
        </w:rPr>
        <w:tab/>
      </w:r>
      <w:r w:rsidR="00A07DA5">
        <w:rPr>
          <w:rFonts w:ascii="Times New Roman" w:eastAsia="Arial Unicode MS" w:hAnsi="Times New Roman" w:cs="Times New Roman"/>
          <w:color w:val="000000"/>
          <w:sz w:val="24"/>
          <w:szCs w:val="24"/>
        </w:rPr>
        <w:t>5</w:t>
      </w:r>
      <w:r w:rsidR="00573747">
        <w:rPr>
          <w:rFonts w:ascii="Times New Roman" w:eastAsia="Arial Unicode MS" w:hAnsi="Times New Roman" w:cs="Times New Roman"/>
          <w:color w:val="000000"/>
          <w:sz w:val="24"/>
          <w:szCs w:val="24"/>
        </w:rPr>
        <w:t>5</w:t>
      </w:r>
    </w:p>
    <w:p w14:paraId="01C992A7" w14:textId="66D77A35" w:rsidR="00882713" w:rsidRDefault="003426E4" w:rsidP="00DD1FE5">
      <w:pPr>
        <w:tabs>
          <w:tab w:val="center" w:leader="dot" w:pos="8640"/>
          <w:tab w:val="center" w:leader="dot" w:pos="9360"/>
        </w:tabs>
        <w:spacing w:before="0" w:after="0"/>
        <w:rPr>
          <w:rFonts w:ascii="Times New Roman" w:eastAsia="Arial Unicode MS" w:hAnsi="Times New Roman" w:cs="Times New Roman"/>
          <w:color w:val="000000"/>
          <w:sz w:val="24"/>
          <w:szCs w:val="24"/>
        </w:rPr>
      </w:pPr>
      <w:r>
        <w:rPr>
          <w:rFonts w:ascii="Times New Roman" w:eastAsia="Times New Roman" w:hAnsi="Times New Roman" w:cs="Times New Roman"/>
          <w:b/>
          <w:sz w:val="24"/>
          <w:szCs w:val="24"/>
        </w:rPr>
        <w:t xml:space="preserve">Table </w:t>
      </w:r>
      <w:r w:rsidR="00943EAE">
        <w:rPr>
          <w:rFonts w:ascii="Times New Roman" w:eastAsia="Times New Roman" w:hAnsi="Times New Roman" w:cs="Times New Roman"/>
          <w:b/>
          <w:sz w:val="24"/>
          <w:szCs w:val="24"/>
        </w:rPr>
        <w:t>4.9:</w:t>
      </w:r>
      <w:r w:rsidR="00943EAE">
        <w:rPr>
          <w:rFonts w:ascii="Times New Roman" w:eastAsia="Arial Unicode MS" w:hAnsi="Times New Roman" w:cs="Times New Roman"/>
          <w:color w:val="000000"/>
          <w:sz w:val="24"/>
          <w:szCs w:val="24"/>
        </w:rPr>
        <w:t xml:space="preserve"> Plan</w:t>
      </w:r>
      <w:r>
        <w:rPr>
          <w:rFonts w:ascii="Times New Roman" w:eastAsia="Arial Unicode MS" w:hAnsi="Times New Roman" w:cs="Times New Roman"/>
          <w:color w:val="000000"/>
          <w:sz w:val="24"/>
          <w:szCs w:val="24"/>
        </w:rPr>
        <w:t>-Do-Check-Act Cycle (standardization)</w:t>
      </w:r>
      <w:r>
        <w:rPr>
          <w:rFonts w:ascii="Times New Roman" w:eastAsia="Arial Unicode MS" w:hAnsi="Times New Roman" w:cs="Times New Roman"/>
          <w:color w:val="000000"/>
          <w:sz w:val="24"/>
          <w:szCs w:val="24"/>
        </w:rPr>
        <w:tab/>
      </w:r>
      <w:r w:rsidR="00A07DA5">
        <w:rPr>
          <w:rFonts w:ascii="Times New Roman" w:eastAsia="Arial Unicode MS" w:hAnsi="Times New Roman" w:cs="Times New Roman"/>
          <w:color w:val="000000"/>
          <w:sz w:val="24"/>
          <w:szCs w:val="24"/>
        </w:rPr>
        <w:t>5</w:t>
      </w:r>
      <w:r w:rsidR="00573747">
        <w:rPr>
          <w:rFonts w:ascii="Times New Roman" w:eastAsia="Arial Unicode MS" w:hAnsi="Times New Roman" w:cs="Times New Roman"/>
          <w:color w:val="000000"/>
          <w:sz w:val="24"/>
          <w:szCs w:val="24"/>
        </w:rPr>
        <w:t>6</w:t>
      </w:r>
    </w:p>
    <w:p w14:paraId="2D0BD095" w14:textId="66A9DDB8" w:rsidR="00882713" w:rsidRDefault="003426E4" w:rsidP="00DD1FE5">
      <w:pPr>
        <w:tabs>
          <w:tab w:val="center" w:leader="dot" w:pos="8640"/>
          <w:tab w:val="center" w:leader="dot" w:pos="9360"/>
        </w:tabs>
        <w:autoSpaceDE w:val="0"/>
        <w:autoSpaceDN w:val="0"/>
        <w:adjustRightInd w:val="0"/>
        <w:spacing w:before="0" w:after="0"/>
        <w:rPr>
          <w:rFonts w:ascii="Times New Roman" w:eastAsia="Arial Unicode MS" w:hAnsi="Times New Roman" w:cs="Times New Roman"/>
          <w:color w:val="000000"/>
          <w:sz w:val="24"/>
          <w:szCs w:val="24"/>
        </w:rPr>
      </w:pPr>
      <w:r>
        <w:rPr>
          <w:rFonts w:ascii="Times New Roman" w:eastAsia="Times New Roman" w:hAnsi="Times New Roman" w:cs="Times New Roman"/>
          <w:b/>
          <w:sz w:val="24"/>
          <w:szCs w:val="24"/>
        </w:rPr>
        <w:t xml:space="preserve">Table </w:t>
      </w:r>
      <w:r>
        <w:rPr>
          <w:rFonts w:ascii="Times New Roman" w:eastAsia="Arial Unicode MS" w:hAnsi="Times New Roman" w:cs="Times New Roman"/>
          <w:b/>
          <w:color w:val="000000"/>
          <w:sz w:val="24"/>
          <w:szCs w:val="24"/>
        </w:rPr>
        <w:t xml:space="preserve">4.10: </w:t>
      </w:r>
      <w:r>
        <w:rPr>
          <w:rFonts w:ascii="Times New Roman" w:eastAsia="Arial Unicode MS" w:hAnsi="Times New Roman" w:cs="Times New Roman"/>
          <w:color w:val="000000"/>
          <w:sz w:val="24"/>
          <w:szCs w:val="24"/>
        </w:rPr>
        <w:t>Just in Time (JIT)</w:t>
      </w:r>
      <w:r>
        <w:rPr>
          <w:rFonts w:ascii="Times New Roman" w:eastAsia="Arial Unicode MS" w:hAnsi="Times New Roman" w:cs="Times New Roman"/>
          <w:color w:val="000000"/>
          <w:sz w:val="24"/>
          <w:szCs w:val="24"/>
        </w:rPr>
        <w:tab/>
      </w:r>
      <w:r w:rsidR="00A07DA5">
        <w:rPr>
          <w:rFonts w:ascii="Times New Roman" w:eastAsia="Arial Unicode MS" w:hAnsi="Times New Roman" w:cs="Times New Roman"/>
          <w:color w:val="000000"/>
          <w:sz w:val="24"/>
          <w:szCs w:val="24"/>
        </w:rPr>
        <w:t>5</w:t>
      </w:r>
      <w:r w:rsidR="00573747">
        <w:rPr>
          <w:rFonts w:ascii="Times New Roman" w:eastAsia="Arial Unicode MS" w:hAnsi="Times New Roman" w:cs="Times New Roman"/>
          <w:color w:val="000000"/>
          <w:sz w:val="24"/>
          <w:szCs w:val="24"/>
        </w:rPr>
        <w:t>7</w:t>
      </w:r>
    </w:p>
    <w:p w14:paraId="394DBBA6" w14:textId="61C17116" w:rsidR="00882713" w:rsidRDefault="003426E4" w:rsidP="00DD1FE5">
      <w:pPr>
        <w:tabs>
          <w:tab w:val="center" w:leader="dot" w:pos="8640"/>
          <w:tab w:val="center" w:leader="dot" w:pos="9360"/>
        </w:tabs>
        <w:autoSpaceDE w:val="0"/>
        <w:autoSpaceDN w:val="0"/>
        <w:adjustRightInd w:val="0"/>
        <w:spacing w:before="0" w:after="0"/>
        <w:rPr>
          <w:rFonts w:ascii="Times New Roman" w:eastAsia="Arial Unicode MS" w:hAnsi="Times New Roman" w:cs="Times New Roman"/>
          <w:b/>
          <w:color w:val="000000"/>
          <w:sz w:val="24"/>
          <w:szCs w:val="24"/>
        </w:rPr>
      </w:pPr>
      <w:r>
        <w:rPr>
          <w:rFonts w:ascii="Times New Roman" w:eastAsia="Times New Roman" w:hAnsi="Times New Roman" w:cs="Times New Roman"/>
          <w:b/>
          <w:sz w:val="24"/>
          <w:szCs w:val="24"/>
        </w:rPr>
        <w:t xml:space="preserve">Table </w:t>
      </w:r>
      <w:r w:rsidR="00943EAE">
        <w:rPr>
          <w:rFonts w:ascii="Times New Roman" w:eastAsia="Times New Roman" w:hAnsi="Times New Roman" w:cs="Times New Roman"/>
          <w:b/>
          <w:sz w:val="24"/>
          <w:szCs w:val="24"/>
        </w:rPr>
        <w:t>4.11:</w:t>
      </w:r>
      <w:r w:rsidR="00943EAE">
        <w:rPr>
          <w:rFonts w:ascii="Times New Roman" w:eastAsia="Arial Unicode MS" w:hAnsi="Times New Roman" w:cs="Times New Roman"/>
          <w:color w:val="000000"/>
          <w:sz w:val="24"/>
          <w:szCs w:val="24"/>
        </w:rPr>
        <w:t xml:space="preserve"> Suggestion</w:t>
      </w:r>
      <w:r>
        <w:rPr>
          <w:rFonts w:ascii="Times New Roman" w:eastAsia="Arial Unicode MS" w:hAnsi="Times New Roman" w:cs="Times New Roman"/>
          <w:color w:val="000000"/>
          <w:sz w:val="24"/>
          <w:szCs w:val="24"/>
        </w:rPr>
        <w:t xml:space="preserve"> system</w:t>
      </w:r>
      <w:r>
        <w:rPr>
          <w:rFonts w:ascii="Times New Roman" w:eastAsia="Arial Unicode MS" w:hAnsi="Times New Roman" w:cs="Times New Roman"/>
          <w:color w:val="000000"/>
          <w:sz w:val="24"/>
          <w:szCs w:val="24"/>
        </w:rPr>
        <w:tab/>
        <w:t>5</w:t>
      </w:r>
      <w:r w:rsidR="00573747">
        <w:rPr>
          <w:rFonts w:ascii="Times New Roman" w:eastAsia="Arial Unicode MS" w:hAnsi="Times New Roman" w:cs="Times New Roman"/>
          <w:color w:val="000000"/>
          <w:sz w:val="24"/>
          <w:szCs w:val="24"/>
        </w:rPr>
        <w:t>8</w:t>
      </w:r>
    </w:p>
    <w:p w14:paraId="76249FC6" w14:textId="384F4A9A" w:rsidR="00882713" w:rsidRDefault="003426E4" w:rsidP="00DD1FE5">
      <w:pPr>
        <w:tabs>
          <w:tab w:val="center" w:leader="dot" w:pos="8640"/>
          <w:tab w:val="center" w:leader="dot" w:pos="9360"/>
        </w:tabs>
        <w:autoSpaceDE w:val="0"/>
        <w:autoSpaceDN w:val="0"/>
        <w:adjustRightInd w:val="0"/>
        <w:spacing w:before="0" w:after="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4.12: </w:t>
      </w:r>
      <w:r>
        <w:rPr>
          <w:rFonts w:ascii="Times New Roman" w:eastAsia="Times New Roman" w:hAnsi="Times New Roman" w:cs="Times New Roman"/>
          <w:sz w:val="24"/>
          <w:szCs w:val="24"/>
        </w:rPr>
        <w:t>Effects of implementing kaizen practices and principles</w:t>
      </w:r>
      <w:r>
        <w:rPr>
          <w:rFonts w:ascii="Times New Roman" w:eastAsia="Times New Roman" w:hAnsi="Times New Roman" w:cs="Times New Roman"/>
          <w:sz w:val="24"/>
          <w:szCs w:val="24"/>
        </w:rPr>
        <w:tab/>
      </w:r>
      <w:r w:rsidR="00B13950">
        <w:rPr>
          <w:rFonts w:ascii="Times New Roman" w:eastAsia="Times New Roman" w:hAnsi="Times New Roman" w:cs="Times New Roman"/>
          <w:sz w:val="24"/>
          <w:szCs w:val="24"/>
        </w:rPr>
        <w:t>6</w:t>
      </w:r>
      <w:r w:rsidR="00573747">
        <w:rPr>
          <w:rFonts w:ascii="Times New Roman" w:eastAsia="Times New Roman" w:hAnsi="Times New Roman" w:cs="Times New Roman"/>
          <w:sz w:val="24"/>
          <w:szCs w:val="24"/>
        </w:rPr>
        <w:t>0</w:t>
      </w:r>
    </w:p>
    <w:p w14:paraId="76127247" w14:textId="656FB03E" w:rsidR="00882713" w:rsidRDefault="003426E4" w:rsidP="00DD1FE5">
      <w:pPr>
        <w:tabs>
          <w:tab w:val="center" w:leader="dot" w:pos="8640"/>
          <w:tab w:val="center" w:leader="dot" w:pos="9360"/>
        </w:tabs>
        <w:autoSpaceDE w:val="0"/>
        <w:autoSpaceDN w:val="0"/>
        <w:adjustRightInd w:val="0"/>
        <w:spacing w:before="0" w:after="0"/>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Table </w:t>
      </w:r>
      <w:r>
        <w:rPr>
          <w:rFonts w:ascii="Times New Roman" w:eastAsia="Times New Roman" w:hAnsi="Times New Roman" w:cs="Times New Roman"/>
          <w:b/>
          <w:color w:val="000000"/>
          <w:sz w:val="24"/>
          <w:szCs w:val="24"/>
        </w:rPr>
        <w:t xml:space="preserve">4.13: </w:t>
      </w:r>
      <w:r>
        <w:rPr>
          <w:rFonts w:ascii="Times New Roman" w:eastAsia="Times New Roman" w:hAnsi="Times New Roman" w:cs="Times New Roman"/>
          <w:color w:val="000000"/>
          <w:sz w:val="24"/>
          <w:szCs w:val="24"/>
        </w:rPr>
        <w:t>Challenges of kaizen Implementation</w:t>
      </w:r>
      <w:r>
        <w:rPr>
          <w:rFonts w:ascii="Times New Roman" w:eastAsia="Times New Roman" w:hAnsi="Times New Roman" w:cs="Times New Roman"/>
          <w:color w:val="000000"/>
          <w:sz w:val="24"/>
          <w:szCs w:val="24"/>
        </w:rPr>
        <w:tab/>
      </w:r>
      <w:r w:rsidR="00B13950">
        <w:rPr>
          <w:rFonts w:ascii="Times New Roman" w:eastAsia="Times New Roman" w:hAnsi="Times New Roman" w:cs="Times New Roman"/>
          <w:color w:val="000000"/>
          <w:sz w:val="24"/>
          <w:szCs w:val="24"/>
        </w:rPr>
        <w:t>6</w:t>
      </w:r>
      <w:r w:rsidR="00DA254D">
        <w:rPr>
          <w:rFonts w:ascii="Times New Roman" w:eastAsia="Times New Roman" w:hAnsi="Times New Roman" w:cs="Times New Roman"/>
          <w:color w:val="000000"/>
          <w:sz w:val="24"/>
          <w:szCs w:val="24"/>
        </w:rPr>
        <w:t>3</w:t>
      </w:r>
    </w:p>
    <w:p w14:paraId="3CB6F7AB" w14:textId="29D08F67" w:rsidR="00882713" w:rsidRDefault="003426E4" w:rsidP="00DD1FE5">
      <w:pPr>
        <w:tabs>
          <w:tab w:val="center" w:leader="dot" w:pos="8640"/>
          <w:tab w:val="center" w:leader="dot" w:pos="9360"/>
        </w:tabs>
        <w:autoSpaceDE w:val="0"/>
        <w:autoSpaceDN w:val="0"/>
        <w:adjustRightInd w:val="0"/>
        <w:spacing w:before="0" w:after="0"/>
        <w:ind w:right="58"/>
        <w:rPr>
          <w:rFonts w:ascii="Times New Roman" w:eastAsia="Times New Roman" w:hAnsi="Times New Roman" w:cs="Times New Roman"/>
          <w:sz w:val="24"/>
          <w:szCs w:val="24"/>
        </w:rPr>
      </w:pPr>
      <w:bookmarkStart w:id="78" w:name="_Hlk69873884"/>
      <w:r>
        <w:rPr>
          <w:rFonts w:ascii="Times New Roman" w:eastAsia="Times New Roman" w:hAnsi="Times New Roman" w:cs="Times New Roman"/>
          <w:b/>
          <w:sz w:val="24"/>
          <w:szCs w:val="24"/>
        </w:rPr>
        <w:t xml:space="preserve">Table 4.14: </w:t>
      </w:r>
      <w:bookmarkEnd w:id="78"/>
      <w:r>
        <w:rPr>
          <w:rFonts w:ascii="Times New Roman" w:eastAsia="Times New Roman" w:hAnsi="Times New Roman" w:cs="Times New Roman"/>
          <w:sz w:val="24"/>
          <w:szCs w:val="24"/>
        </w:rPr>
        <w:t>Top Management Commitment and Support</w:t>
      </w:r>
      <w:r>
        <w:rPr>
          <w:rFonts w:ascii="Times New Roman" w:eastAsia="Times New Roman" w:hAnsi="Times New Roman" w:cs="Times New Roman"/>
          <w:sz w:val="24"/>
          <w:szCs w:val="24"/>
        </w:rPr>
        <w:tab/>
      </w:r>
      <w:r w:rsidR="00B13950">
        <w:rPr>
          <w:rFonts w:ascii="Times New Roman" w:eastAsia="Times New Roman" w:hAnsi="Times New Roman" w:cs="Times New Roman"/>
          <w:sz w:val="24"/>
          <w:szCs w:val="24"/>
        </w:rPr>
        <w:t>6</w:t>
      </w:r>
      <w:r w:rsidR="00DA254D">
        <w:rPr>
          <w:rFonts w:ascii="Times New Roman" w:eastAsia="Times New Roman" w:hAnsi="Times New Roman" w:cs="Times New Roman"/>
          <w:sz w:val="24"/>
          <w:szCs w:val="24"/>
        </w:rPr>
        <w:t>6</w:t>
      </w:r>
    </w:p>
    <w:p w14:paraId="524827EC" w14:textId="55A759FE" w:rsidR="00122F8C" w:rsidRDefault="00122F8C" w:rsidP="00DD1FE5">
      <w:pPr>
        <w:tabs>
          <w:tab w:val="center" w:leader="dot" w:pos="8640"/>
          <w:tab w:val="center" w:leader="dot" w:pos="9360"/>
        </w:tabs>
        <w:autoSpaceDE w:val="0"/>
        <w:autoSpaceDN w:val="0"/>
        <w:adjustRightInd w:val="0"/>
        <w:spacing w:before="0" w:after="0"/>
        <w:ind w:right="58"/>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Table </w:t>
      </w:r>
      <w:r w:rsidR="0011206F">
        <w:rPr>
          <w:rFonts w:ascii="Times New Roman" w:eastAsia="Times New Roman" w:hAnsi="Times New Roman" w:cs="Times New Roman"/>
          <w:b/>
          <w:sz w:val="24"/>
          <w:szCs w:val="24"/>
        </w:rPr>
        <w:t>4.15:</w:t>
      </w:r>
      <w:r w:rsidR="0011206F" w:rsidRPr="006D4CBD">
        <w:rPr>
          <w:rFonts w:ascii="Times New Roman" w:hAnsi="Times New Roman" w:cs="Times New Roman"/>
          <w:color w:val="000000"/>
          <w:sz w:val="24"/>
          <w:szCs w:val="24"/>
        </w:rPr>
        <w:t xml:space="preserve"> Durbin</w:t>
      </w:r>
      <w:r w:rsidR="00E7082D" w:rsidRPr="006D4CBD">
        <w:rPr>
          <w:rFonts w:ascii="Times New Roman" w:hAnsi="Times New Roman" w:cs="Times New Roman"/>
          <w:color w:val="000000"/>
          <w:sz w:val="24"/>
          <w:szCs w:val="24"/>
        </w:rPr>
        <w:t>-Watson</w:t>
      </w:r>
      <w:r w:rsidR="00E7082D">
        <w:rPr>
          <w:rFonts w:ascii="Times New Roman" w:hAnsi="Times New Roman" w:cs="Times New Roman"/>
          <w:color w:val="000000"/>
          <w:sz w:val="24"/>
          <w:szCs w:val="24"/>
        </w:rPr>
        <w:t xml:space="preserve"> test</w:t>
      </w:r>
      <w:r w:rsidR="00740473">
        <w:rPr>
          <w:rFonts w:ascii="Times New Roman" w:hAnsi="Times New Roman" w:cs="Times New Roman"/>
          <w:color w:val="000000"/>
          <w:sz w:val="24"/>
          <w:szCs w:val="24"/>
        </w:rPr>
        <w:tab/>
      </w:r>
      <w:r w:rsidR="00DA254D">
        <w:rPr>
          <w:rFonts w:ascii="Times New Roman" w:hAnsi="Times New Roman" w:cs="Times New Roman"/>
          <w:color w:val="000000"/>
          <w:sz w:val="24"/>
          <w:szCs w:val="24"/>
        </w:rPr>
        <w:t>69</w:t>
      </w:r>
    </w:p>
    <w:p w14:paraId="3530698B" w14:textId="42CFE5E4" w:rsidR="00122F8C" w:rsidRDefault="00122F8C" w:rsidP="00DD1FE5">
      <w:pPr>
        <w:tabs>
          <w:tab w:val="center" w:leader="dot" w:pos="8640"/>
          <w:tab w:val="center" w:leader="dot" w:pos="9360"/>
        </w:tabs>
        <w:autoSpaceDE w:val="0"/>
        <w:autoSpaceDN w:val="0"/>
        <w:adjustRightInd w:val="0"/>
        <w:spacing w:before="0" w:after="0"/>
        <w:ind w:right="58"/>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Table </w:t>
      </w:r>
      <w:r w:rsidR="006C3B4B">
        <w:rPr>
          <w:rFonts w:ascii="Times New Roman" w:eastAsia="Times New Roman" w:hAnsi="Times New Roman" w:cs="Times New Roman"/>
          <w:b/>
          <w:sz w:val="24"/>
          <w:szCs w:val="24"/>
        </w:rPr>
        <w:t>4.16:</w:t>
      </w:r>
      <w:r w:rsidR="006C3B4B" w:rsidRPr="00B906B2">
        <w:rPr>
          <w:rFonts w:ascii="Times New Roman" w:hAnsi="Times New Roman" w:cs="Times New Roman"/>
          <w:bCs/>
          <w:color w:val="000000"/>
          <w:sz w:val="24"/>
          <w:szCs w:val="24"/>
        </w:rPr>
        <w:t xml:space="preserve"> Multicollinearity</w:t>
      </w:r>
      <w:r w:rsidR="00E7082D" w:rsidRPr="00B906B2">
        <w:rPr>
          <w:rFonts w:ascii="Times New Roman" w:hAnsi="Times New Roman" w:cs="Times New Roman"/>
          <w:bCs/>
          <w:color w:val="000000"/>
          <w:sz w:val="24"/>
          <w:szCs w:val="24"/>
        </w:rPr>
        <w:t xml:space="preserve"> test</w:t>
      </w:r>
      <w:r w:rsidR="00740473">
        <w:rPr>
          <w:rFonts w:ascii="Times New Roman" w:hAnsi="Times New Roman" w:cs="Times New Roman"/>
          <w:bCs/>
          <w:color w:val="000000"/>
          <w:sz w:val="24"/>
          <w:szCs w:val="24"/>
        </w:rPr>
        <w:tab/>
      </w:r>
      <w:r w:rsidR="00B13950">
        <w:rPr>
          <w:rFonts w:ascii="Times New Roman" w:hAnsi="Times New Roman" w:cs="Times New Roman"/>
          <w:bCs/>
          <w:color w:val="000000"/>
          <w:sz w:val="24"/>
          <w:szCs w:val="24"/>
        </w:rPr>
        <w:t>7</w:t>
      </w:r>
      <w:r w:rsidR="00DA254D">
        <w:rPr>
          <w:rFonts w:ascii="Times New Roman" w:hAnsi="Times New Roman" w:cs="Times New Roman"/>
          <w:bCs/>
          <w:color w:val="000000"/>
          <w:sz w:val="24"/>
          <w:szCs w:val="24"/>
        </w:rPr>
        <w:t>0</w:t>
      </w:r>
    </w:p>
    <w:p w14:paraId="1D4DC70D" w14:textId="44075CCF" w:rsidR="00122F8C" w:rsidRDefault="00122F8C" w:rsidP="00DD1FE5">
      <w:pPr>
        <w:tabs>
          <w:tab w:val="center" w:leader="dot" w:pos="8640"/>
          <w:tab w:val="center" w:leader="dot" w:pos="9360"/>
        </w:tabs>
        <w:autoSpaceDE w:val="0"/>
        <w:autoSpaceDN w:val="0"/>
        <w:adjustRightInd w:val="0"/>
        <w:spacing w:before="0" w:after="0"/>
        <w:ind w:right="58"/>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w:t>
      </w:r>
      <w:r w:rsidR="006C3B4B">
        <w:rPr>
          <w:rFonts w:ascii="Times New Roman" w:eastAsia="Times New Roman" w:hAnsi="Times New Roman" w:cs="Times New Roman"/>
          <w:b/>
          <w:sz w:val="24"/>
          <w:szCs w:val="24"/>
        </w:rPr>
        <w:t>4.17:</w:t>
      </w:r>
      <w:r w:rsidR="006C3B4B">
        <w:rPr>
          <w:rFonts w:ascii="Times New Roman" w:hAnsi="Times New Roman" w:cs="Times New Roman"/>
          <w:sz w:val="24"/>
          <w:szCs w:val="24"/>
        </w:rPr>
        <w:t xml:space="preserve"> Skewness</w:t>
      </w:r>
      <w:r w:rsidR="00E05773" w:rsidRPr="00725541">
        <w:rPr>
          <w:rFonts w:ascii="Times New Roman" w:hAnsi="Times New Roman" w:cs="Times New Roman"/>
          <w:sz w:val="24"/>
          <w:szCs w:val="24"/>
        </w:rPr>
        <w:t xml:space="preserve"> and kurtosis</w:t>
      </w:r>
      <w:r w:rsidR="00740473">
        <w:rPr>
          <w:rFonts w:ascii="Times New Roman" w:hAnsi="Times New Roman" w:cs="Times New Roman"/>
          <w:sz w:val="24"/>
          <w:szCs w:val="24"/>
        </w:rPr>
        <w:tab/>
      </w:r>
      <w:r w:rsidR="00B13950">
        <w:rPr>
          <w:rFonts w:ascii="Times New Roman" w:hAnsi="Times New Roman" w:cs="Times New Roman"/>
          <w:sz w:val="24"/>
          <w:szCs w:val="24"/>
        </w:rPr>
        <w:t>7</w:t>
      </w:r>
      <w:r w:rsidR="00DA254D">
        <w:rPr>
          <w:rFonts w:ascii="Times New Roman" w:hAnsi="Times New Roman" w:cs="Times New Roman"/>
          <w:sz w:val="24"/>
          <w:szCs w:val="24"/>
        </w:rPr>
        <w:t>1</w:t>
      </w:r>
    </w:p>
    <w:p w14:paraId="4BD9F120" w14:textId="78392268" w:rsidR="00882713" w:rsidRDefault="003426E4" w:rsidP="00DD1FE5">
      <w:pPr>
        <w:tabs>
          <w:tab w:val="center" w:leader="dot" w:pos="8640"/>
          <w:tab w:val="center" w:leader="dot" w:pos="9360"/>
        </w:tabs>
        <w:spacing w:before="0" w:after="0"/>
        <w:rPr>
          <w:rFonts w:ascii="Times New Roman" w:eastAsia="Times New Roman" w:hAnsi="Times New Roman" w:cs="Times New Roman"/>
          <w:sz w:val="24"/>
          <w:szCs w:val="24"/>
        </w:rPr>
      </w:pPr>
      <w:r>
        <w:rPr>
          <w:rFonts w:ascii="Times New Roman" w:eastAsia="Times New Roman" w:hAnsi="Times New Roman" w:cs="Times New Roman"/>
          <w:b/>
          <w:sz w:val="24"/>
          <w:szCs w:val="24"/>
        </w:rPr>
        <w:t>Table 4.1</w:t>
      </w:r>
      <w:r w:rsidR="00122F8C">
        <w:rPr>
          <w:rFonts w:ascii="Times New Roman" w:eastAsia="Times New Roman" w:hAnsi="Times New Roman" w:cs="Times New Roman"/>
          <w:b/>
          <w:sz w:val="24"/>
          <w:szCs w:val="24"/>
        </w:rPr>
        <w:t>8</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Model Summary</w:t>
      </w:r>
      <w:r>
        <w:rPr>
          <w:rFonts w:ascii="Times New Roman" w:eastAsia="Times New Roman" w:hAnsi="Times New Roman" w:cs="Times New Roman"/>
          <w:sz w:val="24"/>
          <w:szCs w:val="24"/>
        </w:rPr>
        <w:tab/>
      </w:r>
      <w:r w:rsidR="00B13950">
        <w:rPr>
          <w:rFonts w:ascii="Times New Roman" w:eastAsia="Times New Roman" w:hAnsi="Times New Roman" w:cs="Times New Roman"/>
          <w:sz w:val="24"/>
          <w:szCs w:val="24"/>
        </w:rPr>
        <w:t>7</w:t>
      </w:r>
      <w:r w:rsidR="00DA254D">
        <w:rPr>
          <w:rFonts w:ascii="Times New Roman" w:eastAsia="Times New Roman" w:hAnsi="Times New Roman" w:cs="Times New Roman"/>
          <w:sz w:val="24"/>
          <w:szCs w:val="24"/>
        </w:rPr>
        <w:t>3</w:t>
      </w:r>
    </w:p>
    <w:p w14:paraId="03042355" w14:textId="23D0A67C" w:rsidR="00882713" w:rsidRDefault="003426E4" w:rsidP="00DD1FE5">
      <w:pPr>
        <w:tabs>
          <w:tab w:val="center" w:leader="dot" w:pos="8640"/>
          <w:tab w:val="center" w:leader="dot" w:pos="9360"/>
        </w:tabs>
        <w:autoSpaceDE w:val="0"/>
        <w:autoSpaceDN w:val="0"/>
        <w:adjustRightInd w:val="0"/>
        <w:spacing w:before="0" w:after="0"/>
        <w:rPr>
          <w:rFonts w:ascii="Times New Roman" w:eastAsia="Times New Roman" w:hAnsi="Times New Roman" w:cs="Times New Roman"/>
          <w:bCs/>
          <w:color w:val="000000"/>
          <w:sz w:val="24"/>
          <w:szCs w:val="24"/>
        </w:rPr>
      </w:pPr>
      <w:r>
        <w:rPr>
          <w:rFonts w:ascii="Times New Roman" w:eastAsia="Times New Roman" w:hAnsi="Times New Roman" w:cs="Times New Roman"/>
          <w:b/>
          <w:sz w:val="24"/>
          <w:szCs w:val="24"/>
        </w:rPr>
        <w:t xml:space="preserve">Table </w:t>
      </w:r>
      <w:r w:rsidR="006C3B4B">
        <w:rPr>
          <w:rFonts w:ascii="Times New Roman" w:eastAsia="Times New Roman" w:hAnsi="Times New Roman" w:cs="Times New Roman"/>
          <w:b/>
          <w:sz w:val="24"/>
          <w:szCs w:val="24"/>
        </w:rPr>
        <w:t>4.19:</w:t>
      </w:r>
      <w:r w:rsidR="006C3B4B">
        <w:rPr>
          <w:rFonts w:ascii="Times New Roman" w:eastAsia="Times New Roman" w:hAnsi="Times New Roman" w:cs="Times New Roman"/>
          <w:bCs/>
          <w:color w:val="000000"/>
          <w:sz w:val="24"/>
          <w:szCs w:val="24"/>
        </w:rPr>
        <w:t xml:space="preserve"> ANOVAa</w:t>
      </w:r>
      <w:r>
        <w:rPr>
          <w:rFonts w:ascii="Times New Roman" w:eastAsia="Times New Roman" w:hAnsi="Times New Roman" w:cs="Times New Roman"/>
          <w:bCs/>
          <w:color w:val="000000"/>
          <w:sz w:val="24"/>
          <w:szCs w:val="24"/>
        </w:rPr>
        <w:tab/>
      </w:r>
      <w:r w:rsidR="00B13950">
        <w:rPr>
          <w:rFonts w:ascii="Times New Roman" w:eastAsia="Times New Roman" w:hAnsi="Times New Roman" w:cs="Times New Roman"/>
          <w:bCs/>
          <w:color w:val="000000"/>
          <w:sz w:val="24"/>
          <w:szCs w:val="24"/>
        </w:rPr>
        <w:t>7</w:t>
      </w:r>
      <w:r w:rsidR="00DA254D">
        <w:rPr>
          <w:rFonts w:ascii="Times New Roman" w:eastAsia="Times New Roman" w:hAnsi="Times New Roman" w:cs="Times New Roman"/>
          <w:bCs/>
          <w:color w:val="000000"/>
          <w:sz w:val="24"/>
          <w:szCs w:val="24"/>
        </w:rPr>
        <w:t>4</w:t>
      </w:r>
    </w:p>
    <w:p w14:paraId="50CC2B07" w14:textId="21629841" w:rsidR="00882713" w:rsidRDefault="003426E4" w:rsidP="00DD1FE5">
      <w:pPr>
        <w:tabs>
          <w:tab w:val="center" w:leader="dot" w:pos="8640"/>
          <w:tab w:val="center" w:leader="dot" w:pos="9360"/>
        </w:tabs>
        <w:autoSpaceDE w:val="0"/>
        <w:autoSpaceDN w:val="0"/>
        <w:adjustRightInd w:val="0"/>
        <w:spacing w:before="0" w:after="0"/>
        <w:rPr>
          <w:rFonts w:ascii="Times New Roman" w:eastAsia="Times New Roman" w:hAnsi="Times New Roman" w:cs="Times New Roman"/>
          <w:sz w:val="24"/>
          <w:szCs w:val="24"/>
        </w:rPr>
      </w:pPr>
      <w:r>
        <w:rPr>
          <w:rFonts w:ascii="Times New Roman" w:eastAsia="Times New Roman" w:hAnsi="Times New Roman" w:cs="Times New Roman"/>
          <w:b/>
          <w:sz w:val="24"/>
          <w:szCs w:val="24"/>
        </w:rPr>
        <w:t>Table 4.</w:t>
      </w:r>
      <w:r w:rsidR="00122F8C">
        <w:rPr>
          <w:rFonts w:ascii="Times New Roman" w:eastAsia="Times New Roman" w:hAnsi="Times New Roman" w:cs="Times New Roman"/>
          <w:b/>
          <w:sz w:val="24"/>
          <w:szCs w:val="24"/>
        </w:rPr>
        <w:t>20</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Significance of the Regression Coefficients</w:t>
      </w:r>
      <w:r>
        <w:rPr>
          <w:rFonts w:ascii="Times New Roman" w:eastAsia="Times New Roman" w:hAnsi="Times New Roman" w:cs="Times New Roman"/>
          <w:sz w:val="24"/>
          <w:szCs w:val="24"/>
        </w:rPr>
        <w:tab/>
      </w:r>
      <w:r w:rsidR="00B13950">
        <w:rPr>
          <w:rFonts w:ascii="Times New Roman" w:eastAsia="Times New Roman" w:hAnsi="Times New Roman" w:cs="Times New Roman"/>
          <w:sz w:val="24"/>
          <w:szCs w:val="24"/>
        </w:rPr>
        <w:t>7</w:t>
      </w:r>
      <w:r w:rsidR="00DA254D">
        <w:rPr>
          <w:rFonts w:ascii="Times New Roman" w:eastAsia="Times New Roman" w:hAnsi="Times New Roman" w:cs="Times New Roman"/>
          <w:sz w:val="24"/>
          <w:szCs w:val="24"/>
        </w:rPr>
        <w:t>5</w:t>
      </w:r>
    </w:p>
    <w:p w14:paraId="439B7965" w14:textId="31ACB15D" w:rsidR="00882713" w:rsidRDefault="003426E4" w:rsidP="00DD1FE5">
      <w:pPr>
        <w:tabs>
          <w:tab w:val="center" w:leader="dot" w:pos="8640"/>
          <w:tab w:val="center" w:leader="dot" w:pos="9360"/>
        </w:tabs>
        <w:spacing w:before="0" w:after="0"/>
        <w:rPr>
          <w:rFonts w:ascii="Times New Roman" w:eastAsia="Times New Roman" w:hAnsi="Times New Roman" w:cs="Times New Roman"/>
          <w:sz w:val="24"/>
          <w:szCs w:val="24"/>
        </w:rPr>
      </w:pPr>
      <w:r>
        <w:rPr>
          <w:rFonts w:ascii="Times New Roman" w:eastAsia="Times New Roman" w:hAnsi="Times New Roman" w:cs="Times New Roman"/>
          <w:b/>
          <w:sz w:val="24"/>
          <w:szCs w:val="24"/>
        </w:rPr>
        <w:t>Table 4.</w:t>
      </w:r>
      <w:r w:rsidR="00122F8C">
        <w:rPr>
          <w:rFonts w:ascii="Times New Roman" w:eastAsia="Times New Roman" w:hAnsi="Times New Roman" w:cs="Times New Roman"/>
          <w:b/>
          <w:sz w:val="24"/>
          <w:szCs w:val="24"/>
        </w:rPr>
        <w:t>21</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Correlation between kaizen implementation and organization performance</w:t>
      </w:r>
      <w:r>
        <w:rPr>
          <w:rFonts w:ascii="Times New Roman" w:eastAsia="Times New Roman" w:hAnsi="Times New Roman" w:cs="Times New Roman"/>
          <w:sz w:val="24"/>
          <w:szCs w:val="24"/>
        </w:rPr>
        <w:tab/>
      </w:r>
      <w:r w:rsidR="00B13950">
        <w:rPr>
          <w:rFonts w:ascii="Times New Roman" w:eastAsia="Times New Roman" w:hAnsi="Times New Roman" w:cs="Times New Roman"/>
          <w:sz w:val="24"/>
          <w:szCs w:val="24"/>
        </w:rPr>
        <w:t>7</w:t>
      </w:r>
      <w:r w:rsidR="00DA254D">
        <w:rPr>
          <w:rFonts w:ascii="Times New Roman" w:eastAsia="Times New Roman" w:hAnsi="Times New Roman" w:cs="Times New Roman"/>
          <w:sz w:val="24"/>
          <w:szCs w:val="24"/>
        </w:rPr>
        <w:t>7</w:t>
      </w:r>
    </w:p>
    <w:p w14:paraId="3E8CFDF8" w14:textId="781FD627" w:rsidR="00882713" w:rsidRDefault="003426E4" w:rsidP="00DD1FE5">
      <w:pPr>
        <w:tabs>
          <w:tab w:val="center" w:leader="dot" w:pos="8640"/>
          <w:tab w:val="center" w:leader="dot" w:pos="9360"/>
        </w:tabs>
        <w:spacing w:before="0"/>
        <w:rPr>
          <w:rFonts w:ascii="Times New Roman" w:eastAsia="Times New Roman" w:hAnsi="Times New Roman" w:cs="Times New Roman"/>
          <w:bCs/>
          <w:sz w:val="24"/>
          <w:szCs w:val="24"/>
        </w:rPr>
      </w:pPr>
      <w:r>
        <w:rPr>
          <w:rFonts w:ascii="Times New Roman" w:eastAsia="Times New Roman" w:hAnsi="Times New Roman" w:cs="Times New Roman"/>
          <w:b/>
          <w:bCs/>
          <w:sz w:val="24"/>
          <w:szCs w:val="24"/>
        </w:rPr>
        <w:t>Table 4.</w:t>
      </w:r>
      <w:r w:rsidR="00122F8C">
        <w:rPr>
          <w:rFonts w:ascii="Times New Roman" w:eastAsia="Times New Roman" w:hAnsi="Times New Roman" w:cs="Times New Roman"/>
          <w:b/>
          <w:bCs/>
          <w:sz w:val="24"/>
          <w:szCs w:val="24"/>
        </w:rPr>
        <w:t>22</w:t>
      </w:r>
      <w:r>
        <w:rPr>
          <w:rFonts w:ascii="Times New Roman" w:eastAsia="Times New Roman" w:hAnsi="Times New Roman" w:cs="Times New Roman"/>
          <w:b/>
          <w:bCs/>
          <w:sz w:val="24"/>
          <w:szCs w:val="24"/>
        </w:rPr>
        <w:t xml:space="preserve">: </w:t>
      </w:r>
      <w:r>
        <w:rPr>
          <w:rFonts w:ascii="Times New Roman" w:eastAsia="Times New Roman" w:hAnsi="Times New Roman" w:cs="Times New Roman"/>
          <w:bCs/>
          <w:sz w:val="24"/>
          <w:szCs w:val="24"/>
        </w:rPr>
        <w:t>Correlation between overall Kaizen implementation and organization performance</w:t>
      </w:r>
      <w:r>
        <w:rPr>
          <w:rFonts w:ascii="Times New Roman" w:eastAsia="Times New Roman" w:hAnsi="Times New Roman" w:cs="Times New Roman"/>
          <w:bCs/>
          <w:sz w:val="24"/>
          <w:szCs w:val="24"/>
        </w:rPr>
        <w:tab/>
      </w:r>
      <w:r w:rsidR="00417773">
        <w:rPr>
          <w:rFonts w:ascii="Times New Roman" w:eastAsia="Times New Roman" w:hAnsi="Times New Roman" w:cs="Times New Roman"/>
          <w:bCs/>
          <w:sz w:val="24"/>
          <w:szCs w:val="24"/>
        </w:rPr>
        <w:t>7</w:t>
      </w:r>
      <w:r w:rsidR="00DA254D">
        <w:rPr>
          <w:rFonts w:ascii="Times New Roman" w:eastAsia="Times New Roman" w:hAnsi="Times New Roman" w:cs="Times New Roman"/>
          <w:bCs/>
          <w:sz w:val="24"/>
          <w:szCs w:val="24"/>
        </w:rPr>
        <w:t>8</w:t>
      </w:r>
    </w:p>
    <w:p w14:paraId="41F7EA9C" w14:textId="77777777" w:rsidR="001B1290" w:rsidRDefault="001B1290" w:rsidP="007A62DF">
      <w:pPr>
        <w:pStyle w:val="Heading1"/>
        <w:rPr>
          <w:rFonts w:ascii="Times New Roman" w:eastAsia="Times New Roman" w:hAnsi="Times New Roman" w:cs="Times New Roman"/>
          <w:b/>
          <w:bCs/>
          <w:sz w:val="24"/>
          <w:szCs w:val="24"/>
        </w:rPr>
      </w:pPr>
    </w:p>
    <w:p w14:paraId="5EF04281" w14:textId="07230EFF" w:rsidR="001B1290" w:rsidRDefault="001B1290" w:rsidP="001B1290"/>
    <w:p w14:paraId="67030F9F" w14:textId="77777777" w:rsidR="008F51B2" w:rsidRPr="001B1290" w:rsidRDefault="008F51B2" w:rsidP="001B1290"/>
    <w:p w14:paraId="423434EA" w14:textId="4D0FCF73" w:rsidR="00882713" w:rsidRPr="00FF4E85" w:rsidRDefault="00072396" w:rsidP="007A62DF">
      <w:pPr>
        <w:pStyle w:val="Heading1"/>
        <w:rPr>
          <w:rFonts w:ascii="Times New Roman" w:eastAsia="Times New Roman" w:hAnsi="Times New Roman" w:cs="Times New Roman"/>
          <w:b/>
          <w:bCs/>
          <w:color w:val="auto"/>
          <w:sz w:val="36"/>
          <w:szCs w:val="36"/>
        </w:rPr>
      </w:pPr>
      <w:bookmarkStart w:id="79" w:name="_Toc77340020"/>
      <w:r w:rsidRPr="00FF4E85">
        <w:rPr>
          <w:rFonts w:ascii="Times New Roman" w:eastAsia="Times New Roman" w:hAnsi="Times New Roman" w:cs="Times New Roman"/>
          <w:b/>
          <w:bCs/>
          <w:color w:val="auto"/>
          <w:sz w:val="36"/>
          <w:szCs w:val="36"/>
        </w:rPr>
        <w:lastRenderedPageBreak/>
        <w:t>LIST OF FIGURES</w:t>
      </w:r>
      <w:bookmarkEnd w:id="79"/>
    </w:p>
    <w:p w14:paraId="67DEDDFB" w14:textId="3C2F22E5" w:rsidR="00882713" w:rsidRDefault="003426E4" w:rsidP="00064E62">
      <w:pPr>
        <w:tabs>
          <w:tab w:val="center" w:leader="dot" w:pos="8640"/>
          <w:tab w:val="center" w:leader="dot" w:pos="9360"/>
        </w:tabs>
        <w:rPr>
          <w:rFonts w:ascii="Times New Roman" w:hAnsi="Times New Roman" w:cs="Times New Roman"/>
          <w:sz w:val="24"/>
          <w:szCs w:val="24"/>
        </w:rPr>
      </w:pPr>
      <w:bookmarkStart w:id="80" w:name="_Hlk69873853"/>
      <w:r>
        <w:rPr>
          <w:rFonts w:ascii="Times New Roman" w:hAnsi="Times New Roman" w:cs="Times New Roman"/>
          <w:b/>
          <w:bCs/>
          <w:sz w:val="24"/>
          <w:szCs w:val="24"/>
        </w:rPr>
        <w:t xml:space="preserve">Figure </w:t>
      </w:r>
      <w:bookmarkEnd w:id="80"/>
      <w:r w:rsidR="0011206F">
        <w:rPr>
          <w:rFonts w:ascii="Times New Roman" w:hAnsi="Times New Roman" w:cs="Times New Roman"/>
          <w:b/>
          <w:bCs/>
          <w:sz w:val="24"/>
          <w:szCs w:val="24"/>
        </w:rPr>
        <w:t>1:</w:t>
      </w:r>
      <w:r w:rsidR="0011206F">
        <w:rPr>
          <w:rFonts w:ascii="Times New Roman" w:hAnsi="Times New Roman" w:cs="Times New Roman"/>
          <w:sz w:val="24"/>
          <w:szCs w:val="24"/>
        </w:rPr>
        <w:t xml:space="preserve"> Conceptual</w:t>
      </w:r>
      <w:r>
        <w:rPr>
          <w:rFonts w:ascii="Times New Roman" w:hAnsi="Times New Roman" w:cs="Times New Roman"/>
          <w:sz w:val="24"/>
          <w:szCs w:val="24"/>
        </w:rPr>
        <w:t xml:space="preserve"> Frame Work</w:t>
      </w:r>
      <w:r>
        <w:rPr>
          <w:rFonts w:ascii="Times New Roman" w:hAnsi="Times New Roman" w:cs="Times New Roman"/>
          <w:sz w:val="24"/>
          <w:szCs w:val="24"/>
        </w:rPr>
        <w:tab/>
        <w:t>3</w:t>
      </w:r>
      <w:r w:rsidR="002037D9">
        <w:rPr>
          <w:rFonts w:ascii="Times New Roman" w:hAnsi="Times New Roman" w:cs="Times New Roman"/>
          <w:sz w:val="24"/>
          <w:szCs w:val="24"/>
        </w:rPr>
        <w:t>6</w:t>
      </w:r>
    </w:p>
    <w:p w14:paraId="6BF6D261" w14:textId="6B6B52FE" w:rsidR="00122F8C" w:rsidRDefault="00122F8C" w:rsidP="00E77D59">
      <w:pPr>
        <w:tabs>
          <w:tab w:val="center" w:leader="dot" w:pos="8640"/>
          <w:tab w:val="center" w:leader="dot" w:pos="9360"/>
        </w:tabs>
        <w:rPr>
          <w:rFonts w:ascii="Times New Roman" w:hAnsi="Times New Roman" w:cs="Times New Roman"/>
          <w:b/>
          <w:bCs/>
          <w:sz w:val="24"/>
          <w:szCs w:val="24"/>
        </w:rPr>
      </w:pPr>
      <w:r>
        <w:rPr>
          <w:rFonts w:ascii="Times New Roman" w:hAnsi="Times New Roman" w:cs="Times New Roman"/>
          <w:b/>
          <w:bCs/>
          <w:sz w:val="24"/>
          <w:szCs w:val="24"/>
        </w:rPr>
        <w:t xml:space="preserve">Figure </w:t>
      </w:r>
      <w:r w:rsidR="0011206F">
        <w:rPr>
          <w:rFonts w:ascii="Times New Roman" w:hAnsi="Times New Roman" w:cs="Times New Roman"/>
          <w:b/>
          <w:bCs/>
          <w:sz w:val="24"/>
          <w:szCs w:val="24"/>
        </w:rPr>
        <w:t>2:</w:t>
      </w:r>
      <w:r w:rsidR="0011206F">
        <w:rPr>
          <w:rFonts w:ascii="Times New Roman" w:hAnsi="Times New Roman" w:cs="Times New Roman"/>
          <w:sz w:val="24"/>
          <w:szCs w:val="24"/>
        </w:rPr>
        <w:t xml:space="preserve"> Normal</w:t>
      </w:r>
      <w:r w:rsidR="006C6F97">
        <w:rPr>
          <w:rFonts w:ascii="Times New Roman" w:hAnsi="Times New Roman" w:cs="Times New Roman"/>
          <w:sz w:val="24"/>
          <w:szCs w:val="24"/>
        </w:rPr>
        <w:t xml:space="preserve"> p-p plot of regression standardized residual</w:t>
      </w:r>
      <w:r w:rsidR="00740473">
        <w:rPr>
          <w:rFonts w:ascii="Times New Roman" w:hAnsi="Times New Roman" w:cs="Times New Roman"/>
          <w:sz w:val="24"/>
          <w:szCs w:val="24"/>
        </w:rPr>
        <w:tab/>
        <w:t>6</w:t>
      </w:r>
      <w:r w:rsidR="003762FF">
        <w:rPr>
          <w:rFonts w:ascii="Times New Roman" w:hAnsi="Times New Roman" w:cs="Times New Roman"/>
          <w:sz w:val="24"/>
          <w:szCs w:val="24"/>
        </w:rPr>
        <w:t>8</w:t>
      </w:r>
    </w:p>
    <w:p w14:paraId="76F1B82A" w14:textId="70A6485C" w:rsidR="00882713" w:rsidRPr="004B364F" w:rsidRDefault="00122F8C" w:rsidP="00E77D59">
      <w:pPr>
        <w:tabs>
          <w:tab w:val="center" w:leader="dot" w:pos="8640"/>
          <w:tab w:val="center" w:leader="dot" w:pos="9360"/>
        </w:tabs>
        <w:rPr>
          <w:rFonts w:ascii="Times New Roman" w:hAnsi="Times New Roman" w:cs="Times New Roman"/>
          <w:sz w:val="24"/>
          <w:szCs w:val="24"/>
        </w:rPr>
      </w:pPr>
      <w:r>
        <w:rPr>
          <w:rFonts w:ascii="Times New Roman" w:hAnsi="Times New Roman" w:cs="Times New Roman"/>
          <w:b/>
          <w:bCs/>
          <w:sz w:val="24"/>
          <w:szCs w:val="24"/>
        </w:rPr>
        <w:t xml:space="preserve">Figure </w:t>
      </w:r>
      <w:r w:rsidR="0011206F">
        <w:rPr>
          <w:rFonts w:ascii="Times New Roman" w:hAnsi="Times New Roman" w:cs="Times New Roman"/>
          <w:b/>
          <w:bCs/>
          <w:sz w:val="24"/>
          <w:szCs w:val="24"/>
        </w:rPr>
        <w:t>3:</w:t>
      </w:r>
      <w:r w:rsidR="0011206F">
        <w:rPr>
          <w:rFonts w:ascii="Times New Roman" w:hAnsi="Times New Roman" w:cs="Times New Roman"/>
          <w:sz w:val="24"/>
          <w:szCs w:val="24"/>
        </w:rPr>
        <w:t xml:space="preserve"> Scatter</w:t>
      </w:r>
      <w:r w:rsidR="006C6F97">
        <w:rPr>
          <w:rFonts w:ascii="Times New Roman" w:hAnsi="Times New Roman" w:cs="Times New Roman"/>
          <w:sz w:val="24"/>
          <w:szCs w:val="24"/>
        </w:rPr>
        <w:t xml:space="preserve"> plot</w:t>
      </w:r>
      <w:r w:rsidR="00740473">
        <w:rPr>
          <w:rFonts w:ascii="Times New Roman" w:hAnsi="Times New Roman" w:cs="Times New Roman"/>
          <w:sz w:val="24"/>
          <w:szCs w:val="24"/>
        </w:rPr>
        <w:tab/>
      </w:r>
      <w:r w:rsidR="003762FF">
        <w:rPr>
          <w:rFonts w:ascii="Times New Roman" w:hAnsi="Times New Roman" w:cs="Times New Roman"/>
          <w:sz w:val="24"/>
          <w:szCs w:val="24"/>
        </w:rPr>
        <w:t>69</w:t>
      </w:r>
    </w:p>
    <w:p w14:paraId="323316E0" w14:textId="77777777" w:rsidR="001B1290" w:rsidRDefault="001B1290">
      <w:pPr>
        <w:pStyle w:val="Heading1"/>
        <w:rPr>
          <w:rFonts w:ascii="Times New Roman" w:eastAsia="Times New Roman" w:hAnsi="Times New Roman" w:cs="Times New Roman"/>
          <w:b/>
          <w:bCs/>
          <w:color w:val="auto"/>
          <w:sz w:val="28"/>
          <w:szCs w:val="28"/>
        </w:rPr>
      </w:pPr>
    </w:p>
    <w:p w14:paraId="6D014D57" w14:textId="77777777" w:rsidR="001B1290" w:rsidRDefault="001B1290" w:rsidP="001B1290">
      <w:r>
        <w:br w:type="page"/>
      </w:r>
    </w:p>
    <w:p w14:paraId="6600E4C2" w14:textId="6E33C789" w:rsidR="00882713" w:rsidRPr="00FF4E85" w:rsidRDefault="003426E4" w:rsidP="00101D28">
      <w:pPr>
        <w:pStyle w:val="Heading1"/>
        <w:rPr>
          <w:rFonts w:ascii="Times New Roman" w:eastAsia="Times New Roman" w:hAnsi="Times New Roman" w:cs="Times New Roman"/>
          <w:b/>
          <w:bCs/>
          <w:color w:val="auto"/>
          <w:sz w:val="36"/>
          <w:szCs w:val="36"/>
        </w:rPr>
      </w:pPr>
      <w:bookmarkStart w:id="81" w:name="_Toc77340021"/>
      <w:r w:rsidRPr="00FF4E85">
        <w:rPr>
          <w:rFonts w:ascii="Times New Roman" w:eastAsia="Times New Roman" w:hAnsi="Times New Roman" w:cs="Times New Roman"/>
          <w:b/>
          <w:bCs/>
          <w:color w:val="auto"/>
          <w:sz w:val="36"/>
          <w:szCs w:val="36"/>
        </w:rPr>
        <w:lastRenderedPageBreak/>
        <w:t>ACRONYMS</w:t>
      </w:r>
      <w:bookmarkStart w:id="82" w:name="_Hlk76896092"/>
      <w:bookmarkEnd w:id="81"/>
    </w:p>
    <w:bookmarkEnd w:id="82"/>
    <w:p w14:paraId="0EC2E657" w14:textId="03B3843C" w:rsidR="0027069C" w:rsidRPr="0027069C" w:rsidRDefault="0027069C" w:rsidP="00C23362">
      <w:pPr>
        <w:tabs>
          <w:tab w:val="left" w:leader="dot" w:pos="2070"/>
          <w:tab w:val="center" w:leader="dot" w:pos="2160"/>
          <w:tab w:val="left" w:pos="2880"/>
          <w:tab w:val="center" w:leader="dot" w:pos="4320"/>
        </w:tabs>
        <w:spacing w:before="0" w:after="160" w:line="259" w:lineRule="auto"/>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5S</w:t>
      </w:r>
      <w:r w:rsidR="00C23362">
        <w:rPr>
          <w:rFonts w:ascii="Times New Roman" w:eastAsia="Times New Roman" w:hAnsi="Times New Roman" w:cs="Times New Roman"/>
          <w:sz w:val="24"/>
          <w:szCs w:val="24"/>
        </w:rPr>
        <w:tab/>
      </w:r>
      <w:r w:rsidR="00C23362">
        <w:rPr>
          <w:rFonts w:ascii="Times New Roman" w:eastAsia="Times New Roman" w:hAnsi="Times New Roman" w:cs="Times New Roman"/>
          <w:sz w:val="24"/>
          <w:szCs w:val="24"/>
        </w:rPr>
        <w:tab/>
      </w:r>
      <w:r w:rsidRPr="0027069C">
        <w:rPr>
          <w:rFonts w:ascii="Times New Roman" w:eastAsia="Times New Roman" w:hAnsi="Times New Roman" w:cs="Times New Roman"/>
          <w:sz w:val="24"/>
          <w:szCs w:val="24"/>
        </w:rPr>
        <w:t>Five Ss (Sort, Set in order, Shine, Standardize, and Sustain)</w:t>
      </w:r>
    </w:p>
    <w:p w14:paraId="660B61A2" w14:textId="4D22D80A"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AACAIB</w:t>
      </w:r>
      <w:r w:rsidR="00C23362">
        <w:rPr>
          <w:rFonts w:ascii="Times New Roman" w:eastAsia="Times New Roman" w:hAnsi="Times New Roman" w:cs="Times New Roman"/>
          <w:sz w:val="24"/>
          <w:szCs w:val="24"/>
        </w:rPr>
        <w:tab/>
      </w:r>
      <w:r w:rsidRPr="0027069C">
        <w:rPr>
          <w:rFonts w:ascii="Times New Roman" w:eastAsia="Times New Roman" w:hAnsi="Times New Roman" w:cs="Times New Roman"/>
          <w:sz w:val="24"/>
          <w:szCs w:val="24"/>
        </w:rPr>
        <w:t>Addis Ababa City Administration Industry Bureau</w:t>
      </w:r>
    </w:p>
    <w:p w14:paraId="5DAD6F5F"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rPr>
      </w:pPr>
      <w:r w:rsidRPr="0027069C">
        <w:rPr>
          <w:rFonts w:ascii="Times New Roman" w:eastAsia="Times New Roman" w:hAnsi="Times New Roman" w:cs="Times New Roman"/>
        </w:rPr>
        <w:t>AUC</w:t>
      </w:r>
      <w:r w:rsidRPr="0027069C">
        <w:rPr>
          <w:rFonts w:ascii="Times New Roman" w:eastAsia="Times New Roman" w:hAnsi="Times New Roman" w:cs="Times New Roman"/>
        </w:rPr>
        <w:tab/>
      </w:r>
      <w:r w:rsidRPr="0027069C">
        <w:rPr>
          <w:rFonts w:ascii="Times New Roman" w:eastAsia="Times New Roman" w:hAnsi="Times New Roman" w:cs="Times New Roman"/>
          <w:sz w:val="24"/>
          <w:szCs w:val="24"/>
        </w:rPr>
        <w:t>African Union Commission</w:t>
      </w:r>
    </w:p>
    <w:p w14:paraId="61968273"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BPR</w:t>
      </w:r>
      <w:r w:rsidRPr="0027069C">
        <w:rPr>
          <w:rFonts w:ascii="Times New Roman" w:eastAsia="Times New Roman" w:hAnsi="Times New Roman" w:cs="Times New Roman"/>
          <w:sz w:val="24"/>
          <w:szCs w:val="24"/>
        </w:rPr>
        <w:tab/>
        <w:t>Business Process Re-engineering</w:t>
      </w:r>
    </w:p>
    <w:p w14:paraId="6617680A"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BSC</w:t>
      </w:r>
      <w:r w:rsidRPr="0027069C">
        <w:rPr>
          <w:rFonts w:ascii="Times New Roman" w:eastAsia="Times New Roman" w:hAnsi="Times New Roman" w:cs="Times New Roman"/>
          <w:sz w:val="24"/>
          <w:szCs w:val="24"/>
        </w:rPr>
        <w:tab/>
        <w:t>Balance Score Card</w:t>
      </w:r>
    </w:p>
    <w:p w14:paraId="2AFF47E9"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EKI</w:t>
      </w:r>
      <w:r w:rsidRPr="0027069C">
        <w:rPr>
          <w:rFonts w:ascii="Times New Roman" w:eastAsia="Times New Roman" w:hAnsi="Times New Roman" w:cs="Times New Roman"/>
          <w:sz w:val="24"/>
          <w:szCs w:val="24"/>
        </w:rPr>
        <w:tab/>
        <w:t>Ethiopian Kaizen Institute</w:t>
      </w:r>
    </w:p>
    <w:p w14:paraId="1E768E49"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FAO</w:t>
      </w:r>
      <w:r w:rsidRPr="0027069C">
        <w:rPr>
          <w:rFonts w:ascii="Times New Roman" w:eastAsia="Times New Roman" w:hAnsi="Times New Roman" w:cs="Times New Roman"/>
          <w:sz w:val="24"/>
          <w:szCs w:val="24"/>
        </w:rPr>
        <w:tab/>
        <w:t>Food and Agricultural Organization</w:t>
      </w:r>
    </w:p>
    <w:p w14:paraId="453D5BCA"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GRIPS</w:t>
      </w:r>
      <w:r w:rsidRPr="0027069C">
        <w:rPr>
          <w:rFonts w:ascii="Times New Roman" w:eastAsia="Times New Roman" w:hAnsi="Times New Roman" w:cs="Times New Roman"/>
          <w:sz w:val="24"/>
          <w:szCs w:val="24"/>
        </w:rPr>
        <w:tab/>
        <w:t>National Graduate Institute for Policy Studies</w:t>
      </w:r>
    </w:p>
    <w:p w14:paraId="5DF722FB"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ILO</w:t>
      </w:r>
      <w:r w:rsidRPr="0027069C">
        <w:rPr>
          <w:rFonts w:ascii="Times New Roman" w:eastAsia="Times New Roman" w:hAnsi="Times New Roman" w:cs="Times New Roman"/>
          <w:sz w:val="24"/>
          <w:szCs w:val="24"/>
        </w:rPr>
        <w:tab/>
        <w:t>International Labor Organization</w:t>
      </w:r>
    </w:p>
    <w:p w14:paraId="6D05E5C6"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ISO</w:t>
      </w:r>
      <w:r w:rsidRPr="0027069C">
        <w:rPr>
          <w:rFonts w:ascii="Times New Roman" w:eastAsia="Times New Roman" w:hAnsi="Times New Roman" w:cs="Times New Roman"/>
          <w:sz w:val="24"/>
          <w:szCs w:val="24"/>
        </w:rPr>
        <w:tab/>
        <w:t>International Organization for Standardization</w:t>
      </w:r>
    </w:p>
    <w:p w14:paraId="164CE108"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JICA</w:t>
      </w:r>
      <w:r w:rsidRPr="0027069C">
        <w:rPr>
          <w:rFonts w:ascii="Times New Roman" w:eastAsia="Times New Roman" w:hAnsi="Times New Roman" w:cs="Times New Roman"/>
          <w:sz w:val="24"/>
          <w:szCs w:val="24"/>
        </w:rPr>
        <w:tab/>
        <w:t>Japan International Cooperation Agency</w:t>
      </w:r>
    </w:p>
    <w:p w14:paraId="1E61AC60"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JIT</w:t>
      </w:r>
      <w:r w:rsidRPr="0027069C">
        <w:rPr>
          <w:rFonts w:ascii="Times New Roman" w:eastAsia="Times New Roman" w:hAnsi="Times New Roman" w:cs="Times New Roman"/>
          <w:sz w:val="24"/>
          <w:szCs w:val="24"/>
        </w:rPr>
        <w:tab/>
        <w:t>Just-in-Time</w:t>
      </w:r>
    </w:p>
    <w:p w14:paraId="241EA8C2"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NEPAD</w:t>
      </w:r>
      <w:r w:rsidRPr="0027069C">
        <w:rPr>
          <w:rFonts w:ascii="Times New Roman" w:eastAsia="Times New Roman" w:hAnsi="Times New Roman" w:cs="Times New Roman"/>
          <w:sz w:val="24"/>
          <w:szCs w:val="24"/>
        </w:rPr>
        <w:tab/>
        <w:t>New Partnership for Africa’s Development</w:t>
      </w:r>
    </w:p>
    <w:p w14:paraId="473CD1B3"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OBT</w:t>
      </w:r>
      <w:r w:rsidRPr="0027069C">
        <w:rPr>
          <w:rFonts w:ascii="Times New Roman" w:eastAsia="Times New Roman" w:hAnsi="Times New Roman" w:cs="Times New Roman"/>
          <w:sz w:val="24"/>
          <w:szCs w:val="24"/>
        </w:rPr>
        <w:tab/>
        <w:t>Outcome Based Training</w:t>
      </w:r>
    </w:p>
    <w:p w14:paraId="034594DA"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PDCA</w:t>
      </w:r>
      <w:r w:rsidRPr="0027069C">
        <w:rPr>
          <w:rFonts w:ascii="Times New Roman" w:eastAsia="Times New Roman" w:hAnsi="Times New Roman" w:cs="Times New Roman"/>
          <w:sz w:val="24"/>
          <w:szCs w:val="24"/>
        </w:rPr>
        <w:tab/>
        <w:t>Plan- Do-Check-Act</w:t>
      </w:r>
    </w:p>
    <w:p w14:paraId="1F6C13FD"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QC</w:t>
      </w:r>
      <w:r w:rsidRPr="0027069C">
        <w:rPr>
          <w:rFonts w:ascii="Times New Roman" w:eastAsia="Times New Roman" w:hAnsi="Times New Roman" w:cs="Times New Roman"/>
          <w:sz w:val="24"/>
          <w:szCs w:val="24"/>
        </w:rPr>
        <w:tab/>
        <w:t>Quality Circle</w:t>
      </w:r>
    </w:p>
    <w:p w14:paraId="10478B82"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QCCs</w:t>
      </w:r>
      <w:r w:rsidRPr="0027069C">
        <w:rPr>
          <w:rFonts w:ascii="Times New Roman" w:eastAsia="Times New Roman" w:hAnsi="Times New Roman" w:cs="Times New Roman"/>
          <w:sz w:val="24"/>
          <w:szCs w:val="24"/>
        </w:rPr>
        <w:tab/>
        <w:t>Quality Control Circles</w:t>
      </w:r>
    </w:p>
    <w:p w14:paraId="23BFC65B"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QCD</w:t>
      </w:r>
      <w:r w:rsidRPr="0027069C">
        <w:rPr>
          <w:rFonts w:ascii="Times New Roman" w:eastAsia="Times New Roman" w:hAnsi="Times New Roman" w:cs="Times New Roman"/>
          <w:sz w:val="24"/>
          <w:szCs w:val="24"/>
        </w:rPr>
        <w:tab/>
        <w:t>Quality, Cost, and Delivery</w:t>
      </w:r>
    </w:p>
    <w:p w14:paraId="0F295984"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SDCA</w:t>
      </w:r>
      <w:r w:rsidRPr="0027069C">
        <w:rPr>
          <w:rFonts w:ascii="Times New Roman" w:eastAsia="Times New Roman" w:hAnsi="Times New Roman" w:cs="Times New Roman"/>
          <w:sz w:val="24"/>
          <w:szCs w:val="24"/>
        </w:rPr>
        <w:tab/>
        <w:t>Standardize-Do-Check-Act</w:t>
      </w:r>
    </w:p>
    <w:p w14:paraId="405BE93B"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TPM</w:t>
      </w:r>
      <w:r w:rsidRPr="0027069C">
        <w:rPr>
          <w:rFonts w:ascii="Times New Roman" w:eastAsia="Times New Roman" w:hAnsi="Times New Roman" w:cs="Times New Roman"/>
          <w:sz w:val="24"/>
          <w:szCs w:val="24"/>
        </w:rPr>
        <w:tab/>
        <w:t>Total preventive maintenance</w:t>
      </w:r>
    </w:p>
    <w:p w14:paraId="210F52D4"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TPS</w:t>
      </w:r>
      <w:r w:rsidRPr="0027069C">
        <w:rPr>
          <w:rFonts w:ascii="Times New Roman" w:eastAsia="Times New Roman" w:hAnsi="Times New Roman" w:cs="Times New Roman"/>
          <w:sz w:val="24"/>
          <w:szCs w:val="24"/>
        </w:rPr>
        <w:tab/>
        <w:t>Toyota Production System</w:t>
      </w:r>
    </w:p>
    <w:p w14:paraId="63E9530C"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TQC</w:t>
      </w:r>
      <w:r w:rsidRPr="0027069C">
        <w:rPr>
          <w:rFonts w:ascii="Times New Roman" w:eastAsia="Times New Roman" w:hAnsi="Times New Roman" w:cs="Times New Roman"/>
          <w:sz w:val="24"/>
          <w:szCs w:val="24"/>
        </w:rPr>
        <w:tab/>
        <w:t>Total Quality Control</w:t>
      </w:r>
    </w:p>
    <w:p w14:paraId="0923F0DE"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TQM</w:t>
      </w:r>
      <w:r w:rsidRPr="0027069C">
        <w:rPr>
          <w:rFonts w:ascii="Times New Roman" w:eastAsia="Times New Roman" w:hAnsi="Times New Roman" w:cs="Times New Roman"/>
          <w:sz w:val="24"/>
          <w:szCs w:val="24"/>
        </w:rPr>
        <w:tab/>
        <w:t>Total Quality Management</w:t>
      </w:r>
    </w:p>
    <w:p w14:paraId="42DC31A4"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TVET</w:t>
      </w:r>
      <w:r w:rsidRPr="0027069C">
        <w:rPr>
          <w:rFonts w:ascii="Times New Roman" w:eastAsia="Times New Roman" w:hAnsi="Times New Roman" w:cs="Times New Roman"/>
          <w:sz w:val="24"/>
          <w:szCs w:val="24"/>
        </w:rPr>
        <w:tab/>
        <w:t>Technical Vocational Educational and Training</w:t>
      </w:r>
    </w:p>
    <w:p w14:paraId="146934E0"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UNCEF</w:t>
      </w:r>
      <w:r w:rsidRPr="0027069C">
        <w:rPr>
          <w:rFonts w:ascii="Times New Roman" w:eastAsia="Times New Roman" w:hAnsi="Times New Roman" w:cs="Times New Roman"/>
          <w:sz w:val="24"/>
          <w:szCs w:val="24"/>
        </w:rPr>
        <w:tab/>
        <w:t>United Nation Children Emergency Fund</w:t>
      </w:r>
    </w:p>
    <w:p w14:paraId="231E361D" w14:textId="77777777" w:rsidR="0027069C" w:rsidRPr="0027069C" w:rsidRDefault="0027069C" w:rsidP="00C23362">
      <w:pPr>
        <w:tabs>
          <w:tab w:val="left"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UNDP</w:t>
      </w:r>
      <w:r w:rsidRPr="0027069C">
        <w:rPr>
          <w:rFonts w:ascii="Times New Roman" w:eastAsia="Times New Roman" w:hAnsi="Times New Roman" w:cs="Times New Roman"/>
          <w:sz w:val="24"/>
          <w:szCs w:val="24"/>
        </w:rPr>
        <w:tab/>
        <w:t>United Nation Development Programme</w:t>
      </w:r>
    </w:p>
    <w:p w14:paraId="590ECDFA" w14:textId="7BAD5ECA" w:rsidR="0027069C" w:rsidRPr="0027069C" w:rsidRDefault="0027069C" w:rsidP="00C23362">
      <w:pPr>
        <w:tabs>
          <w:tab w:val="center" w:leader="dot" w:pos="2880"/>
          <w:tab w:val="center" w:leader="dot" w:pos="4320"/>
        </w:tabs>
        <w:spacing w:before="0" w:after="160" w:line="259" w:lineRule="auto"/>
        <w:jc w:val="left"/>
        <w:rPr>
          <w:rFonts w:ascii="Times New Roman" w:eastAsia="Times New Roman" w:hAnsi="Times New Roman" w:cs="Times New Roman"/>
          <w:sz w:val="24"/>
          <w:szCs w:val="24"/>
        </w:rPr>
      </w:pPr>
      <w:r w:rsidRPr="0027069C">
        <w:rPr>
          <w:rFonts w:ascii="Times New Roman" w:eastAsia="Times New Roman" w:hAnsi="Times New Roman" w:cs="Times New Roman"/>
          <w:sz w:val="24"/>
          <w:szCs w:val="24"/>
        </w:rPr>
        <w:t>UNHCR</w:t>
      </w:r>
      <w:r w:rsidRPr="0027069C">
        <w:rPr>
          <w:rFonts w:ascii="Times New Roman" w:eastAsia="Times New Roman" w:hAnsi="Times New Roman" w:cs="Times New Roman"/>
          <w:sz w:val="24"/>
          <w:szCs w:val="24"/>
        </w:rPr>
        <w:tab/>
      </w:r>
      <w:r w:rsidR="00C23362">
        <w:rPr>
          <w:rFonts w:ascii="Times New Roman" w:eastAsia="Times New Roman" w:hAnsi="Times New Roman" w:cs="Times New Roman"/>
          <w:sz w:val="24"/>
          <w:szCs w:val="24"/>
        </w:rPr>
        <w:tab/>
      </w:r>
      <w:r w:rsidRPr="0027069C">
        <w:rPr>
          <w:rFonts w:ascii="Times New Roman" w:eastAsia="Times New Roman" w:hAnsi="Times New Roman" w:cs="Times New Roman"/>
          <w:sz w:val="24"/>
          <w:szCs w:val="24"/>
        </w:rPr>
        <w:t>United Nation Higher Commissioner for Refugee</w:t>
      </w:r>
    </w:p>
    <w:p w14:paraId="0EFED9A4" w14:textId="77777777" w:rsidR="004F44E7" w:rsidRDefault="004F44E7">
      <w:pPr>
        <w:rPr>
          <w:rFonts w:ascii="Times New Roman" w:hAnsi="Times New Roman" w:cs="Times New Roman"/>
          <w:sz w:val="24"/>
          <w:szCs w:val="24"/>
        </w:rPr>
      </w:pPr>
      <w:r>
        <w:rPr>
          <w:rFonts w:ascii="Times New Roman" w:hAnsi="Times New Roman" w:cs="Times New Roman"/>
          <w:sz w:val="24"/>
          <w:szCs w:val="24"/>
        </w:rPr>
        <w:br w:type="page"/>
      </w:r>
    </w:p>
    <w:p w14:paraId="61F02040" w14:textId="20CC4223" w:rsidR="004F44E7" w:rsidRPr="00FF4E85" w:rsidRDefault="007D38F8" w:rsidP="007A62DF">
      <w:pPr>
        <w:pStyle w:val="Heading1"/>
        <w:jc w:val="center"/>
        <w:rPr>
          <w:rFonts w:ascii="Times New Roman" w:eastAsia="Times New Roman" w:hAnsi="Times New Roman" w:cs="Times New Roman"/>
          <w:b/>
          <w:bCs/>
          <w:color w:val="auto"/>
          <w:sz w:val="36"/>
          <w:szCs w:val="36"/>
        </w:rPr>
      </w:pPr>
      <w:bookmarkStart w:id="83" w:name="_Toc515506593"/>
      <w:bookmarkStart w:id="84" w:name="_Toc517672913"/>
      <w:bookmarkStart w:id="85" w:name="_Toc77340022"/>
      <w:bookmarkStart w:id="86" w:name="_Hlk77412945"/>
      <w:r w:rsidRPr="00FF4E85">
        <w:rPr>
          <w:rFonts w:ascii="Times New Roman" w:eastAsia="Times New Roman" w:hAnsi="Times New Roman" w:cs="Times New Roman"/>
          <w:b/>
          <w:bCs/>
          <w:color w:val="auto"/>
          <w:sz w:val="36"/>
          <w:szCs w:val="36"/>
        </w:rPr>
        <w:lastRenderedPageBreak/>
        <w:t>ABSTRACT</w:t>
      </w:r>
      <w:bookmarkEnd w:id="83"/>
      <w:bookmarkEnd w:id="84"/>
      <w:bookmarkEnd w:id="85"/>
    </w:p>
    <w:p w14:paraId="3C59B04A" w14:textId="614C23AC" w:rsidR="00720178" w:rsidRDefault="004F44E7" w:rsidP="00720178">
      <w:pPr>
        <w:spacing w:before="0" w:after="200"/>
        <w:rPr>
          <w:rFonts w:ascii="Times New Roman" w:eastAsia="Times New Roman" w:hAnsi="Times New Roman" w:cs="Times New Roman"/>
          <w:i/>
          <w:sz w:val="24"/>
          <w:szCs w:val="24"/>
        </w:rPr>
      </w:pPr>
      <w:r w:rsidRPr="004F44E7">
        <w:rPr>
          <w:rFonts w:ascii="Times New Roman" w:eastAsia="Times New Roman" w:hAnsi="Times New Roman" w:cs="Times New Roman"/>
          <w:i/>
          <w:sz w:val="24"/>
          <w:szCs w:val="24"/>
        </w:rPr>
        <w:t xml:space="preserve">The aim of this study was to </w:t>
      </w:r>
      <w:r w:rsidR="00E765D2" w:rsidRPr="004F44E7">
        <w:rPr>
          <w:rFonts w:ascii="Times New Roman" w:eastAsia="Times New Roman" w:hAnsi="Times New Roman" w:cs="Times New Roman"/>
          <w:i/>
          <w:iCs/>
          <w:sz w:val="24"/>
          <w:szCs w:val="24"/>
        </w:rPr>
        <w:t>examine</w:t>
      </w:r>
      <w:r w:rsidR="00E765D2" w:rsidRPr="004F44E7">
        <w:rPr>
          <w:rFonts w:ascii="Times New Roman" w:eastAsia="Times New Roman" w:hAnsi="Times New Roman" w:cs="Times New Roman"/>
          <w:i/>
          <w:sz w:val="24"/>
          <w:szCs w:val="24"/>
        </w:rPr>
        <w:t xml:space="preserve"> the</w:t>
      </w:r>
      <w:r w:rsidRPr="004F44E7">
        <w:rPr>
          <w:rFonts w:ascii="Times New Roman" w:eastAsia="Times New Roman" w:hAnsi="Times New Roman" w:cs="Times New Roman"/>
          <w:i/>
          <w:sz w:val="24"/>
          <w:szCs w:val="24"/>
        </w:rPr>
        <w:t xml:space="preserve"> effect of kaizen implementation on organization performance in the case of Akaki polytechnic College. Descriptive and explanatory research design was used. The target population comprised 448 academic</w:t>
      </w:r>
      <w:r w:rsidR="004A24AE">
        <w:rPr>
          <w:rFonts w:ascii="Times New Roman" w:eastAsia="Times New Roman" w:hAnsi="Times New Roman" w:cs="Times New Roman"/>
          <w:i/>
          <w:sz w:val="24"/>
          <w:szCs w:val="24"/>
        </w:rPr>
        <w:t xml:space="preserve"> and administrative</w:t>
      </w:r>
      <w:r w:rsidRPr="004F44E7">
        <w:rPr>
          <w:rFonts w:ascii="Times New Roman" w:eastAsia="Times New Roman" w:hAnsi="Times New Roman" w:cs="Times New Roman"/>
          <w:i/>
          <w:sz w:val="24"/>
          <w:szCs w:val="24"/>
        </w:rPr>
        <w:t xml:space="preserve"> staff employees and 211 samples drawn. </w:t>
      </w:r>
      <w:r w:rsidRPr="004F44E7">
        <w:rPr>
          <w:rFonts w:ascii="Times New Roman" w:eastAsia="Times New Roman" w:hAnsi="Times New Roman" w:cs="Times New Roman"/>
          <w:bCs/>
          <w:i/>
          <w:sz w:val="24"/>
          <w:szCs w:val="24"/>
        </w:rPr>
        <w:t>In order to obtain a representative sample first stratified sampling technique is applied. Then, simple random sampling technique was used by using lottery system from each stratum and purposive sampling technique for the interview</w:t>
      </w:r>
      <w:r w:rsidRPr="004F44E7">
        <w:rPr>
          <w:rFonts w:ascii="Times New Roman" w:eastAsia="Times New Roman" w:hAnsi="Times New Roman" w:cs="Times New Roman"/>
          <w:i/>
          <w:sz w:val="24"/>
          <w:szCs w:val="24"/>
        </w:rPr>
        <w:t xml:space="preserve">. </w:t>
      </w:r>
      <w:bookmarkStart w:id="87" w:name="_Hlk70466722"/>
      <w:r w:rsidRPr="004F44E7">
        <w:rPr>
          <w:rFonts w:ascii="Times New Roman" w:eastAsia="Times New Roman" w:hAnsi="Times New Roman" w:cs="Times New Roman"/>
          <w:i/>
          <w:sz w:val="24"/>
          <w:szCs w:val="24"/>
        </w:rPr>
        <w:t xml:space="preserve">The study used questionnaires and interview as a tool for data </w:t>
      </w:r>
      <w:bookmarkStart w:id="88" w:name="_Hlk70336745"/>
      <w:bookmarkEnd w:id="87"/>
      <w:r w:rsidR="00E765D2" w:rsidRPr="004F44E7">
        <w:rPr>
          <w:rFonts w:ascii="Times New Roman" w:eastAsia="Times New Roman" w:hAnsi="Times New Roman" w:cs="Times New Roman"/>
          <w:i/>
          <w:sz w:val="24"/>
          <w:szCs w:val="24"/>
        </w:rPr>
        <w:t>collection. In</w:t>
      </w:r>
      <w:r w:rsidRPr="004F44E7">
        <w:rPr>
          <w:rFonts w:ascii="Times New Roman" w:eastAsia="Times New Roman" w:hAnsi="Times New Roman" w:cs="Times New Roman"/>
          <w:i/>
          <w:sz w:val="24"/>
          <w:szCs w:val="24"/>
        </w:rPr>
        <w:t xml:space="preserve"> order to test the reliability of the instrument, the Crobanch alpha test was used.</w:t>
      </w:r>
      <w:bookmarkEnd w:id="88"/>
      <w:r w:rsidRPr="004F44E7">
        <w:rPr>
          <w:rFonts w:ascii="Times New Roman" w:eastAsia="Times New Roman" w:hAnsi="Times New Roman" w:cs="Times New Roman"/>
          <w:i/>
          <w:sz w:val="24"/>
          <w:szCs w:val="24"/>
        </w:rPr>
        <w:t xml:space="preserve"> Pearson correlation and multiple linear regression analysis were employed to estimate the relationships between kaizen implementation and organization </w:t>
      </w:r>
      <w:r w:rsidR="00E765D2" w:rsidRPr="004F44E7">
        <w:rPr>
          <w:rFonts w:ascii="Times New Roman" w:eastAsia="Times New Roman" w:hAnsi="Times New Roman" w:cs="Times New Roman"/>
          <w:i/>
          <w:sz w:val="24"/>
          <w:szCs w:val="24"/>
        </w:rPr>
        <w:t>performance. Finally</w:t>
      </w:r>
      <w:r w:rsidRPr="004F44E7">
        <w:rPr>
          <w:rFonts w:ascii="Times New Roman" w:eastAsia="Times New Roman" w:hAnsi="Times New Roman" w:cs="Times New Roman"/>
          <w:i/>
          <w:sz w:val="24"/>
          <w:szCs w:val="24"/>
        </w:rPr>
        <w:t xml:space="preserve">, the responses of the respondents were analyzed using descriptive </w:t>
      </w:r>
      <w:r w:rsidRPr="004F44E7">
        <w:rPr>
          <w:rFonts w:ascii="Times New Roman" w:eastAsia="Times New Roman" w:hAnsi="Times New Roman" w:cs="Times New Roman"/>
          <w:bCs/>
          <w:i/>
          <w:sz w:val="24"/>
          <w:szCs w:val="24"/>
        </w:rPr>
        <w:t>Statistics, correlation</w:t>
      </w:r>
      <w:r w:rsidR="00E765D2">
        <w:rPr>
          <w:rFonts w:ascii="Times New Roman" w:eastAsia="Times New Roman" w:hAnsi="Times New Roman" w:cs="Times New Roman"/>
          <w:bCs/>
          <w:i/>
          <w:sz w:val="24"/>
          <w:szCs w:val="24"/>
        </w:rPr>
        <w:t xml:space="preserve"> </w:t>
      </w:r>
      <w:r w:rsidRPr="004F44E7">
        <w:rPr>
          <w:rFonts w:ascii="Times New Roman" w:eastAsia="Times New Roman" w:hAnsi="Times New Roman" w:cs="Times New Roman"/>
          <w:bCs/>
          <w:i/>
          <w:sz w:val="24"/>
          <w:szCs w:val="24"/>
        </w:rPr>
        <w:t>and</w:t>
      </w:r>
      <w:r w:rsidR="00E765D2">
        <w:rPr>
          <w:rFonts w:ascii="Times New Roman" w:eastAsia="Times New Roman" w:hAnsi="Times New Roman" w:cs="Times New Roman"/>
          <w:bCs/>
          <w:i/>
          <w:sz w:val="24"/>
          <w:szCs w:val="24"/>
        </w:rPr>
        <w:t xml:space="preserve"> </w:t>
      </w:r>
      <w:r w:rsidRPr="004F44E7">
        <w:rPr>
          <w:rFonts w:ascii="Times New Roman" w:eastAsia="Times New Roman" w:hAnsi="Times New Roman" w:cs="Times New Roman"/>
          <w:i/>
          <w:sz w:val="24"/>
          <w:szCs w:val="24"/>
        </w:rPr>
        <w:t>regression. The findings of the study showed that Five Ss, Elimination of seven wastes, P</w:t>
      </w:r>
      <w:r w:rsidR="00537C0E">
        <w:rPr>
          <w:rFonts w:ascii="Times New Roman" w:eastAsia="Times New Roman" w:hAnsi="Times New Roman" w:cs="Times New Roman"/>
          <w:i/>
          <w:sz w:val="24"/>
          <w:szCs w:val="24"/>
        </w:rPr>
        <w:t xml:space="preserve">lan </w:t>
      </w:r>
      <w:r w:rsidRPr="004F44E7">
        <w:rPr>
          <w:rFonts w:ascii="Times New Roman" w:eastAsia="Times New Roman" w:hAnsi="Times New Roman" w:cs="Times New Roman"/>
          <w:i/>
          <w:sz w:val="24"/>
          <w:szCs w:val="24"/>
        </w:rPr>
        <w:t>D</w:t>
      </w:r>
      <w:r w:rsidR="00537C0E">
        <w:rPr>
          <w:rFonts w:ascii="Times New Roman" w:eastAsia="Times New Roman" w:hAnsi="Times New Roman" w:cs="Times New Roman"/>
          <w:i/>
          <w:sz w:val="24"/>
          <w:szCs w:val="24"/>
        </w:rPr>
        <w:t xml:space="preserve">o </w:t>
      </w:r>
      <w:r w:rsidRPr="004F44E7">
        <w:rPr>
          <w:rFonts w:ascii="Times New Roman" w:eastAsia="Times New Roman" w:hAnsi="Times New Roman" w:cs="Times New Roman"/>
          <w:i/>
          <w:sz w:val="24"/>
          <w:szCs w:val="24"/>
        </w:rPr>
        <w:t>C</w:t>
      </w:r>
      <w:r w:rsidR="00537C0E">
        <w:rPr>
          <w:rFonts w:ascii="Times New Roman" w:eastAsia="Times New Roman" w:hAnsi="Times New Roman" w:cs="Times New Roman"/>
          <w:i/>
          <w:sz w:val="24"/>
          <w:szCs w:val="24"/>
        </w:rPr>
        <w:t xml:space="preserve">heck </w:t>
      </w:r>
      <w:r w:rsidRPr="004F44E7">
        <w:rPr>
          <w:rFonts w:ascii="Times New Roman" w:eastAsia="Times New Roman" w:hAnsi="Times New Roman" w:cs="Times New Roman"/>
          <w:i/>
          <w:sz w:val="24"/>
          <w:szCs w:val="24"/>
        </w:rPr>
        <w:t>A</w:t>
      </w:r>
      <w:r w:rsidR="00537C0E">
        <w:rPr>
          <w:rFonts w:ascii="Times New Roman" w:eastAsia="Times New Roman" w:hAnsi="Times New Roman" w:cs="Times New Roman"/>
          <w:i/>
          <w:sz w:val="24"/>
          <w:szCs w:val="24"/>
        </w:rPr>
        <w:t>ct</w:t>
      </w:r>
      <w:r w:rsidRPr="004F44E7">
        <w:rPr>
          <w:rFonts w:ascii="Times New Roman" w:eastAsia="Times New Roman" w:hAnsi="Times New Roman" w:cs="Times New Roman"/>
          <w:i/>
          <w:sz w:val="24"/>
          <w:szCs w:val="24"/>
        </w:rPr>
        <w:t xml:space="preserve"> and Just in time was the dominant kaizen practice implemented in the College. Total preventive maintenance and suggestion system were moderate extent of implementation. The effect of independent variable of kaizen implementation </w:t>
      </w:r>
      <w:r w:rsidR="00A174C9" w:rsidRPr="00A174C9">
        <w:rPr>
          <w:rFonts w:ascii="Times New Roman" w:eastAsia="Times New Roman" w:hAnsi="Times New Roman" w:cs="Times New Roman"/>
          <w:i/>
          <w:iCs/>
          <w:sz w:val="24"/>
          <w:szCs w:val="24"/>
        </w:rPr>
        <w:t xml:space="preserve">(Five Ss, Elimination of seven wastes, </w:t>
      </w:r>
      <w:r w:rsidR="00A174C9" w:rsidRPr="00A174C9">
        <w:rPr>
          <w:rFonts w:ascii="Times New Roman" w:eastAsia="Arial Unicode MS" w:hAnsi="Times New Roman" w:cs="Times New Roman"/>
          <w:i/>
          <w:iCs/>
          <w:color w:val="000000"/>
          <w:sz w:val="24"/>
          <w:szCs w:val="24"/>
        </w:rPr>
        <w:t>Just in Time</w:t>
      </w:r>
      <w:r w:rsidR="00A174C9" w:rsidRPr="00A174C9">
        <w:rPr>
          <w:rFonts w:ascii="Times New Roman" w:eastAsia="Times New Roman" w:hAnsi="Times New Roman" w:cs="Times New Roman"/>
          <w:i/>
          <w:iCs/>
          <w:sz w:val="24"/>
          <w:szCs w:val="24"/>
        </w:rPr>
        <w:t>,</w:t>
      </w:r>
      <w:r w:rsidR="00A174C9" w:rsidRPr="00A174C9">
        <w:rPr>
          <w:rFonts w:ascii="Times New Roman" w:eastAsia="Arial Unicode MS" w:hAnsi="Times New Roman" w:cs="Times New Roman"/>
          <w:i/>
          <w:iCs/>
          <w:color w:val="000000"/>
          <w:sz w:val="24"/>
          <w:szCs w:val="24"/>
        </w:rPr>
        <w:t xml:space="preserve"> Plan-Do-Check-Act Cycle,</w:t>
      </w:r>
      <w:r w:rsidR="00A174C9" w:rsidRPr="00A174C9">
        <w:rPr>
          <w:rFonts w:ascii="Times New Roman" w:eastAsia="Times New Roman" w:hAnsi="Times New Roman" w:cs="Times New Roman"/>
          <w:i/>
          <w:iCs/>
          <w:sz w:val="24"/>
          <w:szCs w:val="24"/>
        </w:rPr>
        <w:t xml:space="preserve"> Total Preventive Maintenance, and </w:t>
      </w:r>
      <w:r w:rsidR="00A174C9" w:rsidRPr="00A174C9">
        <w:rPr>
          <w:rFonts w:ascii="Times New Roman" w:eastAsia="Arial Unicode MS" w:hAnsi="Times New Roman" w:cs="Times New Roman"/>
          <w:i/>
          <w:iCs/>
          <w:color w:val="000000"/>
          <w:sz w:val="24"/>
          <w:szCs w:val="24"/>
        </w:rPr>
        <w:t>Suggestion system</w:t>
      </w:r>
      <w:r w:rsidR="00A174C9" w:rsidRPr="00A174C9">
        <w:rPr>
          <w:rFonts w:ascii="Times New Roman" w:eastAsia="Times New Roman" w:hAnsi="Times New Roman" w:cs="Times New Roman"/>
          <w:i/>
          <w:iCs/>
          <w:sz w:val="24"/>
          <w:szCs w:val="24"/>
        </w:rPr>
        <w:t>)</w:t>
      </w:r>
      <w:r w:rsidR="00A174C9" w:rsidRPr="00A174C9">
        <w:rPr>
          <w:rFonts w:ascii="Times New Roman" w:eastAsia="Times New Roman" w:hAnsi="Times New Roman" w:cs="Times New Roman"/>
          <w:sz w:val="24"/>
          <w:szCs w:val="24"/>
        </w:rPr>
        <w:t xml:space="preserve"> </w:t>
      </w:r>
      <w:r w:rsidRPr="004F44E7">
        <w:rPr>
          <w:rFonts w:ascii="Times New Roman" w:eastAsia="Times New Roman" w:hAnsi="Times New Roman" w:cs="Times New Roman"/>
          <w:i/>
          <w:sz w:val="24"/>
          <w:szCs w:val="24"/>
        </w:rPr>
        <w:t>variable was statistically significant. On challenges faced in kaizen implementation, difficulties of sustaining of kaizen practices and principles, problems of ineffective kaizen performance measure, lack of recognition of employee and workers attitude toward kaizen found to be the main challenges</w:t>
      </w:r>
      <w:r w:rsidR="00A74E7C">
        <w:rPr>
          <w:rFonts w:ascii="Times New Roman" w:eastAsia="Times New Roman" w:hAnsi="Times New Roman" w:cs="Times New Roman"/>
          <w:i/>
          <w:sz w:val="24"/>
          <w:szCs w:val="24"/>
        </w:rPr>
        <w:t>.</w:t>
      </w:r>
      <w:r w:rsidRPr="004F44E7">
        <w:rPr>
          <w:rFonts w:ascii="Times New Roman" w:eastAsia="Times New Roman" w:hAnsi="Times New Roman" w:cs="Times New Roman"/>
          <w:i/>
          <w:sz w:val="24"/>
          <w:szCs w:val="24"/>
        </w:rPr>
        <w:t xml:space="preserve"> Furthermore, the study reveals the impact of top-level management commitment and support toward the success of kaizen implementation in the college.  The overall finding of this study suggests that kaizen implementation has positive effect on organization performance in terms of achieving organization goals and objectives, improvement in service quality, improvement in productivity and Management. The study recommends that the organization should have a day to day follow up and commitment for effectiveness of kaizen through establishing kaizen performance measurement and evaluating the performance of kaizen implementation in each department </w:t>
      </w:r>
      <w:r w:rsidR="004841DD">
        <w:rPr>
          <w:rFonts w:ascii="Times New Roman" w:eastAsia="Times New Roman" w:hAnsi="Times New Roman" w:cs="Times New Roman"/>
          <w:i/>
          <w:sz w:val="24"/>
          <w:szCs w:val="24"/>
        </w:rPr>
        <w:t>regularly</w:t>
      </w:r>
      <w:r w:rsidRPr="004F44E7">
        <w:rPr>
          <w:rFonts w:ascii="Times New Roman" w:eastAsia="Times New Roman" w:hAnsi="Times New Roman" w:cs="Times New Roman"/>
          <w:i/>
          <w:sz w:val="24"/>
          <w:szCs w:val="24"/>
        </w:rPr>
        <w:t xml:space="preserve"> to fill the observed gap during implementation</w:t>
      </w:r>
      <w:r w:rsidR="00F57E71">
        <w:rPr>
          <w:rFonts w:ascii="Times New Roman" w:eastAsia="Times New Roman" w:hAnsi="Times New Roman" w:cs="Times New Roman"/>
          <w:i/>
          <w:sz w:val="24"/>
          <w:szCs w:val="24"/>
        </w:rPr>
        <w:t>.</w:t>
      </w:r>
      <w:bookmarkStart w:id="89" w:name="_GoBack"/>
      <w:bookmarkEnd w:id="89"/>
    </w:p>
    <w:p w14:paraId="53EA13BE" w14:textId="17F3FFEC" w:rsidR="00CC3E02" w:rsidRPr="000914B9" w:rsidRDefault="004F44E7" w:rsidP="00720178">
      <w:pPr>
        <w:spacing w:before="0" w:after="200"/>
        <w:rPr>
          <w:rFonts w:ascii="Times New Roman" w:eastAsia="Times New Roman" w:hAnsi="Times New Roman" w:cs="Times New Roman"/>
          <w:i/>
          <w:sz w:val="20"/>
          <w:szCs w:val="20"/>
        </w:rPr>
        <w:sectPr w:rsidR="00CC3E02" w:rsidRPr="000914B9" w:rsidSect="00720178">
          <w:footerReference w:type="default" r:id="rId11"/>
          <w:pgSz w:w="11906" w:h="16838" w:code="9"/>
          <w:pgMar w:top="1440" w:right="1440" w:bottom="1440" w:left="1872" w:header="1080" w:footer="1080" w:gutter="0"/>
          <w:pgNumType w:fmt="lowerRoman" w:start="5"/>
          <w:cols w:space="720"/>
          <w:docGrid w:linePitch="360"/>
        </w:sectPr>
      </w:pPr>
      <w:r w:rsidRPr="000914B9">
        <w:rPr>
          <w:rFonts w:ascii="TimesNewRomanPS-BoldItalicMT" w:eastAsia="Times New Roman" w:hAnsi="TimesNewRomanPS-BoldItalicMT" w:cs="Times New Roman"/>
          <w:b/>
          <w:bCs/>
          <w:i/>
          <w:iCs/>
          <w:sz w:val="20"/>
          <w:szCs w:val="20"/>
        </w:rPr>
        <w:t xml:space="preserve">Keyword: </w:t>
      </w:r>
      <w:r w:rsidR="00553FCD" w:rsidRPr="000914B9">
        <w:rPr>
          <w:rFonts w:ascii="Times New Roman" w:eastAsia="Times New Roman" w:hAnsi="Times New Roman" w:cs="Times New Roman"/>
          <w:b/>
          <w:i/>
          <w:iCs/>
          <w:sz w:val="20"/>
          <w:szCs w:val="20"/>
        </w:rPr>
        <w:t>K</w:t>
      </w:r>
      <w:r w:rsidRPr="000914B9">
        <w:rPr>
          <w:rFonts w:ascii="Times New Roman" w:eastAsia="Times New Roman" w:hAnsi="Times New Roman" w:cs="Times New Roman"/>
          <w:b/>
          <w:i/>
          <w:iCs/>
          <w:sz w:val="20"/>
          <w:szCs w:val="20"/>
        </w:rPr>
        <w:t>aizen</w:t>
      </w:r>
      <w:r w:rsidRPr="000914B9">
        <w:rPr>
          <w:rFonts w:ascii="Times New Roman" w:eastAsia="Times New Roman" w:hAnsi="Times New Roman" w:cs="Times New Roman"/>
          <w:i/>
          <w:iCs/>
          <w:sz w:val="20"/>
          <w:szCs w:val="20"/>
        </w:rPr>
        <w:t xml:space="preserve">, </w:t>
      </w:r>
      <w:r w:rsidR="000914B9" w:rsidRPr="000914B9">
        <w:rPr>
          <w:rFonts w:ascii="Times New Roman" w:eastAsia="Times New Roman" w:hAnsi="Times New Roman" w:cs="Times New Roman"/>
          <w:b/>
          <w:i/>
          <w:iCs/>
          <w:sz w:val="20"/>
          <w:szCs w:val="20"/>
        </w:rPr>
        <w:t>C</w:t>
      </w:r>
      <w:r w:rsidRPr="000914B9">
        <w:rPr>
          <w:rFonts w:ascii="Times New Roman" w:eastAsia="Times New Roman" w:hAnsi="Times New Roman" w:cs="Times New Roman"/>
          <w:b/>
          <w:i/>
          <w:iCs/>
          <w:sz w:val="20"/>
          <w:szCs w:val="20"/>
        </w:rPr>
        <w:t xml:space="preserve">hallenge, </w:t>
      </w:r>
      <w:r w:rsidR="000914B9" w:rsidRPr="000914B9">
        <w:rPr>
          <w:rFonts w:ascii="Times New Roman" w:eastAsia="Times New Roman" w:hAnsi="Times New Roman" w:cs="Times New Roman"/>
          <w:b/>
          <w:i/>
          <w:iCs/>
          <w:sz w:val="20"/>
          <w:szCs w:val="20"/>
        </w:rPr>
        <w:t>T</w:t>
      </w:r>
      <w:r w:rsidRPr="000914B9">
        <w:rPr>
          <w:rFonts w:ascii="Times New Roman" w:eastAsia="Times New Roman" w:hAnsi="Times New Roman" w:cs="Times New Roman"/>
          <w:b/>
          <w:i/>
          <w:iCs/>
          <w:sz w:val="20"/>
          <w:szCs w:val="20"/>
        </w:rPr>
        <w:t>op-level management</w:t>
      </w:r>
      <w:r w:rsidR="000863F5" w:rsidRPr="000914B9">
        <w:rPr>
          <w:rFonts w:ascii="Times New Roman" w:eastAsia="Times New Roman" w:hAnsi="Times New Roman" w:cs="Times New Roman"/>
          <w:b/>
          <w:i/>
          <w:iCs/>
          <w:sz w:val="20"/>
          <w:szCs w:val="20"/>
        </w:rPr>
        <w:t xml:space="preserve">, and </w:t>
      </w:r>
      <w:r w:rsidR="000914B9" w:rsidRPr="000914B9">
        <w:rPr>
          <w:rFonts w:ascii="Times New Roman" w:eastAsia="Times New Roman" w:hAnsi="Times New Roman" w:cs="Times New Roman"/>
          <w:b/>
          <w:i/>
          <w:iCs/>
          <w:sz w:val="20"/>
          <w:szCs w:val="20"/>
        </w:rPr>
        <w:t>Or</w:t>
      </w:r>
      <w:r w:rsidR="000863F5" w:rsidRPr="000914B9">
        <w:rPr>
          <w:rFonts w:ascii="Times New Roman" w:eastAsia="Times New Roman" w:hAnsi="Times New Roman" w:cs="Times New Roman"/>
          <w:b/>
          <w:i/>
          <w:iCs/>
          <w:sz w:val="20"/>
          <w:szCs w:val="20"/>
        </w:rPr>
        <w:t>ganizational performan</w:t>
      </w:r>
      <w:r w:rsidR="00E765D2" w:rsidRPr="000914B9">
        <w:rPr>
          <w:rFonts w:ascii="Times New Roman" w:eastAsia="Times New Roman" w:hAnsi="Times New Roman" w:cs="Times New Roman"/>
          <w:b/>
          <w:i/>
          <w:iCs/>
          <w:sz w:val="20"/>
          <w:szCs w:val="20"/>
        </w:rPr>
        <w:t>ce</w:t>
      </w:r>
    </w:p>
    <w:p w14:paraId="5604433A" w14:textId="273503E3" w:rsidR="00882713" w:rsidRPr="00FF4E85" w:rsidRDefault="003426E4" w:rsidP="00102107">
      <w:pPr>
        <w:pStyle w:val="Heading1"/>
        <w:rPr>
          <w:rFonts w:ascii="Times New Roman" w:eastAsia="Times New Roman" w:hAnsi="Times New Roman" w:cs="Times New Roman"/>
          <w:b/>
          <w:bCs/>
          <w:color w:val="auto"/>
          <w:sz w:val="36"/>
          <w:szCs w:val="36"/>
        </w:rPr>
      </w:pPr>
      <w:bookmarkStart w:id="90" w:name="_Toc10808066"/>
      <w:bookmarkStart w:id="91" w:name="_Toc10810274"/>
      <w:bookmarkStart w:id="92" w:name="_Toc18471670"/>
      <w:bookmarkStart w:id="93" w:name="_Toc18758243"/>
      <w:bookmarkStart w:id="94" w:name="_Toc77340023"/>
      <w:bookmarkEnd w:id="86"/>
      <w:r w:rsidRPr="00FF4E85">
        <w:rPr>
          <w:rFonts w:ascii="Times New Roman" w:eastAsia="Times New Roman" w:hAnsi="Times New Roman" w:cs="Times New Roman"/>
          <w:b/>
          <w:bCs/>
          <w:color w:val="auto"/>
          <w:sz w:val="36"/>
          <w:szCs w:val="36"/>
        </w:rPr>
        <w:lastRenderedPageBreak/>
        <w:t xml:space="preserve">CHAPTER </w:t>
      </w:r>
      <w:bookmarkEnd w:id="90"/>
      <w:bookmarkEnd w:id="91"/>
      <w:bookmarkEnd w:id="92"/>
      <w:bookmarkEnd w:id="93"/>
      <w:r w:rsidR="00B5212B" w:rsidRPr="00FF4E85">
        <w:rPr>
          <w:rFonts w:ascii="Times New Roman" w:eastAsia="Times New Roman" w:hAnsi="Times New Roman" w:cs="Times New Roman"/>
          <w:b/>
          <w:bCs/>
          <w:color w:val="auto"/>
          <w:sz w:val="36"/>
          <w:szCs w:val="36"/>
        </w:rPr>
        <w:t>ONE: INTRODUCTION</w:t>
      </w:r>
      <w:bookmarkEnd w:id="94"/>
      <w:r w:rsidRPr="00FF4E85">
        <w:rPr>
          <w:rFonts w:ascii="Times New Roman" w:eastAsia="Times New Roman" w:hAnsi="Times New Roman" w:cs="Times New Roman"/>
          <w:b/>
          <w:bCs/>
          <w:color w:val="auto"/>
          <w:sz w:val="36"/>
          <w:szCs w:val="36"/>
        </w:rPr>
        <w:tab/>
      </w:r>
    </w:p>
    <w:p w14:paraId="7C93F4CA" w14:textId="6A322C7B" w:rsidR="00882713" w:rsidRPr="00FF4E85" w:rsidRDefault="003426E4">
      <w:pPr>
        <w:pStyle w:val="Heading2"/>
        <w:rPr>
          <w:sz w:val="32"/>
          <w:szCs w:val="32"/>
        </w:rPr>
      </w:pPr>
      <w:bookmarkStart w:id="95" w:name="_Toc10808068"/>
      <w:bookmarkStart w:id="96" w:name="_Toc18471672"/>
      <w:bookmarkStart w:id="97" w:name="_Toc18758245"/>
      <w:bookmarkStart w:id="98" w:name="_Toc77340024"/>
      <w:r w:rsidRPr="00FF4E85">
        <w:rPr>
          <w:sz w:val="32"/>
          <w:szCs w:val="32"/>
        </w:rPr>
        <w:t>1.1. Background of the study</w:t>
      </w:r>
      <w:bookmarkEnd w:id="95"/>
      <w:bookmarkEnd w:id="96"/>
      <w:bookmarkEnd w:id="97"/>
      <w:bookmarkEnd w:id="98"/>
    </w:p>
    <w:p w14:paraId="5322D8BA"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Quality improvement has become a considerable force throughout the world as organizations seek to gain competitive advantage. Competition among firms will improve service efficiency, effectiveness and innovations, it is necessary for organizations to develop approaches that will enhance performance of their administrations. Corporations in the developed world have proven that successful Kaizen approaches can deliver increased productivity, maximization of profit, customer satisfaction, and market share (Abebe, 2019). Any company, whether it is engaged in manufacturing or provision of service, private or public needs kaizen in order to achieve its objectives. Kaizen is a Japanese business management concept that calls for continuous improvement that promotes quality and productivity improvement as well as human resource. The principles and approaches of Kaizen have raised interests among implementer as it enhances the productivity of companies, produce quality products and services with minimum efforts and resources organized (Imai, 1986).</w:t>
      </w:r>
    </w:p>
    <w:p w14:paraId="7AE12E69" w14:textId="77777777" w:rsidR="00882713" w:rsidRDefault="003426E4">
      <w:pPr>
        <w:rPr>
          <w:rFonts w:ascii="Times New Roman" w:hAnsi="Times New Roman" w:cs="Times New Roman"/>
          <w:b/>
          <w:sz w:val="28"/>
          <w:szCs w:val="28"/>
        </w:rPr>
      </w:pPr>
      <w:r>
        <w:rPr>
          <w:rFonts w:ascii="Times New Roman" w:hAnsi="Times New Roman" w:cs="Times New Roman"/>
          <w:bCs/>
          <w:sz w:val="24"/>
          <w:szCs w:val="24"/>
        </w:rPr>
        <w:t>In the current dynamic market condition, where competition is becoming stiffer than ever, producing the right quality and quantity of goods and services and satisfying the need of customer is very important. Kaizen system that is designed with appropriate combination of other management tools and provided depending on the performance of employee will have greater importance to utilize their maximum potential for the achievement of organizational objectives (Harbour,2001). Kaizen system is a system of continual undertaking by an organization to improve its business activities and processes with the goal to always improve quality of products and services so that the organization can meet full customer satisfaction.</w:t>
      </w:r>
      <w:r>
        <w:rPr>
          <w:rFonts w:ascii="Times New Roman" w:hAnsi="Times New Roman" w:cs="Times New Roman"/>
          <w:sz w:val="24"/>
          <w:szCs w:val="24"/>
        </w:rPr>
        <w:t xml:space="preserve"> The base of Kaizen management system is on the continuous loss reduction by means of methods that do not rely on investments, but on the improvement of the processes and the employees’ performance (Lubna and Ullah,2019). Kaizen management system employs the Japanese philosophy of culture building or continuous improvement.</w:t>
      </w:r>
      <w:r>
        <w:rPr>
          <w:rFonts w:ascii="Times New Roman" w:hAnsi="Times New Roman" w:cs="Times New Roman"/>
          <w:bCs/>
          <w:sz w:val="24"/>
          <w:szCs w:val="24"/>
        </w:rPr>
        <w:t xml:space="preserve"> Imai (2000) suggested that improvements under kaizen are small, incremental and kaizen process brings about dramatic results overtime. </w:t>
      </w:r>
    </w:p>
    <w:p w14:paraId="2BBE5FFE" w14:textId="7DD2DBE8" w:rsidR="00882713" w:rsidRDefault="003426E4">
      <w:pPr>
        <w:rPr>
          <w:rFonts w:ascii="Times New Roman" w:hAnsi="Times New Roman" w:cs="Times New Roman"/>
          <w:sz w:val="24"/>
          <w:szCs w:val="24"/>
        </w:rPr>
      </w:pPr>
      <w:r>
        <w:rPr>
          <w:rFonts w:ascii="Times New Roman" w:hAnsi="Times New Roman" w:cs="Times New Roman"/>
          <w:sz w:val="24"/>
          <w:szCs w:val="24"/>
        </w:rPr>
        <w:lastRenderedPageBreak/>
        <w:t>The concept of Kaizen began to be formed and it took off in the 1950s. According to Imai (1986), the father of Kaizen strategy, it is the most important concept of Japanese management the key of Japanese business success. Kaizen is a problem solving, people-oriented process and its implementation involves everyone in the organization from top management to workers at shop floor (Berger, 1997). It can therefore support any management activities including cost reduction and time management, zero defects, and maintenance management. Likewise, it is a philosophy that focuses both on the process and the results and applicable not only to the manufacturing sector but also to the service sector, public organizations and non-profit organizations. Organizations worldwide from manufacturers, to hospitals, to banks, to software developers, to governments are making a difference by adopting kaizen philosophies, mind-sets, and methodologies</w:t>
      </w:r>
      <w:r w:rsidR="006E0ED8">
        <w:rPr>
          <w:rFonts w:ascii="Times New Roman" w:hAnsi="Times New Roman" w:cs="Times New Roman"/>
          <w:sz w:val="24"/>
          <w:szCs w:val="24"/>
        </w:rPr>
        <w:t xml:space="preserve"> (</w:t>
      </w:r>
      <w:r>
        <w:rPr>
          <w:rFonts w:ascii="Times New Roman" w:hAnsi="Times New Roman" w:cs="Times New Roman"/>
          <w:sz w:val="24"/>
          <w:szCs w:val="24"/>
        </w:rPr>
        <w:t>Imai</w:t>
      </w:r>
      <w:r w:rsidR="006E0ED8">
        <w:rPr>
          <w:rFonts w:ascii="Times New Roman" w:hAnsi="Times New Roman" w:cs="Times New Roman"/>
          <w:sz w:val="24"/>
          <w:szCs w:val="24"/>
        </w:rPr>
        <w:t>,</w:t>
      </w:r>
      <w:r>
        <w:rPr>
          <w:rFonts w:ascii="Times New Roman" w:hAnsi="Times New Roman" w:cs="Times New Roman"/>
          <w:sz w:val="24"/>
          <w:szCs w:val="24"/>
        </w:rPr>
        <w:t xml:space="preserve"> 2012)</w:t>
      </w:r>
      <w:r w:rsidR="006E0ED8">
        <w:rPr>
          <w:rFonts w:ascii="Times New Roman" w:hAnsi="Times New Roman" w:cs="Times New Roman"/>
          <w:sz w:val="24"/>
          <w:szCs w:val="24"/>
        </w:rPr>
        <w:t>.</w:t>
      </w:r>
    </w:p>
    <w:p w14:paraId="417551D7" w14:textId="410E78BB" w:rsidR="00882713" w:rsidRDefault="003426E4">
      <w:pPr>
        <w:rPr>
          <w:rFonts w:ascii="Times New Roman" w:hAnsi="Times New Roman" w:cs="Times New Roman"/>
          <w:sz w:val="24"/>
          <w:szCs w:val="24"/>
        </w:rPr>
      </w:pPr>
      <w:r>
        <w:rPr>
          <w:rFonts w:ascii="Times New Roman" w:hAnsi="Times New Roman" w:cs="Times New Roman"/>
          <w:sz w:val="24"/>
          <w:szCs w:val="24"/>
        </w:rPr>
        <w:t xml:space="preserve">According to Imai (1986, 1997), the implementation of Kaizen strategy is primarily based on a number of guiding principles. The most crucial element in the kaizen process is the commitment and involvement of top management. It must be demonstrated immediately and consistently to ensure success in the kaizen process. The successful implementation of kaizen requires management support emphasizing the need for Leadership and top management support in kaizen activities (Imai 1986). For productivity improvement in the company there should be work on training of humans, on process of production systems, new product development and design, and humanizing the working environment </w:t>
      </w:r>
      <w:r w:rsidR="00C33BB2">
        <w:rPr>
          <w:rFonts w:ascii="Times New Roman" w:hAnsi="Times New Roman" w:cs="Times New Roman"/>
          <w:sz w:val="24"/>
          <w:szCs w:val="24"/>
        </w:rPr>
        <w:t>(</w:t>
      </w:r>
      <w:r>
        <w:rPr>
          <w:rFonts w:ascii="Times New Roman" w:hAnsi="Times New Roman" w:cs="Times New Roman"/>
          <w:sz w:val="24"/>
          <w:szCs w:val="24"/>
        </w:rPr>
        <w:t>Minibel</w:t>
      </w:r>
      <w:r w:rsidR="00C33BB2">
        <w:rPr>
          <w:rFonts w:ascii="Times New Roman" w:hAnsi="Times New Roman" w:cs="Times New Roman"/>
          <w:sz w:val="24"/>
          <w:szCs w:val="24"/>
        </w:rPr>
        <w:t>,</w:t>
      </w:r>
      <w:r>
        <w:rPr>
          <w:rFonts w:ascii="Times New Roman" w:hAnsi="Times New Roman" w:cs="Times New Roman"/>
          <w:sz w:val="24"/>
          <w:szCs w:val="24"/>
        </w:rPr>
        <w:t xml:space="preserve"> 2019)</w:t>
      </w:r>
      <w:r w:rsidR="00C33BB2">
        <w:rPr>
          <w:rFonts w:ascii="Times New Roman" w:hAnsi="Times New Roman" w:cs="Times New Roman"/>
          <w:sz w:val="24"/>
          <w:szCs w:val="24"/>
        </w:rPr>
        <w:t>.</w:t>
      </w:r>
    </w:p>
    <w:p w14:paraId="4CD17248" w14:textId="505CA7A8" w:rsidR="00882713" w:rsidRDefault="003426E4">
      <w:pPr>
        <w:rPr>
          <w:rFonts w:ascii="Times New Roman" w:hAnsi="Times New Roman" w:cs="Times New Roman"/>
          <w:sz w:val="24"/>
          <w:szCs w:val="24"/>
        </w:rPr>
      </w:pPr>
      <w:r>
        <w:rPr>
          <w:rFonts w:ascii="Times New Roman" w:hAnsi="Times New Roman" w:cs="Times New Roman"/>
          <w:sz w:val="24"/>
          <w:szCs w:val="24"/>
        </w:rPr>
        <w:t xml:space="preserve">The kaizen practice is often contrasted to the western management styles in that kaizen attaches importance to the workplace where actual activities are carried out and the workers in the workplace are the center of kaizen activities. Although the top managers are responsible for making decisions and providing guidance; the workers are the key people who make suggestions for improvement and implementation thus adopting a bottom-up management style which empowers the workers. Thus, kaizen is particularly suited for organization in low income countries which face financial access problems </w:t>
      </w:r>
      <w:r w:rsidR="000F212E">
        <w:rPr>
          <w:rFonts w:ascii="Times New Roman" w:hAnsi="Times New Roman" w:cs="Times New Roman"/>
          <w:sz w:val="24"/>
          <w:szCs w:val="24"/>
        </w:rPr>
        <w:t>(</w:t>
      </w:r>
      <w:r>
        <w:rPr>
          <w:rFonts w:ascii="Times New Roman" w:hAnsi="Times New Roman" w:cs="Times New Roman"/>
          <w:sz w:val="24"/>
          <w:szCs w:val="24"/>
        </w:rPr>
        <w:t>Ohno et al., 2009)</w:t>
      </w:r>
      <w:r w:rsidR="000F212E">
        <w:rPr>
          <w:rFonts w:ascii="Times New Roman" w:hAnsi="Times New Roman" w:cs="Times New Roman"/>
          <w:sz w:val="24"/>
          <w:szCs w:val="24"/>
        </w:rPr>
        <w:t>.</w:t>
      </w:r>
    </w:p>
    <w:p w14:paraId="0D98C488" w14:textId="77777777" w:rsidR="00703E64" w:rsidRDefault="00703E64">
      <w:pPr>
        <w:rPr>
          <w:rFonts w:ascii="Times New Roman" w:hAnsi="Times New Roman" w:cs="Times New Roman"/>
          <w:sz w:val="24"/>
          <w:szCs w:val="24"/>
        </w:rPr>
      </w:pPr>
    </w:p>
    <w:p w14:paraId="1A1A1172" w14:textId="40BA0E84" w:rsidR="00882713" w:rsidRDefault="003426E4">
      <w:pPr>
        <w:rPr>
          <w:rFonts w:ascii="Times New Roman" w:hAnsi="Times New Roman" w:cs="Times New Roman"/>
          <w:sz w:val="24"/>
          <w:szCs w:val="24"/>
        </w:rPr>
      </w:pPr>
      <w:r>
        <w:rPr>
          <w:rFonts w:ascii="Times New Roman" w:hAnsi="Times New Roman" w:cs="Times New Roman"/>
          <w:sz w:val="24"/>
          <w:szCs w:val="24"/>
        </w:rPr>
        <w:lastRenderedPageBreak/>
        <w:t>Organizations have an important role in our daily lives and therefore, successful organizations represent a key ingredient for developing nations. Thus, organizations and institutions considered as similar to an engine in determining the economic, social and political progress. Therefore, organizational performance is one of the most important variables in the management research and arguably the most important indicator that an organization is successful in accomplishing its goals using a minimum of resources (Corin and Roxana, 2011). It is also an indicator which measures how well an enterprise achieves its objectives (Venkatraman and Ramanujam, 1986; Hamon, 2003). According to Robbins and Coulter (2002), Organizational performance can be assessed by an organization’s efficiency and effectiveness of goal achievement. Organizational efficiency refers to the amount of resources used to achieve an organizational goal and Organizational effectiveness is the degree to which the organization achieves a stated goal, or succeeds in accomplishing what it tries to do.</w:t>
      </w:r>
      <w:r w:rsidR="002F417B">
        <w:rPr>
          <w:rFonts w:ascii="Times New Roman" w:hAnsi="Times New Roman" w:cs="Times New Roman"/>
          <w:sz w:val="24"/>
          <w:szCs w:val="24"/>
        </w:rPr>
        <w:t xml:space="preserve"> </w:t>
      </w:r>
      <w:r>
        <w:rPr>
          <w:rFonts w:ascii="Times New Roman" w:hAnsi="Times New Roman" w:cs="Times New Roman"/>
          <w:sz w:val="24"/>
          <w:szCs w:val="24"/>
        </w:rPr>
        <w:t>Andersen (2006), states that the concept of effectiveness is a ratio, implying that two entities are required when deﬁning and measuring effectiveness (e.g. return on assets). Furthermore, organizational performance can have evaluated in terms of either operational or financial performance.</w:t>
      </w:r>
    </w:p>
    <w:p w14:paraId="2B05959F" w14:textId="77777777" w:rsidR="00F9372E" w:rsidRDefault="003426E4" w:rsidP="00F9372E">
      <w:pPr>
        <w:rPr>
          <w:rFonts w:ascii="Times New Roman" w:hAnsi="Times New Roman" w:cs="Times New Roman"/>
          <w:sz w:val="24"/>
          <w:szCs w:val="24"/>
        </w:rPr>
      </w:pPr>
      <w:r>
        <w:rPr>
          <w:rFonts w:ascii="Times New Roman" w:hAnsi="Times New Roman" w:cs="Times New Roman"/>
          <w:sz w:val="24"/>
          <w:szCs w:val="24"/>
        </w:rPr>
        <w:t>Akaki Polytechnic College</w:t>
      </w:r>
      <w:r>
        <w:rPr>
          <w:rFonts w:ascii="Times New Roman" w:hAnsi="Times New Roman" w:cs="Times New Roman"/>
          <w:bCs/>
          <w:sz w:val="24"/>
          <w:szCs w:val="24"/>
        </w:rPr>
        <w:t xml:space="preserve"> on which this study </w:t>
      </w:r>
      <w:r w:rsidR="00AA2FBE">
        <w:rPr>
          <w:rFonts w:ascii="Times New Roman" w:hAnsi="Times New Roman" w:cs="Times New Roman"/>
          <w:bCs/>
          <w:sz w:val="24"/>
          <w:szCs w:val="24"/>
        </w:rPr>
        <w:t>was</w:t>
      </w:r>
      <w:r>
        <w:rPr>
          <w:rFonts w:ascii="Times New Roman" w:hAnsi="Times New Roman" w:cs="Times New Roman"/>
          <w:bCs/>
          <w:sz w:val="24"/>
          <w:szCs w:val="24"/>
        </w:rPr>
        <w:t xml:space="preserve"> carried out was established in 1977G.C</w:t>
      </w:r>
      <w:r w:rsidR="00112AE7">
        <w:rPr>
          <w:rFonts w:ascii="Times New Roman" w:hAnsi="Times New Roman" w:cs="Times New Roman"/>
          <w:bCs/>
          <w:sz w:val="24"/>
          <w:szCs w:val="24"/>
        </w:rPr>
        <w:t xml:space="preserve"> </w:t>
      </w:r>
      <w:r>
        <w:rPr>
          <w:rFonts w:ascii="Times New Roman" w:hAnsi="Times New Roman" w:cs="Times New Roman"/>
          <w:sz w:val="24"/>
          <w:szCs w:val="24"/>
        </w:rPr>
        <w:t>and starts kaizen implementation since 2012 G.C aimed at enhancing the provisions of quality service to Staff, Trainee and Micro and Small enterprises. Therefore, this study aims at determining the effects of the kaizen implementation on the organizational performance in the case of Akaki Polytechnic College.</w:t>
      </w:r>
      <w:bookmarkStart w:id="99" w:name="_Toc10808069"/>
      <w:bookmarkStart w:id="100" w:name="_Toc18471673"/>
      <w:bookmarkStart w:id="101" w:name="_Toc18758246"/>
      <w:bookmarkStart w:id="102" w:name="_Toc77340025"/>
    </w:p>
    <w:p w14:paraId="488222FC" w14:textId="60C7FF73" w:rsidR="00882713" w:rsidRPr="00F9372E" w:rsidRDefault="00F9372E" w:rsidP="00F9372E">
      <w:pPr>
        <w:rPr>
          <w:rFonts w:ascii="Times New Roman" w:hAnsi="Times New Roman" w:cs="Times New Roman"/>
          <w:sz w:val="24"/>
          <w:szCs w:val="24"/>
        </w:rPr>
      </w:pPr>
      <w:r w:rsidRPr="00F9372E">
        <w:rPr>
          <w:rFonts w:ascii="Times New Roman" w:hAnsi="Times New Roman" w:cs="Times New Roman"/>
          <w:b/>
          <w:bCs/>
          <w:sz w:val="32"/>
          <w:szCs w:val="32"/>
        </w:rPr>
        <w:t>1.</w:t>
      </w:r>
      <w:r w:rsidR="003426E4" w:rsidRPr="00F9372E">
        <w:rPr>
          <w:rFonts w:ascii="Times New Roman" w:hAnsi="Times New Roman" w:cs="Times New Roman"/>
          <w:b/>
          <w:bCs/>
          <w:sz w:val="32"/>
          <w:szCs w:val="32"/>
        </w:rPr>
        <w:t>2.</w:t>
      </w:r>
      <w:r w:rsidR="003426E4" w:rsidRPr="00FF4E85">
        <w:rPr>
          <w:rFonts w:ascii="Times New Roman" w:hAnsi="Times New Roman" w:cs="Times New Roman"/>
          <w:b/>
          <w:sz w:val="32"/>
          <w:szCs w:val="32"/>
        </w:rPr>
        <w:t xml:space="preserve"> Statement of the problem</w:t>
      </w:r>
      <w:bookmarkEnd w:id="99"/>
      <w:bookmarkEnd w:id="100"/>
      <w:bookmarkEnd w:id="101"/>
      <w:bookmarkEnd w:id="102"/>
    </w:p>
    <w:p w14:paraId="4384E7BA"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 xml:space="preserve">Now a day both profit and non-profit oriented organization are competing for scarce resources. Quality of the good and service they deliver become a strategic issue in attaining and retaining competitiveness. Competition among firms will improve service efficiency, effectiveness and innovations, it is necessary for organizations to develop approaches that will enhance their organizational performance. </w:t>
      </w:r>
    </w:p>
    <w:p w14:paraId="5CBA9DAA"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 xml:space="preserve">Previous studies outside Japan have signified that despite the benefits of kaizen, there were many organizations failed to achieve the success of the kaizen in their organizations because of the internal constraints that impede the effectiveness of the </w:t>
      </w:r>
      <w:r>
        <w:rPr>
          <w:rFonts w:ascii="Times New Roman" w:hAnsi="Times New Roman" w:cs="Times New Roman"/>
          <w:sz w:val="24"/>
          <w:szCs w:val="24"/>
        </w:rPr>
        <w:lastRenderedPageBreak/>
        <w:t xml:space="preserve">implementation against the expected outcome. </w:t>
      </w:r>
      <w:bookmarkStart w:id="103" w:name="_Hlk66520337"/>
      <w:r>
        <w:rPr>
          <w:rFonts w:ascii="Times New Roman" w:hAnsi="Times New Roman" w:cs="Times New Roman"/>
          <w:sz w:val="24"/>
          <w:szCs w:val="24"/>
        </w:rPr>
        <w:t>Accordingly, Suárez and Ramis (2010) described that the failures to achieve the objective of kaizen activity among Mexican industries are the employee resistance to change and inappropriate execution and monitoring of the kaizen implementation. Nderi (2012) pointed out that inadequate management support, bad attitude of employees and economic constraints are challenges faced Kenyan manufacturing firms. Furthermore, García et al. (2013) mentioned two main challenges that impede the effectiveness of kaizen activities in Spain and Mexico are poor cooperation among employees and management towards the change.</w:t>
      </w:r>
    </w:p>
    <w:bookmarkEnd w:id="103"/>
    <w:p w14:paraId="7E3F6D74" w14:textId="50FC8FF0" w:rsidR="00882713" w:rsidRDefault="003426E4">
      <w:pPr>
        <w:rPr>
          <w:rFonts w:ascii="Times New Roman" w:hAnsi="Times New Roman" w:cs="Times New Roman"/>
          <w:sz w:val="24"/>
          <w:szCs w:val="24"/>
        </w:rPr>
      </w:pPr>
      <w:r>
        <w:rPr>
          <w:rFonts w:ascii="Times New Roman" w:hAnsi="Times New Roman" w:cs="Times New Roman"/>
          <w:sz w:val="24"/>
          <w:szCs w:val="24"/>
        </w:rPr>
        <w:t>Kaizen has been implemented across different industries and manufacturing sectors successfully in Ethiopia, as a result significant achievement have been attained through implementation of kaizen concept (Ethiopian kaizen institute, 2012). A number of studies such as (Michael, 2014;</w:t>
      </w:r>
      <w:r w:rsidR="00B36998">
        <w:rPr>
          <w:rFonts w:ascii="Times New Roman" w:hAnsi="Times New Roman" w:cs="Times New Roman"/>
          <w:sz w:val="24"/>
          <w:szCs w:val="24"/>
        </w:rPr>
        <w:t xml:space="preserve"> </w:t>
      </w:r>
      <w:r>
        <w:rPr>
          <w:rFonts w:ascii="Times New Roman" w:hAnsi="Times New Roman" w:cs="Times New Roman"/>
          <w:sz w:val="24"/>
          <w:szCs w:val="24"/>
        </w:rPr>
        <w:t>Tadesse,</w:t>
      </w:r>
      <w:r w:rsidR="00B660FF">
        <w:rPr>
          <w:rFonts w:ascii="Times New Roman" w:hAnsi="Times New Roman" w:cs="Times New Roman"/>
          <w:sz w:val="24"/>
          <w:szCs w:val="24"/>
        </w:rPr>
        <w:t xml:space="preserve"> </w:t>
      </w:r>
      <w:r>
        <w:rPr>
          <w:rFonts w:ascii="Times New Roman" w:hAnsi="Times New Roman" w:cs="Times New Roman"/>
          <w:sz w:val="24"/>
          <w:szCs w:val="24"/>
        </w:rPr>
        <w:t>2014;</w:t>
      </w:r>
      <w:r w:rsidR="00B36998">
        <w:rPr>
          <w:rFonts w:ascii="Times New Roman" w:hAnsi="Times New Roman" w:cs="Times New Roman"/>
          <w:sz w:val="24"/>
          <w:szCs w:val="24"/>
        </w:rPr>
        <w:t xml:space="preserve"> </w:t>
      </w:r>
      <w:r>
        <w:rPr>
          <w:rFonts w:ascii="Times New Roman" w:hAnsi="Times New Roman" w:cs="Times New Roman"/>
          <w:sz w:val="24"/>
          <w:szCs w:val="24"/>
        </w:rPr>
        <w:t>Admasu, 2015;</w:t>
      </w:r>
      <w:r w:rsidR="00B36998">
        <w:rPr>
          <w:rFonts w:ascii="Times New Roman" w:hAnsi="Times New Roman" w:cs="Times New Roman"/>
          <w:sz w:val="24"/>
          <w:szCs w:val="24"/>
        </w:rPr>
        <w:t xml:space="preserve"> </w:t>
      </w:r>
      <w:r>
        <w:rPr>
          <w:rFonts w:ascii="Times New Roman" w:hAnsi="Times New Roman" w:cs="Times New Roman"/>
          <w:sz w:val="24"/>
          <w:szCs w:val="24"/>
        </w:rPr>
        <w:t>Getu,</w:t>
      </w:r>
      <w:r w:rsidR="00B660FF">
        <w:rPr>
          <w:rFonts w:ascii="Times New Roman" w:hAnsi="Times New Roman" w:cs="Times New Roman"/>
          <w:sz w:val="24"/>
          <w:szCs w:val="24"/>
        </w:rPr>
        <w:t xml:space="preserve"> </w:t>
      </w:r>
      <w:r>
        <w:rPr>
          <w:rFonts w:ascii="Times New Roman" w:hAnsi="Times New Roman" w:cs="Times New Roman"/>
          <w:sz w:val="24"/>
          <w:szCs w:val="24"/>
        </w:rPr>
        <w:t>2016;</w:t>
      </w:r>
      <w:r w:rsidR="00B36998">
        <w:rPr>
          <w:rFonts w:ascii="Times New Roman" w:hAnsi="Times New Roman" w:cs="Times New Roman"/>
          <w:sz w:val="24"/>
          <w:szCs w:val="24"/>
        </w:rPr>
        <w:t xml:space="preserve"> </w:t>
      </w:r>
      <w:r>
        <w:rPr>
          <w:rFonts w:ascii="Times New Roman" w:eastAsia="SimSun" w:hAnsi="Times New Roman" w:cs="Times New Roman"/>
          <w:color w:val="000000"/>
          <w:kern w:val="24"/>
          <w:sz w:val="24"/>
          <w:szCs w:val="24"/>
        </w:rPr>
        <w:t>Tefshet,</w:t>
      </w:r>
      <w:r w:rsidR="00B660FF">
        <w:rPr>
          <w:rFonts w:ascii="Times New Roman" w:eastAsia="SimSun" w:hAnsi="Times New Roman" w:cs="Times New Roman"/>
          <w:color w:val="000000"/>
          <w:kern w:val="24"/>
          <w:sz w:val="24"/>
          <w:szCs w:val="24"/>
        </w:rPr>
        <w:t xml:space="preserve"> </w:t>
      </w:r>
      <w:r>
        <w:rPr>
          <w:rFonts w:ascii="Times New Roman" w:eastAsia="SimSun" w:hAnsi="Times New Roman" w:cs="Times New Roman"/>
          <w:color w:val="000000"/>
          <w:kern w:val="24"/>
          <w:sz w:val="24"/>
          <w:szCs w:val="24"/>
        </w:rPr>
        <w:t>2017; Sara,</w:t>
      </w:r>
      <w:r w:rsidR="00B660FF">
        <w:rPr>
          <w:rFonts w:ascii="Times New Roman" w:eastAsia="SimSun" w:hAnsi="Times New Roman" w:cs="Times New Roman"/>
          <w:color w:val="000000"/>
          <w:kern w:val="24"/>
          <w:sz w:val="24"/>
          <w:szCs w:val="24"/>
        </w:rPr>
        <w:t xml:space="preserve"> </w:t>
      </w:r>
      <w:r>
        <w:rPr>
          <w:rFonts w:ascii="Times New Roman" w:eastAsia="SimSun" w:hAnsi="Times New Roman" w:cs="Times New Roman"/>
          <w:color w:val="000000"/>
          <w:kern w:val="24"/>
          <w:sz w:val="24"/>
          <w:szCs w:val="24"/>
        </w:rPr>
        <w:t xml:space="preserve">2019; Abraham and </w:t>
      </w:r>
      <w:r w:rsidR="00B660FF">
        <w:rPr>
          <w:rFonts w:ascii="Times New Roman" w:eastAsia="SimSun" w:hAnsi="Times New Roman" w:cs="Times New Roman"/>
          <w:color w:val="000000"/>
          <w:kern w:val="24"/>
          <w:sz w:val="24"/>
          <w:szCs w:val="24"/>
        </w:rPr>
        <w:t>Singh</w:t>
      </w:r>
      <w:r>
        <w:rPr>
          <w:rFonts w:ascii="Times New Roman" w:eastAsia="SimSun" w:hAnsi="Times New Roman" w:cs="Times New Roman"/>
          <w:color w:val="000000"/>
          <w:kern w:val="24"/>
          <w:sz w:val="24"/>
          <w:szCs w:val="24"/>
        </w:rPr>
        <w:t>,</w:t>
      </w:r>
      <w:r w:rsidR="00B660FF">
        <w:rPr>
          <w:rFonts w:ascii="Times New Roman" w:eastAsia="SimSun" w:hAnsi="Times New Roman" w:cs="Times New Roman"/>
          <w:color w:val="000000"/>
          <w:kern w:val="24"/>
          <w:sz w:val="24"/>
          <w:szCs w:val="24"/>
        </w:rPr>
        <w:t xml:space="preserve"> </w:t>
      </w:r>
      <w:r>
        <w:rPr>
          <w:rFonts w:ascii="Times New Roman" w:eastAsia="SimSun" w:hAnsi="Times New Roman" w:cs="Times New Roman"/>
          <w:color w:val="000000"/>
          <w:kern w:val="24"/>
          <w:sz w:val="24"/>
          <w:szCs w:val="24"/>
        </w:rPr>
        <w:t>2019</w:t>
      </w:r>
      <w:r>
        <w:rPr>
          <w:rFonts w:ascii="Times New Roman" w:hAnsi="Times New Roman" w:cs="Times New Roman"/>
          <w:sz w:val="24"/>
          <w:szCs w:val="24"/>
        </w:rPr>
        <w:t>) have shown that despite the fact that organizations have allocated a lot of resources towards the success of kaizen strategy; there are still some challenges that hinder the full utilization of kaizen system. Among others low commitment of top management and employees, absence of sufficient budget, lack of adequate modern information sharing mechanisms and knowledge about how to sustain the change are coined as the major challenges in the implementation of kaizen. The failure of kaizen strategy implementation has a direct influence on the performance of organization (Farba and Ziba, 2013).</w:t>
      </w:r>
    </w:p>
    <w:p w14:paraId="6256EE27"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According to National Technical Vocational Educational and Training Strategy (2008), an overall objective of the National TVET Strategy is to create a competent, motivated, adaptable and innovative workforce in Ethiopia contributing to poverty reduction and social and economic development through facilitating demand driven, high quality technical and vocational education and training, relevant to all sectors of the economy, at all levels and to all people. So, based on this idea to achieve organization goals the college might apply different management tools like Kaizen in the training workshops and administrative office to reduce wastages of materials. Thus, as TVET organization, Akaki polytechnic college has implemented kaizen strategy in combination with other strategy like Balance Score Card (BSC) and Business Process Re-engineering (BPR).</w:t>
      </w:r>
    </w:p>
    <w:p w14:paraId="3BFB477A" w14:textId="77777777" w:rsidR="00882713" w:rsidRDefault="003426E4">
      <w:pPr>
        <w:rPr>
          <w:rFonts w:ascii="Times New Roman" w:hAnsi="Times New Roman" w:cs="Times New Roman"/>
          <w:sz w:val="24"/>
          <w:szCs w:val="24"/>
        </w:rPr>
      </w:pPr>
      <w:bookmarkStart w:id="104" w:name="_Toc517739280"/>
      <w:bookmarkStart w:id="105" w:name="_Toc534233355"/>
      <w:bookmarkStart w:id="106" w:name="_Toc10808070"/>
      <w:bookmarkStart w:id="107" w:name="_Toc18471674"/>
      <w:bookmarkStart w:id="108" w:name="_Toc18758247"/>
      <w:r>
        <w:rPr>
          <w:rFonts w:ascii="Times New Roman" w:hAnsi="Times New Roman" w:cs="Times New Roman"/>
          <w:sz w:val="24"/>
          <w:szCs w:val="24"/>
        </w:rPr>
        <w:lastRenderedPageBreak/>
        <w:t>TVET colleges in Ethiopia are faced challenges of technological gap. They also have limited knowledge on the variety of the managerial tools such as kaizen and BSC and etc. The study made by Sara (2019) for her Master’s thesis with the topic Kaizen Implementation and Practice at Nifas Silk TVET College; the purpose of the study was to analyze kaizen implementation using descriptive research design; particularly, the study was designed to answer the level of successfulness of kaizen implementation and examine whether the implementation of kaizen brings better performance. The findings of the study revealed that the practice and implementation of kaizen was not at expected level and the overall kaizen implementation was not well organized to include an effective level of participation and involvement. Moreover, Tadesse (2014) pointed out that loss of top management commitment, absence of sufficient awareness creation programs to employees and lack of information communication technology infrastructures are the main causes of failure for successful Kaizen implementation at Entoto Polytechnic College.</w:t>
      </w:r>
    </w:p>
    <w:p w14:paraId="31F1F015" w14:textId="4B06DA2F" w:rsidR="00882713" w:rsidRDefault="003426E4">
      <w:pPr>
        <w:rPr>
          <w:rFonts w:ascii="Times New Roman" w:hAnsi="Times New Roman" w:cs="Times New Roman"/>
          <w:sz w:val="24"/>
          <w:szCs w:val="24"/>
        </w:rPr>
      </w:pPr>
      <w:r>
        <w:rPr>
          <w:rFonts w:ascii="Times New Roman" w:hAnsi="Times New Roman" w:cs="Times New Roman"/>
          <w:sz w:val="24"/>
          <w:szCs w:val="24"/>
        </w:rPr>
        <w:t xml:space="preserve">Danih and </w:t>
      </w:r>
      <w:r w:rsidR="00DA29F6">
        <w:rPr>
          <w:rFonts w:ascii="Times New Roman" w:hAnsi="Times New Roman" w:cs="Times New Roman"/>
          <w:sz w:val="24"/>
          <w:szCs w:val="24"/>
        </w:rPr>
        <w:t>U</w:t>
      </w:r>
      <w:r>
        <w:rPr>
          <w:rFonts w:ascii="Times New Roman" w:hAnsi="Times New Roman" w:cs="Times New Roman"/>
          <w:sz w:val="24"/>
          <w:szCs w:val="24"/>
        </w:rPr>
        <w:t>man (2018), pointed out that those employees that fully motivated and satisfied with their job when their need are met and this may lead to increased organizational performance and commitment is based on ability of an organization to recognized and reward its employees in respect to their input. Although many studies in Ethiopia such as,</w:t>
      </w:r>
      <w:r w:rsidR="005E106C">
        <w:rPr>
          <w:rFonts w:ascii="Times New Roman" w:hAnsi="Times New Roman" w:cs="Times New Roman"/>
          <w:sz w:val="24"/>
          <w:szCs w:val="24"/>
        </w:rPr>
        <w:t xml:space="preserve"> </w:t>
      </w:r>
      <w:r>
        <w:rPr>
          <w:rFonts w:ascii="Times New Roman" w:eastAsia="SimSun" w:hAnsi="Times New Roman" w:cs="Times New Roman"/>
          <w:color w:val="000000"/>
          <w:kern w:val="24"/>
          <w:sz w:val="24"/>
          <w:szCs w:val="24"/>
        </w:rPr>
        <w:t xml:space="preserve">Nesra (2012), </w:t>
      </w:r>
      <w:r w:rsidR="00E203BD">
        <w:rPr>
          <w:rFonts w:ascii="Times New Roman" w:eastAsia="SimSun" w:hAnsi="Times New Roman" w:cs="Times New Roman"/>
          <w:color w:val="000000"/>
          <w:kern w:val="24"/>
          <w:sz w:val="24"/>
          <w:szCs w:val="24"/>
        </w:rPr>
        <w:t>Desta</w:t>
      </w:r>
      <w:r>
        <w:rPr>
          <w:rFonts w:ascii="Times New Roman" w:eastAsia="SimSun" w:hAnsi="Times New Roman" w:cs="Times New Roman"/>
          <w:color w:val="000000"/>
          <w:kern w:val="24"/>
          <w:sz w:val="24"/>
          <w:szCs w:val="24"/>
        </w:rPr>
        <w:t xml:space="preserve"> et al. (2014), Berhanu (2014), Tadesse (2014), Tigist (2015), Geteye (2018), wubeshet (2018), and Sara (2019),</w:t>
      </w:r>
      <w:r>
        <w:rPr>
          <w:rFonts w:ascii="Times New Roman" w:hAnsi="Times New Roman" w:cs="Times New Roman"/>
          <w:sz w:val="24"/>
          <w:szCs w:val="24"/>
        </w:rPr>
        <w:t xml:space="preserve"> focused on implementation of kaizen in organization, only a few has focused on the effect of kaizen implementation on organizational performance. Besides, there is no similar study conducted on the TVET College in Ethiopia particularly in Akaki polytechnic college.</w:t>
      </w:r>
      <w:r w:rsidR="009E19D5">
        <w:rPr>
          <w:rFonts w:ascii="Times New Roman" w:hAnsi="Times New Roman" w:cs="Times New Roman"/>
          <w:sz w:val="24"/>
          <w:szCs w:val="24"/>
        </w:rPr>
        <w:t xml:space="preserve"> </w:t>
      </w:r>
      <w:r>
        <w:rPr>
          <w:rFonts w:ascii="Times New Roman" w:hAnsi="Times New Roman" w:cs="Times New Roman"/>
          <w:sz w:val="24"/>
          <w:szCs w:val="24"/>
        </w:rPr>
        <w:t>Thus, it is evident that there is knowledge gap to be filled and hence the focus of this study is to fill this gap by analyzing the effect of kaizen implementation on organization performance of TVET College. Therefore, the purpose of this study is to assess the effect of kaizen implementation on organizational performance of TVET Colleges in the case of Akaki Polytechnic College, Addis Ababa.</w:t>
      </w:r>
    </w:p>
    <w:p w14:paraId="60ED13D7" w14:textId="5899C29C" w:rsidR="005C0119" w:rsidRDefault="005C0119">
      <w:pPr>
        <w:rPr>
          <w:rFonts w:ascii="Times New Roman" w:hAnsi="Times New Roman" w:cs="Times New Roman"/>
          <w:sz w:val="24"/>
          <w:szCs w:val="24"/>
        </w:rPr>
      </w:pPr>
    </w:p>
    <w:p w14:paraId="1DCBC4C6" w14:textId="47D71629" w:rsidR="005C0119" w:rsidRDefault="005C0119">
      <w:pPr>
        <w:rPr>
          <w:rFonts w:ascii="Times New Roman" w:hAnsi="Times New Roman" w:cs="Times New Roman"/>
          <w:sz w:val="24"/>
          <w:szCs w:val="24"/>
        </w:rPr>
      </w:pPr>
    </w:p>
    <w:p w14:paraId="2F8AC81F" w14:textId="77777777" w:rsidR="005C0119" w:rsidRDefault="005C0119">
      <w:pPr>
        <w:rPr>
          <w:rFonts w:ascii="Times New Roman" w:hAnsi="Times New Roman" w:cs="Times New Roman"/>
          <w:sz w:val="24"/>
          <w:szCs w:val="24"/>
        </w:rPr>
      </w:pPr>
    </w:p>
    <w:p w14:paraId="29942A86" w14:textId="6F228E85" w:rsidR="00882713" w:rsidRPr="00FF4E85" w:rsidRDefault="003426E4">
      <w:pPr>
        <w:pStyle w:val="Heading2"/>
        <w:rPr>
          <w:sz w:val="32"/>
          <w:szCs w:val="32"/>
        </w:rPr>
      </w:pPr>
      <w:bookmarkStart w:id="109" w:name="_Toc77340026"/>
      <w:r w:rsidRPr="00FF4E85">
        <w:rPr>
          <w:sz w:val="32"/>
          <w:szCs w:val="32"/>
        </w:rPr>
        <w:lastRenderedPageBreak/>
        <w:t>1.3. Research questions</w:t>
      </w:r>
      <w:bookmarkEnd w:id="104"/>
      <w:bookmarkEnd w:id="105"/>
      <w:bookmarkEnd w:id="106"/>
      <w:bookmarkEnd w:id="107"/>
      <w:bookmarkEnd w:id="108"/>
      <w:bookmarkEnd w:id="109"/>
    </w:p>
    <w:p w14:paraId="343028CD" w14:textId="77777777" w:rsidR="00882713" w:rsidRDefault="003426E4">
      <w:pPr>
        <w:rPr>
          <w:rFonts w:ascii="Times New Roman" w:eastAsia="Times New Roman" w:hAnsi="Times New Roman" w:cs="Times New Roman"/>
          <w:sz w:val="24"/>
        </w:rPr>
      </w:pPr>
      <w:r>
        <w:rPr>
          <w:rFonts w:ascii="Times New Roman" w:eastAsia="Times New Roman" w:hAnsi="Times New Roman" w:cs="Times New Roman"/>
          <w:sz w:val="24"/>
        </w:rPr>
        <w:t>Thus, this study was addressed the following research questions.</w:t>
      </w:r>
    </w:p>
    <w:p w14:paraId="369A1D4F" w14:textId="77777777" w:rsidR="004733B8" w:rsidRDefault="003426E4" w:rsidP="009500AB">
      <w:pPr>
        <w:pStyle w:val="CommentText"/>
        <w:numPr>
          <w:ilvl w:val="0"/>
          <w:numId w:val="7"/>
        </w:numPr>
        <w:rPr>
          <w:rFonts w:ascii="Times New Roman" w:hAnsi="Times New Roman" w:cs="Times New Roman"/>
          <w:sz w:val="24"/>
          <w:szCs w:val="24"/>
        </w:rPr>
      </w:pPr>
      <w:bookmarkStart w:id="110" w:name="_Toc10808071"/>
      <w:bookmarkStart w:id="111" w:name="_Toc18471675"/>
      <w:bookmarkStart w:id="112" w:name="_Toc18758248"/>
      <w:r>
        <w:rPr>
          <w:rFonts w:ascii="Times New Roman" w:hAnsi="Times New Roman" w:cs="Times New Roman"/>
          <w:sz w:val="24"/>
          <w:szCs w:val="24"/>
        </w:rPr>
        <w:t>To what extent kaizen system is being implemented in Akaki Polytechnic College?</w:t>
      </w:r>
    </w:p>
    <w:p w14:paraId="51633B90" w14:textId="77777777" w:rsidR="004733B8" w:rsidRDefault="003426E4" w:rsidP="009500AB">
      <w:pPr>
        <w:pStyle w:val="ListParagraph"/>
        <w:numPr>
          <w:ilvl w:val="0"/>
          <w:numId w:val="7"/>
        </w:numPr>
        <w:rPr>
          <w:rFonts w:ascii="Times New Roman" w:hAnsi="Times New Roman"/>
          <w:sz w:val="24"/>
          <w:szCs w:val="24"/>
        </w:rPr>
      </w:pPr>
      <w:r>
        <w:rPr>
          <w:rFonts w:ascii="Times New Roman" w:hAnsi="Times New Roman"/>
          <w:sz w:val="24"/>
          <w:szCs w:val="24"/>
        </w:rPr>
        <w:t>What are the effects of kaizen practices and principles on the organizational performance?</w:t>
      </w:r>
    </w:p>
    <w:p w14:paraId="66F0D150" w14:textId="77777777" w:rsidR="004733B8" w:rsidRDefault="003426E4" w:rsidP="009500AB">
      <w:pPr>
        <w:pStyle w:val="ListParagraph"/>
        <w:numPr>
          <w:ilvl w:val="0"/>
          <w:numId w:val="7"/>
        </w:numPr>
        <w:rPr>
          <w:rFonts w:ascii="Times New Roman" w:hAnsi="Times New Roman"/>
          <w:sz w:val="24"/>
          <w:szCs w:val="24"/>
        </w:rPr>
      </w:pPr>
      <w:r>
        <w:rPr>
          <w:rFonts w:ascii="Times New Roman" w:hAnsi="Times New Roman"/>
          <w:sz w:val="24"/>
          <w:szCs w:val="24"/>
        </w:rPr>
        <w:t>What are the challenges Akaki polytechnic college faces, in its pursuit of kaizen implementation?</w:t>
      </w:r>
    </w:p>
    <w:p w14:paraId="3F9AC746" w14:textId="77777777" w:rsidR="004733B8" w:rsidRDefault="003426E4" w:rsidP="009500AB">
      <w:pPr>
        <w:pStyle w:val="ListParagraph"/>
        <w:numPr>
          <w:ilvl w:val="0"/>
          <w:numId w:val="7"/>
        </w:numPr>
        <w:spacing w:before="0"/>
        <w:rPr>
          <w:rFonts w:ascii="Times New Roman" w:hAnsi="Times New Roman"/>
          <w:sz w:val="24"/>
          <w:szCs w:val="24"/>
        </w:rPr>
      </w:pPr>
      <w:r>
        <w:rPr>
          <w:rFonts w:ascii="Times New Roman" w:hAnsi="Times New Roman"/>
          <w:sz w:val="24"/>
          <w:szCs w:val="24"/>
        </w:rPr>
        <w:t>What is the level of top management commitment for kaizen implementation and its effect in improving organizational performance of Akaki polytechnic College?</w:t>
      </w:r>
    </w:p>
    <w:p w14:paraId="2FDBA0C5" w14:textId="3B63A96E" w:rsidR="00882713" w:rsidRPr="00FF4E85" w:rsidRDefault="003426E4">
      <w:pPr>
        <w:pStyle w:val="Heading2"/>
        <w:rPr>
          <w:sz w:val="32"/>
          <w:szCs w:val="32"/>
        </w:rPr>
      </w:pPr>
      <w:bookmarkStart w:id="113" w:name="_Toc77340027"/>
      <w:r w:rsidRPr="00FF4E85">
        <w:rPr>
          <w:sz w:val="32"/>
          <w:szCs w:val="32"/>
        </w:rPr>
        <w:t>1.4. Objectives of the study</w:t>
      </w:r>
      <w:bookmarkEnd w:id="110"/>
      <w:bookmarkEnd w:id="111"/>
      <w:bookmarkEnd w:id="112"/>
      <w:bookmarkEnd w:id="113"/>
    </w:p>
    <w:p w14:paraId="17B38554" w14:textId="0870AD2E" w:rsidR="00882713" w:rsidRPr="00FF4E85" w:rsidRDefault="003426E4">
      <w:pPr>
        <w:pStyle w:val="Heading3"/>
        <w:rPr>
          <w:rFonts w:ascii="Times New Roman" w:hAnsi="Times New Roman"/>
          <w:bCs w:val="0"/>
          <w:color w:val="auto"/>
          <w:sz w:val="28"/>
          <w:szCs w:val="28"/>
        </w:rPr>
      </w:pPr>
      <w:bookmarkStart w:id="114" w:name="_Toc18758249"/>
      <w:bookmarkStart w:id="115" w:name="_Toc77340028"/>
      <w:r w:rsidRPr="00FF4E85">
        <w:rPr>
          <w:rFonts w:ascii="Times New Roman" w:hAnsi="Times New Roman"/>
          <w:bCs w:val="0"/>
          <w:color w:val="auto"/>
          <w:sz w:val="28"/>
          <w:szCs w:val="28"/>
        </w:rPr>
        <w:t>1.4</w:t>
      </w:r>
      <w:r w:rsidRPr="00FF4E85">
        <w:rPr>
          <w:rFonts w:ascii="Times New Roman" w:hAnsi="Times New Roman"/>
          <w:color w:val="auto"/>
          <w:sz w:val="28"/>
          <w:szCs w:val="28"/>
        </w:rPr>
        <w:t>.1. General objective</w:t>
      </w:r>
      <w:bookmarkEnd w:id="114"/>
      <w:bookmarkEnd w:id="115"/>
    </w:p>
    <w:p w14:paraId="58FD2395" w14:textId="0633E461" w:rsidR="00F83A3B" w:rsidRDefault="003426E4">
      <w:pPr>
        <w:rPr>
          <w:rFonts w:ascii="Times New Roman" w:hAnsi="Times New Roman" w:cs="Times New Roman"/>
          <w:sz w:val="24"/>
          <w:szCs w:val="24"/>
        </w:rPr>
      </w:pPr>
      <w:bookmarkStart w:id="116" w:name="_Toc18758250"/>
      <w:r>
        <w:rPr>
          <w:rFonts w:ascii="Times New Roman" w:hAnsi="Times New Roman" w:cs="Times New Roman"/>
          <w:sz w:val="24"/>
          <w:szCs w:val="24"/>
        </w:rPr>
        <w:t xml:space="preserve">The General Objective of the </w:t>
      </w:r>
      <w:r w:rsidRPr="008F20B7">
        <w:rPr>
          <w:rFonts w:ascii="Times New Roman" w:hAnsi="Times New Roman" w:cs="Times New Roman"/>
          <w:sz w:val="24"/>
          <w:szCs w:val="24"/>
        </w:rPr>
        <w:t xml:space="preserve">study </w:t>
      </w:r>
      <w:r w:rsidR="008F20B7" w:rsidRPr="008F20B7">
        <w:rPr>
          <w:rFonts w:ascii="Times New Roman" w:hAnsi="Times New Roman" w:cs="Times New Roman"/>
          <w:sz w:val="24"/>
          <w:szCs w:val="24"/>
        </w:rPr>
        <w:t>is to find out</w:t>
      </w:r>
      <w:r w:rsidR="008F20B7">
        <w:rPr>
          <w:rFonts w:ascii="Times New Roman" w:hAnsi="Times New Roman" w:cs="Times New Roman"/>
          <w:sz w:val="24"/>
          <w:szCs w:val="24"/>
        </w:rPr>
        <w:t xml:space="preserve"> </w:t>
      </w:r>
      <w:r>
        <w:rPr>
          <w:rFonts w:ascii="Times New Roman" w:hAnsi="Times New Roman" w:cs="Times New Roman"/>
          <w:sz w:val="24"/>
          <w:szCs w:val="24"/>
        </w:rPr>
        <w:t>the effect of kaizen implementation on organizational performance of TVET colleges in the case of Akaki Polytechnic College.</w:t>
      </w:r>
    </w:p>
    <w:p w14:paraId="15260AE5" w14:textId="5466F9EE" w:rsidR="00882713" w:rsidRPr="00FF4E85" w:rsidRDefault="003426E4">
      <w:pPr>
        <w:pStyle w:val="Heading3"/>
        <w:rPr>
          <w:rFonts w:ascii="Times New Roman" w:hAnsi="Times New Roman"/>
          <w:color w:val="auto"/>
          <w:sz w:val="28"/>
          <w:szCs w:val="28"/>
        </w:rPr>
      </w:pPr>
      <w:bookmarkStart w:id="117" w:name="_Toc77340029"/>
      <w:r w:rsidRPr="00FF4E85">
        <w:rPr>
          <w:rFonts w:ascii="Times New Roman" w:hAnsi="Times New Roman"/>
          <w:bCs w:val="0"/>
          <w:color w:val="auto"/>
          <w:sz w:val="28"/>
          <w:szCs w:val="28"/>
        </w:rPr>
        <w:t>1.4</w:t>
      </w:r>
      <w:r w:rsidRPr="00FF4E85">
        <w:rPr>
          <w:rFonts w:ascii="Times New Roman" w:hAnsi="Times New Roman"/>
          <w:color w:val="auto"/>
          <w:sz w:val="28"/>
          <w:szCs w:val="28"/>
        </w:rPr>
        <w:t>.2. Specific objectives</w:t>
      </w:r>
      <w:bookmarkEnd w:id="116"/>
      <w:bookmarkEnd w:id="117"/>
    </w:p>
    <w:p w14:paraId="6F7CB8A6" w14:textId="53029CBC" w:rsidR="00882713" w:rsidRDefault="003426E4">
      <w:pPr>
        <w:rPr>
          <w:rFonts w:ascii="Times New Roman" w:hAnsi="Times New Roman" w:cs="Times New Roman"/>
          <w:sz w:val="24"/>
        </w:rPr>
      </w:pPr>
      <w:r>
        <w:rPr>
          <w:rFonts w:ascii="Times New Roman" w:hAnsi="Times New Roman" w:cs="Times New Roman"/>
          <w:sz w:val="24"/>
        </w:rPr>
        <w:t xml:space="preserve">The Specific objective of the study </w:t>
      </w:r>
      <w:r w:rsidR="006D49C2">
        <w:rPr>
          <w:rFonts w:ascii="Times New Roman" w:hAnsi="Times New Roman" w:cs="Times New Roman"/>
          <w:sz w:val="24"/>
        </w:rPr>
        <w:t>were</w:t>
      </w:r>
      <w:r w:rsidR="008F20B7">
        <w:rPr>
          <w:rFonts w:ascii="Times New Roman" w:hAnsi="Times New Roman" w:cs="Times New Roman"/>
          <w:sz w:val="24"/>
        </w:rPr>
        <w:t xml:space="preserve">: </w:t>
      </w:r>
    </w:p>
    <w:p w14:paraId="1EC4A0C2" w14:textId="77777777" w:rsidR="004733B8" w:rsidRDefault="003426E4" w:rsidP="009500AB">
      <w:pPr>
        <w:pStyle w:val="ListParagraph"/>
        <w:numPr>
          <w:ilvl w:val="0"/>
          <w:numId w:val="6"/>
        </w:numPr>
        <w:rPr>
          <w:rFonts w:ascii="Times New Roman" w:hAnsi="Times New Roman"/>
          <w:sz w:val="24"/>
          <w:szCs w:val="24"/>
        </w:rPr>
      </w:pPr>
      <w:r>
        <w:rPr>
          <w:rFonts w:ascii="Times New Roman" w:hAnsi="Times New Roman"/>
          <w:sz w:val="24"/>
          <w:szCs w:val="24"/>
        </w:rPr>
        <w:t>To assess the level of kaizen system implementation in Akaki Polytechnic College.</w:t>
      </w:r>
    </w:p>
    <w:p w14:paraId="7857EE0B" w14:textId="77777777" w:rsidR="004733B8" w:rsidRDefault="003426E4" w:rsidP="009500AB">
      <w:pPr>
        <w:pStyle w:val="ListParagraph"/>
        <w:numPr>
          <w:ilvl w:val="0"/>
          <w:numId w:val="6"/>
        </w:numPr>
        <w:rPr>
          <w:rFonts w:ascii="Times New Roman" w:hAnsi="Times New Roman"/>
          <w:sz w:val="24"/>
          <w:szCs w:val="24"/>
        </w:rPr>
      </w:pPr>
      <w:r>
        <w:rPr>
          <w:rFonts w:ascii="Times New Roman" w:hAnsi="Times New Roman"/>
          <w:sz w:val="24"/>
          <w:szCs w:val="24"/>
        </w:rPr>
        <w:t>To determine the effects of kaizen practices and principles on the organizational performance.</w:t>
      </w:r>
    </w:p>
    <w:p w14:paraId="60540558" w14:textId="77777777" w:rsidR="004733B8" w:rsidRDefault="003426E4" w:rsidP="009500AB">
      <w:pPr>
        <w:pStyle w:val="ListParagraph"/>
        <w:numPr>
          <w:ilvl w:val="0"/>
          <w:numId w:val="6"/>
        </w:numPr>
        <w:rPr>
          <w:rFonts w:ascii="Times New Roman" w:hAnsi="Times New Roman"/>
          <w:sz w:val="24"/>
          <w:szCs w:val="24"/>
        </w:rPr>
      </w:pPr>
      <w:r>
        <w:rPr>
          <w:rFonts w:ascii="Times New Roman" w:hAnsi="Times New Roman"/>
          <w:sz w:val="24"/>
          <w:szCs w:val="24"/>
        </w:rPr>
        <w:t>To identify the challenges Akaki polytechnic college faces, in its pursuit of kaizen implementation.</w:t>
      </w:r>
    </w:p>
    <w:p w14:paraId="2639F422" w14:textId="38470108" w:rsidR="001B49C4" w:rsidRPr="00F83A3B" w:rsidRDefault="003426E4" w:rsidP="001B49C4">
      <w:pPr>
        <w:pStyle w:val="ListParagraph"/>
        <w:numPr>
          <w:ilvl w:val="0"/>
          <w:numId w:val="6"/>
        </w:numPr>
        <w:rPr>
          <w:rFonts w:ascii="Times New Roman" w:hAnsi="Times New Roman"/>
          <w:sz w:val="24"/>
          <w:szCs w:val="24"/>
        </w:rPr>
      </w:pPr>
      <w:r>
        <w:rPr>
          <w:rFonts w:ascii="Times New Roman" w:hAnsi="Times New Roman"/>
          <w:sz w:val="24"/>
          <w:szCs w:val="24"/>
        </w:rPr>
        <w:t>To determine the level of top management commitment for kaizen implementation and its effect in improving organizational performance of Akaki polytechnic College.</w:t>
      </w:r>
    </w:p>
    <w:p w14:paraId="7E83E688" w14:textId="391D5869" w:rsidR="00882713" w:rsidRPr="00FF4E85" w:rsidRDefault="003426E4">
      <w:pPr>
        <w:pStyle w:val="Heading2"/>
        <w:rPr>
          <w:sz w:val="32"/>
          <w:szCs w:val="32"/>
        </w:rPr>
      </w:pPr>
      <w:bookmarkStart w:id="118" w:name="_Toc10808072"/>
      <w:bookmarkStart w:id="119" w:name="_Toc18471676"/>
      <w:bookmarkStart w:id="120" w:name="_Toc18758251"/>
      <w:bookmarkStart w:id="121" w:name="_Toc77340030"/>
      <w:r w:rsidRPr="00FF4E85">
        <w:rPr>
          <w:sz w:val="32"/>
          <w:szCs w:val="32"/>
        </w:rPr>
        <w:lastRenderedPageBreak/>
        <w:t>1.5. Significance of the study</w:t>
      </w:r>
      <w:bookmarkEnd w:id="118"/>
      <w:bookmarkEnd w:id="119"/>
      <w:bookmarkEnd w:id="120"/>
      <w:bookmarkEnd w:id="121"/>
    </w:p>
    <w:p w14:paraId="252FE233" w14:textId="0CF8150D" w:rsidR="00882713" w:rsidRDefault="008F20B7">
      <w:pPr>
        <w:rPr>
          <w:rFonts w:ascii="Times New Roman" w:hAnsi="Times New Roman" w:cs="Times New Roman"/>
          <w:sz w:val="24"/>
          <w:szCs w:val="24"/>
        </w:rPr>
      </w:pPr>
      <w:bookmarkStart w:id="122" w:name="_Toc517739285"/>
      <w:bookmarkStart w:id="123" w:name="_Toc534233360"/>
      <w:bookmarkStart w:id="124" w:name="_Toc10808073"/>
      <w:bookmarkStart w:id="125" w:name="_Toc18471677"/>
      <w:bookmarkStart w:id="126" w:name="_Toc18758252"/>
      <w:r w:rsidRPr="000D573D">
        <w:rPr>
          <w:rFonts w:ascii="Times New Roman" w:hAnsi="Times New Roman" w:cs="Times New Roman"/>
          <w:sz w:val="24"/>
          <w:szCs w:val="24"/>
        </w:rPr>
        <w:t>This study was providing</w:t>
      </w:r>
      <w:r w:rsidR="003426E4" w:rsidRPr="000D573D">
        <w:rPr>
          <w:rFonts w:ascii="Times New Roman" w:hAnsi="Times New Roman" w:cs="Times New Roman"/>
          <w:sz w:val="24"/>
          <w:szCs w:val="24"/>
        </w:rPr>
        <w:t xml:space="preserve"> </w:t>
      </w:r>
      <w:r w:rsidRPr="000D573D">
        <w:rPr>
          <w:rFonts w:ascii="Times New Roman" w:hAnsi="Times New Roman" w:cs="Times New Roman"/>
          <w:sz w:val="24"/>
          <w:szCs w:val="24"/>
        </w:rPr>
        <w:t>a useful finding which is</w:t>
      </w:r>
      <w:r w:rsidR="003426E4" w:rsidRPr="000D573D">
        <w:rPr>
          <w:rFonts w:ascii="Times New Roman" w:hAnsi="Times New Roman" w:cs="Times New Roman"/>
          <w:sz w:val="24"/>
          <w:szCs w:val="24"/>
        </w:rPr>
        <w:t xml:space="preserve"> beneficial for the organizational management. The </w:t>
      </w:r>
      <w:r w:rsidRPr="000D573D">
        <w:rPr>
          <w:rFonts w:ascii="Times New Roman" w:hAnsi="Times New Roman" w:cs="Times New Roman"/>
          <w:sz w:val="24"/>
          <w:szCs w:val="24"/>
        </w:rPr>
        <w:t>research was having</w:t>
      </w:r>
      <w:r w:rsidR="003426E4" w:rsidRPr="000D573D">
        <w:rPr>
          <w:rFonts w:ascii="Times New Roman" w:hAnsi="Times New Roman" w:cs="Times New Roman"/>
          <w:sz w:val="24"/>
          <w:szCs w:val="24"/>
        </w:rPr>
        <w:t xml:space="preserve"> great Significance to knowledge associated with organizations management especially on kaizen implementation. From the perspective of management, this study </w:t>
      </w:r>
      <w:r w:rsidR="000D573D" w:rsidRPr="000D573D">
        <w:rPr>
          <w:rFonts w:ascii="Times New Roman" w:hAnsi="Times New Roman" w:cs="Times New Roman"/>
          <w:sz w:val="24"/>
          <w:szCs w:val="24"/>
        </w:rPr>
        <w:t>was</w:t>
      </w:r>
      <w:r w:rsidR="009D405E" w:rsidRPr="000D573D">
        <w:rPr>
          <w:rFonts w:ascii="Times New Roman" w:hAnsi="Times New Roman" w:cs="Times New Roman"/>
          <w:sz w:val="24"/>
          <w:szCs w:val="24"/>
        </w:rPr>
        <w:t xml:space="preserve"> </w:t>
      </w:r>
      <w:r w:rsidR="000D573D" w:rsidRPr="000D573D">
        <w:rPr>
          <w:rFonts w:ascii="Times New Roman" w:hAnsi="Times New Roman" w:cs="Times New Roman"/>
          <w:sz w:val="24"/>
          <w:szCs w:val="24"/>
        </w:rPr>
        <w:t>helping</w:t>
      </w:r>
      <w:r w:rsidR="003426E4" w:rsidRPr="000D573D">
        <w:rPr>
          <w:rFonts w:ascii="Times New Roman" w:hAnsi="Times New Roman" w:cs="Times New Roman"/>
          <w:sz w:val="24"/>
          <w:szCs w:val="24"/>
        </w:rPr>
        <w:t xml:space="preserve"> the Managers and TVET leaders to improve their knowledge of the effect of kaizen implementation on organization performance and to understand the factors which contribute to a successful kaizen implementation and achieve organizational objectives. Moreover, the </w:t>
      </w:r>
      <w:r w:rsidR="009D405E" w:rsidRPr="000D573D">
        <w:rPr>
          <w:rFonts w:ascii="Times New Roman" w:hAnsi="Times New Roman" w:cs="Times New Roman"/>
          <w:sz w:val="24"/>
          <w:szCs w:val="24"/>
        </w:rPr>
        <w:t>result of this study was having</w:t>
      </w:r>
      <w:r w:rsidR="003426E4" w:rsidRPr="000D573D">
        <w:rPr>
          <w:rFonts w:ascii="Times New Roman" w:hAnsi="Times New Roman" w:cs="Times New Roman"/>
          <w:sz w:val="24"/>
          <w:szCs w:val="24"/>
        </w:rPr>
        <w:t xml:space="preserve"> greater input to the management practitioners that will design and implement kaizen in organization. In particular, this study w</w:t>
      </w:r>
      <w:r w:rsidR="009D405E" w:rsidRPr="000D573D">
        <w:rPr>
          <w:rFonts w:ascii="Times New Roman" w:hAnsi="Times New Roman" w:cs="Times New Roman"/>
          <w:sz w:val="24"/>
          <w:szCs w:val="24"/>
        </w:rPr>
        <w:t>as having</w:t>
      </w:r>
      <w:r w:rsidR="003426E4" w:rsidRPr="000D573D">
        <w:rPr>
          <w:rFonts w:ascii="Times New Roman" w:hAnsi="Times New Roman" w:cs="Times New Roman"/>
          <w:sz w:val="24"/>
          <w:szCs w:val="24"/>
        </w:rPr>
        <w:t xml:space="preserve"> greater importance to TVET colleges in order to identify the effect of kaizen implementation on organization performance. On the other hand, this research is expected to encourage the researchers to continue investigation of the effect of kaizen implementation on the organization performance. Moreover, Management students and other researchers can refer it for further research and can also be used as an input for researchers who want to make further improvement on this area of study. Finally, since this research is carried out to partially fulfill the requirements for the award of Masters of business administration, the researcher w</w:t>
      </w:r>
      <w:r w:rsidR="006B71B9" w:rsidRPr="000D573D">
        <w:rPr>
          <w:rFonts w:ascii="Times New Roman" w:hAnsi="Times New Roman" w:cs="Times New Roman"/>
          <w:sz w:val="24"/>
          <w:szCs w:val="24"/>
        </w:rPr>
        <w:t xml:space="preserve">as </w:t>
      </w:r>
      <w:r w:rsidR="003426E4" w:rsidRPr="000D573D">
        <w:rPr>
          <w:rFonts w:ascii="Times New Roman" w:hAnsi="Times New Roman" w:cs="Times New Roman"/>
          <w:sz w:val="24"/>
          <w:szCs w:val="24"/>
        </w:rPr>
        <w:t>benefited from the challenges of research work.</w:t>
      </w:r>
    </w:p>
    <w:p w14:paraId="39057C7E" w14:textId="6ADC228D" w:rsidR="00882713" w:rsidRPr="00E05A38" w:rsidRDefault="003426E4">
      <w:pPr>
        <w:pStyle w:val="Heading2"/>
        <w:rPr>
          <w:sz w:val="32"/>
          <w:szCs w:val="32"/>
        </w:rPr>
      </w:pPr>
      <w:bookmarkStart w:id="127" w:name="_Toc77340031"/>
      <w:r w:rsidRPr="00E05A38">
        <w:rPr>
          <w:sz w:val="32"/>
          <w:szCs w:val="32"/>
        </w:rPr>
        <w:t>1.6. Scope of the study</w:t>
      </w:r>
      <w:bookmarkEnd w:id="122"/>
      <w:bookmarkEnd w:id="123"/>
      <w:bookmarkEnd w:id="124"/>
      <w:bookmarkEnd w:id="125"/>
      <w:bookmarkEnd w:id="126"/>
      <w:bookmarkEnd w:id="127"/>
    </w:p>
    <w:p w14:paraId="2285CFEE" w14:textId="59643C15" w:rsidR="00882713" w:rsidRDefault="003426E4">
      <w:pPr>
        <w:rPr>
          <w:rFonts w:ascii="Times New Roman" w:hAnsi="Times New Roman" w:cs="Times New Roman"/>
          <w:sz w:val="24"/>
          <w:szCs w:val="24"/>
        </w:rPr>
      </w:pPr>
      <w:bookmarkStart w:id="128" w:name="_Toc10808075"/>
      <w:bookmarkStart w:id="129" w:name="_Toc18471678"/>
      <w:bookmarkStart w:id="130" w:name="_Toc18758253"/>
      <w:r>
        <w:rPr>
          <w:rFonts w:ascii="Times New Roman" w:hAnsi="Times New Roman" w:cs="Times New Roman"/>
          <w:sz w:val="24"/>
          <w:szCs w:val="24"/>
        </w:rPr>
        <w:t xml:space="preserve">The focus of the study is to determine the effects of kaizen implementation on the organizational performance in Akaki polytechnic college. To make the study manageable; the study </w:t>
      </w:r>
      <w:r w:rsidR="00FE07ED">
        <w:rPr>
          <w:rFonts w:ascii="Times New Roman" w:hAnsi="Times New Roman" w:cs="Times New Roman"/>
          <w:sz w:val="24"/>
          <w:szCs w:val="24"/>
        </w:rPr>
        <w:t>was</w:t>
      </w:r>
      <w:r>
        <w:rPr>
          <w:rFonts w:ascii="Times New Roman" w:hAnsi="Times New Roman" w:cs="Times New Roman"/>
          <w:sz w:val="24"/>
          <w:szCs w:val="24"/>
        </w:rPr>
        <w:t xml:space="preserve"> attempt to explain the relationship between the two variables.  It is aimed at examining the effect of kaizen implementation as an independent variable on organizational performance which is the dependent variable particularly at Akaki polytechnic college. Therefore, any result found in this study was interpreted in relation to the kaizen implementation and organization performance of the TVET College. Finally, the population for the study was limited to employees in Akaki Polytechnic College.</w:t>
      </w:r>
    </w:p>
    <w:p w14:paraId="7561DD13" w14:textId="77777777" w:rsidR="00794C49" w:rsidRDefault="00794C49">
      <w:pPr>
        <w:rPr>
          <w:rFonts w:ascii="Times New Roman" w:hAnsi="Times New Roman" w:cs="Times New Roman"/>
          <w:sz w:val="24"/>
          <w:szCs w:val="24"/>
        </w:rPr>
      </w:pPr>
    </w:p>
    <w:p w14:paraId="0286B55B" w14:textId="733E8F37" w:rsidR="00882713" w:rsidRDefault="003426E4">
      <w:pPr>
        <w:tabs>
          <w:tab w:val="left" w:pos="8549"/>
        </w:tabs>
        <w:rPr>
          <w:rFonts w:ascii="Times New Roman" w:hAnsi="Times New Roman" w:cs="Times New Roman"/>
          <w:sz w:val="24"/>
          <w:szCs w:val="24"/>
        </w:rPr>
      </w:pPr>
      <w:r>
        <w:rPr>
          <w:rFonts w:ascii="Times New Roman" w:hAnsi="Times New Roman" w:cs="Times New Roman"/>
          <w:sz w:val="24"/>
          <w:szCs w:val="24"/>
        </w:rPr>
        <w:lastRenderedPageBreak/>
        <w:t>The study was conducted in Akaki polytechnic college only since there are so many TVET colleges in Addis Ababa city administration and Ethiopia in general. The results therefore were limited with regard to generalizations, and therefore, it is not a complete representation of the entire Addis Ababa Technical, Vocational, Educational and Training colleges due to the case of corona virus pandemic or covide19, time and resource constraints.</w:t>
      </w:r>
    </w:p>
    <w:p w14:paraId="04E81A03" w14:textId="1D2F68AF" w:rsidR="00E35292" w:rsidRPr="00E05A38" w:rsidRDefault="00371908" w:rsidP="00371908">
      <w:pPr>
        <w:pStyle w:val="Heading2"/>
        <w:rPr>
          <w:sz w:val="32"/>
          <w:szCs w:val="32"/>
        </w:rPr>
      </w:pPr>
      <w:bookmarkStart w:id="131" w:name="_Toc77340032"/>
      <w:r w:rsidRPr="00E05A38">
        <w:rPr>
          <w:sz w:val="32"/>
          <w:szCs w:val="32"/>
        </w:rPr>
        <w:t>1.7. Limitation</w:t>
      </w:r>
      <w:r w:rsidR="006B71B9" w:rsidRPr="00E05A38">
        <w:rPr>
          <w:sz w:val="32"/>
          <w:szCs w:val="32"/>
        </w:rPr>
        <w:t xml:space="preserve"> of the Study</w:t>
      </w:r>
      <w:bookmarkEnd w:id="131"/>
    </w:p>
    <w:p w14:paraId="182B0D04" w14:textId="24154207" w:rsidR="00071CA7" w:rsidRPr="00061177" w:rsidRDefault="002A193B" w:rsidP="00D2312F">
      <w:pPr>
        <w:spacing w:before="0" w:after="200"/>
        <w:rPr>
          <w:rFonts w:ascii="Times New Roman" w:eastAsia="Times New Roman" w:hAnsi="Times New Roman" w:cs="Times New Roman"/>
          <w:sz w:val="24"/>
          <w:szCs w:val="24"/>
        </w:rPr>
      </w:pPr>
      <w:r w:rsidRPr="002A193B">
        <w:rPr>
          <w:rFonts w:ascii="Times New Roman" w:eastAsia="Times New Roman" w:hAnsi="Times New Roman" w:cs="Times New Roman"/>
          <w:sz w:val="24"/>
          <w:szCs w:val="24"/>
        </w:rPr>
        <w:t xml:space="preserve">Like any other research, this </w:t>
      </w:r>
      <w:bookmarkStart w:id="132" w:name="_Hlk70764216"/>
      <w:r w:rsidRPr="002A193B">
        <w:rPr>
          <w:rFonts w:ascii="Times New Roman" w:eastAsia="Times New Roman" w:hAnsi="Times New Roman" w:cs="Times New Roman"/>
          <w:sz w:val="24"/>
          <w:szCs w:val="24"/>
        </w:rPr>
        <w:t xml:space="preserve">study encountered </w:t>
      </w:r>
      <w:bookmarkEnd w:id="132"/>
      <w:r w:rsidRPr="002A193B">
        <w:rPr>
          <w:rFonts w:ascii="Times New Roman" w:eastAsia="Times New Roman" w:hAnsi="Times New Roman" w:cs="Times New Roman"/>
          <w:sz w:val="24"/>
          <w:szCs w:val="24"/>
        </w:rPr>
        <w:t>the following limitations and constraints in distributing questionnaires and collect</w:t>
      </w:r>
      <w:r w:rsidR="006C3D8B">
        <w:rPr>
          <w:rFonts w:ascii="Times New Roman" w:eastAsia="Times New Roman" w:hAnsi="Times New Roman" w:cs="Times New Roman"/>
          <w:sz w:val="24"/>
          <w:szCs w:val="24"/>
        </w:rPr>
        <w:t>ing</w:t>
      </w:r>
      <w:r w:rsidRPr="002A193B">
        <w:rPr>
          <w:rFonts w:ascii="Times New Roman" w:eastAsia="Times New Roman" w:hAnsi="Times New Roman" w:cs="Times New Roman"/>
          <w:sz w:val="24"/>
          <w:szCs w:val="24"/>
        </w:rPr>
        <w:t xml:space="preserve"> </w:t>
      </w:r>
      <w:r w:rsidR="00546B77">
        <w:rPr>
          <w:rFonts w:ascii="Times New Roman" w:eastAsia="Times New Roman" w:hAnsi="Times New Roman" w:cs="Times New Roman"/>
          <w:sz w:val="24"/>
          <w:szCs w:val="24"/>
        </w:rPr>
        <w:t xml:space="preserve">data </w:t>
      </w:r>
      <w:r w:rsidRPr="002A193B">
        <w:rPr>
          <w:rFonts w:ascii="Times New Roman" w:eastAsia="Times New Roman" w:hAnsi="Times New Roman" w:cs="Times New Roman"/>
          <w:sz w:val="24"/>
          <w:szCs w:val="24"/>
        </w:rPr>
        <w:t>from respondents.</w:t>
      </w:r>
      <w:r w:rsidR="004A6CA3" w:rsidRPr="004A6CA3">
        <w:rPr>
          <w:rFonts w:ascii="Georgia" w:eastAsia="Times New Roman" w:hAnsi="Georgia" w:cs="Times New Roman"/>
        </w:rPr>
        <w:t xml:space="preserve"> Currently, there are</w:t>
      </w:r>
      <w:r w:rsidR="004A6CA3">
        <w:rPr>
          <w:rFonts w:ascii="Georgia" w:eastAsia="Times New Roman" w:hAnsi="Georgia" w:cs="Times New Roman"/>
        </w:rPr>
        <w:t xml:space="preserve"> </w:t>
      </w:r>
      <w:r w:rsidR="004A6CA3" w:rsidRPr="002A193B">
        <w:rPr>
          <w:rFonts w:ascii="Times New Roman" w:eastAsia="Times New Roman" w:hAnsi="Times New Roman" w:cs="Times New Roman"/>
          <w:sz w:val="24"/>
          <w:szCs w:val="24"/>
        </w:rPr>
        <w:t>1</w:t>
      </w:r>
      <w:r w:rsidR="004A6CA3">
        <w:rPr>
          <w:rFonts w:ascii="Times New Roman" w:eastAsia="Times New Roman" w:hAnsi="Times New Roman" w:cs="Times New Roman"/>
          <w:sz w:val="24"/>
          <w:szCs w:val="24"/>
        </w:rPr>
        <w:t>3</w:t>
      </w:r>
      <w:r w:rsidR="004A6CA3" w:rsidRPr="002A193B">
        <w:rPr>
          <w:rFonts w:ascii="Times New Roman" w:eastAsia="Times New Roman" w:hAnsi="Times New Roman" w:cs="Times New Roman"/>
          <w:sz w:val="24"/>
          <w:szCs w:val="24"/>
        </w:rPr>
        <w:t xml:space="preserve"> TVET college</w:t>
      </w:r>
      <w:r w:rsidR="004A6CA3">
        <w:rPr>
          <w:rFonts w:ascii="Times New Roman" w:eastAsia="Times New Roman" w:hAnsi="Times New Roman" w:cs="Times New Roman"/>
          <w:sz w:val="24"/>
          <w:szCs w:val="24"/>
        </w:rPr>
        <w:t>s</w:t>
      </w:r>
      <w:r w:rsidR="004A6CA3" w:rsidRPr="002A193B">
        <w:rPr>
          <w:rFonts w:ascii="Times New Roman" w:eastAsia="Times New Roman" w:hAnsi="Times New Roman" w:cs="Times New Roman"/>
          <w:sz w:val="24"/>
          <w:szCs w:val="24"/>
        </w:rPr>
        <w:t xml:space="preserve"> found in Addis Ababa</w:t>
      </w:r>
      <w:r w:rsidRPr="002A193B">
        <w:rPr>
          <w:rFonts w:ascii="Times New Roman" w:eastAsia="Times New Roman" w:hAnsi="Times New Roman" w:cs="Times New Roman"/>
          <w:sz w:val="24"/>
          <w:szCs w:val="24"/>
        </w:rPr>
        <w:t xml:space="preserve"> </w:t>
      </w:r>
      <w:r w:rsidR="00645F33">
        <w:rPr>
          <w:rFonts w:ascii="Times New Roman" w:eastAsia="Times New Roman" w:hAnsi="Times New Roman" w:cs="Times New Roman"/>
          <w:sz w:val="24"/>
          <w:szCs w:val="24"/>
        </w:rPr>
        <w:t>D</w:t>
      </w:r>
      <w:r w:rsidR="00645F33" w:rsidRPr="002A193B">
        <w:rPr>
          <w:rFonts w:ascii="Times New Roman" w:eastAsia="Times New Roman" w:hAnsi="Times New Roman" w:cs="Times New Roman"/>
          <w:sz w:val="24"/>
          <w:szCs w:val="24"/>
        </w:rPr>
        <w:t xml:space="preserve">ue to </w:t>
      </w:r>
      <w:r w:rsidR="00645F33">
        <w:rPr>
          <w:rFonts w:ascii="Times New Roman" w:eastAsia="Times New Roman" w:hAnsi="Times New Roman" w:cs="Times New Roman"/>
          <w:sz w:val="24"/>
          <w:szCs w:val="24"/>
        </w:rPr>
        <w:t>covid-19</w:t>
      </w:r>
      <w:r w:rsidR="00CB76F1">
        <w:rPr>
          <w:rFonts w:ascii="Times New Roman" w:eastAsia="Times New Roman" w:hAnsi="Times New Roman" w:cs="Times New Roman"/>
          <w:sz w:val="24"/>
          <w:szCs w:val="24"/>
        </w:rPr>
        <w:t xml:space="preserve"> and other constraints</w:t>
      </w:r>
      <w:r w:rsidR="00645F33">
        <w:rPr>
          <w:rFonts w:ascii="Times New Roman" w:eastAsia="Times New Roman" w:hAnsi="Times New Roman" w:cs="Times New Roman"/>
          <w:sz w:val="24"/>
          <w:szCs w:val="24"/>
        </w:rPr>
        <w:t xml:space="preserve"> the study </w:t>
      </w:r>
      <w:r w:rsidR="004A6CA3">
        <w:rPr>
          <w:rFonts w:ascii="Times New Roman" w:eastAsia="Times New Roman" w:hAnsi="Times New Roman" w:cs="Times New Roman"/>
          <w:sz w:val="24"/>
          <w:szCs w:val="24"/>
        </w:rPr>
        <w:t xml:space="preserve">was </w:t>
      </w:r>
      <w:r w:rsidR="00645F33">
        <w:rPr>
          <w:rFonts w:ascii="Times New Roman" w:eastAsia="Times New Roman" w:hAnsi="Times New Roman" w:cs="Times New Roman"/>
          <w:sz w:val="24"/>
          <w:szCs w:val="24"/>
        </w:rPr>
        <w:t>conducted o</w:t>
      </w:r>
      <w:r w:rsidR="00645F33" w:rsidRPr="002A193B">
        <w:rPr>
          <w:rFonts w:ascii="Times New Roman" w:eastAsia="Times New Roman" w:hAnsi="Times New Roman" w:cs="Times New Roman"/>
          <w:sz w:val="24"/>
          <w:szCs w:val="24"/>
        </w:rPr>
        <w:t xml:space="preserve">nly </w:t>
      </w:r>
      <w:r w:rsidR="00645F33">
        <w:rPr>
          <w:rFonts w:ascii="Times New Roman" w:eastAsia="Times New Roman" w:hAnsi="Times New Roman" w:cs="Times New Roman"/>
          <w:sz w:val="24"/>
          <w:szCs w:val="24"/>
        </w:rPr>
        <w:t xml:space="preserve">in </w:t>
      </w:r>
      <w:r w:rsidR="00645F33" w:rsidRPr="002A193B">
        <w:rPr>
          <w:rFonts w:ascii="Times New Roman" w:eastAsia="Times New Roman" w:hAnsi="Times New Roman" w:cs="Times New Roman"/>
          <w:sz w:val="24"/>
          <w:szCs w:val="24"/>
        </w:rPr>
        <w:t>Akaki</w:t>
      </w:r>
      <w:r w:rsidR="00645F33">
        <w:rPr>
          <w:rFonts w:ascii="Times New Roman" w:eastAsia="Times New Roman" w:hAnsi="Times New Roman" w:cs="Times New Roman"/>
          <w:sz w:val="24"/>
          <w:szCs w:val="24"/>
        </w:rPr>
        <w:t xml:space="preserve"> polytechnic college</w:t>
      </w:r>
      <w:r w:rsidR="00645F33" w:rsidRPr="002A193B">
        <w:rPr>
          <w:rFonts w:ascii="Times New Roman" w:eastAsia="Times New Roman" w:hAnsi="Times New Roman" w:cs="Times New Roman"/>
          <w:sz w:val="24"/>
          <w:szCs w:val="24"/>
        </w:rPr>
        <w:t xml:space="preserve"> </w:t>
      </w:r>
      <w:r w:rsidR="00CB1600">
        <w:rPr>
          <w:rFonts w:ascii="Times New Roman" w:eastAsia="Times New Roman" w:hAnsi="Times New Roman" w:cs="Times New Roman"/>
          <w:sz w:val="24"/>
          <w:szCs w:val="24"/>
        </w:rPr>
        <w:t>and this</w:t>
      </w:r>
      <w:r w:rsidRPr="002A193B">
        <w:rPr>
          <w:rFonts w:ascii="Times New Roman" w:eastAsia="Times New Roman" w:hAnsi="Times New Roman" w:cs="Times New Roman"/>
          <w:sz w:val="24"/>
          <w:szCs w:val="24"/>
        </w:rPr>
        <w:t xml:space="preserve"> impacts the </w:t>
      </w:r>
      <w:r w:rsidR="0054238E" w:rsidRPr="0054238E">
        <w:rPr>
          <w:rFonts w:ascii="Times New Roman" w:hAnsi="Times New Roman" w:cs="Times New Roman"/>
          <w:sz w:val="24"/>
          <w:szCs w:val="24"/>
        </w:rPr>
        <w:t>generalizability</w:t>
      </w:r>
      <w:r w:rsidRPr="0054238E">
        <w:rPr>
          <w:rFonts w:ascii="Times New Roman" w:eastAsia="Times New Roman" w:hAnsi="Times New Roman" w:cs="Times New Roman"/>
          <w:sz w:val="24"/>
          <w:szCs w:val="24"/>
        </w:rPr>
        <w:t xml:space="preserve"> </w:t>
      </w:r>
      <w:r w:rsidRPr="002A193B">
        <w:rPr>
          <w:rFonts w:ascii="Times New Roman" w:eastAsia="Times New Roman" w:hAnsi="Times New Roman" w:cs="Times New Roman"/>
          <w:sz w:val="24"/>
          <w:szCs w:val="24"/>
        </w:rPr>
        <w:t>of the study.</w:t>
      </w:r>
      <w:r w:rsidR="00C2615B">
        <w:rPr>
          <w:rFonts w:ascii="Times New Roman" w:eastAsia="Times New Roman" w:hAnsi="Times New Roman" w:cs="Times New Roman"/>
          <w:sz w:val="24"/>
          <w:szCs w:val="24"/>
        </w:rPr>
        <w:t xml:space="preserve"> Moreover, the</w:t>
      </w:r>
      <w:r w:rsidR="00C2615B" w:rsidRPr="00C2615B">
        <w:rPr>
          <w:rFonts w:ascii="Times New Roman" w:eastAsia="Times New Roman" w:hAnsi="Times New Roman" w:cs="Times New Roman"/>
          <w:sz w:val="24"/>
          <w:szCs w:val="24"/>
        </w:rPr>
        <w:t xml:space="preserve"> </w:t>
      </w:r>
      <w:r w:rsidR="00C2615B" w:rsidRPr="002A193B">
        <w:rPr>
          <w:rFonts w:ascii="Times New Roman" w:eastAsia="Times New Roman" w:hAnsi="Times New Roman" w:cs="Times New Roman"/>
          <w:sz w:val="24"/>
          <w:szCs w:val="24"/>
        </w:rPr>
        <w:t>study encountered</w:t>
      </w:r>
      <w:r w:rsidRPr="002A193B">
        <w:rPr>
          <w:rFonts w:ascii="Times New Roman" w:eastAsia="Times New Roman" w:hAnsi="Times New Roman" w:cs="Times New Roman"/>
          <w:sz w:val="24"/>
          <w:szCs w:val="24"/>
        </w:rPr>
        <w:t xml:space="preserve"> </w:t>
      </w:r>
      <w:r w:rsidR="0054238E" w:rsidRPr="002A193B">
        <w:rPr>
          <w:rFonts w:ascii="Times New Roman" w:eastAsia="Times New Roman" w:hAnsi="Times New Roman" w:cs="Times New Roman"/>
          <w:sz w:val="24"/>
          <w:szCs w:val="24"/>
        </w:rPr>
        <w:t>Lack</w:t>
      </w:r>
      <w:r w:rsidRPr="002A193B">
        <w:rPr>
          <w:rFonts w:ascii="Times New Roman" w:eastAsia="Times New Roman" w:hAnsi="Times New Roman" w:cs="Times New Roman"/>
          <w:sz w:val="24"/>
          <w:szCs w:val="24"/>
        </w:rPr>
        <w:t xml:space="preserve"> of sufficient previous literature and </w:t>
      </w:r>
      <w:r w:rsidR="00C2615B">
        <w:rPr>
          <w:rFonts w:ascii="Times New Roman" w:eastAsia="Times New Roman" w:hAnsi="Times New Roman" w:cs="Times New Roman"/>
          <w:sz w:val="24"/>
          <w:szCs w:val="24"/>
        </w:rPr>
        <w:t>research</w:t>
      </w:r>
      <w:r w:rsidRPr="002A193B">
        <w:rPr>
          <w:rFonts w:ascii="Times New Roman" w:eastAsia="Times New Roman" w:hAnsi="Times New Roman" w:cs="Times New Roman"/>
          <w:sz w:val="24"/>
          <w:szCs w:val="24"/>
        </w:rPr>
        <w:t xml:space="preserve"> on kaizen implementation in Ethiopian context for reference, limited availability and access to documents related to the kaizen implementation from the case organization and Unwillingness to fill and to give appropriate response during data collection from some respondents</w:t>
      </w:r>
      <w:r w:rsidR="00321EC1">
        <w:rPr>
          <w:rFonts w:ascii="Times New Roman" w:eastAsia="Times New Roman" w:hAnsi="Times New Roman" w:cs="Times New Roman"/>
          <w:sz w:val="24"/>
          <w:szCs w:val="24"/>
        </w:rPr>
        <w:t xml:space="preserve"> were the</w:t>
      </w:r>
      <w:r w:rsidR="00F274B1">
        <w:rPr>
          <w:rFonts w:ascii="Times New Roman" w:eastAsia="Times New Roman" w:hAnsi="Times New Roman" w:cs="Times New Roman"/>
          <w:sz w:val="24"/>
          <w:szCs w:val="24"/>
        </w:rPr>
        <w:t xml:space="preserve"> other</w:t>
      </w:r>
      <w:r w:rsidR="00321EC1">
        <w:rPr>
          <w:rFonts w:ascii="Times New Roman" w:eastAsia="Times New Roman" w:hAnsi="Times New Roman" w:cs="Times New Roman"/>
          <w:sz w:val="24"/>
          <w:szCs w:val="24"/>
        </w:rPr>
        <w:t xml:space="preserve"> </w:t>
      </w:r>
      <w:r w:rsidR="00F274B1" w:rsidRPr="00321EC1">
        <w:rPr>
          <w:rFonts w:ascii="Times New Roman" w:hAnsi="Times New Roman" w:cs="Times New Roman"/>
          <w:sz w:val="24"/>
          <w:szCs w:val="24"/>
        </w:rPr>
        <w:t>limitations</w:t>
      </w:r>
      <w:r w:rsidR="00F274B1">
        <w:rPr>
          <w:rFonts w:ascii="Times New Roman" w:hAnsi="Times New Roman" w:cs="Times New Roman"/>
          <w:sz w:val="24"/>
          <w:szCs w:val="24"/>
        </w:rPr>
        <w:t>.</w:t>
      </w:r>
      <w:r w:rsidRPr="002A193B">
        <w:rPr>
          <w:rFonts w:ascii="Times New Roman" w:eastAsia="Times New Roman" w:hAnsi="Times New Roman" w:cs="Times New Roman"/>
          <w:sz w:val="24"/>
          <w:szCs w:val="24"/>
        </w:rPr>
        <w:t xml:space="preserve">   </w:t>
      </w:r>
      <w:r w:rsidR="00F274B1">
        <w:rPr>
          <w:rFonts w:ascii="Times New Roman" w:eastAsia="Times New Roman" w:hAnsi="Times New Roman" w:cs="Times New Roman"/>
          <w:sz w:val="24"/>
          <w:szCs w:val="24"/>
        </w:rPr>
        <w:t xml:space="preserve"> </w:t>
      </w:r>
    </w:p>
    <w:p w14:paraId="573A902D" w14:textId="1908B68E" w:rsidR="00882713" w:rsidRPr="00E05A38" w:rsidRDefault="003426E4">
      <w:pPr>
        <w:pStyle w:val="Heading2"/>
        <w:rPr>
          <w:sz w:val="32"/>
          <w:szCs w:val="32"/>
        </w:rPr>
      </w:pPr>
      <w:bookmarkStart w:id="133" w:name="_Toc77340033"/>
      <w:r w:rsidRPr="00E05A38">
        <w:rPr>
          <w:sz w:val="32"/>
          <w:szCs w:val="32"/>
        </w:rPr>
        <w:t>1.</w:t>
      </w:r>
      <w:r w:rsidR="007B0630" w:rsidRPr="00E05A38">
        <w:rPr>
          <w:sz w:val="32"/>
          <w:szCs w:val="32"/>
        </w:rPr>
        <w:t>8</w:t>
      </w:r>
      <w:r w:rsidRPr="00E05A38">
        <w:rPr>
          <w:sz w:val="32"/>
          <w:szCs w:val="32"/>
        </w:rPr>
        <w:t>. Organization of the paper</w:t>
      </w:r>
      <w:bookmarkEnd w:id="128"/>
      <w:bookmarkEnd w:id="129"/>
      <w:bookmarkEnd w:id="130"/>
      <w:bookmarkEnd w:id="133"/>
    </w:p>
    <w:p w14:paraId="7582A9D1" w14:textId="16FF5D16" w:rsidR="00071CA7" w:rsidRDefault="003426E4">
      <w:pPr>
        <w:rPr>
          <w:rFonts w:ascii="Times New Roman" w:hAnsi="Times New Roman" w:cs="Times New Roman"/>
          <w:sz w:val="24"/>
          <w:szCs w:val="24"/>
        </w:rPr>
      </w:pPr>
      <w:r>
        <w:rPr>
          <w:rFonts w:ascii="Times New Roman" w:hAnsi="Times New Roman" w:cs="Times New Roman"/>
          <w:bCs/>
          <w:sz w:val="24"/>
          <w:szCs w:val="24"/>
        </w:rPr>
        <w:t>The study comprised five chapters. The first chapter is introductory part</w:t>
      </w:r>
      <w:r>
        <w:rPr>
          <w:rFonts w:ascii="Times New Roman" w:hAnsi="Times New Roman" w:cs="Times New Roman"/>
          <w:sz w:val="24"/>
          <w:szCs w:val="24"/>
        </w:rPr>
        <w:t xml:space="preserve">, which includes background of the study, statement of the problem, objective of the study, significance of the study, scope and delimitation of the study. </w:t>
      </w:r>
      <w:r>
        <w:rPr>
          <w:rFonts w:ascii="Times New Roman" w:hAnsi="Times New Roman" w:cs="Times New Roman"/>
          <w:bCs/>
          <w:sz w:val="24"/>
          <w:szCs w:val="24"/>
        </w:rPr>
        <w:t>The second chapter deals with review of related literature. In this chapter, other scholars work will be reviewed. Chapter three is concerned about research methods. In this chapter, research design of the study,</w:t>
      </w:r>
      <w:r w:rsidR="007A1EBF" w:rsidRPr="007A1EBF">
        <w:rPr>
          <w:rFonts w:ascii="Times New Roman" w:hAnsi="Times New Roman" w:cs="Times New Roman"/>
          <w:bCs/>
          <w:sz w:val="24"/>
          <w:szCs w:val="24"/>
        </w:rPr>
        <w:t xml:space="preserve"> </w:t>
      </w:r>
      <w:r w:rsidR="007A1EBF">
        <w:rPr>
          <w:rFonts w:ascii="Times New Roman" w:hAnsi="Times New Roman" w:cs="Times New Roman"/>
          <w:bCs/>
          <w:sz w:val="24"/>
          <w:szCs w:val="24"/>
        </w:rPr>
        <w:t>the research approaches,</w:t>
      </w:r>
      <w:r>
        <w:rPr>
          <w:rFonts w:ascii="Times New Roman" w:hAnsi="Times New Roman" w:cs="Times New Roman"/>
          <w:bCs/>
          <w:sz w:val="24"/>
          <w:szCs w:val="24"/>
        </w:rPr>
        <w:t xml:space="preserve"> the sample size, instrument used, sample, and so on will be discussed. </w:t>
      </w:r>
      <w:r>
        <w:rPr>
          <w:rFonts w:ascii="Times New Roman" w:hAnsi="Times New Roman" w:cs="Times New Roman"/>
          <w:sz w:val="24"/>
          <w:szCs w:val="24"/>
        </w:rPr>
        <w:t>Chapter four is data analysis and interpretation and chapter five present the conclusion and recommendation based on the findings.</w:t>
      </w:r>
    </w:p>
    <w:p w14:paraId="5DA2CBEA" w14:textId="49974F45" w:rsidR="00F83A3B" w:rsidRDefault="00F83A3B">
      <w:pPr>
        <w:rPr>
          <w:rFonts w:ascii="Times New Roman" w:hAnsi="Times New Roman" w:cs="Times New Roman"/>
          <w:sz w:val="24"/>
          <w:szCs w:val="24"/>
        </w:rPr>
      </w:pPr>
    </w:p>
    <w:p w14:paraId="4CC8F3A4" w14:textId="5437B1CB" w:rsidR="00F83A3B" w:rsidRDefault="00F83A3B">
      <w:pPr>
        <w:rPr>
          <w:rFonts w:ascii="Times New Roman" w:hAnsi="Times New Roman" w:cs="Times New Roman"/>
          <w:sz w:val="24"/>
          <w:szCs w:val="24"/>
        </w:rPr>
      </w:pPr>
    </w:p>
    <w:p w14:paraId="41037C01" w14:textId="4771C063" w:rsidR="00071CA7" w:rsidRDefault="00071CA7" w:rsidP="005C0119">
      <w:pPr>
        <w:tabs>
          <w:tab w:val="left" w:pos="3533"/>
        </w:tabs>
        <w:rPr>
          <w:rFonts w:ascii="Times New Roman" w:hAnsi="Times New Roman" w:cs="Times New Roman"/>
          <w:sz w:val="24"/>
          <w:szCs w:val="24"/>
        </w:rPr>
      </w:pPr>
    </w:p>
    <w:p w14:paraId="3C2A563A" w14:textId="5F1DE7B0" w:rsidR="00882713" w:rsidRPr="00FF4E85" w:rsidRDefault="003426E4">
      <w:pPr>
        <w:pStyle w:val="Heading1"/>
        <w:rPr>
          <w:rFonts w:ascii="Times New Roman" w:eastAsia="Times New Roman" w:hAnsi="Times New Roman" w:cs="Times New Roman"/>
          <w:b/>
          <w:color w:val="auto"/>
          <w:sz w:val="36"/>
          <w:szCs w:val="36"/>
        </w:rPr>
      </w:pPr>
      <w:bookmarkStart w:id="134" w:name="_Toc18758254"/>
      <w:bookmarkStart w:id="135" w:name="_Toc77340034"/>
      <w:r w:rsidRPr="00FF4E85">
        <w:rPr>
          <w:rFonts w:ascii="Times New Roman" w:eastAsia="Times New Roman" w:hAnsi="Times New Roman" w:cs="Times New Roman"/>
          <w:b/>
          <w:bCs/>
          <w:color w:val="auto"/>
          <w:sz w:val="36"/>
          <w:szCs w:val="36"/>
        </w:rPr>
        <w:lastRenderedPageBreak/>
        <w:t>CHAPTER TWO</w:t>
      </w:r>
      <w:bookmarkStart w:id="136" w:name="_Toc10808076"/>
      <w:bookmarkStart w:id="137" w:name="_Toc18471679"/>
      <w:bookmarkStart w:id="138" w:name="_Toc18758255"/>
      <w:bookmarkEnd w:id="134"/>
      <w:r w:rsidR="00AB1CE9" w:rsidRPr="00FF4E85">
        <w:rPr>
          <w:rFonts w:ascii="Times New Roman" w:eastAsia="Times New Roman" w:hAnsi="Times New Roman" w:cs="Times New Roman"/>
          <w:b/>
          <w:color w:val="auto"/>
          <w:sz w:val="36"/>
          <w:szCs w:val="36"/>
        </w:rPr>
        <w:t>:</w:t>
      </w:r>
      <w:r w:rsidR="00AB1CE9" w:rsidRPr="00FF4E85">
        <w:rPr>
          <w:rFonts w:ascii="Times New Roman" w:eastAsia="Times New Roman" w:hAnsi="Times New Roman" w:cs="Times New Roman"/>
          <w:b/>
          <w:bCs/>
          <w:color w:val="auto"/>
          <w:sz w:val="36"/>
          <w:szCs w:val="36"/>
        </w:rPr>
        <w:t xml:space="preserve"> </w:t>
      </w:r>
      <w:r w:rsidRPr="00FF4E85">
        <w:rPr>
          <w:rFonts w:ascii="Times New Roman" w:eastAsia="Times New Roman" w:hAnsi="Times New Roman" w:cs="Times New Roman"/>
          <w:b/>
          <w:bCs/>
          <w:color w:val="auto"/>
          <w:sz w:val="36"/>
          <w:szCs w:val="36"/>
        </w:rPr>
        <w:t>LITERATURE</w:t>
      </w:r>
      <w:bookmarkEnd w:id="136"/>
      <w:bookmarkEnd w:id="137"/>
      <w:bookmarkEnd w:id="138"/>
      <w:r w:rsidR="00F8220C" w:rsidRPr="00FF4E85">
        <w:rPr>
          <w:rFonts w:ascii="Times New Roman" w:eastAsia="Times New Roman" w:hAnsi="Times New Roman" w:cs="Times New Roman"/>
          <w:b/>
          <w:bCs/>
          <w:color w:val="auto"/>
          <w:sz w:val="36"/>
          <w:szCs w:val="36"/>
        </w:rPr>
        <w:t xml:space="preserve"> REVIEW</w:t>
      </w:r>
      <w:bookmarkEnd w:id="135"/>
    </w:p>
    <w:p w14:paraId="3F3AD2E0" w14:textId="634E04F1" w:rsidR="00882713" w:rsidRPr="00E05A38" w:rsidRDefault="003426E4">
      <w:pPr>
        <w:pStyle w:val="Heading2"/>
        <w:rPr>
          <w:sz w:val="32"/>
          <w:szCs w:val="32"/>
        </w:rPr>
      </w:pPr>
      <w:bookmarkStart w:id="139" w:name="_Toc10808077"/>
      <w:bookmarkStart w:id="140" w:name="_Toc18471680"/>
      <w:bookmarkStart w:id="141" w:name="_Toc18758256"/>
      <w:bookmarkStart w:id="142" w:name="_Toc77340035"/>
      <w:r w:rsidRPr="00E05A38">
        <w:rPr>
          <w:sz w:val="32"/>
          <w:szCs w:val="32"/>
        </w:rPr>
        <w:t>2.</w:t>
      </w:r>
      <w:bookmarkEnd w:id="139"/>
      <w:bookmarkEnd w:id="140"/>
      <w:bookmarkEnd w:id="141"/>
      <w:r w:rsidRPr="00E05A38">
        <w:rPr>
          <w:sz w:val="32"/>
          <w:szCs w:val="32"/>
        </w:rPr>
        <w:t>1. Introduction</w:t>
      </w:r>
      <w:bookmarkEnd w:id="142"/>
    </w:p>
    <w:p w14:paraId="4EB8B31E" w14:textId="765E9752" w:rsidR="00882713" w:rsidRDefault="003426E4">
      <w:pPr>
        <w:widowControl w:val="0"/>
        <w:overflowPunct w:val="0"/>
        <w:autoSpaceDE w:val="0"/>
        <w:autoSpaceDN w:val="0"/>
        <w:adjustRightInd w:val="0"/>
        <w:ind w:right="100"/>
        <w:rPr>
          <w:rFonts w:ascii="Times New Roman" w:hAnsi="Times New Roman" w:cs="Times New Roman"/>
          <w:bCs/>
          <w:sz w:val="24"/>
          <w:szCs w:val="24"/>
        </w:rPr>
      </w:pPr>
      <w:r>
        <w:rPr>
          <w:rFonts w:ascii="Times New Roman" w:hAnsi="Times New Roman" w:cs="Times New Roman"/>
          <w:bCs/>
          <w:sz w:val="24"/>
          <w:szCs w:val="24"/>
        </w:rPr>
        <w:t xml:space="preserve">The objective of this chapter is to provide the theoretical background on the effect of kaizen implementation on organizational performance. The chapter begins by </w:t>
      </w:r>
      <w:r>
        <w:rPr>
          <w:rFonts w:ascii="Times New Roman" w:hAnsi="Times New Roman" w:cs="Times New Roman"/>
          <w:sz w:val="24"/>
          <w:szCs w:val="24"/>
        </w:rPr>
        <w:t>providing</w:t>
      </w:r>
      <w:r>
        <w:rPr>
          <w:rFonts w:ascii="Times New Roman" w:hAnsi="Times New Roman" w:cs="Times New Roman"/>
          <w:bCs/>
          <w:sz w:val="24"/>
          <w:szCs w:val="24"/>
        </w:rPr>
        <w:t xml:space="preserve"> definition to kaizen and concept of kaizen. Then, the literature review examined various scholars’ work on the principles, tools, techniques and practices of kaizen. In addition, the chapter discuss concept of Gemba kaizen,</w:t>
      </w:r>
      <w:r>
        <w:rPr>
          <w:rFonts w:ascii="Times New Roman" w:hAnsi="Times New Roman" w:cs="Times New Roman"/>
          <w:sz w:val="24"/>
          <w:szCs w:val="24"/>
        </w:rPr>
        <w:t xml:space="preserve"> conceptual differences between the Japanese and the Western management approaches and Kaizen and Upper Management Commitment. Likewise, the chapter further discuss</w:t>
      </w:r>
      <w:r>
        <w:rPr>
          <w:rFonts w:ascii="Times New Roman" w:hAnsi="Times New Roman" w:cs="Times New Roman"/>
          <w:bCs/>
          <w:sz w:val="24"/>
          <w:szCs w:val="24"/>
        </w:rPr>
        <w:t xml:space="preserve"> about various challenges that may arise during implementation of kaizen. After analyzing the challenges, factors that can affect the effectiveness of kaizen implementation are assessed and the</w:t>
      </w:r>
      <w:r>
        <w:rPr>
          <w:rFonts w:ascii="Times New Roman" w:hAnsi="Times New Roman" w:cs="Times New Roman"/>
          <w:sz w:val="24"/>
          <w:szCs w:val="24"/>
        </w:rPr>
        <w:t xml:space="preserve"> history of kaizen will have</w:t>
      </w:r>
      <w:r>
        <w:rPr>
          <w:rFonts w:ascii="Times New Roman" w:hAnsi="Times New Roman" w:cs="Times New Roman"/>
          <w:bCs/>
          <w:sz w:val="24"/>
          <w:szCs w:val="24"/>
        </w:rPr>
        <w:t xml:space="preserve"> highlighted. Finally, the relationship between kaizen and organization performance </w:t>
      </w:r>
      <w:r w:rsidR="00B6397D">
        <w:rPr>
          <w:rFonts w:ascii="Times New Roman" w:hAnsi="Times New Roman" w:cs="Times New Roman"/>
          <w:bCs/>
          <w:sz w:val="24"/>
          <w:szCs w:val="24"/>
        </w:rPr>
        <w:t>was</w:t>
      </w:r>
      <w:r>
        <w:rPr>
          <w:rFonts w:ascii="Times New Roman" w:hAnsi="Times New Roman" w:cs="Times New Roman"/>
          <w:bCs/>
          <w:sz w:val="24"/>
          <w:szCs w:val="24"/>
        </w:rPr>
        <w:t xml:space="preserve"> reviewed based on various empirical studies and conceptual frame work is developed.</w:t>
      </w:r>
    </w:p>
    <w:p w14:paraId="1EBC5447" w14:textId="54E1BEED" w:rsidR="00882713" w:rsidRPr="00E05A38" w:rsidRDefault="003426E4">
      <w:pPr>
        <w:pStyle w:val="Heading2"/>
        <w:rPr>
          <w:sz w:val="32"/>
          <w:szCs w:val="32"/>
        </w:rPr>
      </w:pPr>
      <w:bookmarkStart w:id="143" w:name="_Toc300146113"/>
      <w:bookmarkStart w:id="144" w:name="_Toc300146281"/>
      <w:bookmarkStart w:id="145" w:name="_Toc300159638"/>
      <w:bookmarkStart w:id="146" w:name="_Toc300662449"/>
      <w:bookmarkStart w:id="147" w:name="_Toc77340036"/>
      <w:r w:rsidRPr="00E05A38">
        <w:rPr>
          <w:sz w:val="32"/>
          <w:szCs w:val="32"/>
        </w:rPr>
        <w:t>2.2. Definition and concept</w:t>
      </w:r>
      <w:bookmarkEnd w:id="143"/>
      <w:bookmarkEnd w:id="144"/>
      <w:bookmarkEnd w:id="145"/>
      <w:bookmarkEnd w:id="146"/>
      <w:r w:rsidRPr="00E05A38">
        <w:rPr>
          <w:sz w:val="32"/>
          <w:szCs w:val="32"/>
        </w:rPr>
        <w:t xml:space="preserve"> of kaizen</w:t>
      </w:r>
      <w:bookmarkEnd w:id="147"/>
    </w:p>
    <w:p w14:paraId="39F9DB1F" w14:textId="1DEF8215" w:rsidR="00882713" w:rsidRDefault="003426E4">
      <w:pPr>
        <w:spacing w:after="200"/>
        <w:rPr>
          <w:rFonts w:ascii="Times New Roman" w:hAnsi="Times New Roman" w:cs="Times New Roman"/>
          <w:bCs/>
          <w:sz w:val="24"/>
          <w:szCs w:val="24"/>
        </w:rPr>
      </w:pPr>
      <w:r>
        <w:rPr>
          <w:rFonts w:ascii="Times New Roman" w:hAnsi="Times New Roman" w:cs="Times New Roman"/>
          <w:bCs/>
          <w:sz w:val="24"/>
          <w:szCs w:val="24"/>
        </w:rPr>
        <w:t xml:space="preserve">According to Robinson (1991), Kaizen is “continuous improvement” involving the entire workforce from the top management to middle managers and workers. In Japanese, Kaizen means small, incremental, continuous improvement, and the English translation is continuous or continual improvement. It is a philosophy that focuses both on the process and the results. Brooks (1993) define kaizen as the philosophy or practices that focus upon continuous improvement of processes in manufacturing, engineering and business management. It has been applied in healthcare, </w:t>
      </w:r>
      <w:hyperlink r:id="rId12" w:tooltip="Psychotherapy" w:history="1">
        <w:r>
          <w:rPr>
            <w:rFonts w:ascii="Times New Roman" w:hAnsi="Times New Roman" w:cs="Times New Roman"/>
            <w:bCs/>
            <w:sz w:val="24"/>
            <w:szCs w:val="24"/>
          </w:rPr>
          <w:t>psychotherapy</w:t>
        </w:r>
      </w:hyperlink>
      <w:r>
        <w:rPr>
          <w:rFonts w:ascii="Times New Roman" w:hAnsi="Times New Roman" w:cs="Times New Roman"/>
          <w:bCs/>
          <w:sz w:val="24"/>
          <w:szCs w:val="24"/>
        </w:rPr>
        <w:t xml:space="preserve">, </w:t>
      </w:r>
      <w:hyperlink r:id="rId13" w:tooltip="Life-coaching" w:history="1">
        <w:r>
          <w:rPr>
            <w:rFonts w:ascii="Times New Roman" w:hAnsi="Times New Roman" w:cs="Times New Roman"/>
            <w:bCs/>
            <w:sz w:val="24"/>
            <w:szCs w:val="24"/>
          </w:rPr>
          <w:t>life-coaching</w:t>
        </w:r>
      </w:hyperlink>
      <w:r>
        <w:rPr>
          <w:rFonts w:ascii="Times New Roman" w:hAnsi="Times New Roman" w:cs="Times New Roman"/>
          <w:bCs/>
          <w:sz w:val="24"/>
          <w:szCs w:val="24"/>
        </w:rPr>
        <w:t xml:space="preserve">, government, banking, and other industries. When used in the business sense and applied to the workplace, kaizen refers to activities that continually improve all functions and involves all employees from the chief executive to the </w:t>
      </w:r>
      <w:hyperlink r:id="rId14" w:tooltip="Assembly line" w:history="1">
        <w:r>
          <w:rPr>
            <w:rFonts w:ascii="Times New Roman" w:hAnsi="Times New Roman" w:cs="Times New Roman"/>
            <w:bCs/>
            <w:sz w:val="24"/>
            <w:szCs w:val="24"/>
          </w:rPr>
          <w:t>assembly line</w:t>
        </w:r>
      </w:hyperlink>
      <w:r>
        <w:rPr>
          <w:rFonts w:ascii="Times New Roman" w:hAnsi="Times New Roman" w:cs="Times New Roman"/>
          <w:bCs/>
          <w:sz w:val="24"/>
          <w:szCs w:val="24"/>
        </w:rPr>
        <w:t xml:space="preserve"> workers. Moreover it is applied to processes, such as purchasing and </w:t>
      </w:r>
      <w:hyperlink r:id="rId15" w:tooltip="Logistics" w:history="1">
        <w:r>
          <w:rPr>
            <w:rFonts w:ascii="Times New Roman" w:hAnsi="Times New Roman" w:cs="Times New Roman"/>
            <w:bCs/>
            <w:sz w:val="24"/>
            <w:szCs w:val="24"/>
          </w:rPr>
          <w:t>logistics</w:t>
        </w:r>
      </w:hyperlink>
      <w:r>
        <w:rPr>
          <w:rFonts w:ascii="Times New Roman" w:hAnsi="Times New Roman" w:cs="Times New Roman"/>
          <w:bCs/>
          <w:sz w:val="24"/>
          <w:szCs w:val="24"/>
        </w:rPr>
        <w:t xml:space="preserve">, which cross organizational boundaries into the </w:t>
      </w:r>
      <w:hyperlink r:id="rId16" w:tooltip="Supply chain" w:history="1">
        <w:r>
          <w:rPr>
            <w:rFonts w:ascii="Times New Roman" w:hAnsi="Times New Roman" w:cs="Times New Roman"/>
            <w:bCs/>
            <w:sz w:val="24"/>
            <w:szCs w:val="24"/>
          </w:rPr>
          <w:t>supply chain</w:t>
        </w:r>
      </w:hyperlink>
      <w:r>
        <w:rPr>
          <w:rFonts w:ascii="Times New Roman" w:hAnsi="Times New Roman" w:cs="Times New Roman"/>
          <w:bCs/>
          <w:sz w:val="24"/>
          <w:szCs w:val="24"/>
        </w:rPr>
        <w:t xml:space="preserve"> by improving standardized activities and processes, kaizen aims to eliminate waste. In the management arena, according to Imai (1986), Kaizen is an umbrella concept when done </w:t>
      </w:r>
      <w:r>
        <w:rPr>
          <w:rFonts w:ascii="Times New Roman" w:hAnsi="Times New Roman" w:cs="Times New Roman"/>
          <w:bCs/>
          <w:sz w:val="24"/>
          <w:szCs w:val="24"/>
        </w:rPr>
        <w:lastRenderedPageBreak/>
        <w:t xml:space="preserve">correctly, humanizes the workplace, eliminates unnecessarily hard work (both mental and physical), teaches people how to do rapid experiments using scientific methods, and how to eliminate waste in business processes. </w:t>
      </w:r>
    </w:p>
    <w:p w14:paraId="4157F7FF" w14:textId="1E7744D5" w:rsidR="00882713" w:rsidRDefault="003426E4">
      <w:pPr>
        <w:spacing w:after="200"/>
        <w:rPr>
          <w:rFonts w:ascii="Times New Roman" w:hAnsi="Times New Roman" w:cs="Times New Roman"/>
          <w:bCs/>
          <w:sz w:val="24"/>
          <w:szCs w:val="24"/>
        </w:rPr>
      </w:pPr>
      <w:r>
        <w:rPr>
          <w:rFonts w:ascii="Times New Roman" w:hAnsi="Times New Roman" w:cs="Times New Roman"/>
          <w:bCs/>
          <w:sz w:val="24"/>
          <w:szCs w:val="24"/>
        </w:rPr>
        <w:t>Kaizen is a philosophy and approach for the contin</w:t>
      </w:r>
      <w:bookmarkStart w:id="148" w:name="_Toc300146114"/>
      <w:bookmarkStart w:id="149" w:name="_Toc300146282"/>
      <w:bookmarkStart w:id="150" w:name="_Toc300146591"/>
      <w:bookmarkStart w:id="151" w:name="_Toc300146789"/>
      <w:bookmarkStart w:id="152" w:name="_Toc300147249"/>
      <w:bookmarkStart w:id="153" w:name="_Toc300147353"/>
      <w:bookmarkStart w:id="154" w:name="_Toc300159639"/>
      <w:bookmarkStart w:id="155" w:name="_Toc300221191"/>
      <w:bookmarkStart w:id="156" w:name="_Toc300662450"/>
      <w:r>
        <w:rPr>
          <w:rFonts w:ascii="Times New Roman" w:hAnsi="Times New Roman" w:cs="Times New Roman"/>
          <w:bCs/>
          <w:sz w:val="24"/>
          <w:szCs w:val="24"/>
        </w:rPr>
        <w:t xml:space="preserve">uous incremental improvement of performance. These continual small improvements add up to major benefits. They result in improved productivity, improved quality, better safety, faster delivery, lower costs, and greater customer satisfaction. Beneath these benefits to the company, employees working in Kaizen based companies generally find work to be easier and more enjoyable resulting in higher employee morale and job satisfaction and lower turn-over. Kaizen is a system that involves every employee from upper management to the cleaning crew (Ramis and Kerbache, 2011). Kaizen normally places the foremost importance in improvements at the front-line workplaces as the foundation of all the improvements efforts (Chen, Dugger and Hammer, 2000).  Everyone is encouraged to come up with small improvement suggestions on a regular basis. </w:t>
      </w:r>
      <w:bookmarkEnd w:id="148"/>
      <w:bookmarkEnd w:id="149"/>
      <w:bookmarkEnd w:id="150"/>
      <w:bookmarkEnd w:id="151"/>
      <w:bookmarkEnd w:id="152"/>
      <w:bookmarkEnd w:id="153"/>
      <w:bookmarkEnd w:id="154"/>
      <w:bookmarkEnd w:id="155"/>
      <w:bookmarkEnd w:id="156"/>
      <w:r>
        <w:rPr>
          <w:rFonts w:ascii="Times New Roman" w:hAnsi="Times New Roman" w:cs="Times New Roman"/>
          <w:bCs/>
          <w:sz w:val="24"/>
          <w:szCs w:val="24"/>
        </w:rPr>
        <w:t xml:space="preserve">Suggestions are not limited to a specific area such as production or marketing and are based on making changes anywhere that improvements can be made. It involves setting standards and then continually improving those standards to support the higher standards that comprise providing the training, materials and supervision needed for employees to achieve the higher standards and maintain their ability to meet those standards on an ongoing basis </w:t>
      </w:r>
      <w:r w:rsidR="008075BC">
        <w:rPr>
          <w:rFonts w:ascii="Times New Roman" w:hAnsi="Times New Roman" w:cs="Times New Roman"/>
          <w:bCs/>
          <w:sz w:val="24"/>
          <w:szCs w:val="24"/>
        </w:rPr>
        <w:t>(</w:t>
      </w:r>
      <w:r>
        <w:rPr>
          <w:rFonts w:ascii="Times New Roman" w:hAnsi="Times New Roman" w:cs="Times New Roman"/>
          <w:bCs/>
          <w:sz w:val="24"/>
          <w:szCs w:val="24"/>
        </w:rPr>
        <w:t>Imran</w:t>
      </w:r>
      <w:r w:rsidR="008075BC">
        <w:rPr>
          <w:rFonts w:ascii="Times New Roman" w:hAnsi="Times New Roman" w:cs="Times New Roman"/>
          <w:bCs/>
          <w:sz w:val="24"/>
          <w:szCs w:val="24"/>
        </w:rPr>
        <w:t>,</w:t>
      </w:r>
      <w:r>
        <w:rPr>
          <w:rFonts w:ascii="Times New Roman" w:hAnsi="Times New Roman" w:cs="Times New Roman"/>
          <w:bCs/>
          <w:sz w:val="24"/>
          <w:szCs w:val="24"/>
        </w:rPr>
        <w:t xml:space="preserve"> 2011).</w:t>
      </w:r>
    </w:p>
    <w:p w14:paraId="66D1D344" w14:textId="7F495A48" w:rsidR="00882713" w:rsidRDefault="003426E4">
      <w:pPr>
        <w:rPr>
          <w:rFonts w:ascii="Times New Roman" w:hAnsi="Times New Roman" w:cs="Times New Roman"/>
          <w:sz w:val="24"/>
          <w:szCs w:val="24"/>
        </w:rPr>
      </w:pPr>
      <w:r>
        <w:rPr>
          <w:rFonts w:ascii="Times New Roman" w:hAnsi="Times New Roman" w:cs="Times New Roman"/>
          <w:bCs/>
          <w:sz w:val="24"/>
          <w:szCs w:val="24"/>
        </w:rPr>
        <w:t xml:space="preserve">Kaizen encompasses all the areas that are related to quality, cost and delivery and safety which simultaneous improvements are essential in achieving customer satisfaction and success of the organization. Kaizen, as undertaken by an organization, involves continual, dynamic and self-disciplined practice in the quest of improvement towards ever higher quality and productivity. In this perspective, the practice of Kaizen is conducive to creation of a corporate culture in which the organization’s members are endogenously self-motivated to work together to continually self-innovate and improve their organization. It also promotes the realization of human potentials of all members of the organization (Ethiopian Ministry of Industry, 2011). </w:t>
      </w:r>
      <w:r>
        <w:rPr>
          <w:rFonts w:ascii="Times New Roman" w:hAnsi="Times New Roman" w:cs="Times New Roman"/>
          <w:sz w:val="24"/>
          <w:szCs w:val="24"/>
        </w:rPr>
        <w:t xml:space="preserve">An important characteristic of kaizen is that improvements come with minimum investment, since the emphasis is on minimizing waste. Usually, kaizen is a low-cost approach to productivity </w:t>
      </w:r>
      <w:r>
        <w:rPr>
          <w:rFonts w:ascii="Times New Roman" w:hAnsi="Times New Roman" w:cs="Times New Roman"/>
          <w:sz w:val="24"/>
          <w:szCs w:val="24"/>
        </w:rPr>
        <w:lastRenderedPageBreak/>
        <w:t>improvement because it does not require huge capital investment, expensive technology, or costly research and development since it seeks to use existing equipment and human resources in a more efficient and less waste and the key goal of kaizen is to generate the internal capability of the targeted firm (Imai, 1986; 1997).</w:t>
      </w:r>
    </w:p>
    <w:p w14:paraId="1AA2CB8B" w14:textId="4152EAB9" w:rsidR="00882713" w:rsidRDefault="003426E4">
      <w:pPr>
        <w:spacing w:after="200"/>
        <w:rPr>
          <w:rFonts w:ascii="Times New Roman" w:hAnsi="Times New Roman" w:cs="Times New Roman"/>
          <w:sz w:val="24"/>
          <w:szCs w:val="24"/>
        </w:rPr>
      </w:pPr>
      <w:r>
        <w:rPr>
          <w:rFonts w:ascii="Times New Roman" w:hAnsi="Times New Roman" w:cs="Times New Roman"/>
          <w:bCs/>
          <w:sz w:val="24"/>
          <w:szCs w:val="24"/>
        </w:rPr>
        <w:t xml:space="preserve">According to Suárez et al., </w:t>
      </w:r>
      <w:r w:rsidR="00E018F1">
        <w:rPr>
          <w:rFonts w:ascii="Times New Roman" w:hAnsi="Times New Roman" w:cs="Times New Roman"/>
          <w:bCs/>
          <w:sz w:val="24"/>
          <w:szCs w:val="24"/>
        </w:rPr>
        <w:t>(</w:t>
      </w:r>
      <w:r>
        <w:rPr>
          <w:rFonts w:ascii="Times New Roman" w:hAnsi="Times New Roman" w:cs="Times New Roman"/>
          <w:bCs/>
          <w:sz w:val="24"/>
          <w:szCs w:val="24"/>
        </w:rPr>
        <w:t>2011</w:t>
      </w:r>
      <w:r w:rsidR="00E018F1">
        <w:rPr>
          <w:rFonts w:ascii="Times New Roman" w:hAnsi="Times New Roman" w:cs="Times New Roman"/>
          <w:bCs/>
          <w:sz w:val="24"/>
          <w:szCs w:val="24"/>
        </w:rPr>
        <w:t>)</w:t>
      </w:r>
      <w:r>
        <w:rPr>
          <w:rFonts w:ascii="Times New Roman" w:hAnsi="Times New Roman" w:cs="Times New Roman"/>
          <w:bCs/>
          <w:sz w:val="24"/>
          <w:szCs w:val="24"/>
        </w:rPr>
        <w:t>, as cited by Carnerud, Jaca and Backstrom, (2018), Kaizen can be viewed as a set of managerial principles that manage improvement and learning. From the perspective of Total Quality Management (TQM), Kaizen can be considered as a management philosophy consisting of principles, methodologies and techniques for which the cornerstones are Teamwork,</w:t>
      </w:r>
      <w:r>
        <w:rPr>
          <w:rFonts w:ascii="Times New Roman" w:hAnsi="Times New Roman" w:cs="Times New Roman"/>
          <w:sz w:val="24"/>
          <w:szCs w:val="24"/>
        </w:rPr>
        <w:t xml:space="preserve"> Elimination of Muda (waste) and gemba</w:t>
      </w:r>
      <w:r w:rsidR="00476FF0">
        <w:rPr>
          <w:rFonts w:ascii="Times New Roman" w:hAnsi="Times New Roman" w:cs="Times New Roman"/>
          <w:sz w:val="24"/>
          <w:szCs w:val="24"/>
        </w:rPr>
        <w:t xml:space="preserve"> </w:t>
      </w:r>
      <w:r>
        <w:rPr>
          <w:rFonts w:ascii="Times New Roman" w:hAnsi="Times New Roman" w:cs="Times New Roman"/>
          <w:sz w:val="24"/>
          <w:szCs w:val="24"/>
        </w:rPr>
        <w:t>(real place)</w:t>
      </w:r>
      <w:r w:rsidR="00476FF0">
        <w:rPr>
          <w:rFonts w:ascii="Times New Roman" w:hAnsi="Times New Roman" w:cs="Times New Roman"/>
          <w:sz w:val="24"/>
          <w:szCs w:val="24"/>
        </w:rPr>
        <w:t xml:space="preserve"> </w:t>
      </w:r>
      <w:r>
        <w:rPr>
          <w:rFonts w:ascii="Times New Roman" w:hAnsi="Times New Roman" w:cs="Times New Roman"/>
          <w:sz w:val="24"/>
          <w:szCs w:val="24"/>
        </w:rPr>
        <w:t xml:space="preserve">management, Education and Training, Commitment from Top Management, and Proposing and applying improvements, and focus on processes and standards (ibid). </w:t>
      </w:r>
    </w:p>
    <w:p w14:paraId="7267664A" w14:textId="5BAE496A" w:rsidR="00882713" w:rsidRPr="00E05A38" w:rsidRDefault="003426E4">
      <w:pPr>
        <w:pStyle w:val="Heading2"/>
        <w:rPr>
          <w:sz w:val="32"/>
          <w:szCs w:val="32"/>
        </w:rPr>
      </w:pPr>
      <w:bookmarkStart w:id="157" w:name="_Toc77340037"/>
      <w:r w:rsidRPr="00E05A38">
        <w:rPr>
          <w:sz w:val="32"/>
          <w:szCs w:val="32"/>
        </w:rPr>
        <w:t>2.3. Principles of kaizen</w:t>
      </w:r>
      <w:bookmarkEnd w:id="157"/>
    </w:p>
    <w:p w14:paraId="03CC1A13" w14:textId="27B7BF0F" w:rsidR="00882713" w:rsidRDefault="003426E4">
      <w:pPr>
        <w:spacing w:after="160"/>
        <w:rPr>
          <w:rFonts w:ascii="Times New Roman" w:hAnsi="Times New Roman" w:cs="Times New Roman"/>
          <w:sz w:val="24"/>
          <w:szCs w:val="24"/>
        </w:rPr>
      </w:pPr>
      <w:r>
        <w:rPr>
          <w:rFonts w:ascii="Times New Roman" w:hAnsi="Times New Roman" w:cs="Times New Roman"/>
          <w:sz w:val="24"/>
          <w:szCs w:val="24"/>
        </w:rPr>
        <w:t>Kaizen is a Japanese concept of continuous improvement designed to enhance organizational processes while reducing wastage of resources. The two key features of kaizen are incremental and continuous improvement and involvement of the entire workforce in that process. It is evident that the principles provide the necessary insights and practical steps for the achievement of kaizen in the organization. Imai (2013) points out that, if the principles of Kaizen are adopted by organizations, the organizations can benefit by operating at lower costs and increased outputs. According to Ang, Mohd and Nik (2015)</w:t>
      </w:r>
      <w:r w:rsidR="008256EF">
        <w:rPr>
          <w:rFonts w:ascii="Times New Roman" w:hAnsi="Times New Roman" w:cs="Times New Roman"/>
          <w:sz w:val="24"/>
          <w:szCs w:val="24"/>
        </w:rPr>
        <w:t>,</w:t>
      </w:r>
      <w:r>
        <w:rPr>
          <w:rFonts w:ascii="Times New Roman" w:hAnsi="Times New Roman" w:cs="Times New Roman"/>
          <w:sz w:val="24"/>
          <w:szCs w:val="24"/>
        </w:rPr>
        <w:t xml:space="preserve"> as sited by Lala et al., (2019)</w:t>
      </w:r>
      <w:r w:rsidR="006F4E95">
        <w:rPr>
          <w:rFonts w:ascii="Times New Roman" w:hAnsi="Times New Roman" w:cs="Times New Roman"/>
          <w:sz w:val="24"/>
          <w:szCs w:val="24"/>
        </w:rPr>
        <w:t>,</w:t>
      </w:r>
      <w:r>
        <w:rPr>
          <w:rFonts w:ascii="Times New Roman" w:hAnsi="Times New Roman" w:cs="Times New Roman"/>
          <w:sz w:val="24"/>
          <w:szCs w:val="24"/>
        </w:rPr>
        <w:t xml:space="preserve"> the Kaizen principles are relevant in organizational performance in the recent days because it looks at an organization as one entity and recommends for gradual improvements that are constant and continuous in productivity, safety and effectiveness. </w:t>
      </w:r>
    </w:p>
    <w:p w14:paraId="481101AD" w14:textId="3CE5FDD9" w:rsidR="00882713" w:rsidRDefault="003426E4">
      <w:pPr>
        <w:spacing w:after="160"/>
        <w:rPr>
          <w:rFonts w:ascii="Times New Roman" w:hAnsi="Times New Roman" w:cs="Times New Roman"/>
          <w:sz w:val="24"/>
          <w:szCs w:val="24"/>
        </w:rPr>
      </w:pPr>
      <w:r>
        <w:rPr>
          <w:rFonts w:ascii="Times New Roman" w:hAnsi="Times New Roman" w:cs="Times New Roman"/>
          <w:sz w:val="24"/>
          <w:szCs w:val="24"/>
        </w:rPr>
        <w:t>According to Ethiopian Kaizen Institute (2011)</w:t>
      </w:r>
      <w:r w:rsidR="00100C83">
        <w:rPr>
          <w:rFonts w:ascii="Times New Roman" w:hAnsi="Times New Roman" w:cs="Times New Roman"/>
          <w:sz w:val="24"/>
          <w:szCs w:val="24"/>
        </w:rPr>
        <w:t>,</w:t>
      </w:r>
      <w:r>
        <w:rPr>
          <w:rFonts w:ascii="Times New Roman" w:hAnsi="Times New Roman" w:cs="Times New Roman"/>
          <w:sz w:val="24"/>
          <w:szCs w:val="24"/>
        </w:rPr>
        <w:t xml:space="preserve"> an organization which has embraced the kaizen is constantly striving to improve its processes, promote discipline and standardization, and believes the processes in place for solving problems are more valuable than the solutions themselves. Thus, a Kaizen is based on making changes anywhere improvements can be made and is anchored on five principles as follows:</w:t>
      </w:r>
    </w:p>
    <w:p w14:paraId="4F7A1B38" w14:textId="590A4D43" w:rsidR="004733B8" w:rsidRDefault="003426E4" w:rsidP="0040675E">
      <w:pPr>
        <w:pStyle w:val="ListParagraph"/>
        <w:numPr>
          <w:ilvl w:val="0"/>
          <w:numId w:val="9"/>
        </w:numPr>
        <w:spacing w:after="160"/>
        <w:rPr>
          <w:rFonts w:ascii="Times New Roman" w:hAnsi="Times New Roman"/>
          <w:sz w:val="24"/>
          <w:szCs w:val="24"/>
        </w:rPr>
      </w:pPr>
      <w:r>
        <w:rPr>
          <w:rFonts w:ascii="Times New Roman" w:hAnsi="Times New Roman"/>
          <w:sz w:val="24"/>
          <w:szCs w:val="24"/>
        </w:rPr>
        <w:lastRenderedPageBreak/>
        <w:t>Integrated total company approach:</w:t>
      </w:r>
      <w:r w:rsidR="00B05899">
        <w:rPr>
          <w:rFonts w:ascii="Times New Roman" w:hAnsi="Times New Roman"/>
          <w:sz w:val="24"/>
          <w:szCs w:val="24"/>
        </w:rPr>
        <w:t xml:space="preserve"> </w:t>
      </w:r>
      <w:r>
        <w:rPr>
          <w:rFonts w:ascii="Times New Roman" w:hAnsi="Times New Roman"/>
          <w:sz w:val="24"/>
          <w:szCs w:val="24"/>
        </w:rPr>
        <w:t>It requires genuine participation of top management, middle managers and front-line employees throughout the organizations.</w:t>
      </w:r>
    </w:p>
    <w:p w14:paraId="1A73173A" w14:textId="77777777" w:rsidR="004733B8" w:rsidRDefault="003426E4" w:rsidP="0040675E">
      <w:pPr>
        <w:pStyle w:val="ListParagraph"/>
        <w:numPr>
          <w:ilvl w:val="0"/>
          <w:numId w:val="9"/>
        </w:numPr>
        <w:spacing w:after="160"/>
        <w:rPr>
          <w:rFonts w:ascii="Times New Roman" w:hAnsi="Times New Roman"/>
          <w:sz w:val="24"/>
          <w:szCs w:val="24"/>
        </w:rPr>
      </w:pPr>
      <w:r>
        <w:rPr>
          <w:rFonts w:ascii="Times New Roman" w:hAnsi="Times New Roman"/>
          <w:sz w:val="24"/>
          <w:szCs w:val="24"/>
        </w:rPr>
        <w:t xml:space="preserve">Proactive and spontaneous participation of employees of front-line workplaces with their own initiatives. </w:t>
      </w:r>
    </w:p>
    <w:p w14:paraId="4C4EC46A" w14:textId="77777777" w:rsidR="004733B8" w:rsidRDefault="003426E4" w:rsidP="0040675E">
      <w:pPr>
        <w:pStyle w:val="ListParagraph"/>
        <w:numPr>
          <w:ilvl w:val="0"/>
          <w:numId w:val="9"/>
        </w:numPr>
        <w:spacing w:after="160"/>
        <w:rPr>
          <w:rFonts w:ascii="Times New Roman" w:hAnsi="Times New Roman"/>
          <w:sz w:val="24"/>
          <w:szCs w:val="24"/>
        </w:rPr>
      </w:pPr>
      <w:r>
        <w:rPr>
          <w:rFonts w:ascii="Times New Roman" w:hAnsi="Times New Roman"/>
          <w:sz w:val="24"/>
          <w:szCs w:val="24"/>
        </w:rPr>
        <w:t xml:space="preserve">Focus on the work place that encourages improvements of efficiency in existing resources allowing low cost improvements to accumulate for significant contribution to the company goals. </w:t>
      </w:r>
    </w:p>
    <w:p w14:paraId="04D20721" w14:textId="77777777" w:rsidR="004733B8" w:rsidRDefault="003426E4" w:rsidP="0040675E">
      <w:pPr>
        <w:pStyle w:val="ListParagraph"/>
        <w:numPr>
          <w:ilvl w:val="0"/>
          <w:numId w:val="9"/>
        </w:numPr>
        <w:spacing w:after="160"/>
        <w:rPr>
          <w:rFonts w:ascii="Times New Roman" w:hAnsi="Times New Roman"/>
          <w:sz w:val="24"/>
          <w:szCs w:val="24"/>
        </w:rPr>
      </w:pPr>
      <w:r>
        <w:rPr>
          <w:rFonts w:ascii="Times New Roman" w:hAnsi="Times New Roman"/>
          <w:sz w:val="24"/>
          <w:szCs w:val="24"/>
        </w:rPr>
        <w:t xml:space="preserve">Continuous and endless activities in revolving cycles of PDCA (Plan-Do-Check -Act) resulting in significant improvements. </w:t>
      </w:r>
    </w:p>
    <w:p w14:paraId="086830B1" w14:textId="77777777" w:rsidR="004733B8" w:rsidRDefault="003426E4" w:rsidP="0040675E">
      <w:pPr>
        <w:pStyle w:val="ListParagraph"/>
        <w:numPr>
          <w:ilvl w:val="0"/>
          <w:numId w:val="9"/>
        </w:numPr>
        <w:spacing w:after="160"/>
        <w:rPr>
          <w:rFonts w:ascii="Times New Roman" w:hAnsi="Times New Roman"/>
          <w:sz w:val="24"/>
          <w:szCs w:val="24"/>
        </w:rPr>
      </w:pPr>
      <w:r>
        <w:rPr>
          <w:rFonts w:ascii="Times New Roman" w:hAnsi="Times New Roman"/>
          <w:sz w:val="24"/>
          <w:szCs w:val="24"/>
        </w:rPr>
        <w:t>Endogenous undertaking conducive to change in organizational culture: Practicing kaizen in itself will lead to a corporate culture of continually self-innovative organization and self-motivated workforce.</w:t>
      </w:r>
    </w:p>
    <w:p w14:paraId="2020B684" w14:textId="17E2FAB6" w:rsidR="00882713" w:rsidRPr="00D3087D" w:rsidRDefault="003426E4">
      <w:pPr>
        <w:pStyle w:val="Heading2"/>
        <w:rPr>
          <w:sz w:val="32"/>
          <w:szCs w:val="32"/>
        </w:rPr>
      </w:pPr>
      <w:bookmarkStart w:id="158" w:name="_Toc77340038"/>
      <w:r w:rsidRPr="00D3087D">
        <w:rPr>
          <w:sz w:val="32"/>
          <w:szCs w:val="32"/>
        </w:rPr>
        <w:t>2.4. Pillars of kaizen</w:t>
      </w:r>
      <w:bookmarkEnd w:id="158"/>
    </w:p>
    <w:p w14:paraId="2206B2FB" w14:textId="04FE4D68" w:rsidR="00882713" w:rsidRDefault="003426E4">
      <w:pPr>
        <w:spacing w:after="160"/>
        <w:rPr>
          <w:rFonts w:ascii="Times New Roman" w:hAnsi="Times New Roman" w:cs="Times New Roman"/>
          <w:sz w:val="24"/>
          <w:szCs w:val="24"/>
        </w:rPr>
      </w:pPr>
      <w:r>
        <w:rPr>
          <w:rFonts w:ascii="Times New Roman" w:hAnsi="Times New Roman" w:cs="Times New Roman"/>
          <w:sz w:val="24"/>
          <w:szCs w:val="24"/>
        </w:rPr>
        <w:t xml:space="preserve">The three major Kaizen implementation tools: </w:t>
      </w:r>
      <w:r w:rsidR="009A08EB">
        <w:rPr>
          <w:rFonts w:ascii="Times New Roman" w:hAnsi="Times New Roman" w:cs="Times New Roman"/>
          <w:sz w:val="24"/>
          <w:szCs w:val="24"/>
        </w:rPr>
        <w:t>M</w:t>
      </w:r>
      <w:r>
        <w:rPr>
          <w:rFonts w:ascii="Times New Roman" w:hAnsi="Times New Roman" w:cs="Times New Roman"/>
          <w:sz w:val="24"/>
          <w:szCs w:val="24"/>
        </w:rPr>
        <w:t>uda (waste) elimination, 5S (good housekeeping) and standardization are crucial in building efficient organization. Imai (1997) also recommended that these three activities are the three pillars of Kaizen and they are the basic activities for Kaizen implementation in manufacturing or service industries. Among these, 5S is generally considered to be the most basic step for improving quality and productivity</w:t>
      </w:r>
      <w:r w:rsidR="00E25F25">
        <w:rPr>
          <w:rFonts w:ascii="Times New Roman" w:hAnsi="Times New Roman" w:cs="Times New Roman"/>
          <w:sz w:val="24"/>
          <w:szCs w:val="24"/>
        </w:rPr>
        <w:t xml:space="preserve"> </w:t>
      </w:r>
      <w:r w:rsidR="00CB0048">
        <w:rPr>
          <w:rFonts w:ascii="Times New Roman" w:hAnsi="Times New Roman" w:cs="Times New Roman"/>
          <w:sz w:val="24"/>
          <w:szCs w:val="24"/>
        </w:rPr>
        <w:t>(National</w:t>
      </w:r>
      <w:r>
        <w:rPr>
          <w:rFonts w:ascii="Times New Roman" w:hAnsi="Times New Roman" w:cs="Times New Roman"/>
          <w:sz w:val="24"/>
          <w:szCs w:val="24"/>
        </w:rPr>
        <w:t xml:space="preserve"> Graduate Institute for Policy Studies</w:t>
      </w:r>
      <w:r w:rsidR="00E25F25">
        <w:rPr>
          <w:rFonts w:ascii="Times New Roman" w:hAnsi="Times New Roman" w:cs="Times New Roman"/>
          <w:sz w:val="24"/>
          <w:szCs w:val="24"/>
        </w:rPr>
        <w:t>,</w:t>
      </w:r>
      <w:r>
        <w:rPr>
          <w:rFonts w:ascii="Times New Roman" w:hAnsi="Times New Roman" w:cs="Times New Roman"/>
          <w:sz w:val="24"/>
          <w:szCs w:val="24"/>
        </w:rPr>
        <w:t xml:space="preserve"> 2009)</w:t>
      </w:r>
      <w:r w:rsidR="00E25F25">
        <w:rPr>
          <w:rFonts w:ascii="Times New Roman" w:hAnsi="Times New Roman" w:cs="Times New Roman"/>
          <w:sz w:val="24"/>
          <w:szCs w:val="24"/>
        </w:rPr>
        <w:t>.</w:t>
      </w:r>
    </w:p>
    <w:p w14:paraId="760D1688" w14:textId="193A1521" w:rsidR="00882713" w:rsidRPr="00D3087D" w:rsidRDefault="003426E4">
      <w:pPr>
        <w:pStyle w:val="Heading3"/>
        <w:rPr>
          <w:rFonts w:ascii="Times New Roman" w:hAnsi="Times New Roman"/>
          <w:color w:val="auto"/>
          <w:sz w:val="28"/>
          <w:szCs w:val="28"/>
        </w:rPr>
      </w:pPr>
      <w:bookmarkStart w:id="159" w:name="_Toc77340039"/>
      <w:r w:rsidRPr="00D3087D">
        <w:rPr>
          <w:rFonts w:ascii="Times New Roman" w:hAnsi="Times New Roman"/>
          <w:color w:val="auto"/>
          <w:sz w:val="28"/>
          <w:szCs w:val="28"/>
        </w:rPr>
        <w:t>2.4.1. Five Ss (Workplace Organization)</w:t>
      </w:r>
      <w:bookmarkEnd w:id="159"/>
    </w:p>
    <w:p w14:paraId="6F2646F4"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 xml:space="preserve">The word “5S” was derived from acronym of five Japanese words which stands for Seiri (Sort), Seiton (Straighten/set in order), Seiso (Shine), and Seiketsu (Systematize / Standardize), and Shitsuke (sustain /Self-Discipline). 5S is a philosophy and a way of organizing and managing the workspace and work flow with the intent to improve efficiency by eliminating waste, improving flow and reducing process unreasonableness. The 5S techniques are fundamental techniques which allow the increase of efficiency and productivity while ensuring a pleasant organizational climate (Boca 2011). In addition, 5S evaluations provide measurable insight into the orderliness </w:t>
      </w:r>
      <w:r>
        <w:rPr>
          <w:rFonts w:ascii="Times New Roman" w:hAnsi="Times New Roman" w:cs="Times New Roman"/>
          <w:sz w:val="24"/>
          <w:szCs w:val="24"/>
        </w:rPr>
        <w:lastRenderedPageBreak/>
        <w:t>of a work area and there are checklists for manufacturing and nonmanufacturing areas that cover an array of criteria as i.e. cleanliness, safety and ergonomics.</w:t>
      </w:r>
    </w:p>
    <w:p w14:paraId="2A7D000B" w14:textId="39529512" w:rsidR="00882713" w:rsidRDefault="003426E4">
      <w:pPr>
        <w:rPr>
          <w:rFonts w:ascii="Times New Roman" w:hAnsi="Times New Roman" w:cs="Times New Roman"/>
          <w:sz w:val="24"/>
          <w:szCs w:val="24"/>
        </w:rPr>
      </w:pPr>
      <w:r>
        <w:rPr>
          <w:rFonts w:ascii="Times New Roman" w:hAnsi="Times New Roman" w:cs="Times New Roman"/>
          <w:b/>
          <w:sz w:val="24"/>
          <w:szCs w:val="24"/>
        </w:rPr>
        <w:t>Seiri /Sort</w:t>
      </w:r>
      <w:r>
        <w:rPr>
          <w:rFonts w:ascii="Times New Roman" w:hAnsi="Times New Roman" w:cs="Times New Roman"/>
          <w:sz w:val="24"/>
          <w:szCs w:val="24"/>
        </w:rPr>
        <w:t>: -The first step of housekeeping, seiri, entails classifying items in the work place into three categories necessary may not necessary and unnecessary and discarding or removing the latter from the work place. Items which are completely unnecessary are disposed (Peterson and Smith, 2001and Dudek, 2006). Sorting helps in eliminating scrap, obsolete jigs and fixtures and also broken tools (Harrington, 2000</w:t>
      </w:r>
      <w:r w:rsidR="0025787D">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5C134C">
        <w:rPr>
          <w:rFonts w:ascii="Times New Roman" w:hAnsi="Times New Roman" w:cs="Times New Roman"/>
          <w:sz w:val="24"/>
          <w:szCs w:val="24"/>
        </w:rPr>
        <w:t>I</w:t>
      </w:r>
      <w:r>
        <w:rPr>
          <w:rFonts w:ascii="Times New Roman" w:hAnsi="Times New Roman" w:cs="Times New Roman"/>
          <w:sz w:val="24"/>
          <w:szCs w:val="24"/>
        </w:rPr>
        <w:t>mai,</w:t>
      </w:r>
      <w:r w:rsidR="005C134C">
        <w:rPr>
          <w:rFonts w:ascii="Times New Roman" w:hAnsi="Times New Roman" w:cs="Times New Roman"/>
          <w:sz w:val="24"/>
          <w:szCs w:val="24"/>
        </w:rPr>
        <w:t xml:space="preserve"> </w:t>
      </w:r>
      <w:r>
        <w:rPr>
          <w:rFonts w:ascii="Times New Roman" w:hAnsi="Times New Roman" w:cs="Times New Roman"/>
          <w:sz w:val="24"/>
          <w:szCs w:val="24"/>
        </w:rPr>
        <w:t xml:space="preserve">2012). </w:t>
      </w:r>
    </w:p>
    <w:p w14:paraId="18777426" w14:textId="1FE80C60" w:rsidR="00882713" w:rsidRDefault="003426E4">
      <w:pPr>
        <w:rPr>
          <w:rFonts w:ascii="Times New Roman" w:hAnsi="Times New Roman" w:cs="Times New Roman"/>
          <w:sz w:val="24"/>
          <w:szCs w:val="24"/>
        </w:rPr>
      </w:pPr>
      <w:r>
        <w:rPr>
          <w:rFonts w:ascii="Times New Roman" w:hAnsi="Times New Roman" w:cs="Times New Roman"/>
          <w:b/>
          <w:sz w:val="24"/>
          <w:szCs w:val="24"/>
        </w:rPr>
        <w:t>Seiton /set in order</w:t>
      </w:r>
      <w:r>
        <w:rPr>
          <w:rFonts w:ascii="Times New Roman" w:hAnsi="Times New Roman" w:cs="Times New Roman"/>
          <w:sz w:val="24"/>
          <w:szCs w:val="24"/>
        </w:rPr>
        <w:t>: -</w:t>
      </w:r>
      <w:r>
        <w:rPr>
          <w:rFonts w:ascii="Times New Roman" w:hAnsi="Times New Roman" w:cs="Times New Roman"/>
        </w:rPr>
        <w:t>Seiton</w:t>
      </w:r>
      <w:r>
        <w:rPr>
          <w:rFonts w:ascii="Times New Roman" w:hAnsi="Times New Roman" w:cs="Times New Roman"/>
          <w:sz w:val="24"/>
          <w:szCs w:val="24"/>
        </w:rPr>
        <w:t xml:space="preserve"> means classifying items by use and arranging them accordingly to minimize search time and effort. To do this, each item must have a designated name, address, and volume. It is based on finding efficient and effective storage of necessary items (Harrington, 2000). Not only the location but also the maximum number of items allowed in the work place must be specified (Dudek, 2006, Thessaloniki, 2006</w:t>
      </w:r>
      <w:r w:rsidR="0074627E">
        <w:rPr>
          <w:rFonts w:ascii="Times New Roman" w:hAnsi="Times New Roman" w:cs="Times New Roman"/>
          <w:sz w:val="24"/>
          <w:szCs w:val="24"/>
        </w:rPr>
        <w:t xml:space="preserve"> </w:t>
      </w:r>
      <w:r>
        <w:rPr>
          <w:rFonts w:ascii="Times New Roman" w:hAnsi="Times New Roman" w:cs="Times New Roman"/>
          <w:sz w:val="24"/>
          <w:szCs w:val="24"/>
        </w:rPr>
        <w:t>and</w:t>
      </w:r>
      <w:r w:rsidR="0074627E">
        <w:rPr>
          <w:rFonts w:ascii="Times New Roman" w:hAnsi="Times New Roman" w:cs="Times New Roman"/>
          <w:sz w:val="24"/>
          <w:szCs w:val="24"/>
        </w:rPr>
        <w:t xml:space="preserve"> </w:t>
      </w:r>
      <w:r>
        <w:rPr>
          <w:rFonts w:ascii="Times New Roman" w:hAnsi="Times New Roman" w:cs="Times New Roman"/>
          <w:sz w:val="24"/>
          <w:szCs w:val="24"/>
        </w:rPr>
        <w:t>Imai,</w:t>
      </w:r>
      <w:r w:rsidR="005D31ED">
        <w:rPr>
          <w:rFonts w:ascii="Times New Roman" w:hAnsi="Times New Roman" w:cs="Times New Roman"/>
          <w:sz w:val="24"/>
          <w:szCs w:val="24"/>
        </w:rPr>
        <w:t xml:space="preserve"> </w:t>
      </w:r>
      <w:r>
        <w:rPr>
          <w:rFonts w:ascii="Times New Roman" w:hAnsi="Times New Roman" w:cs="Times New Roman"/>
          <w:sz w:val="24"/>
          <w:szCs w:val="24"/>
        </w:rPr>
        <w:t>2012). This will save time and energy to look for something.</w:t>
      </w:r>
    </w:p>
    <w:p w14:paraId="39AF9A97" w14:textId="06834141" w:rsidR="00882713" w:rsidRDefault="003426E4">
      <w:pPr>
        <w:rPr>
          <w:rFonts w:ascii="Times New Roman" w:hAnsi="Times New Roman" w:cs="Times New Roman"/>
          <w:sz w:val="24"/>
          <w:szCs w:val="24"/>
        </w:rPr>
      </w:pPr>
      <w:r>
        <w:rPr>
          <w:rFonts w:ascii="Times New Roman" w:hAnsi="Times New Roman" w:cs="Times New Roman"/>
          <w:b/>
          <w:sz w:val="24"/>
          <w:szCs w:val="24"/>
        </w:rPr>
        <w:t>Seiso/ Shine</w:t>
      </w:r>
      <w:r>
        <w:rPr>
          <w:rFonts w:ascii="Times New Roman" w:hAnsi="Times New Roman" w:cs="Times New Roman"/>
          <w:sz w:val="24"/>
          <w:szCs w:val="24"/>
        </w:rPr>
        <w:t>: -Seiso means cleaning the working environment, including machines and tools, as well as the floors, walls, and other areas of the workplace. It will create ownership and build pride in the workers. Clean and organized work area act itself as motivation factor for the employees. Every employee enjoys their work in a clean and healthy environment which raises confidence (Dudek, 2006 and Saad et al,</w:t>
      </w:r>
      <w:r w:rsidR="0025787D">
        <w:rPr>
          <w:rFonts w:ascii="Times New Roman" w:hAnsi="Times New Roman" w:cs="Times New Roman"/>
          <w:sz w:val="24"/>
          <w:szCs w:val="24"/>
        </w:rPr>
        <w:t xml:space="preserve"> </w:t>
      </w:r>
      <w:r>
        <w:rPr>
          <w:rFonts w:ascii="Times New Roman" w:hAnsi="Times New Roman" w:cs="Times New Roman"/>
          <w:sz w:val="24"/>
          <w:szCs w:val="24"/>
        </w:rPr>
        <w:t xml:space="preserve">2015). </w:t>
      </w:r>
    </w:p>
    <w:p w14:paraId="20CA62F5" w14:textId="612A6F01" w:rsidR="00882713" w:rsidRDefault="003426E4">
      <w:pPr>
        <w:rPr>
          <w:rFonts w:ascii="Times New Roman" w:hAnsi="Times New Roman" w:cs="Times New Roman"/>
          <w:sz w:val="24"/>
          <w:szCs w:val="24"/>
        </w:rPr>
      </w:pPr>
      <w:r>
        <w:rPr>
          <w:rFonts w:ascii="Times New Roman" w:hAnsi="Times New Roman" w:cs="Times New Roman"/>
          <w:b/>
          <w:sz w:val="24"/>
          <w:szCs w:val="24"/>
        </w:rPr>
        <w:t>Seekers/Standardization</w:t>
      </w:r>
      <w:r>
        <w:rPr>
          <w:rFonts w:ascii="Times New Roman" w:hAnsi="Times New Roman" w:cs="Times New Roman"/>
          <w:sz w:val="24"/>
          <w:szCs w:val="24"/>
        </w:rPr>
        <w:t>: -Maintain high standards of housekeeping and workplace organization at all times where S1 to S3 are implemented in the same manner throughout the organization by giving opportunities to employees to take active part in the development of these standards. High standard of workplace organization can be ensured by standardization (Peterson and Smith, 2001</w:t>
      </w:r>
      <w:r w:rsidR="00944683">
        <w:rPr>
          <w:rFonts w:ascii="Times New Roman" w:hAnsi="Times New Roman" w:cs="Times New Roman"/>
          <w:sz w:val="24"/>
          <w:szCs w:val="24"/>
        </w:rPr>
        <w:t xml:space="preserve"> </w:t>
      </w:r>
      <w:r>
        <w:rPr>
          <w:rFonts w:ascii="Times New Roman" w:hAnsi="Times New Roman" w:cs="Times New Roman"/>
          <w:sz w:val="24"/>
          <w:szCs w:val="24"/>
        </w:rPr>
        <w:t>and Saad et al,</w:t>
      </w:r>
      <w:r w:rsidR="00944683">
        <w:rPr>
          <w:rFonts w:ascii="Times New Roman" w:hAnsi="Times New Roman" w:cs="Times New Roman"/>
          <w:sz w:val="24"/>
          <w:szCs w:val="24"/>
        </w:rPr>
        <w:t xml:space="preserve"> </w:t>
      </w:r>
      <w:r>
        <w:rPr>
          <w:rFonts w:ascii="Times New Roman" w:hAnsi="Times New Roman" w:cs="Times New Roman"/>
          <w:sz w:val="24"/>
          <w:szCs w:val="24"/>
        </w:rPr>
        <w:t xml:space="preserve">2015). </w:t>
      </w:r>
    </w:p>
    <w:p w14:paraId="0F430B27" w14:textId="26731CC5" w:rsidR="00882713" w:rsidRDefault="003426E4">
      <w:pPr>
        <w:rPr>
          <w:rFonts w:ascii="Times New Roman" w:hAnsi="Times New Roman" w:cs="Times New Roman"/>
          <w:sz w:val="24"/>
          <w:szCs w:val="24"/>
        </w:rPr>
      </w:pPr>
      <w:r>
        <w:rPr>
          <w:rFonts w:ascii="Times New Roman" w:hAnsi="Times New Roman" w:cs="Times New Roman"/>
          <w:b/>
          <w:sz w:val="24"/>
          <w:szCs w:val="24"/>
        </w:rPr>
        <w:t>Shitsuke/ self-Discipline</w:t>
      </w:r>
      <w:r>
        <w:rPr>
          <w:rFonts w:ascii="Times New Roman" w:hAnsi="Times New Roman" w:cs="Times New Roman"/>
          <w:sz w:val="24"/>
          <w:szCs w:val="24"/>
        </w:rPr>
        <w:t>: -Create a culture where all members practice seiri, seiton, seiso, and seiketsu continuously through discipline, commitment and empowerment. It focuses on defining a new mindset and a standard in workplace. This step is important of all 5S and is considered to be the toughest to implement. It helps to go further implementation of kaizen not to back to the comfort of old methods once reached the sustain step (Saad et al,</w:t>
      </w:r>
      <w:r w:rsidR="00E91751">
        <w:rPr>
          <w:rFonts w:ascii="Times New Roman" w:hAnsi="Times New Roman" w:cs="Times New Roman"/>
          <w:sz w:val="24"/>
          <w:szCs w:val="24"/>
        </w:rPr>
        <w:t xml:space="preserve"> </w:t>
      </w:r>
      <w:r>
        <w:rPr>
          <w:rFonts w:ascii="Times New Roman" w:hAnsi="Times New Roman" w:cs="Times New Roman"/>
          <w:sz w:val="24"/>
          <w:szCs w:val="24"/>
        </w:rPr>
        <w:t>2015).</w:t>
      </w:r>
    </w:p>
    <w:p w14:paraId="1A0F88D9" w14:textId="1817E185" w:rsidR="00882713" w:rsidRPr="00D3087D" w:rsidRDefault="003426E4">
      <w:pPr>
        <w:pStyle w:val="Heading3"/>
        <w:rPr>
          <w:rFonts w:ascii="Times New Roman" w:hAnsi="Times New Roman"/>
          <w:color w:val="auto"/>
          <w:sz w:val="28"/>
          <w:szCs w:val="28"/>
        </w:rPr>
      </w:pPr>
      <w:bookmarkStart w:id="160" w:name="_Toc77340040"/>
      <w:r w:rsidRPr="00D3087D">
        <w:rPr>
          <w:rFonts w:ascii="Times New Roman" w:hAnsi="Times New Roman"/>
          <w:color w:val="auto"/>
          <w:sz w:val="28"/>
          <w:szCs w:val="28"/>
        </w:rPr>
        <w:lastRenderedPageBreak/>
        <w:t>2.4.2. Waste elimination</w:t>
      </w:r>
      <w:bookmarkEnd w:id="160"/>
    </w:p>
    <w:p w14:paraId="6101B0B7"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The Japanese word muda means “waste,” but the word carries a much deeper connotation. Waste is any activity that does not contribute to operations and there with does not contribute to operations and there with unpacking supplied parts or waiting for lots to be finished. According to Imai (1997) Muda refers to any activity that does not add value. Muda elimination can be the most cost-effective way of improving productivity and reducing operating costs. In Kaizen philosophy, the aim is to eliminate the seven types of waste (7 deadly wastes) caused by overproduction, inventory, defects, motion, processing, waiting and transport.</w:t>
      </w:r>
    </w:p>
    <w:p w14:paraId="18E54C0D" w14:textId="0127AE99" w:rsidR="00882713" w:rsidRDefault="003426E4">
      <w:pPr>
        <w:rPr>
          <w:rFonts w:ascii="Times New Roman" w:hAnsi="Times New Roman" w:cs="Times New Roman"/>
          <w:sz w:val="24"/>
          <w:szCs w:val="24"/>
        </w:rPr>
      </w:pPr>
      <w:r>
        <w:rPr>
          <w:rFonts w:ascii="Times New Roman" w:hAnsi="Times New Roman" w:cs="Times New Roman"/>
          <w:b/>
          <w:sz w:val="24"/>
          <w:szCs w:val="24"/>
        </w:rPr>
        <w:t>Muda of Overproduction</w:t>
      </w:r>
      <w:r>
        <w:rPr>
          <w:rFonts w:ascii="Times New Roman" w:hAnsi="Times New Roman" w:cs="Times New Roman"/>
          <w:sz w:val="24"/>
          <w:szCs w:val="24"/>
        </w:rPr>
        <w:t>: -This waste arises from fear of a machine's failure, rejects, and employee absenteeism. It results in tremendous waste, consumption of raw materials before they are needed, wasteful input of manpower and utilities, additions of machinery, increased burdens in interest, additional space to store excess inventory, and added transportation and administrative costs (Hines and Rich, 2007</w:t>
      </w:r>
      <w:r w:rsidR="00C26C82">
        <w:rPr>
          <w:rFonts w:ascii="Times New Roman" w:hAnsi="Times New Roman" w:cs="Times New Roman"/>
          <w:sz w:val="24"/>
          <w:szCs w:val="24"/>
        </w:rPr>
        <w:t xml:space="preserve"> </w:t>
      </w:r>
      <w:r>
        <w:rPr>
          <w:rFonts w:ascii="Times New Roman" w:hAnsi="Times New Roman" w:cs="Times New Roman"/>
          <w:sz w:val="24"/>
          <w:szCs w:val="24"/>
        </w:rPr>
        <w:t>and Khalil et al,</w:t>
      </w:r>
      <w:r w:rsidR="00C26C82">
        <w:rPr>
          <w:rFonts w:ascii="Times New Roman" w:hAnsi="Times New Roman" w:cs="Times New Roman"/>
          <w:sz w:val="24"/>
          <w:szCs w:val="24"/>
        </w:rPr>
        <w:t xml:space="preserve"> </w:t>
      </w:r>
      <w:r>
        <w:rPr>
          <w:rFonts w:ascii="Times New Roman" w:hAnsi="Times New Roman" w:cs="Times New Roman"/>
          <w:sz w:val="24"/>
          <w:szCs w:val="24"/>
        </w:rPr>
        <w:t>2013).</w:t>
      </w:r>
    </w:p>
    <w:p w14:paraId="2FA353F5" w14:textId="6A61E13F" w:rsidR="00882713" w:rsidRDefault="003426E4">
      <w:pPr>
        <w:rPr>
          <w:rFonts w:ascii="Times New Roman" w:hAnsi="Times New Roman" w:cs="Times New Roman"/>
          <w:sz w:val="24"/>
          <w:szCs w:val="24"/>
        </w:rPr>
      </w:pPr>
      <w:r>
        <w:rPr>
          <w:rFonts w:ascii="Times New Roman" w:hAnsi="Times New Roman" w:cs="Times New Roman"/>
          <w:b/>
          <w:sz w:val="24"/>
          <w:szCs w:val="24"/>
        </w:rPr>
        <w:t>Muda of inventory</w:t>
      </w:r>
      <w:r>
        <w:rPr>
          <w:rFonts w:ascii="Times New Roman" w:hAnsi="Times New Roman" w:cs="Times New Roman"/>
          <w:sz w:val="24"/>
          <w:szCs w:val="24"/>
        </w:rPr>
        <w:t>: -It means having unnecessarily high levels of raw materials, Final products, semi-finished products, or part supplies kept in inventory do not add any value. Rather, they add cost of operations by occupying space, requiring additional equipment and facilities such as warehouses, forklifts, and computerized conveyer systems (Capital, 2004). It tends to increase lead time, prevents rapid identification of problems and increase space requirements. In order to conduct effective purchasing, it is especially necessary to eliminate inventory due to incorrect lead times (Rawabdeh, 2005 and Marta et al,</w:t>
      </w:r>
      <w:r w:rsidR="00C26C82">
        <w:rPr>
          <w:rFonts w:ascii="Times New Roman" w:hAnsi="Times New Roman" w:cs="Times New Roman"/>
          <w:sz w:val="24"/>
          <w:szCs w:val="24"/>
        </w:rPr>
        <w:t xml:space="preserve"> </w:t>
      </w:r>
      <w:r>
        <w:rPr>
          <w:rFonts w:ascii="Times New Roman" w:hAnsi="Times New Roman" w:cs="Times New Roman"/>
          <w:sz w:val="24"/>
          <w:szCs w:val="24"/>
        </w:rPr>
        <w:t xml:space="preserve">2015). </w:t>
      </w:r>
    </w:p>
    <w:p w14:paraId="27D8B18D" w14:textId="4985844B" w:rsidR="00882713" w:rsidRDefault="003426E4">
      <w:pPr>
        <w:rPr>
          <w:rFonts w:ascii="Times New Roman" w:hAnsi="Times New Roman"/>
          <w:sz w:val="24"/>
          <w:szCs w:val="24"/>
        </w:rPr>
      </w:pPr>
      <w:r>
        <w:rPr>
          <w:rFonts w:ascii="Times New Roman" w:hAnsi="Times New Roman"/>
          <w:b/>
          <w:sz w:val="24"/>
          <w:szCs w:val="24"/>
        </w:rPr>
        <w:t>Muda of defects (repair or rejects)</w:t>
      </w:r>
      <w:r>
        <w:rPr>
          <w:rFonts w:ascii="Times New Roman" w:hAnsi="Times New Roman"/>
          <w:sz w:val="24"/>
          <w:szCs w:val="24"/>
        </w:rPr>
        <w:t>: -</w:t>
      </w:r>
      <w:r>
        <w:rPr>
          <w:rFonts w:ascii="Times New Roman" w:hAnsi="Times New Roman" w:cs="Times New Roman"/>
          <w:sz w:val="24"/>
          <w:szCs w:val="24"/>
        </w:rPr>
        <w:t>Rejects, interrupt production and require rework and a great waste of resources and effort. Rejects will increase inspection work, require additional time to repair, require workers to always stand by to stop the machines, and an increase of paperwork</w:t>
      </w:r>
      <w:r w:rsidR="00755A87">
        <w:rPr>
          <w:rFonts w:ascii="Times New Roman" w:hAnsi="Times New Roman" w:cs="Times New Roman"/>
          <w:sz w:val="24"/>
          <w:szCs w:val="24"/>
        </w:rPr>
        <w:t xml:space="preserve"> (</w:t>
      </w:r>
      <w:r>
        <w:rPr>
          <w:rFonts w:ascii="Times New Roman" w:hAnsi="Times New Roman" w:cs="Times New Roman"/>
          <w:sz w:val="24"/>
          <w:szCs w:val="24"/>
        </w:rPr>
        <w:t>Capital</w:t>
      </w:r>
      <w:r w:rsidR="00755A87">
        <w:rPr>
          <w:rFonts w:ascii="Times New Roman" w:hAnsi="Times New Roman" w:cs="Times New Roman"/>
          <w:sz w:val="24"/>
          <w:szCs w:val="24"/>
        </w:rPr>
        <w:t xml:space="preserve">, </w:t>
      </w:r>
      <w:r>
        <w:rPr>
          <w:rFonts w:ascii="Times New Roman" w:hAnsi="Times New Roman" w:cs="Times New Roman"/>
          <w:sz w:val="24"/>
          <w:szCs w:val="24"/>
        </w:rPr>
        <w:t>2004)</w:t>
      </w:r>
      <w:r w:rsidR="00755A87">
        <w:rPr>
          <w:rFonts w:ascii="Times New Roman" w:hAnsi="Times New Roman" w:cs="Times New Roman"/>
          <w:sz w:val="24"/>
          <w:szCs w:val="24"/>
        </w:rPr>
        <w:t>.</w:t>
      </w:r>
    </w:p>
    <w:p w14:paraId="3F203601" w14:textId="3CC8B2A5" w:rsidR="00882713" w:rsidRDefault="003426E4">
      <w:pPr>
        <w:rPr>
          <w:rFonts w:ascii="Times New Roman" w:hAnsi="Times New Roman"/>
          <w:sz w:val="24"/>
          <w:szCs w:val="24"/>
        </w:rPr>
      </w:pPr>
      <w:r>
        <w:rPr>
          <w:rFonts w:ascii="Times New Roman" w:hAnsi="Times New Roman" w:cs="Times New Roman"/>
          <w:b/>
          <w:sz w:val="24"/>
          <w:szCs w:val="24"/>
        </w:rPr>
        <w:t>Muda of motion</w:t>
      </w:r>
      <w:r>
        <w:rPr>
          <w:rFonts w:ascii="Times New Roman" w:hAnsi="Times New Roman"/>
          <w:sz w:val="24"/>
          <w:szCs w:val="24"/>
        </w:rPr>
        <w:t>: -</w:t>
      </w:r>
      <w:r>
        <w:rPr>
          <w:rFonts w:ascii="Times New Roman" w:hAnsi="Times New Roman" w:cs="Times New Roman"/>
          <w:sz w:val="24"/>
          <w:szCs w:val="24"/>
        </w:rPr>
        <w:t>It includes any motion of a person’s not directly related to adding value which diverts them from actual processing work. It involves poor ergonomics of production, where operators have to stretch, bend and pick up when such actions could be avoided (Rawabdeh, 2005</w:t>
      </w:r>
      <w:r w:rsidR="00AD2C8A">
        <w:rPr>
          <w:rFonts w:ascii="Times New Roman" w:hAnsi="Times New Roman" w:cs="Times New Roman"/>
          <w:sz w:val="24"/>
          <w:szCs w:val="24"/>
        </w:rPr>
        <w:t xml:space="preserve"> </w:t>
      </w:r>
      <w:r>
        <w:rPr>
          <w:rFonts w:ascii="Times New Roman" w:hAnsi="Times New Roman" w:cs="Times New Roman"/>
          <w:sz w:val="24"/>
          <w:szCs w:val="24"/>
        </w:rPr>
        <w:t>and</w:t>
      </w:r>
      <w:r w:rsidR="00AD2C8A">
        <w:rPr>
          <w:rFonts w:ascii="Times New Roman" w:hAnsi="Times New Roman" w:cs="Times New Roman"/>
          <w:sz w:val="24"/>
          <w:szCs w:val="24"/>
        </w:rPr>
        <w:t xml:space="preserve"> </w:t>
      </w:r>
      <w:r>
        <w:rPr>
          <w:rFonts w:ascii="Times New Roman" w:hAnsi="Times New Roman" w:cs="Times New Roman"/>
          <w:sz w:val="24"/>
          <w:szCs w:val="24"/>
        </w:rPr>
        <w:t>Marta et al,</w:t>
      </w:r>
      <w:r w:rsidR="00397874">
        <w:rPr>
          <w:rFonts w:ascii="Times New Roman" w:hAnsi="Times New Roman" w:cs="Times New Roman"/>
          <w:sz w:val="24"/>
          <w:szCs w:val="24"/>
        </w:rPr>
        <w:t xml:space="preserve"> </w:t>
      </w:r>
      <w:r>
        <w:rPr>
          <w:rFonts w:ascii="Times New Roman" w:hAnsi="Times New Roman" w:cs="Times New Roman"/>
          <w:sz w:val="24"/>
          <w:szCs w:val="24"/>
        </w:rPr>
        <w:t>2015).</w:t>
      </w:r>
    </w:p>
    <w:p w14:paraId="51C49EA7" w14:textId="0ACFBB0E" w:rsidR="00882713" w:rsidRDefault="003426E4">
      <w:pPr>
        <w:spacing w:after="160"/>
        <w:contextualSpacing/>
        <w:rPr>
          <w:rFonts w:ascii="Times New Roman" w:hAnsi="Times New Roman" w:cs="Times New Roman"/>
          <w:sz w:val="24"/>
          <w:szCs w:val="24"/>
        </w:rPr>
      </w:pPr>
      <w:r>
        <w:rPr>
          <w:rFonts w:ascii="Times New Roman" w:hAnsi="Times New Roman" w:cs="Times New Roman"/>
          <w:b/>
          <w:sz w:val="24"/>
          <w:szCs w:val="24"/>
        </w:rPr>
        <w:lastRenderedPageBreak/>
        <w:t>Muda of over processing</w:t>
      </w:r>
      <w:r>
        <w:rPr>
          <w:rFonts w:ascii="Times New Roman" w:hAnsi="Times New Roman" w:cs="Times New Roman"/>
          <w:sz w:val="24"/>
          <w:szCs w:val="24"/>
        </w:rPr>
        <w:t>: -It is unintentionally doing more processing work than the customer requires in terms of product quality or features- such as polishing or applying finishing in some areas of product that will not be seen by the customer Capital</w:t>
      </w:r>
      <w:r w:rsidR="00741636">
        <w:rPr>
          <w:rFonts w:ascii="Times New Roman" w:hAnsi="Times New Roman" w:cs="Times New Roman"/>
          <w:sz w:val="24"/>
          <w:szCs w:val="24"/>
        </w:rPr>
        <w:t xml:space="preserve"> (</w:t>
      </w:r>
      <w:r>
        <w:rPr>
          <w:rFonts w:ascii="Times New Roman" w:hAnsi="Times New Roman" w:cs="Times New Roman"/>
          <w:sz w:val="24"/>
          <w:szCs w:val="24"/>
        </w:rPr>
        <w:t xml:space="preserve">2004) as cited by </w:t>
      </w:r>
      <w:r w:rsidR="00741636">
        <w:rPr>
          <w:rFonts w:ascii="Times New Roman" w:hAnsi="Times New Roman" w:cs="Times New Roman"/>
          <w:sz w:val="24"/>
          <w:szCs w:val="24"/>
        </w:rPr>
        <w:t>(</w:t>
      </w:r>
      <w:r>
        <w:rPr>
          <w:rFonts w:ascii="Times New Roman" w:hAnsi="Times New Roman" w:cs="Times New Roman"/>
          <w:sz w:val="24"/>
          <w:szCs w:val="24"/>
        </w:rPr>
        <w:t>Khalil and Mohammed</w:t>
      </w:r>
      <w:r w:rsidR="00741636">
        <w:rPr>
          <w:rFonts w:ascii="Times New Roman" w:hAnsi="Times New Roman" w:cs="Times New Roman"/>
          <w:sz w:val="24"/>
          <w:szCs w:val="24"/>
        </w:rPr>
        <w:t xml:space="preserve">, </w:t>
      </w:r>
      <w:r>
        <w:rPr>
          <w:rFonts w:ascii="Times New Roman" w:hAnsi="Times New Roman" w:cs="Times New Roman"/>
          <w:sz w:val="24"/>
          <w:szCs w:val="24"/>
        </w:rPr>
        <w:t xml:space="preserve">2013). There are many ways that muda can happen in processing; For example, in efficiently processing due to poor tool and product design, causing unnecessary motion and producing defects. </w:t>
      </w:r>
    </w:p>
    <w:p w14:paraId="7F0741C8" w14:textId="64E1EBC1" w:rsidR="00882713" w:rsidRDefault="003426E4">
      <w:pPr>
        <w:spacing w:after="160"/>
        <w:contextualSpacing/>
        <w:rPr>
          <w:rFonts w:ascii="Times New Roman" w:hAnsi="Times New Roman" w:cs="Times New Roman"/>
          <w:sz w:val="24"/>
          <w:szCs w:val="24"/>
        </w:rPr>
      </w:pPr>
      <w:r>
        <w:rPr>
          <w:rFonts w:ascii="Times New Roman" w:hAnsi="Times New Roman" w:cs="Times New Roman"/>
          <w:b/>
          <w:sz w:val="24"/>
          <w:szCs w:val="24"/>
        </w:rPr>
        <w:t>Muda of waiting</w:t>
      </w:r>
      <w:r>
        <w:rPr>
          <w:rFonts w:ascii="Times New Roman" w:hAnsi="Times New Roman" w:cs="Times New Roman"/>
          <w:sz w:val="24"/>
          <w:szCs w:val="24"/>
        </w:rPr>
        <w:t>: -</w:t>
      </w:r>
      <w:r>
        <w:rPr>
          <w:rFonts w:ascii="Times New Roman" w:hAnsi="Times New Roman"/>
          <w:sz w:val="24"/>
          <w:szCs w:val="24"/>
        </w:rPr>
        <w:t>It occurs when the hands of the operator are idle because of line imbalances, lack of parts or machine downtime; or when the operator is simply monitoring a machine as the machine performs a value-adding job. This waste occurs whenever goods are not moving or being worked on and affects both goods and workers, each spending time waiting</w:t>
      </w:r>
      <w:r w:rsidR="002D4E8F">
        <w:rPr>
          <w:rFonts w:ascii="Times New Roman" w:hAnsi="Times New Roman"/>
          <w:sz w:val="24"/>
          <w:szCs w:val="24"/>
        </w:rPr>
        <w:t xml:space="preserve"> (</w:t>
      </w:r>
      <w:r>
        <w:rPr>
          <w:rFonts w:ascii="Times New Roman" w:hAnsi="Times New Roman" w:cs="Times New Roman"/>
          <w:sz w:val="24"/>
          <w:szCs w:val="24"/>
        </w:rPr>
        <w:t>Khalil and Mohammed</w:t>
      </w:r>
      <w:r w:rsidR="002D4E8F">
        <w:rPr>
          <w:rFonts w:ascii="Times New Roman" w:hAnsi="Times New Roman" w:cs="Times New Roman"/>
          <w:sz w:val="24"/>
          <w:szCs w:val="24"/>
        </w:rPr>
        <w:t xml:space="preserve">, </w:t>
      </w:r>
      <w:r>
        <w:rPr>
          <w:rFonts w:ascii="Times New Roman" w:hAnsi="Times New Roman" w:cs="Times New Roman"/>
          <w:sz w:val="24"/>
          <w:szCs w:val="24"/>
        </w:rPr>
        <w:t>2013)</w:t>
      </w:r>
      <w:r w:rsidR="002D4E8F">
        <w:rPr>
          <w:rFonts w:ascii="Times New Roman" w:hAnsi="Times New Roman" w:cs="Times New Roman"/>
          <w:sz w:val="24"/>
          <w:szCs w:val="24"/>
        </w:rPr>
        <w:t>.</w:t>
      </w:r>
    </w:p>
    <w:p w14:paraId="5473A30C" w14:textId="3026F638" w:rsidR="00882713" w:rsidRDefault="003426E4">
      <w:pPr>
        <w:spacing w:after="160"/>
        <w:contextualSpacing/>
        <w:rPr>
          <w:rFonts w:ascii="Times New Roman" w:hAnsi="Times New Roman" w:cs="Times New Roman"/>
          <w:sz w:val="24"/>
          <w:szCs w:val="24"/>
        </w:rPr>
      </w:pPr>
      <w:r>
        <w:rPr>
          <w:rFonts w:ascii="Times New Roman" w:hAnsi="Times New Roman" w:cs="Times New Roman"/>
          <w:b/>
          <w:sz w:val="24"/>
          <w:szCs w:val="24"/>
        </w:rPr>
        <w:t>Muda of transportation</w:t>
      </w:r>
      <w:r>
        <w:rPr>
          <w:rFonts w:ascii="Times New Roman" w:hAnsi="Times New Roman" w:cs="Times New Roman"/>
          <w:sz w:val="24"/>
          <w:szCs w:val="24"/>
        </w:rPr>
        <w:t>: -It includes any movement of materials that does not add any value to the product, such as moving materials between workstations or between processes. Transportation between processing stages results in prolonging production cycle times, inefficient use of labor and space</w:t>
      </w:r>
      <w:r w:rsidR="002D4E8F">
        <w:rPr>
          <w:rFonts w:ascii="Times New Roman" w:hAnsi="Times New Roman" w:cs="Times New Roman"/>
          <w:sz w:val="24"/>
          <w:szCs w:val="24"/>
        </w:rPr>
        <w:t xml:space="preserve"> </w:t>
      </w:r>
      <w:r>
        <w:rPr>
          <w:rFonts w:ascii="Times New Roman" w:hAnsi="Times New Roman" w:cs="Times New Roman"/>
          <w:sz w:val="24"/>
          <w:szCs w:val="24"/>
        </w:rPr>
        <w:t xml:space="preserve">Capital (2004) as cited by </w:t>
      </w:r>
      <w:r w:rsidR="002D4E8F">
        <w:rPr>
          <w:rFonts w:ascii="Times New Roman" w:hAnsi="Times New Roman" w:cs="Times New Roman"/>
          <w:sz w:val="24"/>
          <w:szCs w:val="24"/>
        </w:rPr>
        <w:t>(</w:t>
      </w:r>
      <w:r>
        <w:rPr>
          <w:rFonts w:ascii="Times New Roman" w:hAnsi="Times New Roman" w:cs="Times New Roman"/>
          <w:sz w:val="24"/>
          <w:szCs w:val="24"/>
        </w:rPr>
        <w:t>Khalil and Mohammed</w:t>
      </w:r>
      <w:r w:rsidR="002D4E8F">
        <w:rPr>
          <w:rFonts w:ascii="Times New Roman" w:hAnsi="Times New Roman" w:cs="Times New Roman"/>
          <w:sz w:val="24"/>
          <w:szCs w:val="24"/>
        </w:rPr>
        <w:t>,</w:t>
      </w:r>
      <w:r w:rsidR="00682143">
        <w:rPr>
          <w:rFonts w:ascii="Times New Roman" w:hAnsi="Times New Roman" w:cs="Times New Roman"/>
          <w:sz w:val="24"/>
          <w:szCs w:val="24"/>
        </w:rPr>
        <w:t xml:space="preserve"> </w:t>
      </w:r>
      <w:r>
        <w:rPr>
          <w:rFonts w:ascii="Times New Roman" w:hAnsi="Times New Roman" w:cs="Times New Roman"/>
          <w:sz w:val="24"/>
          <w:szCs w:val="24"/>
        </w:rPr>
        <w:t>2013)</w:t>
      </w:r>
      <w:r w:rsidR="002D4E8F">
        <w:rPr>
          <w:rFonts w:ascii="Times New Roman" w:hAnsi="Times New Roman" w:cs="Times New Roman"/>
          <w:sz w:val="24"/>
          <w:szCs w:val="24"/>
        </w:rPr>
        <w:t>.</w:t>
      </w:r>
    </w:p>
    <w:p w14:paraId="7342D3E8" w14:textId="034D7B9A" w:rsidR="00882713" w:rsidRPr="00D3087D" w:rsidRDefault="003426E4" w:rsidP="002D4E8F">
      <w:pPr>
        <w:pStyle w:val="Heading3"/>
        <w:tabs>
          <w:tab w:val="right" w:pos="9180"/>
        </w:tabs>
        <w:rPr>
          <w:rFonts w:ascii="Times New Roman" w:hAnsi="Times New Roman"/>
          <w:color w:val="auto"/>
          <w:sz w:val="28"/>
          <w:szCs w:val="28"/>
        </w:rPr>
      </w:pPr>
      <w:bookmarkStart w:id="161" w:name="_Toc77340041"/>
      <w:r w:rsidRPr="00D3087D">
        <w:rPr>
          <w:rFonts w:ascii="Times New Roman" w:hAnsi="Times New Roman"/>
          <w:color w:val="auto"/>
          <w:sz w:val="28"/>
          <w:szCs w:val="28"/>
        </w:rPr>
        <w:t>2.4.3. Standardization/PDCA Cycle</w:t>
      </w:r>
      <w:bookmarkEnd w:id="161"/>
      <w:r w:rsidR="002D4E8F">
        <w:rPr>
          <w:rFonts w:ascii="Times New Roman" w:hAnsi="Times New Roman"/>
          <w:color w:val="auto"/>
          <w:sz w:val="28"/>
          <w:szCs w:val="28"/>
        </w:rPr>
        <w:tab/>
      </w:r>
    </w:p>
    <w:p w14:paraId="65C84F3C"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 xml:space="preserve">Standardization is one of the three foundations/ pillars of kaizen activities and means documentation of the best way to do a job using the process that is the safest and easiest for workers, cost effective and productive for the company to ensure quality for its customers. It is a never-ending process and is better explained and presented by the PDCA cycle (plan-do-check-act), known as Deming cycle. PDCA is an iterative four step management method used in business for the control and continuous improvement of processes and products. The PDCA Cycle is a checklist of the four stages which one must go through to get from ‘problem faced’ to ‘problem-solved.’ The four phases are Plan Do-Check-Act, and they are carried out in the cycle. </w:t>
      </w:r>
    </w:p>
    <w:p w14:paraId="509496A0" w14:textId="77777777" w:rsidR="00882713" w:rsidRDefault="003426E4">
      <w:pPr>
        <w:rPr>
          <w:rFonts w:ascii="Times New Roman" w:hAnsi="Times New Roman" w:cs="Times New Roman"/>
          <w:sz w:val="24"/>
          <w:szCs w:val="24"/>
        </w:rPr>
      </w:pPr>
      <w:r>
        <w:rPr>
          <w:rFonts w:ascii="Times New Roman" w:hAnsi="Times New Roman" w:cs="Times New Roman"/>
          <w:b/>
          <w:sz w:val="24"/>
          <w:szCs w:val="24"/>
        </w:rPr>
        <w:t>Plan</w:t>
      </w:r>
      <w:r>
        <w:rPr>
          <w:rFonts w:ascii="Times New Roman" w:hAnsi="Times New Roman" w:cs="Times New Roman"/>
          <w:sz w:val="24"/>
          <w:szCs w:val="24"/>
        </w:rPr>
        <w:t xml:space="preserve"> refers to establishing a target for improvement (since kaizen is a way of life, there always should be a target for improvement in any area) and devising action plans to achieve that target. </w:t>
      </w:r>
    </w:p>
    <w:p w14:paraId="6F634C31" w14:textId="77777777" w:rsidR="00882713" w:rsidRDefault="003426E4">
      <w:pPr>
        <w:rPr>
          <w:rFonts w:ascii="Times New Roman" w:hAnsi="Times New Roman" w:cs="Times New Roman"/>
          <w:sz w:val="24"/>
          <w:szCs w:val="24"/>
        </w:rPr>
      </w:pPr>
      <w:r>
        <w:rPr>
          <w:rFonts w:ascii="Times New Roman" w:hAnsi="Times New Roman" w:cs="Times New Roman"/>
          <w:b/>
          <w:sz w:val="24"/>
          <w:szCs w:val="24"/>
        </w:rPr>
        <w:t>Do</w:t>
      </w:r>
      <w:r>
        <w:rPr>
          <w:rFonts w:ascii="Times New Roman" w:hAnsi="Times New Roman" w:cs="Times New Roman"/>
          <w:sz w:val="24"/>
          <w:szCs w:val="24"/>
        </w:rPr>
        <w:t xml:space="preserve"> refer to implementing the plan. </w:t>
      </w:r>
    </w:p>
    <w:p w14:paraId="4F6EEC5C" w14:textId="77777777" w:rsidR="00882713" w:rsidRDefault="003426E4">
      <w:pPr>
        <w:rPr>
          <w:rFonts w:ascii="Times New Roman" w:hAnsi="Times New Roman" w:cs="Times New Roman"/>
          <w:sz w:val="24"/>
          <w:szCs w:val="24"/>
        </w:rPr>
      </w:pPr>
      <w:r>
        <w:rPr>
          <w:rFonts w:ascii="Times New Roman" w:hAnsi="Times New Roman" w:cs="Times New Roman"/>
          <w:b/>
          <w:sz w:val="24"/>
          <w:szCs w:val="24"/>
        </w:rPr>
        <w:lastRenderedPageBreak/>
        <w:t>Check</w:t>
      </w:r>
      <w:r>
        <w:rPr>
          <w:rFonts w:ascii="Times New Roman" w:hAnsi="Times New Roman" w:cs="Times New Roman"/>
          <w:sz w:val="24"/>
          <w:szCs w:val="24"/>
        </w:rPr>
        <w:t xml:space="preserve"> refers to determining whether the implementation remains on track and has brought about the planned improvement. </w:t>
      </w:r>
    </w:p>
    <w:p w14:paraId="6D6E694D" w14:textId="77777777" w:rsidR="00882713" w:rsidRDefault="003426E4">
      <w:pPr>
        <w:rPr>
          <w:rFonts w:ascii="Times New Roman" w:hAnsi="Times New Roman" w:cs="Times New Roman"/>
          <w:sz w:val="24"/>
          <w:szCs w:val="24"/>
        </w:rPr>
      </w:pPr>
      <w:r>
        <w:rPr>
          <w:rFonts w:ascii="Times New Roman" w:hAnsi="Times New Roman" w:cs="Times New Roman"/>
          <w:b/>
          <w:sz w:val="24"/>
          <w:szCs w:val="24"/>
        </w:rPr>
        <w:t>Act</w:t>
      </w:r>
      <w:r>
        <w:rPr>
          <w:rFonts w:ascii="Times New Roman" w:hAnsi="Times New Roman" w:cs="Times New Roman"/>
          <w:sz w:val="24"/>
          <w:szCs w:val="24"/>
        </w:rPr>
        <w:t xml:space="preserve"> refers to performing and standardizing the new procedures to prevent recurrence of the original problem or to set goals for the new improvements. </w:t>
      </w:r>
    </w:p>
    <w:p w14:paraId="3FCA8DAF" w14:textId="60CC38F3" w:rsidR="00882713" w:rsidRPr="00D3087D" w:rsidRDefault="003426E4">
      <w:pPr>
        <w:pStyle w:val="Heading2"/>
        <w:rPr>
          <w:sz w:val="32"/>
          <w:szCs w:val="32"/>
        </w:rPr>
      </w:pPr>
      <w:bookmarkStart w:id="162" w:name="_Toc77340042"/>
      <w:r w:rsidRPr="00D3087D">
        <w:rPr>
          <w:sz w:val="32"/>
          <w:szCs w:val="32"/>
        </w:rPr>
        <w:t>2.5. Kaizen techniques/practices</w:t>
      </w:r>
      <w:bookmarkEnd w:id="162"/>
    </w:p>
    <w:p w14:paraId="58AA3CD4" w14:textId="0C8722BB" w:rsidR="00882713" w:rsidRDefault="003426E4">
      <w:pPr>
        <w:rPr>
          <w:rFonts w:ascii="Times New Roman" w:hAnsi="Times New Roman"/>
          <w:sz w:val="24"/>
          <w:szCs w:val="24"/>
        </w:rPr>
      </w:pPr>
      <w:r>
        <w:rPr>
          <w:rFonts w:ascii="Times New Roman" w:hAnsi="Times New Roman"/>
          <w:sz w:val="24"/>
          <w:szCs w:val="24"/>
        </w:rPr>
        <w:t xml:space="preserve">There are a large number of related and often overlapping techniques and practices that belong to the kaizen methodology. They include 5S, Muda elimination, kaizen events, 5whys, </w:t>
      </w:r>
      <w:r w:rsidR="0032584D">
        <w:rPr>
          <w:rFonts w:ascii="Times New Roman" w:hAnsi="Times New Roman"/>
          <w:sz w:val="24"/>
          <w:szCs w:val="24"/>
        </w:rPr>
        <w:t>Total preventive</w:t>
      </w:r>
      <w:r>
        <w:rPr>
          <w:rFonts w:ascii="Times New Roman" w:hAnsi="Times New Roman"/>
          <w:sz w:val="24"/>
          <w:szCs w:val="24"/>
        </w:rPr>
        <w:t xml:space="preserve"> maintenance/TPM/, just in time system, suggestion system and kaizen costing. Ethiopian Kaizen Institute (2012); Imai (1986, 1997); Fujimoto (1999); Fukui et al. (2003); Liker (2004) have all emphasized the need to use these techniques for improvement of organizational performance.  </w:t>
      </w:r>
    </w:p>
    <w:p w14:paraId="15EC6B15" w14:textId="77777777" w:rsidR="00882713" w:rsidRDefault="003426E4">
      <w:pPr>
        <w:rPr>
          <w:rFonts w:ascii="Times New Roman" w:hAnsi="Times New Roman"/>
          <w:sz w:val="24"/>
          <w:szCs w:val="24"/>
        </w:rPr>
      </w:pPr>
      <w:r>
        <w:rPr>
          <w:rFonts w:ascii="Times New Roman" w:hAnsi="Times New Roman"/>
          <w:b/>
          <w:sz w:val="24"/>
          <w:szCs w:val="24"/>
        </w:rPr>
        <w:t>Five S</w:t>
      </w:r>
      <w:r>
        <w:rPr>
          <w:rFonts w:ascii="Times New Roman" w:hAnsi="Times New Roman"/>
          <w:sz w:val="24"/>
          <w:szCs w:val="24"/>
        </w:rPr>
        <w:t xml:space="preserve"> is one of the kaizen practices for good housekeeping to achieve greater order, efficiency and discipline in the workplace. Moreover, 5S is a system that aims at reducing waste, optimizing productivity and quality through maintaining an orderly workplace and achieving more consistent operational results. Furthermore, it aims at implementing the values of organizational neatness, cleaning, standardization and discipline in the workplace. The 5S pillars are sort, set in order, shine, standardize and sustain.  </w:t>
      </w:r>
    </w:p>
    <w:p w14:paraId="29D4C4D8" w14:textId="77777777" w:rsidR="00882713" w:rsidRDefault="003426E4">
      <w:pPr>
        <w:rPr>
          <w:rFonts w:ascii="Times New Roman" w:hAnsi="Times New Roman"/>
          <w:sz w:val="24"/>
          <w:szCs w:val="24"/>
        </w:rPr>
      </w:pPr>
      <w:r>
        <w:rPr>
          <w:rFonts w:ascii="Times New Roman" w:hAnsi="Times New Roman"/>
          <w:b/>
          <w:sz w:val="24"/>
          <w:szCs w:val="24"/>
        </w:rPr>
        <w:t>Elimination of waste</w:t>
      </w:r>
      <w:r>
        <w:rPr>
          <w:rFonts w:ascii="Times New Roman" w:hAnsi="Times New Roman"/>
          <w:sz w:val="24"/>
          <w:szCs w:val="24"/>
        </w:rPr>
        <w:t xml:space="preserve"> is also another kaizen practice which focuses on eliminating something that adds no value from the processes. According to Shingo (1989) waste is any activity that does not contribute to operations and there with does not contribute to operations and there with unpacking supplied parts or waiting for lots to be finished. Waste elimination literally means the elimination of the seven wastes.</w:t>
      </w:r>
    </w:p>
    <w:p w14:paraId="62905F7E" w14:textId="77777777" w:rsidR="00882713" w:rsidRDefault="003426E4">
      <w:pPr>
        <w:rPr>
          <w:rFonts w:ascii="Times New Roman" w:hAnsi="Times New Roman"/>
          <w:sz w:val="24"/>
          <w:szCs w:val="24"/>
        </w:rPr>
      </w:pPr>
      <w:r>
        <w:rPr>
          <w:rFonts w:ascii="Times New Roman" w:hAnsi="Times New Roman"/>
          <w:b/>
          <w:sz w:val="24"/>
          <w:szCs w:val="24"/>
        </w:rPr>
        <w:t>Kaizen event</w:t>
      </w:r>
      <w:r>
        <w:rPr>
          <w:rFonts w:ascii="Times New Roman" w:hAnsi="Times New Roman"/>
          <w:sz w:val="24"/>
          <w:szCs w:val="24"/>
        </w:rPr>
        <w:t xml:space="preserve"> refers to a focused and structured continuous improvement task using a dedicated cross functional team to address a targeted work area to achieve specific goals in an accelerated time frame (usually one week or shorter). Kaizen event team members apply low-cost problem-solving tools and techniques to rapidly plan and often implement improvements in a target work area. </w:t>
      </w:r>
    </w:p>
    <w:p w14:paraId="57AC5A7C" w14:textId="77777777" w:rsidR="00882713" w:rsidRDefault="003426E4">
      <w:pPr>
        <w:rPr>
          <w:rFonts w:ascii="Times New Roman" w:hAnsi="Times New Roman"/>
          <w:sz w:val="24"/>
          <w:szCs w:val="24"/>
        </w:rPr>
      </w:pPr>
      <w:r>
        <w:rPr>
          <w:rFonts w:ascii="Times New Roman" w:hAnsi="Times New Roman"/>
          <w:b/>
          <w:sz w:val="24"/>
          <w:szCs w:val="24"/>
        </w:rPr>
        <w:t>The 5-why’s technique</w:t>
      </w:r>
      <w:r>
        <w:rPr>
          <w:rFonts w:ascii="Times New Roman" w:hAnsi="Times New Roman"/>
          <w:sz w:val="24"/>
          <w:szCs w:val="24"/>
        </w:rPr>
        <w:t xml:space="preserve"> is a fact-based and structured approach to problem identification and correction that focuses not only on reduction of defects but also in </w:t>
      </w:r>
      <w:r>
        <w:rPr>
          <w:rFonts w:ascii="Times New Roman" w:hAnsi="Times New Roman"/>
          <w:sz w:val="24"/>
          <w:szCs w:val="24"/>
        </w:rPr>
        <w:lastRenderedPageBreak/>
        <w:t xml:space="preserve">eliminating them. It is captivated in the motto “when you find a problem ask why five times”, so as to find the deepest root cause of the problem. The 5-why’s analysis is commonly used in lean manufacturing. </w:t>
      </w:r>
    </w:p>
    <w:p w14:paraId="0A182E9A" w14:textId="2630AA62" w:rsidR="00882713" w:rsidRDefault="003426E4">
      <w:pPr>
        <w:rPr>
          <w:rFonts w:cs="Times New Roman"/>
        </w:rPr>
      </w:pPr>
      <w:r>
        <w:rPr>
          <w:rFonts w:ascii="Times New Roman" w:hAnsi="Times New Roman"/>
          <w:b/>
          <w:sz w:val="24"/>
          <w:szCs w:val="24"/>
        </w:rPr>
        <w:t>TPM</w:t>
      </w:r>
      <w:r>
        <w:rPr>
          <w:rFonts w:ascii="Times New Roman" w:hAnsi="Times New Roman"/>
          <w:sz w:val="24"/>
          <w:szCs w:val="24"/>
        </w:rPr>
        <w:t xml:space="preserve"> is a maintenance system that is focused on prevention of machine breakdowns. It is normally implemented through practices such as “autonomous maintenance”. “Autonomous maintenance” refers to activities designed to involve operators in maintaining their own equipment independent of the maintenance department. TPM assigns basic preventive maintenance work including inspection, cleaning, tightening, and calibration to the production workers to operate the equipment (Lixia and Boca, 2011) as cited by (Mohammed</w:t>
      </w:r>
      <w:r w:rsidR="00044797">
        <w:rPr>
          <w:rFonts w:ascii="Times New Roman" w:hAnsi="Times New Roman"/>
          <w:sz w:val="24"/>
          <w:szCs w:val="24"/>
        </w:rPr>
        <w:t>,</w:t>
      </w:r>
      <w:r>
        <w:rPr>
          <w:rFonts w:ascii="Times New Roman" w:hAnsi="Times New Roman"/>
          <w:sz w:val="24"/>
          <w:szCs w:val="24"/>
        </w:rPr>
        <w:t xml:space="preserve"> 2012). It seeks to maximize equipment efficiency through a total system of preventive maintenance spanning </w:t>
      </w:r>
      <w:r>
        <w:rPr>
          <w:rFonts w:ascii="Times New Roman" w:hAnsi="Times New Roman" w:cs="Times New Roman"/>
          <w:sz w:val="24"/>
          <w:szCs w:val="24"/>
        </w:rPr>
        <w:t xml:space="preserve">the lifetime of the equipment. It combines the preventive and predictive maintenance approaches with an emphasis on employee participation and it integrates preventive maintenance, condition-based maintenance and predictive maintenance activities. Total preventive maintenance is a resource-based maintenance management system which focuses on improving equipment effectiveness, productivity, workplace safety and environmental issues, and eliminating production losses (Kutucuoglu et al. </w:t>
      </w:r>
      <w:r w:rsidR="00DE7779">
        <w:rPr>
          <w:rFonts w:ascii="Times New Roman" w:hAnsi="Times New Roman" w:cs="Times New Roman"/>
          <w:sz w:val="24"/>
          <w:szCs w:val="24"/>
        </w:rPr>
        <w:t>2001; Khathutshelo</w:t>
      </w:r>
      <w:r>
        <w:rPr>
          <w:rFonts w:ascii="Times New Roman" w:hAnsi="Times New Roman" w:cs="Times New Roman"/>
          <w:sz w:val="24"/>
          <w:szCs w:val="24"/>
        </w:rPr>
        <w:t xml:space="preserve"> and</w:t>
      </w:r>
      <w:r w:rsidR="00DE7779">
        <w:rPr>
          <w:rFonts w:ascii="Times New Roman" w:hAnsi="Times New Roman" w:cs="Times New Roman"/>
          <w:sz w:val="24"/>
          <w:szCs w:val="24"/>
        </w:rPr>
        <w:t xml:space="preserve"> </w:t>
      </w:r>
      <w:r>
        <w:rPr>
          <w:rFonts w:ascii="Times New Roman" w:hAnsi="Times New Roman" w:cs="Times New Roman"/>
          <w:sz w:val="24"/>
          <w:szCs w:val="24"/>
        </w:rPr>
        <w:t>Brian,</w:t>
      </w:r>
      <w:r w:rsidR="00DE7779">
        <w:rPr>
          <w:rFonts w:ascii="Times New Roman" w:hAnsi="Times New Roman" w:cs="Times New Roman"/>
          <w:sz w:val="24"/>
          <w:szCs w:val="24"/>
        </w:rPr>
        <w:t xml:space="preserve"> </w:t>
      </w:r>
      <w:r>
        <w:rPr>
          <w:rFonts w:ascii="Times New Roman" w:hAnsi="Times New Roman" w:cs="Times New Roman"/>
          <w:sz w:val="24"/>
          <w:szCs w:val="24"/>
        </w:rPr>
        <w:t>2018). However, Success of TPM depends on various pillars like 5S, Planned Maintenance, Quality maintenance, and Kaizen (Ashish and Dhaval</w:t>
      </w:r>
      <w:r w:rsidR="000E3D37">
        <w:rPr>
          <w:rFonts w:ascii="Times New Roman" w:hAnsi="Times New Roman" w:cs="Times New Roman"/>
          <w:sz w:val="24"/>
          <w:szCs w:val="24"/>
        </w:rPr>
        <w:t>,</w:t>
      </w:r>
      <w:r>
        <w:rPr>
          <w:rFonts w:ascii="Times New Roman" w:hAnsi="Times New Roman" w:cs="Times New Roman"/>
          <w:sz w:val="24"/>
          <w:szCs w:val="24"/>
        </w:rPr>
        <w:t xml:space="preserve"> 2012). </w:t>
      </w:r>
    </w:p>
    <w:p w14:paraId="5CC07E78" w14:textId="52CF6F84" w:rsidR="00882713" w:rsidRDefault="003426E4">
      <w:pPr>
        <w:rPr>
          <w:rFonts w:ascii="Times New Roman" w:hAnsi="Times New Roman" w:cs="Times New Roman"/>
          <w:sz w:val="24"/>
          <w:szCs w:val="24"/>
        </w:rPr>
      </w:pPr>
      <w:r>
        <w:rPr>
          <w:rFonts w:ascii="Times New Roman" w:hAnsi="Times New Roman" w:cs="Times New Roman"/>
          <w:b/>
          <w:sz w:val="24"/>
          <w:szCs w:val="24"/>
        </w:rPr>
        <w:t>JIT</w:t>
      </w:r>
      <w:r>
        <w:rPr>
          <w:rFonts w:ascii="Times New Roman" w:hAnsi="Times New Roman" w:cs="Times New Roman"/>
          <w:sz w:val="24"/>
          <w:szCs w:val="24"/>
        </w:rPr>
        <w:t xml:space="preserve"> is a production system aimed at eliminating non-value adding activities of all kinds and achieving a lean production system flexible enough to accommodate fluctuations in customer </w:t>
      </w:r>
      <w:r w:rsidR="00DD315F">
        <w:rPr>
          <w:rFonts w:ascii="Times New Roman" w:hAnsi="Times New Roman" w:cs="Times New Roman"/>
          <w:sz w:val="24"/>
          <w:szCs w:val="24"/>
        </w:rPr>
        <w:t>orders. It</w:t>
      </w:r>
      <w:r>
        <w:rPr>
          <w:rFonts w:ascii="Times New Roman" w:hAnsi="Times New Roman" w:cs="Times New Roman"/>
          <w:sz w:val="24"/>
          <w:szCs w:val="24"/>
        </w:rPr>
        <w:t xml:space="preserve"> includes practices aimed at reducing or eliminating waste along the value streams such as lot size reduction, cycle time reduction, quick changeover and production process reengineering (Shah and Ward, 2003).</w:t>
      </w:r>
    </w:p>
    <w:p w14:paraId="5FC0A818" w14:textId="210899A5" w:rsidR="00882713" w:rsidRDefault="003426E4">
      <w:pPr>
        <w:rPr>
          <w:rFonts w:ascii="Times New Roman" w:hAnsi="Times New Roman"/>
          <w:sz w:val="24"/>
          <w:szCs w:val="24"/>
        </w:rPr>
      </w:pPr>
      <w:r>
        <w:rPr>
          <w:rFonts w:ascii="Times New Roman" w:hAnsi="Times New Roman"/>
          <w:b/>
          <w:sz w:val="24"/>
          <w:szCs w:val="24"/>
        </w:rPr>
        <w:t>A suggestion system</w:t>
      </w:r>
      <w:r>
        <w:rPr>
          <w:rFonts w:ascii="Times New Roman" w:hAnsi="Times New Roman"/>
          <w:sz w:val="24"/>
          <w:szCs w:val="24"/>
        </w:rPr>
        <w:t xml:space="preserve"> is the method by which the ideas and suggestions of employees are communicated upwards through the management hierarchy to achieve cost savings or improve product quality, workplace efficiency, customer service, and working conditions (H Goa et al</w:t>
      </w:r>
      <w:r w:rsidR="00291F70">
        <w:rPr>
          <w:rFonts w:ascii="Times New Roman" w:hAnsi="Times New Roman"/>
          <w:sz w:val="24"/>
          <w:szCs w:val="24"/>
        </w:rPr>
        <w:t>.,</w:t>
      </w:r>
      <w:r>
        <w:rPr>
          <w:rFonts w:ascii="Times New Roman" w:hAnsi="Times New Roman"/>
          <w:sz w:val="24"/>
          <w:szCs w:val="24"/>
        </w:rPr>
        <w:t xml:space="preserve"> 2016). This system promotes Kaizen while creating a sense of participation in company management among ordinary employees.</w:t>
      </w:r>
    </w:p>
    <w:p w14:paraId="7CFD8D23" w14:textId="77777777" w:rsidR="00882713" w:rsidRDefault="003426E4">
      <w:pPr>
        <w:rPr>
          <w:rFonts w:ascii="Times New Roman" w:hAnsi="Times New Roman"/>
          <w:sz w:val="24"/>
          <w:szCs w:val="24"/>
        </w:rPr>
      </w:pPr>
      <w:r>
        <w:rPr>
          <w:rFonts w:ascii="Times New Roman" w:hAnsi="Times New Roman"/>
          <w:b/>
          <w:sz w:val="24"/>
          <w:szCs w:val="24"/>
        </w:rPr>
        <w:t>TQM</w:t>
      </w:r>
      <w:r>
        <w:rPr>
          <w:rFonts w:ascii="Times New Roman" w:hAnsi="Times New Roman"/>
          <w:sz w:val="24"/>
          <w:szCs w:val="24"/>
        </w:rPr>
        <w:t xml:space="preserve"> represents a number of management practices, philosophies and methods to improve the way an organization does business, makes its products, and interacts with </w:t>
      </w:r>
      <w:r>
        <w:rPr>
          <w:rFonts w:ascii="Times New Roman" w:hAnsi="Times New Roman"/>
          <w:sz w:val="24"/>
          <w:szCs w:val="24"/>
        </w:rPr>
        <w:lastRenderedPageBreak/>
        <w:t>its employees and customers’ needs or requirements by better, cheaper, faster, safer, easier processing than competitors with the participation of all employees under the leadership of top management. QCC activities function as an integral part of TQM. Historically, statistical quality control was born in the US, and Japan imported and developed that concept as Total Quality Control (TQC) in the 1960-70s, which evolved as TQM in the late 80s.</w:t>
      </w:r>
    </w:p>
    <w:p w14:paraId="261C718D" w14:textId="77777777" w:rsidR="00882713" w:rsidRDefault="003426E4">
      <w:pPr>
        <w:rPr>
          <w:rFonts w:ascii="Times New Roman" w:hAnsi="Times New Roman"/>
          <w:sz w:val="24"/>
          <w:szCs w:val="24"/>
        </w:rPr>
      </w:pPr>
      <w:r>
        <w:rPr>
          <w:rFonts w:ascii="Times New Roman" w:hAnsi="Times New Roman"/>
          <w:b/>
          <w:sz w:val="24"/>
          <w:szCs w:val="24"/>
        </w:rPr>
        <w:t>Kamba</w:t>
      </w:r>
      <w:r>
        <w:rPr>
          <w:rFonts w:ascii="Times New Roman" w:hAnsi="Times New Roman"/>
          <w:sz w:val="24"/>
          <w:szCs w:val="24"/>
        </w:rPr>
        <w:t xml:space="preserve"> refers to a communication tool in the JIT production and inventory control system, developed at Toyota. A kamban (signboard) is attached to a given number of parts and products in the production line, instructing the delivery of a given quantity. When the parts have all been used, the kamban is returned to its origin where it becomes an order to produce more.</w:t>
      </w:r>
    </w:p>
    <w:p w14:paraId="2C3CEF30" w14:textId="40DB4C54" w:rsidR="00882713" w:rsidRPr="00D3087D" w:rsidRDefault="003426E4">
      <w:pPr>
        <w:pStyle w:val="Heading2"/>
        <w:rPr>
          <w:sz w:val="32"/>
          <w:szCs w:val="32"/>
        </w:rPr>
      </w:pPr>
      <w:bookmarkStart w:id="163" w:name="_Toc77340043"/>
      <w:r w:rsidRPr="00D3087D">
        <w:rPr>
          <w:sz w:val="32"/>
          <w:szCs w:val="32"/>
        </w:rPr>
        <w:t>2.6. Concept of Gemba kaizen</w:t>
      </w:r>
      <w:bookmarkEnd w:id="163"/>
    </w:p>
    <w:p w14:paraId="38B0CA6C" w14:textId="77777777" w:rsidR="00882713" w:rsidRDefault="003426E4">
      <w:pPr>
        <w:spacing w:after="160"/>
        <w:rPr>
          <w:rFonts w:ascii="Times New Roman" w:hAnsi="Times New Roman" w:cs="Times New Roman"/>
          <w:sz w:val="24"/>
          <w:szCs w:val="24"/>
        </w:rPr>
      </w:pPr>
      <w:r>
        <w:rPr>
          <w:rFonts w:ascii="Times New Roman" w:hAnsi="Times New Roman" w:cs="Times New Roman"/>
          <w:sz w:val="24"/>
          <w:szCs w:val="24"/>
        </w:rPr>
        <w:t xml:space="preserve">In Japanese Gemba means real place, where the products or services are formed. It provides the product or services that satisfy the customer and management by setting strategy and deploying policy to achieve that goal in Gemba. In the context of business-process improvement, the Gemba is the place that adds value, such as a manufacturing area or a workshop. Gemba includes both context and the occurrence of events; it is the place where events happen, where experiences are gained, where knowledge is generated and shared and a place where the intrinsic becomes explicit, and the intangible becomes tangible. Thus, the thrust for improvement should be both bottom- up and top-down approach and it becomes the source for achieving consistent and low-cost improvements (Imai, 1997). </w:t>
      </w:r>
    </w:p>
    <w:p w14:paraId="71525DBC" w14:textId="400F3795" w:rsidR="00882713" w:rsidRDefault="003426E4">
      <w:pPr>
        <w:spacing w:after="160"/>
        <w:rPr>
          <w:rFonts w:ascii="Times New Roman" w:hAnsi="Times New Roman" w:cs="Times New Roman"/>
          <w:sz w:val="24"/>
          <w:szCs w:val="24"/>
        </w:rPr>
      </w:pPr>
      <w:r>
        <w:rPr>
          <w:rFonts w:ascii="Times New Roman" w:hAnsi="Times New Roman" w:cs="Times New Roman"/>
          <w:sz w:val="24"/>
          <w:szCs w:val="24"/>
        </w:rPr>
        <w:t>Gemba kaizen originate from the application of the wok of various experts such as, Masaaki Imai, Fredrick Taylor, Frank Bunker Gilbreth and Shewhart (Vanvliet,</w:t>
      </w:r>
      <w:r w:rsidR="00B1327A">
        <w:rPr>
          <w:rFonts w:ascii="Times New Roman" w:hAnsi="Times New Roman" w:cs="Times New Roman"/>
          <w:sz w:val="24"/>
          <w:szCs w:val="24"/>
        </w:rPr>
        <w:t xml:space="preserve"> </w:t>
      </w:r>
      <w:r>
        <w:rPr>
          <w:rFonts w:ascii="Times New Roman" w:hAnsi="Times New Roman" w:cs="Times New Roman"/>
          <w:sz w:val="24"/>
          <w:szCs w:val="24"/>
        </w:rPr>
        <w:t>2012). Imai (1997,</w:t>
      </w:r>
      <w:r w:rsidR="00AD2C8A">
        <w:rPr>
          <w:rFonts w:ascii="Times New Roman" w:hAnsi="Times New Roman" w:cs="Times New Roman"/>
          <w:sz w:val="24"/>
          <w:szCs w:val="24"/>
        </w:rPr>
        <w:t xml:space="preserve"> </w:t>
      </w:r>
      <w:r>
        <w:rPr>
          <w:rFonts w:ascii="Times New Roman" w:hAnsi="Times New Roman" w:cs="Times New Roman"/>
          <w:sz w:val="24"/>
          <w:szCs w:val="24"/>
        </w:rPr>
        <w:t xml:space="preserve">2012) pointed out that two major activities are taking place in the Gemba on a daily basis for resource management to achieve Quality, Cost and Delivery (QCD); namely, Maintenance and Kaizen. The Maintenance relates to following existing standards and maintaining the status quo and the Kaizen relates to improving such standards. Imai also stated that, daily management of resources requires standards, and the standards are the basis for daily Gemba kaizen improvement. According to him, </w:t>
      </w:r>
      <w:r>
        <w:rPr>
          <w:rFonts w:ascii="Times New Roman" w:hAnsi="Times New Roman" w:cs="Times New Roman"/>
          <w:sz w:val="24"/>
          <w:szCs w:val="24"/>
        </w:rPr>
        <w:lastRenderedPageBreak/>
        <w:t xml:space="preserve">standardization in Gemba means the translation of technological and engineering requirements specified by engineers in to worker’s day to day operational standards “translating process does not require technology or sophistication”.  </w:t>
      </w:r>
    </w:p>
    <w:p w14:paraId="7FE2E097" w14:textId="77777777" w:rsidR="00882713" w:rsidRDefault="003426E4">
      <w:pPr>
        <w:spacing w:after="160"/>
        <w:rPr>
          <w:rFonts w:ascii="Times New Roman" w:hAnsi="Times New Roman" w:cs="Times New Roman"/>
          <w:sz w:val="24"/>
          <w:szCs w:val="24"/>
        </w:rPr>
      </w:pPr>
      <w:r>
        <w:rPr>
          <w:rFonts w:ascii="Times New Roman" w:hAnsi="Times New Roman" w:cs="Times New Roman"/>
          <w:sz w:val="24"/>
          <w:szCs w:val="24"/>
        </w:rPr>
        <w:t>The house of Gemba rests on a solid foundation of employee involvement activities such as team work, morale enhancement, self-discipline, quality circles, making improvement suggestions and related pursuits communication, empowerment, and skill development, as well as visual management. Management must build a firm commitment to carrying out these activities continuously in order to People do their job of maintaining and improving standards to satisfy customers by achieving the targets of Quality, Cost, and Delivery (QCD).</w:t>
      </w:r>
    </w:p>
    <w:p w14:paraId="3DCF0541" w14:textId="1184C0B0" w:rsidR="00882713" w:rsidRPr="00D3087D" w:rsidRDefault="003426E4">
      <w:pPr>
        <w:pStyle w:val="Heading2"/>
        <w:rPr>
          <w:sz w:val="32"/>
          <w:szCs w:val="32"/>
        </w:rPr>
      </w:pPr>
      <w:bookmarkStart w:id="164" w:name="_Toc77340044"/>
      <w:r w:rsidRPr="00D3087D">
        <w:rPr>
          <w:sz w:val="32"/>
          <w:szCs w:val="32"/>
        </w:rPr>
        <w:t>2.7. Japanese versus the western approach</w:t>
      </w:r>
      <w:bookmarkEnd w:id="164"/>
    </w:p>
    <w:p w14:paraId="4A0966F4" w14:textId="77483191" w:rsidR="00882713" w:rsidRDefault="003426E4">
      <w:pPr>
        <w:rPr>
          <w:rFonts w:ascii="Times New Roman" w:hAnsi="Times New Roman" w:cs="Times New Roman"/>
          <w:sz w:val="24"/>
          <w:szCs w:val="24"/>
        </w:rPr>
      </w:pPr>
      <w:r>
        <w:rPr>
          <w:rFonts w:ascii="Times New Roman" w:hAnsi="Times New Roman" w:cs="Times New Roman"/>
          <w:sz w:val="24"/>
          <w:szCs w:val="24"/>
        </w:rPr>
        <w:t xml:space="preserve">There are notable conceptual differences between the Japanese and the Western management approaches. In particular, kaizen contains many features unique to the Japanese industrial experience. First, the Japanese approach emphasizes small incremental changes under existing technology while the Western approach favors innovation based on technological breakthroughs (Clark et al., 2009; Imai, 1986 and 1997). Second, the Japanese approach focuses on human elements and advocates people’s process-oriented efforts for improvement, while the Western approach is more inclined towards reviewing performance from results-based criteria (Imai, 1997). Kaizen does not necessarily call for large investments, such as installing new machines or hiring experts. Instead, it requires continuous effort and commitment at all levels of the workforce to propose and practice the use of existing human and capital resources to improve quality and productivity. Innovation in the West is seen as a unilateral, costly and dramatic breakthrough, the results of which are tremendous. On the contrary, Kaizen effectiveness is not immediate but brings about comprehensive and long-term results. Another difference of approach between Japanese and Western companies is related to the concept of total quality control (TQC). In Japan it is based on the input of the market, rather than the output of products. The Japanese are traditionally sensitive toward the needs of the customers and this is an important aspect of Kaizen as a strategy of total quality control. Its orientation toward the customers is therefore </w:t>
      </w:r>
      <w:r>
        <w:rPr>
          <w:rFonts w:ascii="Times New Roman" w:hAnsi="Times New Roman" w:cs="Times New Roman"/>
          <w:sz w:val="24"/>
          <w:szCs w:val="24"/>
        </w:rPr>
        <w:lastRenderedPageBreak/>
        <w:t xml:space="preserve">crucial. This is one of the “secrets” of the success of Japanese products </w:t>
      </w:r>
      <w:r w:rsidR="00AD2C8A">
        <w:rPr>
          <w:rFonts w:ascii="Times New Roman" w:hAnsi="Times New Roman" w:cs="Times New Roman"/>
          <w:sz w:val="24"/>
          <w:szCs w:val="24"/>
        </w:rPr>
        <w:t>worldwide (Izumi</w:t>
      </w:r>
      <w:r>
        <w:rPr>
          <w:rFonts w:ascii="Times New Roman" w:hAnsi="Times New Roman" w:cs="Times New Roman"/>
          <w:sz w:val="24"/>
          <w:szCs w:val="24"/>
        </w:rPr>
        <w:t xml:space="preserve"> et al., 2009 and Michael</w:t>
      </w:r>
      <w:r w:rsidR="00277BD7">
        <w:rPr>
          <w:rFonts w:ascii="Times New Roman" w:hAnsi="Times New Roman" w:cs="Times New Roman"/>
          <w:sz w:val="24"/>
          <w:szCs w:val="24"/>
        </w:rPr>
        <w:t>,</w:t>
      </w:r>
      <w:r>
        <w:rPr>
          <w:rFonts w:ascii="Times New Roman" w:hAnsi="Times New Roman" w:cs="Times New Roman"/>
          <w:sz w:val="24"/>
          <w:szCs w:val="24"/>
        </w:rPr>
        <w:t xml:space="preserve"> 2014).</w:t>
      </w:r>
    </w:p>
    <w:p w14:paraId="65BF7E66" w14:textId="740BE39D" w:rsidR="00882713" w:rsidRDefault="003426E4">
      <w:pPr>
        <w:rPr>
          <w:rFonts w:ascii="Times New Roman" w:hAnsi="Times New Roman" w:cs="Times New Roman"/>
          <w:sz w:val="24"/>
          <w:szCs w:val="24"/>
        </w:rPr>
      </w:pPr>
      <w:r>
        <w:rPr>
          <w:rFonts w:ascii="Times New Roman" w:hAnsi="Times New Roman" w:cs="Times New Roman"/>
          <w:sz w:val="24"/>
          <w:szCs w:val="24"/>
        </w:rPr>
        <w:t xml:space="preserve">Another major difference between Japanese and Western management styles is the time frames they use to measure success. Japanese management has a long-term perspective while Western managers tend to look for quick results. Management has to make a conscious and continuous effort to support Kaizen, or it will not last. If management can make the commitment of time and effort, the Kaizen strategy will pay off. For most Western companies Kaizen involves a significant change in the corporate culture. Meanwhile Slobodan (2011), stated Kaizen uses small steps and conventional know how commonsense and brings wide long-term results, while innovation is viewed as radical steps and seen as unilateral, costly, dramatic breakthrough, involve sophisticated technology and demands big investment. After Kaizen has been exhausted, ideally, innovation should take off, and Kaizen should follow as soon as innovation is initiated. Kaizen will support the improvement of existing activities, but it will not provide the giant step forward. </w:t>
      </w:r>
    </w:p>
    <w:p w14:paraId="7E60EE23" w14:textId="64F649ED" w:rsidR="00882713" w:rsidRPr="00D3087D" w:rsidRDefault="003426E4">
      <w:pPr>
        <w:pStyle w:val="Heading2"/>
        <w:rPr>
          <w:sz w:val="32"/>
          <w:szCs w:val="32"/>
        </w:rPr>
      </w:pPr>
      <w:bookmarkStart w:id="165" w:name="_Toc77340045"/>
      <w:r w:rsidRPr="00D3087D">
        <w:rPr>
          <w:sz w:val="32"/>
          <w:szCs w:val="32"/>
        </w:rPr>
        <w:t>2.8. Kaizen and upper management commitment</w:t>
      </w:r>
      <w:bookmarkEnd w:id="165"/>
    </w:p>
    <w:p w14:paraId="679CA1CF" w14:textId="3551ADFB" w:rsidR="00882713" w:rsidRDefault="003426E4">
      <w:pPr>
        <w:rPr>
          <w:rFonts w:ascii="Times New Roman" w:hAnsi="Times New Roman" w:cs="Times New Roman"/>
          <w:sz w:val="24"/>
          <w:szCs w:val="24"/>
        </w:rPr>
      </w:pPr>
      <w:r>
        <w:rPr>
          <w:rFonts w:ascii="Times New Roman" w:hAnsi="Times New Roman" w:cs="Times New Roman"/>
          <w:sz w:val="24"/>
          <w:szCs w:val="24"/>
        </w:rPr>
        <w:t>According to Richard (2008), Management is the attainment of organizational goals in an effective and efficient manner through planning, organizing, leading, and controlling organizational resources.</w:t>
      </w:r>
      <w:r w:rsidR="002F6FCB">
        <w:rPr>
          <w:rFonts w:ascii="Times New Roman" w:hAnsi="Times New Roman" w:cs="Times New Roman"/>
          <w:sz w:val="24"/>
          <w:szCs w:val="24"/>
        </w:rPr>
        <w:t xml:space="preserve"> </w:t>
      </w:r>
      <w:r>
        <w:rPr>
          <w:rFonts w:ascii="Times New Roman" w:hAnsi="Times New Roman" w:cs="Times New Roman"/>
          <w:sz w:val="24"/>
          <w:szCs w:val="24"/>
        </w:rPr>
        <w:t xml:space="preserve">The manager’s responsibility is to coordinate resources in an effective and efficient manner to accomplish the organization’s goals. Managers use conceptual, human, and technical skills to perform the four management functions in all organizations large and small, manufacturing and service, proﬁt and non proﬁt, traditional and Internet-based. But not all managers’ jobs are the same. Managers are responsible for different departments, work at different levels in the hierarchy, and meet different requirements for achieving high performance. The commitment of the top-level management to support and encourage workers to undertake activities that include Kaizen is indispensable. When, through hard work and persistence, workers succeed in bringing about some improvement, top management should appreciate the achievement. </w:t>
      </w:r>
    </w:p>
    <w:p w14:paraId="7EF86E04" w14:textId="6C9ED916" w:rsidR="00882713" w:rsidRPr="00D3087D" w:rsidRDefault="003426E4">
      <w:pPr>
        <w:pStyle w:val="Heading2"/>
        <w:rPr>
          <w:sz w:val="32"/>
          <w:szCs w:val="32"/>
        </w:rPr>
      </w:pPr>
      <w:bookmarkStart w:id="166" w:name="_Toc77340046"/>
      <w:r w:rsidRPr="00D3087D">
        <w:rPr>
          <w:sz w:val="32"/>
          <w:szCs w:val="32"/>
        </w:rPr>
        <w:lastRenderedPageBreak/>
        <w:t>2.9. The benefits of kaizen</w:t>
      </w:r>
      <w:bookmarkEnd w:id="166"/>
    </w:p>
    <w:p w14:paraId="1BA19E45" w14:textId="04ECFB84" w:rsidR="00882713" w:rsidRDefault="003426E4">
      <w:pPr>
        <w:spacing w:after="200"/>
        <w:rPr>
          <w:rFonts w:ascii="Times New Roman" w:eastAsia="SimSun" w:hAnsi="Times New Roman" w:cs="Times New Roman"/>
          <w:sz w:val="24"/>
          <w:szCs w:val="24"/>
          <w:lang w:eastAsia="zh-CN"/>
        </w:rPr>
      </w:pPr>
      <w:r>
        <w:rPr>
          <w:rFonts w:ascii="Times New Roman" w:eastAsia="SimSun" w:hAnsi="Times New Roman" w:cs="Times New Roman"/>
          <w:b/>
          <w:sz w:val="24"/>
          <w:szCs w:val="24"/>
          <w:lang w:eastAsia="zh-CN"/>
        </w:rPr>
        <w:t>Waste reduction</w:t>
      </w:r>
      <w:r>
        <w:rPr>
          <w:rFonts w:ascii="Times New Roman" w:eastAsia="SimSun" w:hAnsi="Times New Roman" w:cs="Times New Roman"/>
          <w:sz w:val="24"/>
          <w:szCs w:val="24"/>
          <w:lang w:eastAsia="zh-CN"/>
        </w:rPr>
        <w:t>:-</w:t>
      </w:r>
      <w:r w:rsidR="006D2E3E">
        <w:rPr>
          <w:rFonts w:ascii="Times New Roman" w:eastAsia="SimSun" w:hAnsi="Times New Roman" w:cs="Times New Roman"/>
          <w:sz w:val="24"/>
          <w:szCs w:val="24"/>
          <w:lang w:eastAsia="zh-CN"/>
        </w:rPr>
        <w:t xml:space="preserve"> </w:t>
      </w:r>
      <w:r>
        <w:rPr>
          <w:rFonts w:ascii="Times New Roman" w:eastAsia="SimSun" w:hAnsi="Times New Roman" w:cs="Times New Roman"/>
          <w:sz w:val="24"/>
          <w:szCs w:val="24"/>
          <w:lang w:eastAsia="zh-CN"/>
        </w:rPr>
        <w:t>Kaizen reduces wastes in business processes. Therefore, management and staff are responsible for identifying areas that constitute waste in the business process. By implementing constant changes, they can determine the root cause of wastage and fix them. By so doing, waste is eradicated from the business process and cost is reduced. Furthermore, resources are used more carefully, and the business becomes more profitable.</w:t>
      </w:r>
      <w:r>
        <w:rPr>
          <w:rFonts w:ascii="Times New Roman" w:hAnsi="Times New Roman" w:cs="Times New Roman"/>
          <w:sz w:val="24"/>
          <w:szCs w:val="24"/>
        </w:rPr>
        <w:t xml:space="preserve"> Finally, customers get the highest quality product at the lowest cost and in the shortest possible time and minimize unnecessary actions and work delays so that employees can work in an easier and uninterrupted way</w:t>
      </w:r>
      <w:r w:rsidR="0076402E">
        <w:rPr>
          <w:rFonts w:ascii="Times New Roman" w:hAnsi="Times New Roman" w:cs="Times New Roman"/>
          <w:sz w:val="24"/>
          <w:szCs w:val="24"/>
        </w:rPr>
        <w:t xml:space="preserve"> </w:t>
      </w:r>
      <w:r w:rsidR="00EE33A8">
        <w:rPr>
          <w:rFonts w:ascii="Times New Roman" w:hAnsi="Times New Roman" w:cs="Times New Roman"/>
          <w:sz w:val="24"/>
          <w:szCs w:val="24"/>
        </w:rPr>
        <w:t>(Sugimoto</w:t>
      </w:r>
      <w:r w:rsidR="0076402E">
        <w:rPr>
          <w:rFonts w:ascii="Times New Roman" w:hAnsi="Times New Roman" w:cs="Times New Roman"/>
          <w:sz w:val="24"/>
          <w:szCs w:val="24"/>
        </w:rPr>
        <w:t xml:space="preserve">, </w:t>
      </w:r>
      <w:r>
        <w:rPr>
          <w:rFonts w:ascii="Times New Roman" w:hAnsi="Times New Roman" w:cs="Times New Roman"/>
          <w:sz w:val="24"/>
          <w:szCs w:val="24"/>
        </w:rPr>
        <w:t>2018)</w:t>
      </w:r>
      <w:r w:rsidR="0076402E">
        <w:rPr>
          <w:rFonts w:ascii="Times New Roman" w:hAnsi="Times New Roman" w:cs="Times New Roman"/>
          <w:sz w:val="24"/>
          <w:szCs w:val="24"/>
        </w:rPr>
        <w:t>.</w:t>
      </w:r>
    </w:p>
    <w:p w14:paraId="224178A3" w14:textId="12799D8B" w:rsidR="00882713" w:rsidRPr="00692AC7" w:rsidRDefault="003426E4">
      <w:pPr>
        <w:spacing w:after="200"/>
        <w:rPr>
          <w:rFonts w:ascii="Times New Roman" w:eastAsia="SimSun" w:hAnsi="Times New Roman" w:cs="Times New Roman"/>
          <w:sz w:val="24"/>
          <w:szCs w:val="24"/>
          <w:lang w:eastAsia="zh-CN"/>
        </w:rPr>
      </w:pPr>
      <w:r w:rsidRPr="00692AC7">
        <w:rPr>
          <w:rFonts w:ascii="Times New Roman" w:hAnsi="Times New Roman" w:cs="Times New Roman"/>
          <w:b/>
          <w:sz w:val="24"/>
          <w:szCs w:val="24"/>
        </w:rPr>
        <w:t>Improvement of health and safety</w:t>
      </w:r>
      <w:r w:rsidRPr="00692AC7">
        <w:rPr>
          <w:rFonts w:ascii="Times New Roman" w:eastAsia="SimSun" w:hAnsi="Times New Roman" w:cs="Times New Roman"/>
          <w:sz w:val="24"/>
          <w:szCs w:val="24"/>
          <w:lang w:eastAsia="zh-CN"/>
        </w:rPr>
        <w:t>:-</w:t>
      </w:r>
      <w:r w:rsidR="006D2E3E">
        <w:rPr>
          <w:rFonts w:ascii="Times New Roman" w:eastAsia="SimSun" w:hAnsi="Times New Roman" w:cs="Times New Roman"/>
          <w:sz w:val="24"/>
          <w:szCs w:val="24"/>
          <w:lang w:eastAsia="zh-CN"/>
        </w:rPr>
        <w:t xml:space="preserve"> </w:t>
      </w:r>
      <w:r w:rsidRPr="00692AC7">
        <w:rPr>
          <w:rFonts w:ascii="Times New Roman" w:eastAsia="SimSun" w:hAnsi="Times New Roman" w:cs="Times New Roman"/>
          <w:sz w:val="24"/>
          <w:szCs w:val="24"/>
          <w:lang w:eastAsia="zh-CN"/>
        </w:rPr>
        <w:t xml:space="preserve">Improving </w:t>
      </w:r>
      <w:r w:rsidRPr="00692AC7">
        <w:rPr>
          <w:rFonts w:ascii="Times New Roman" w:hAnsi="Times New Roman" w:cs="Times New Roman"/>
          <w:sz w:val="24"/>
          <w:szCs w:val="24"/>
        </w:rPr>
        <w:t>health and safety</w:t>
      </w:r>
      <w:r w:rsidRPr="00692AC7">
        <w:rPr>
          <w:rFonts w:ascii="Times New Roman" w:eastAsia="SimSun" w:hAnsi="Times New Roman" w:cs="Times New Roman"/>
          <w:sz w:val="24"/>
          <w:szCs w:val="24"/>
          <w:lang w:eastAsia="zh-CN"/>
        </w:rPr>
        <w:t xml:space="preserve"> environment on the work floor is a kaizen benefit for organization. </w:t>
      </w:r>
      <w:r w:rsidRPr="00692AC7">
        <w:rPr>
          <w:rFonts w:ascii="Times New Roman" w:hAnsi="Times New Roman" w:cs="Times New Roman"/>
          <w:sz w:val="24"/>
          <w:szCs w:val="24"/>
        </w:rPr>
        <w:t>Health and safety</w:t>
      </w:r>
      <w:r w:rsidRPr="00692AC7">
        <w:rPr>
          <w:rFonts w:ascii="Times New Roman" w:eastAsia="SimSun" w:hAnsi="Times New Roman" w:cs="Times New Roman"/>
          <w:sz w:val="24"/>
          <w:szCs w:val="24"/>
          <w:lang w:eastAsia="zh-CN"/>
        </w:rPr>
        <w:t xml:space="preserve"> are improved when organization implement ideas that clean up and organize workspace. By so doing, employees have better control of business process equipment. Employees are also encouraged to make suggestions to improve </w:t>
      </w:r>
      <w:r w:rsidRPr="00692AC7">
        <w:rPr>
          <w:rFonts w:ascii="Times New Roman" w:hAnsi="Times New Roman" w:cs="Times New Roman"/>
          <w:sz w:val="24"/>
          <w:szCs w:val="24"/>
        </w:rPr>
        <w:t>health and safety</w:t>
      </w:r>
      <w:r w:rsidRPr="00692AC7">
        <w:rPr>
          <w:rFonts w:ascii="Times New Roman" w:eastAsia="SimSun" w:hAnsi="Times New Roman" w:cs="Times New Roman"/>
          <w:sz w:val="24"/>
          <w:szCs w:val="24"/>
          <w:lang w:eastAsia="zh-CN"/>
        </w:rPr>
        <w:t xml:space="preserve"> on the work floor. This helps to minimize accidents and other related injuries. Hence, employees become more efficient and manage their time properly. However, </w:t>
      </w:r>
      <w:r w:rsidRPr="00692AC7">
        <w:rPr>
          <w:rFonts w:ascii="Times New Roman" w:hAnsi="Times New Roman" w:cs="Times New Roman"/>
          <w:sz w:val="24"/>
          <w:szCs w:val="24"/>
        </w:rPr>
        <w:t>health and safety</w:t>
      </w:r>
      <w:r w:rsidRPr="00692AC7">
        <w:rPr>
          <w:rFonts w:ascii="Times New Roman" w:eastAsia="SimSun" w:hAnsi="Times New Roman" w:cs="Times New Roman"/>
          <w:sz w:val="24"/>
          <w:szCs w:val="24"/>
          <w:lang w:eastAsia="zh-CN"/>
        </w:rPr>
        <w:t xml:space="preserve"> are a responsibility of management as well. Imai </w:t>
      </w:r>
      <w:r w:rsidRPr="00692AC7">
        <w:rPr>
          <w:rFonts w:ascii="Times New Roman" w:hAnsi="Times New Roman"/>
          <w:sz w:val="24"/>
          <w:szCs w:val="24"/>
        </w:rPr>
        <w:t xml:space="preserve">(2008) and </w:t>
      </w:r>
      <w:r w:rsidRPr="00692AC7">
        <w:rPr>
          <w:rFonts w:ascii="Times New Roman" w:eastAsia="SimSun" w:hAnsi="Times New Roman" w:cs="Times New Roman"/>
          <w:sz w:val="24"/>
          <w:szCs w:val="24"/>
          <w:lang w:eastAsia="zh-CN"/>
        </w:rPr>
        <w:t>EKI</w:t>
      </w:r>
      <w:r w:rsidRPr="00692AC7">
        <w:rPr>
          <w:rFonts w:ascii="Times New Roman" w:hAnsi="Times New Roman"/>
          <w:sz w:val="24"/>
          <w:szCs w:val="24"/>
        </w:rPr>
        <w:t xml:space="preserve"> (2012)</w:t>
      </w:r>
    </w:p>
    <w:p w14:paraId="44BDC833" w14:textId="1A4C9BDC" w:rsidR="00882713" w:rsidRDefault="003426E4">
      <w:pPr>
        <w:spacing w:after="200"/>
        <w:rPr>
          <w:rFonts w:ascii="Times New Roman" w:eastAsia="SimSun" w:hAnsi="Times New Roman" w:cs="Times New Roman"/>
          <w:sz w:val="24"/>
          <w:szCs w:val="24"/>
          <w:lang w:eastAsia="zh-CN"/>
        </w:rPr>
      </w:pPr>
      <w:r>
        <w:rPr>
          <w:rFonts w:ascii="Times New Roman" w:hAnsi="Times New Roman" w:cs="Times New Roman"/>
          <w:b/>
          <w:sz w:val="24"/>
          <w:szCs w:val="24"/>
        </w:rPr>
        <w:t>Improvement of quality and productivity</w:t>
      </w:r>
      <w:r>
        <w:rPr>
          <w:rFonts w:ascii="Times New Roman" w:hAnsi="Times New Roman" w:cs="Times New Roman"/>
          <w:sz w:val="24"/>
          <w:szCs w:val="24"/>
        </w:rPr>
        <w:t>:-</w:t>
      </w:r>
      <w:r w:rsidR="00DD214B">
        <w:rPr>
          <w:rFonts w:ascii="Times New Roman" w:hAnsi="Times New Roman" w:cs="Times New Roman"/>
          <w:sz w:val="24"/>
          <w:szCs w:val="24"/>
        </w:rPr>
        <w:t xml:space="preserve"> </w:t>
      </w:r>
      <w:r>
        <w:rPr>
          <w:rFonts w:ascii="Times New Roman" w:hAnsi="Times New Roman" w:cs="Times New Roman"/>
          <w:sz w:val="24"/>
          <w:szCs w:val="24"/>
        </w:rPr>
        <w:t xml:space="preserve">kaizen is a management philosophy and know-how that brings about continuous improvement of quality and productivity. The workers classify their own activities into those that add value to customers, those that do not add any value but are indispensable and those that may be regarded as meaningless. By removing non-value adding activities without new methods or new machinery being imposed upon them productivity may improve and </w:t>
      </w:r>
      <w:r>
        <w:rPr>
          <w:rFonts w:ascii="Times New Roman" w:eastAsia="SimSun" w:hAnsi="Times New Roman" w:cs="Times New Roman"/>
          <w:sz w:val="24"/>
          <w:szCs w:val="24"/>
          <w:lang w:eastAsia="zh-CN"/>
        </w:rPr>
        <w:t xml:space="preserve">product quality improves by reducing defects and the need for repairs. Imai </w:t>
      </w:r>
      <w:r>
        <w:rPr>
          <w:rFonts w:ascii="Times New Roman" w:hAnsi="Times New Roman"/>
          <w:sz w:val="24"/>
          <w:szCs w:val="24"/>
        </w:rPr>
        <w:t>(2008)</w:t>
      </w:r>
    </w:p>
    <w:p w14:paraId="3FB63534" w14:textId="4746F314" w:rsidR="00882713" w:rsidRDefault="003426E4">
      <w:pPr>
        <w:spacing w:after="200"/>
        <w:rPr>
          <w:rFonts w:ascii="Times New Roman" w:eastAsia="SimSun" w:hAnsi="Times New Roman" w:cs="Times New Roman"/>
          <w:sz w:val="24"/>
          <w:szCs w:val="24"/>
          <w:lang w:eastAsia="zh-CN"/>
        </w:rPr>
      </w:pPr>
      <w:r>
        <w:rPr>
          <w:rFonts w:ascii="Times New Roman" w:eastAsia="SimSun" w:hAnsi="Times New Roman" w:cs="Times New Roman"/>
          <w:b/>
          <w:sz w:val="24"/>
          <w:szCs w:val="24"/>
          <w:lang w:eastAsia="zh-CN"/>
        </w:rPr>
        <w:t xml:space="preserve">Improved employee </w:t>
      </w:r>
      <w:r w:rsidR="00DD214B">
        <w:rPr>
          <w:rFonts w:ascii="Times New Roman" w:eastAsia="SimSun" w:hAnsi="Times New Roman" w:cs="Times New Roman"/>
          <w:b/>
          <w:sz w:val="24"/>
          <w:szCs w:val="24"/>
          <w:lang w:eastAsia="zh-CN"/>
        </w:rPr>
        <w:t>satisfaction</w:t>
      </w:r>
      <w:r w:rsidR="00DD214B">
        <w:rPr>
          <w:rFonts w:ascii="Times New Roman" w:eastAsia="SimSun" w:hAnsi="Times New Roman" w:cs="Times New Roman"/>
          <w:sz w:val="24"/>
          <w:szCs w:val="24"/>
          <w:lang w:eastAsia="zh-CN"/>
        </w:rPr>
        <w:t xml:space="preserve">:- </w:t>
      </w:r>
      <w:r>
        <w:rPr>
          <w:rFonts w:ascii="Times New Roman" w:eastAsia="SimSun" w:hAnsi="Times New Roman" w:cs="Times New Roman"/>
          <w:sz w:val="24"/>
          <w:szCs w:val="24"/>
          <w:lang w:eastAsia="zh-CN"/>
        </w:rPr>
        <w:t xml:space="preserve">Kaizen involves the employees when implementing changes for improvements. Employees can make suggestions and creative input for changes through a suggestion system like team meetings. When employees are involved in decision making, it gives them a sense of belonging and worth to </w:t>
      </w:r>
      <w:r>
        <w:rPr>
          <w:rFonts w:ascii="Times New Roman" w:eastAsia="SimSun" w:hAnsi="Times New Roman" w:cs="Times New Roman"/>
          <w:sz w:val="24"/>
          <w:szCs w:val="24"/>
          <w:lang w:eastAsia="zh-CN"/>
        </w:rPr>
        <w:lastRenderedPageBreak/>
        <w:t>implement changes and think of new ways to improve the processes. By so doing, the employees are motivated and productivity increases. Aminu (2020)</w:t>
      </w:r>
    </w:p>
    <w:p w14:paraId="4C23DC37" w14:textId="3C0908FA" w:rsidR="00882713" w:rsidRDefault="003426E4">
      <w:pPr>
        <w:spacing w:after="200"/>
        <w:rPr>
          <w:rFonts w:ascii="Times New Roman" w:eastAsia="SimSun" w:hAnsi="Times New Roman" w:cs="Times New Roman"/>
          <w:sz w:val="24"/>
          <w:szCs w:val="24"/>
          <w:lang w:eastAsia="zh-CN"/>
        </w:rPr>
      </w:pPr>
      <w:r>
        <w:rPr>
          <w:rFonts w:ascii="Times New Roman" w:eastAsia="SimSun" w:hAnsi="Times New Roman" w:cs="Times New Roman"/>
          <w:b/>
          <w:sz w:val="24"/>
          <w:szCs w:val="24"/>
          <w:lang w:eastAsia="zh-CN"/>
        </w:rPr>
        <w:t xml:space="preserve">Worthy </w:t>
      </w:r>
      <w:r w:rsidR="00292130">
        <w:rPr>
          <w:rFonts w:ascii="Times New Roman" w:eastAsia="SimSun" w:hAnsi="Times New Roman" w:cs="Times New Roman"/>
          <w:b/>
          <w:sz w:val="24"/>
          <w:szCs w:val="24"/>
          <w:lang w:eastAsia="zh-CN"/>
        </w:rPr>
        <w:t>targets</w:t>
      </w:r>
      <w:r w:rsidR="00292130">
        <w:rPr>
          <w:rFonts w:ascii="Times New Roman" w:eastAsia="SimSun" w:hAnsi="Times New Roman" w:cs="Times New Roman"/>
          <w:sz w:val="24"/>
          <w:szCs w:val="24"/>
          <w:lang w:eastAsia="zh-CN"/>
        </w:rPr>
        <w:t xml:space="preserve">:- </w:t>
      </w:r>
      <w:r>
        <w:rPr>
          <w:rFonts w:ascii="Times New Roman" w:eastAsia="SimSun" w:hAnsi="Times New Roman" w:cs="Times New Roman"/>
          <w:sz w:val="24"/>
          <w:szCs w:val="24"/>
          <w:lang w:eastAsia="zh-CN"/>
        </w:rPr>
        <w:t xml:space="preserve">Kaizen as a method of improvement is not only beneficial to the organization. It is also beneficial to employees, customers and the organization as a whole. Kaizen recognizes and rewards the efforts of employees and gives them a sense of worth in the </w:t>
      </w:r>
      <w:r w:rsidR="003F674B">
        <w:rPr>
          <w:rFonts w:ascii="Times New Roman" w:eastAsia="SimSun" w:hAnsi="Times New Roman" w:cs="Times New Roman"/>
          <w:sz w:val="24"/>
          <w:szCs w:val="24"/>
          <w:lang w:eastAsia="zh-CN"/>
        </w:rPr>
        <w:t>organization.</w:t>
      </w:r>
      <w:r w:rsidR="003F674B">
        <w:rPr>
          <w:rFonts w:ascii="Times New Roman" w:hAnsi="Times New Roman" w:cs="Times New Roman"/>
          <w:sz w:val="24"/>
          <w:szCs w:val="24"/>
        </w:rPr>
        <w:t xml:space="preserve"> Abebe</w:t>
      </w:r>
      <w:r>
        <w:rPr>
          <w:rFonts w:ascii="Times New Roman" w:hAnsi="Times New Roman" w:cs="Times New Roman"/>
          <w:sz w:val="24"/>
          <w:szCs w:val="24"/>
        </w:rPr>
        <w:t xml:space="preserve"> (2019) mention external benefits of Kaizen are meeting requirements and expectations of the customer, enhancing competitive advantage, increasing trust among partners and suppliers, improving the company’s image in its broader and immediate environment.</w:t>
      </w:r>
    </w:p>
    <w:p w14:paraId="16C3F908" w14:textId="36A0875B" w:rsidR="00882713" w:rsidRDefault="003426E4">
      <w:pPr>
        <w:spacing w:after="200"/>
        <w:rPr>
          <w:rFonts w:ascii="Times New Roman" w:eastAsia="SimSun" w:hAnsi="Times New Roman" w:cs="Times New Roman"/>
          <w:sz w:val="24"/>
          <w:szCs w:val="24"/>
          <w:lang w:eastAsia="zh-CN"/>
        </w:rPr>
      </w:pPr>
      <w:r>
        <w:rPr>
          <w:rFonts w:ascii="Times New Roman" w:eastAsia="SimSun" w:hAnsi="Times New Roman" w:cs="Times New Roman"/>
          <w:b/>
          <w:sz w:val="24"/>
          <w:szCs w:val="24"/>
          <w:lang w:eastAsia="zh-CN"/>
        </w:rPr>
        <w:t>Improved standard work document</w:t>
      </w:r>
      <w:r>
        <w:rPr>
          <w:rFonts w:ascii="Times New Roman" w:eastAsia="SimSun" w:hAnsi="Times New Roman" w:cs="Times New Roman"/>
          <w:sz w:val="24"/>
          <w:szCs w:val="24"/>
          <w:lang w:eastAsia="zh-CN"/>
        </w:rPr>
        <w:t>:-</w:t>
      </w:r>
      <w:r w:rsidR="00CC1B15">
        <w:rPr>
          <w:rFonts w:ascii="Times New Roman" w:eastAsia="SimSun" w:hAnsi="Times New Roman" w:cs="Times New Roman"/>
          <w:sz w:val="24"/>
          <w:szCs w:val="24"/>
          <w:lang w:eastAsia="zh-CN"/>
        </w:rPr>
        <w:t xml:space="preserve"> </w:t>
      </w:r>
      <w:r>
        <w:rPr>
          <w:rFonts w:ascii="Times New Roman" w:eastAsia="SimSun" w:hAnsi="Times New Roman" w:cs="Times New Roman"/>
          <w:sz w:val="24"/>
          <w:szCs w:val="24"/>
          <w:lang w:eastAsia="zh-CN"/>
        </w:rPr>
        <w:t>Implementing changes during kaizen results to a new and improved Standard work document. Standard work document, also called standardized work, is a tool that forms the foundation of kaizen improvements. It contains the current best practice guiding an organization and serves as the base for future improvements. It also serves as a tool for measuring employee performance and educating new employees about improvements. Aminu (2020)</w:t>
      </w:r>
    </w:p>
    <w:p w14:paraId="77357395" w14:textId="47758C51" w:rsidR="00882713" w:rsidRDefault="003426E4">
      <w:pPr>
        <w:spacing w:after="200"/>
        <w:rPr>
          <w:rFonts w:ascii="Times New Roman" w:eastAsia="SimSun" w:hAnsi="Times New Roman" w:cs="Times New Roman"/>
          <w:sz w:val="24"/>
          <w:szCs w:val="24"/>
          <w:lang w:eastAsia="zh-CN"/>
        </w:rPr>
      </w:pPr>
      <w:r>
        <w:rPr>
          <w:rFonts w:ascii="Times New Roman" w:eastAsia="SimSun" w:hAnsi="Times New Roman" w:cs="Times New Roman"/>
          <w:b/>
          <w:sz w:val="24"/>
          <w:szCs w:val="24"/>
          <w:lang w:eastAsia="zh-CN"/>
        </w:rPr>
        <w:t>Improved teamwork</w:t>
      </w:r>
      <w:r>
        <w:rPr>
          <w:rFonts w:ascii="Times New Roman" w:eastAsia="SimSun" w:hAnsi="Times New Roman" w:cs="Times New Roman"/>
          <w:sz w:val="24"/>
          <w:szCs w:val="24"/>
          <w:lang w:eastAsia="zh-CN"/>
        </w:rPr>
        <w:t>:- Kaizen is a quality improvement tool driven by teamwork. It does not benefit only a selected few, but everyone involved in the business process. As the kaizen team solves problems together, they develop a bond and build team spirit. Thus, employees are able to work with a fresh perspective, an unbiased mind and without partiality. Moreover, teamwork helps to build cross-functional collaborations. Cross-functional collaborations enable employees with different experiences to learn from one another and solve problems together. Therefore, implementing kaizen improves teamwork and cooperation amongst employees. Aminu (2020)</w:t>
      </w:r>
    </w:p>
    <w:p w14:paraId="58A00680" w14:textId="50DCD01F" w:rsidR="00882713" w:rsidRDefault="003426E4">
      <w:pPr>
        <w:spacing w:after="200"/>
        <w:rPr>
          <w:rFonts w:ascii="Times New Roman" w:eastAsia="SimSun" w:hAnsi="Times New Roman" w:cs="Times New Roman"/>
          <w:sz w:val="24"/>
          <w:szCs w:val="24"/>
          <w:lang w:eastAsia="zh-CN"/>
        </w:rPr>
      </w:pPr>
      <w:r>
        <w:rPr>
          <w:rFonts w:ascii="Times New Roman" w:eastAsia="SimSun" w:hAnsi="Times New Roman" w:cs="Times New Roman"/>
          <w:b/>
          <w:sz w:val="24"/>
          <w:szCs w:val="24"/>
          <w:lang w:eastAsia="zh-CN"/>
        </w:rPr>
        <w:t>Kaizen builds leadership skills</w:t>
      </w:r>
      <w:r>
        <w:rPr>
          <w:rFonts w:ascii="Times New Roman" w:eastAsia="SimSun" w:hAnsi="Times New Roman" w:cs="Times New Roman"/>
          <w:sz w:val="24"/>
          <w:szCs w:val="24"/>
          <w:lang w:eastAsia="zh-CN"/>
        </w:rPr>
        <w:t>:-</w:t>
      </w:r>
      <w:r w:rsidR="00ED709F">
        <w:rPr>
          <w:rFonts w:ascii="Times New Roman" w:eastAsia="SimSun" w:hAnsi="Times New Roman" w:cs="Times New Roman"/>
          <w:sz w:val="24"/>
          <w:szCs w:val="24"/>
          <w:lang w:eastAsia="zh-CN"/>
        </w:rPr>
        <w:t xml:space="preserve"> </w:t>
      </w:r>
      <w:r>
        <w:rPr>
          <w:rFonts w:ascii="Times New Roman" w:eastAsia="SimSun" w:hAnsi="Times New Roman" w:cs="Times New Roman"/>
          <w:sz w:val="24"/>
          <w:szCs w:val="24"/>
          <w:lang w:eastAsia="zh-CN"/>
        </w:rPr>
        <w:t>Every kaizen team must have a team leader. The team leader is responsible for organizing the kaizen team and coordinating implementation. The kaizen team leader makes sure that everyone is performing their roles successfully. The team leader is also responsible for sourcing for help when additional resources are required. Nevertheless, she/he does not have to be in a management role to qualify as a team leader. Thus, kaizen presents an opportunity for employees to take on leadership roles. Aminu (2020)</w:t>
      </w:r>
    </w:p>
    <w:p w14:paraId="6CAEA5E0" w14:textId="561DECDE" w:rsidR="00882713" w:rsidRPr="001E0ABF" w:rsidRDefault="003426E4">
      <w:pPr>
        <w:contextualSpacing/>
        <w:rPr>
          <w:rFonts w:ascii="Times New Roman" w:hAnsi="Times New Roman"/>
          <w:sz w:val="24"/>
          <w:szCs w:val="24"/>
        </w:rPr>
      </w:pPr>
      <w:r>
        <w:rPr>
          <w:rFonts w:ascii="Times New Roman" w:eastAsia="SimSun" w:hAnsi="Times New Roman" w:cs="Times New Roman"/>
          <w:b/>
          <w:sz w:val="24"/>
          <w:szCs w:val="24"/>
          <w:lang w:eastAsia="zh-CN"/>
        </w:rPr>
        <w:lastRenderedPageBreak/>
        <w:t>Improved efficiency</w:t>
      </w:r>
      <w:r>
        <w:rPr>
          <w:rFonts w:ascii="Times New Roman" w:eastAsia="SimSun" w:hAnsi="Times New Roman" w:cs="Times New Roman"/>
          <w:sz w:val="24"/>
          <w:szCs w:val="24"/>
          <w:lang w:eastAsia="zh-CN"/>
        </w:rPr>
        <w:t>:-</w:t>
      </w:r>
      <w:r w:rsidR="003844A1">
        <w:rPr>
          <w:rFonts w:ascii="Times New Roman" w:eastAsia="SimSun" w:hAnsi="Times New Roman" w:cs="Times New Roman"/>
          <w:sz w:val="24"/>
          <w:szCs w:val="24"/>
          <w:lang w:eastAsia="zh-CN"/>
        </w:rPr>
        <w:t xml:space="preserve"> </w:t>
      </w:r>
      <w:r>
        <w:rPr>
          <w:rFonts w:ascii="Times New Roman" w:eastAsia="SimSun" w:hAnsi="Times New Roman" w:cs="Times New Roman"/>
          <w:sz w:val="24"/>
          <w:szCs w:val="24"/>
          <w:lang w:eastAsia="zh-CN"/>
        </w:rPr>
        <w:t xml:space="preserve">A major kaizen benefit is improved efficiency. Kaizen improvements boost the quality of services. It helps businesses implement new process improvements, boost efficiency and enhance delivery time improvements in meeting the requirements of their customers. Imai </w:t>
      </w:r>
      <w:r>
        <w:rPr>
          <w:rFonts w:ascii="Times New Roman" w:hAnsi="Times New Roman"/>
          <w:sz w:val="24"/>
          <w:szCs w:val="24"/>
        </w:rPr>
        <w:t>(2012)</w:t>
      </w:r>
    </w:p>
    <w:p w14:paraId="031E7DC9" w14:textId="10197503" w:rsidR="00882713" w:rsidRPr="00D3087D" w:rsidRDefault="003426E4">
      <w:pPr>
        <w:pStyle w:val="Heading2"/>
        <w:rPr>
          <w:sz w:val="32"/>
          <w:szCs w:val="32"/>
        </w:rPr>
      </w:pPr>
      <w:bookmarkStart w:id="167" w:name="_Toc77340047"/>
      <w:r w:rsidRPr="00D3087D">
        <w:rPr>
          <w:sz w:val="32"/>
          <w:szCs w:val="32"/>
        </w:rPr>
        <w:t>2.10. Challenges of kaizen implementation</w:t>
      </w:r>
      <w:bookmarkEnd w:id="167"/>
    </w:p>
    <w:p w14:paraId="43CC41CA"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 xml:space="preserve">The Japanese concept of kaizen, or continuous improvement, has been long mentioned as a success. According to Admasu (2015), there are six reasons why organizations fail when implementing kaizen. These are </w:t>
      </w:r>
    </w:p>
    <w:p w14:paraId="0E04BDF3" w14:textId="77777777" w:rsidR="004733B8" w:rsidRDefault="003426E4" w:rsidP="00C33A14">
      <w:pPr>
        <w:numPr>
          <w:ilvl w:val="0"/>
          <w:numId w:val="5"/>
        </w:numPr>
        <w:contextualSpacing/>
        <w:rPr>
          <w:rFonts w:ascii="Times New Roman" w:hAnsi="Times New Roman" w:cs="Times New Roman"/>
          <w:sz w:val="24"/>
          <w:szCs w:val="24"/>
        </w:rPr>
      </w:pPr>
      <w:r>
        <w:rPr>
          <w:rFonts w:ascii="Times New Roman" w:hAnsi="Times New Roman" w:cs="Times New Roman"/>
          <w:sz w:val="24"/>
          <w:szCs w:val="24"/>
        </w:rPr>
        <w:t xml:space="preserve">Kaizen is seen as a short-term project. The emphasis here is on long-term improvement. Although the concept of kaizen is quite simple to understand, it is difficult to master and will need time before it is fully understood by all employees. </w:t>
      </w:r>
    </w:p>
    <w:p w14:paraId="66F7DC68" w14:textId="77777777" w:rsidR="004733B8" w:rsidRDefault="003426E4" w:rsidP="00C33A14">
      <w:pPr>
        <w:numPr>
          <w:ilvl w:val="0"/>
          <w:numId w:val="5"/>
        </w:numPr>
        <w:contextualSpacing/>
        <w:rPr>
          <w:rFonts w:ascii="Times New Roman" w:hAnsi="Times New Roman" w:cs="Times New Roman"/>
          <w:sz w:val="24"/>
          <w:szCs w:val="24"/>
        </w:rPr>
      </w:pPr>
      <w:r>
        <w:rPr>
          <w:rFonts w:ascii="Times New Roman" w:hAnsi="Times New Roman" w:cs="Times New Roman"/>
          <w:sz w:val="24"/>
          <w:szCs w:val="24"/>
        </w:rPr>
        <w:t xml:space="preserve">Kaizen can only succeed in places where there is a true desire to improve </w:t>
      </w:r>
    </w:p>
    <w:p w14:paraId="4DCF6669" w14:textId="77777777" w:rsidR="004733B8" w:rsidRDefault="003426E4" w:rsidP="00C33A14">
      <w:pPr>
        <w:numPr>
          <w:ilvl w:val="0"/>
          <w:numId w:val="5"/>
        </w:numPr>
        <w:contextualSpacing/>
        <w:rPr>
          <w:rFonts w:ascii="Times New Roman" w:hAnsi="Times New Roman" w:cs="Times New Roman"/>
          <w:sz w:val="24"/>
          <w:szCs w:val="24"/>
        </w:rPr>
      </w:pPr>
      <w:r>
        <w:rPr>
          <w:rFonts w:ascii="Times New Roman" w:hAnsi="Times New Roman" w:cs="Times New Roman"/>
          <w:sz w:val="24"/>
          <w:szCs w:val="24"/>
        </w:rPr>
        <w:t xml:space="preserve">Lack of commitment is only one of several common reasons why kaizen implementation fails (implementing kaizen in a heavily bureaucratic organization). </w:t>
      </w:r>
    </w:p>
    <w:p w14:paraId="2898A1D0" w14:textId="77777777" w:rsidR="004733B8" w:rsidRDefault="003426E4" w:rsidP="00C33A14">
      <w:pPr>
        <w:numPr>
          <w:ilvl w:val="0"/>
          <w:numId w:val="5"/>
        </w:numPr>
        <w:contextualSpacing/>
        <w:rPr>
          <w:rFonts w:ascii="Times New Roman" w:hAnsi="Times New Roman" w:cs="Times New Roman"/>
          <w:sz w:val="24"/>
          <w:szCs w:val="24"/>
        </w:rPr>
      </w:pPr>
      <w:r>
        <w:rPr>
          <w:rFonts w:ascii="Times New Roman" w:hAnsi="Times New Roman" w:cs="Times New Roman"/>
          <w:sz w:val="24"/>
          <w:szCs w:val="24"/>
        </w:rPr>
        <w:t xml:space="preserve">Kaizen will never work if people do not implement its full suite of tools and concepts, with sufficient training given to take advantage of them (training on kaizen isn’t provided). </w:t>
      </w:r>
    </w:p>
    <w:p w14:paraId="02846FF9" w14:textId="77777777" w:rsidR="004733B8" w:rsidRDefault="003426E4" w:rsidP="00C33A14">
      <w:pPr>
        <w:numPr>
          <w:ilvl w:val="0"/>
          <w:numId w:val="5"/>
        </w:numPr>
        <w:contextualSpacing/>
        <w:rPr>
          <w:rFonts w:ascii="Times New Roman" w:hAnsi="Times New Roman" w:cs="Times New Roman"/>
          <w:sz w:val="24"/>
          <w:szCs w:val="24"/>
        </w:rPr>
      </w:pPr>
      <w:r>
        <w:rPr>
          <w:rFonts w:ascii="Times New Roman" w:hAnsi="Times New Roman" w:cs="Times New Roman"/>
          <w:sz w:val="24"/>
          <w:szCs w:val="24"/>
        </w:rPr>
        <w:t xml:space="preserve">Kaizen implementation will fail where management does not support kaizen initiatives. The importance of support cannot be over emphasized. It is essential that management isn’t just fully on board, but essential that they want to fully embrace the long-term commitment of kaizen to the organization. </w:t>
      </w:r>
    </w:p>
    <w:p w14:paraId="2DC85AE8" w14:textId="77777777" w:rsidR="004733B8" w:rsidRDefault="003426E4" w:rsidP="00C33A14">
      <w:pPr>
        <w:numPr>
          <w:ilvl w:val="0"/>
          <w:numId w:val="5"/>
        </w:numPr>
        <w:contextualSpacing/>
        <w:rPr>
          <w:rFonts w:ascii="Times New Roman" w:hAnsi="Times New Roman" w:cs="Times New Roman"/>
          <w:sz w:val="24"/>
          <w:szCs w:val="24"/>
        </w:rPr>
      </w:pPr>
      <w:r>
        <w:rPr>
          <w:rFonts w:ascii="Times New Roman" w:hAnsi="Times New Roman" w:cs="Times New Roman"/>
          <w:sz w:val="24"/>
          <w:szCs w:val="24"/>
        </w:rPr>
        <w:t>Kaizen is about everyone improving everything, not just a group doing all the work. Kaizen is all about making things better in the long run, and improving profits and processes. It is a strategy that needs to be implemented now, for the future.</w:t>
      </w:r>
    </w:p>
    <w:p w14:paraId="7A5439A4" w14:textId="77777777" w:rsidR="00882713" w:rsidRDefault="003426E4">
      <w:pPr>
        <w:ind w:left="774"/>
        <w:contextualSpacing/>
        <w:rPr>
          <w:rFonts w:ascii="Times New Roman" w:hAnsi="Times New Roman" w:cs="Times New Roman"/>
          <w:sz w:val="24"/>
          <w:szCs w:val="24"/>
        </w:rPr>
      </w:pPr>
      <w:r>
        <w:rPr>
          <w:rFonts w:ascii="Times New Roman" w:hAnsi="Times New Roman" w:cs="Times New Roman"/>
          <w:sz w:val="24"/>
          <w:szCs w:val="24"/>
        </w:rPr>
        <w:t>Based on relevant literature and conducted research on companies that have applied Kaizen, common factors have been identified for most countries. (Anh et al, 2015; Garcia et al., 2013)</w:t>
      </w:r>
    </w:p>
    <w:p w14:paraId="0C3444BD"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lastRenderedPageBreak/>
        <w:t>Vesna et al. (2019) pointed out a number of factors that positively or negatively affect every phase of the Kaizen transfer beyond Japan. The most common are the factors related to managerial commitment, organizational culture, employee initiatives, team management experience, awards and recognitions, employee training, as well as some specific ones. All of these factors indicate difficulties in this kind of effort implementation and maintenance over time in the cultural work environment of other countries.</w:t>
      </w:r>
    </w:p>
    <w:p w14:paraId="4C3DB963" w14:textId="2C3FC912" w:rsidR="00882713" w:rsidRPr="00D3087D" w:rsidRDefault="003426E4">
      <w:pPr>
        <w:pStyle w:val="Heading2"/>
        <w:rPr>
          <w:sz w:val="32"/>
          <w:szCs w:val="32"/>
        </w:rPr>
      </w:pPr>
      <w:bookmarkStart w:id="168" w:name="_Toc77340048"/>
      <w:r w:rsidRPr="00D3087D">
        <w:rPr>
          <w:sz w:val="32"/>
          <w:szCs w:val="32"/>
        </w:rPr>
        <w:t>2.11. Organization performance</w:t>
      </w:r>
      <w:bookmarkEnd w:id="168"/>
    </w:p>
    <w:p w14:paraId="76FDE3AD" w14:textId="77777777" w:rsidR="00882713" w:rsidRDefault="003426E4">
      <w:pPr>
        <w:ind w:right="144"/>
        <w:rPr>
          <w:rFonts w:ascii="Times New Roman" w:hAnsi="Times New Roman" w:cs="Times New Roman"/>
          <w:sz w:val="24"/>
          <w:szCs w:val="24"/>
        </w:rPr>
      </w:pPr>
      <w:r>
        <w:rPr>
          <w:rFonts w:ascii="Times New Roman" w:hAnsi="Times New Roman" w:cs="Times New Roman"/>
          <w:sz w:val="24"/>
          <w:szCs w:val="24"/>
        </w:rPr>
        <w:t xml:space="preserve">According to Richard (2008), an organization is a social entity that is goal directed and deliberately structured. Social entity means being made up of two or more people whereas Goal directed means designed to achieve some outcome, such as make a proﬁt or provide social satisfaction. Deliberately structured means that tasks are divided and responsibility for their performance is assigned to organization members. Organizational effectiveness means providing a product or services that customer’s value. Organizational efficiency is based on how much raw materials, money, and people are necessary for producing a given volume of output. Efficiency can be calculated as the amount of resources used to produce a product or service. </w:t>
      </w:r>
    </w:p>
    <w:p w14:paraId="05146674" w14:textId="5C9713C6" w:rsidR="00882713" w:rsidRDefault="003426E4">
      <w:pPr>
        <w:spacing w:after="0"/>
        <w:rPr>
          <w:rFonts w:ascii="Times New Roman" w:hAnsi="Times New Roman" w:cs="Times New Roman"/>
          <w:sz w:val="24"/>
          <w:szCs w:val="24"/>
        </w:rPr>
      </w:pPr>
      <w:r>
        <w:rPr>
          <w:rFonts w:ascii="Times New Roman" w:hAnsi="Times New Roman" w:cs="Times New Roman"/>
          <w:sz w:val="24"/>
          <w:szCs w:val="24"/>
        </w:rPr>
        <w:t>Kaizen was implemented in companies worldwide to help them to improve their performance, based on continual improvement of all aspects of the operation. Inspired by Japanese success, many companies in developed, developing and underdeveloped countries adopt the business Kaizen philosophy to improve production values (Bwemelo, 2014). There is large evidence that kaizen implementation has positive impact on the performance of the industries (Williams, 2001). Meseret (2018) highlighted prospective benefits of kaizen, as organizational performance improvement in the form of reduction in waste, breakdowns, lead time, setup time, and as human resource development, in the form of enhancement in skill level</w:t>
      </w:r>
      <w:r w:rsidR="005C3CCF">
        <w:rPr>
          <w:rFonts w:ascii="Times New Roman" w:hAnsi="Times New Roman" w:cs="Times New Roman"/>
          <w:sz w:val="24"/>
          <w:szCs w:val="24"/>
        </w:rPr>
        <w:t>,</w:t>
      </w:r>
      <w:r>
        <w:rPr>
          <w:rFonts w:ascii="Times New Roman" w:hAnsi="Times New Roman" w:cs="Times New Roman"/>
          <w:sz w:val="24"/>
          <w:szCs w:val="24"/>
        </w:rPr>
        <w:t xml:space="preserve"> attitude, knowledge, empowerment, and quality life of the worker.</w:t>
      </w:r>
    </w:p>
    <w:p w14:paraId="7AAB1454" w14:textId="6BA8FFEC" w:rsidR="00882713" w:rsidRDefault="003426E4">
      <w:pPr>
        <w:spacing w:after="0"/>
        <w:rPr>
          <w:rFonts w:ascii="Times New Roman" w:hAnsi="Times New Roman" w:cs="Times New Roman"/>
          <w:sz w:val="24"/>
          <w:szCs w:val="24"/>
        </w:rPr>
      </w:pPr>
      <w:r>
        <w:rPr>
          <w:rFonts w:ascii="Times New Roman" w:hAnsi="Times New Roman" w:cs="Times New Roman"/>
          <w:sz w:val="24"/>
          <w:szCs w:val="24"/>
        </w:rPr>
        <w:t xml:space="preserve">An organization which is involved in provision of service would incur huge amount of money in the form of salaries and benefits. However, if the company’s overall performance is poor, its capacity to pay will also decline. The resulting business performance and/or the financial circumstances of the organization will influence the </w:t>
      </w:r>
      <w:r>
        <w:rPr>
          <w:rFonts w:ascii="Times New Roman" w:hAnsi="Times New Roman" w:cs="Times New Roman"/>
          <w:sz w:val="24"/>
          <w:szCs w:val="24"/>
        </w:rPr>
        <w:lastRenderedPageBreak/>
        <w:t>amount it can afford to pay and its pay policies (Armstrong and Murlis, 2004). Hence, the company’s paying capacity also dictates or affects its reward system. It should be noted that organizations can perform well or poorly due to various external forces, such as the state of competition in the marketplace, long-term weather patterns, legal restrictions or the level of interest rates and taxation (Stredwick, 2005). However, the author argued that the biggest influence on organizational performance is the quality of the labor force implementing at all levels of the organization.</w:t>
      </w:r>
    </w:p>
    <w:p w14:paraId="1037D075" w14:textId="798B1C49" w:rsidR="00882713" w:rsidRDefault="003426E4">
      <w:pPr>
        <w:rPr>
          <w:rFonts w:ascii="Times New Roman" w:hAnsi="Times New Roman" w:cs="Times New Roman"/>
          <w:sz w:val="24"/>
          <w:szCs w:val="24"/>
        </w:rPr>
      </w:pPr>
      <w:r>
        <w:rPr>
          <w:rFonts w:ascii="Times New Roman" w:hAnsi="Times New Roman" w:cs="Times New Roman"/>
          <w:sz w:val="24"/>
          <w:szCs w:val="24"/>
        </w:rPr>
        <w:t xml:space="preserve">Organization performance has been deﬁned as asset of both ﬁnancial and non-ﬁnancial indicators capable of assessing the degree to which organizational goals and objectives have been accomplished (Kaplan and Norton, 1992). According Protopappa, Sieke and Seifert (2010), the success of an organization is assessed through the performance of the organization's financial performance and non-financial performance. The organization financial performance is measured in terms of revenue growth, profit margin and the growth of organization (Jerome, 2013). On the other hand, non-financial measures, unlike financial measures, are not based on information from company’s financial statements. Analogically, non-financial measures, namely qualitative measures for performance evaluation, are characterized by greater subjectivity in regards to financial measures. With the non-financial dimension measured in three perspectives: the customer perspective, internal process perspective and learning and growth perspective. Operating performance is part of the non-financial performance and a production aspect of the measurement is defined as the organization as a result of organizational processes (Leeu and van, 2011). Example of factors that promote operational performance include productivity, level of output, employee performance, and customer satisfaction (kuochan, Hung and lin, 2009). Organizational performance can also be measured objectively and subjectively. Objective measures involve the use of some sort of accounting data, whilst Subjective measures involve the perceptions of managers or other key informants asking them to rate their company’s overall performance such as their market share, proﬁtability, innovation efforts, performance of HR practices, and such other attributes. Therefore, for this particular study the research will use non-financial and subjective organizational performance measurement to track non-financial metrics such as </w:t>
      </w:r>
      <w:r>
        <w:rPr>
          <w:rFonts w:ascii="Times New Roman" w:hAnsi="Times New Roman" w:cs="Times New Roman"/>
          <w:sz w:val="24"/>
          <w:szCs w:val="24"/>
        </w:rPr>
        <w:lastRenderedPageBreak/>
        <w:t>customer and employee satisfaction, product and service quality, productivity, and innovation that lead to improved organizational and financial performance.</w:t>
      </w:r>
    </w:p>
    <w:p w14:paraId="4844C862" w14:textId="7782D95E" w:rsidR="00882713" w:rsidRDefault="003426E4">
      <w:pPr>
        <w:rPr>
          <w:rFonts w:ascii="Times New Roman" w:hAnsi="Times New Roman" w:cs="Times New Roman"/>
          <w:sz w:val="24"/>
          <w:szCs w:val="24"/>
        </w:rPr>
      </w:pPr>
      <w:r>
        <w:rPr>
          <w:rFonts w:ascii="Times New Roman" w:hAnsi="Times New Roman" w:cs="Times New Roman"/>
          <w:sz w:val="24"/>
          <w:szCs w:val="24"/>
        </w:rPr>
        <w:t xml:space="preserve">In a successful kaizen implementing organization, performance will be measured when a customer sees improvement in goods or services offered or increase in economic value for stakeholders. Accordingly, there are several performance measurements methods that one can monitor performance in an organization. These are balance score card (BSC), Benchmarking, Knowledge Management, Business Process Re-engineering, ISO 9000, Management by Objectives, and Total quality management. For this particular study the main focus </w:t>
      </w:r>
      <w:r w:rsidR="00852796">
        <w:rPr>
          <w:rFonts w:ascii="Times New Roman" w:hAnsi="Times New Roman" w:cs="Times New Roman"/>
          <w:sz w:val="24"/>
          <w:szCs w:val="24"/>
        </w:rPr>
        <w:t xml:space="preserve">was </w:t>
      </w:r>
      <w:r>
        <w:rPr>
          <w:rFonts w:ascii="Times New Roman" w:hAnsi="Times New Roman" w:cs="Times New Roman"/>
          <w:sz w:val="24"/>
          <w:szCs w:val="24"/>
        </w:rPr>
        <w:t>on balanced score card points of view. The BSC is used for the description, implementation and management of the strategy at all department of the organization. It focuses on four perspectives; including customer perspective, internal-business processes, learning and growth and financials to monitor progress towards the organization's strategic goals. This tool enables to develop a better system of performance measurement which is different from those only using financial measurements (Schwartz, 2005). According to Cantens and Yasui (2011)</w:t>
      </w:r>
      <w:r w:rsidR="008549DD">
        <w:rPr>
          <w:rFonts w:ascii="Times New Roman" w:hAnsi="Times New Roman" w:cs="Times New Roman"/>
          <w:sz w:val="24"/>
          <w:szCs w:val="24"/>
        </w:rPr>
        <w:t>,</w:t>
      </w:r>
      <w:r>
        <w:rPr>
          <w:rFonts w:ascii="Times New Roman" w:hAnsi="Times New Roman" w:cs="Times New Roman"/>
          <w:sz w:val="24"/>
          <w:szCs w:val="24"/>
        </w:rPr>
        <w:t xml:space="preserve"> measurement of the performance of public organizations includes the following aspects:</w:t>
      </w:r>
    </w:p>
    <w:p w14:paraId="11C83411" w14:textId="77777777" w:rsidR="004733B8" w:rsidRDefault="003426E4" w:rsidP="00D8390A">
      <w:pPr>
        <w:numPr>
          <w:ilvl w:val="0"/>
          <w:numId w:val="2"/>
        </w:numPr>
        <w:spacing w:after="200"/>
        <w:contextualSpacing/>
        <w:rPr>
          <w:rFonts w:ascii="Times New Roman" w:hAnsi="Times New Roman" w:cs="Times New Roman"/>
          <w:sz w:val="24"/>
          <w:szCs w:val="24"/>
        </w:rPr>
      </w:pPr>
      <w:r>
        <w:rPr>
          <w:rFonts w:ascii="Times New Roman" w:hAnsi="Times New Roman" w:cs="Times New Roman"/>
          <w:b/>
          <w:sz w:val="24"/>
          <w:szCs w:val="24"/>
        </w:rPr>
        <w:t>Input</w:t>
      </w:r>
      <w:r>
        <w:rPr>
          <w:rFonts w:ascii="Times New Roman" w:hAnsi="Times New Roman" w:cs="Times New Roman"/>
          <w:sz w:val="24"/>
          <w:szCs w:val="24"/>
        </w:rPr>
        <w:t xml:space="preserve"> is everything that is needed for the execution of activities to run to produce output. It is everything that is used to produce output and outcome. </w:t>
      </w:r>
    </w:p>
    <w:p w14:paraId="48822932" w14:textId="77777777" w:rsidR="004733B8" w:rsidRDefault="003426E4" w:rsidP="00D8390A">
      <w:pPr>
        <w:numPr>
          <w:ilvl w:val="0"/>
          <w:numId w:val="2"/>
        </w:numPr>
        <w:spacing w:after="200"/>
        <w:contextualSpacing/>
        <w:rPr>
          <w:rFonts w:ascii="Times New Roman" w:hAnsi="Times New Roman" w:cs="Times New Roman"/>
          <w:sz w:val="24"/>
          <w:szCs w:val="24"/>
        </w:rPr>
      </w:pPr>
      <w:r>
        <w:rPr>
          <w:rFonts w:ascii="Times New Roman" w:hAnsi="Times New Roman" w:cs="Times New Roman"/>
          <w:b/>
          <w:sz w:val="24"/>
          <w:szCs w:val="24"/>
        </w:rPr>
        <w:t>Process</w:t>
      </w:r>
      <w:r>
        <w:rPr>
          <w:rFonts w:ascii="Times New Roman" w:hAnsi="Times New Roman" w:cs="Times New Roman"/>
          <w:sz w:val="24"/>
          <w:szCs w:val="24"/>
        </w:rPr>
        <w:t xml:space="preserve"> is a measure of activity both in terms of speed, determination and accuracy of the implementation of the activity. This indicator contains a description of the steps undertaken in carrying out the service. </w:t>
      </w:r>
    </w:p>
    <w:p w14:paraId="447345C5" w14:textId="77777777" w:rsidR="004733B8" w:rsidRDefault="003426E4" w:rsidP="00D8390A">
      <w:pPr>
        <w:numPr>
          <w:ilvl w:val="0"/>
          <w:numId w:val="2"/>
        </w:numPr>
        <w:spacing w:after="200"/>
        <w:contextualSpacing/>
        <w:rPr>
          <w:rFonts w:ascii="Times New Roman" w:hAnsi="Times New Roman" w:cs="Times New Roman"/>
          <w:sz w:val="24"/>
          <w:szCs w:val="24"/>
        </w:rPr>
      </w:pPr>
      <w:r>
        <w:rPr>
          <w:rFonts w:ascii="Times New Roman" w:hAnsi="Times New Roman" w:cs="Times New Roman"/>
          <w:b/>
          <w:sz w:val="24"/>
          <w:szCs w:val="24"/>
        </w:rPr>
        <w:t>Output</w:t>
      </w:r>
      <w:r>
        <w:rPr>
          <w:rFonts w:ascii="Times New Roman" w:hAnsi="Times New Roman" w:cs="Times New Roman"/>
          <w:sz w:val="24"/>
          <w:szCs w:val="24"/>
        </w:rPr>
        <w:t xml:space="preserve"> is something that is expected to be directly achieved from an activity that can be tangible or intangible. </w:t>
      </w:r>
    </w:p>
    <w:p w14:paraId="154871E8" w14:textId="77777777" w:rsidR="004733B8" w:rsidRDefault="003426E4" w:rsidP="00D8390A">
      <w:pPr>
        <w:numPr>
          <w:ilvl w:val="0"/>
          <w:numId w:val="2"/>
        </w:numPr>
        <w:spacing w:after="200"/>
        <w:contextualSpacing/>
        <w:rPr>
          <w:rFonts w:ascii="Times New Roman" w:hAnsi="Times New Roman" w:cs="Times New Roman"/>
          <w:sz w:val="24"/>
          <w:szCs w:val="24"/>
        </w:rPr>
      </w:pPr>
      <w:r>
        <w:rPr>
          <w:rFonts w:ascii="Times New Roman" w:hAnsi="Times New Roman" w:cs="Times New Roman"/>
          <w:b/>
          <w:sz w:val="24"/>
          <w:szCs w:val="24"/>
        </w:rPr>
        <w:t>Outcomes</w:t>
      </w:r>
      <w:r>
        <w:rPr>
          <w:rFonts w:ascii="Times New Roman" w:hAnsi="Times New Roman" w:cs="Times New Roman"/>
          <w:sz w:val="24"/>
          <w:szCs w:val="24"/>
        </w:rPr>
        <w:t xml:space="preserve"> are anything that reflects the functioning of the output of activities in the medium-term that have a direct effect. Outcome indicators provide an overview of the actual or expected results of goods or services produced by an organization.</w:t>
      </w:r>
    </w:p>
    <w:p w14:paraId="174694DF" w14:textId="77777777" w:rsidR="004733B8" w:rsidRDefault="003426E4" w:rsidP="00D8390A">
      <w:pPr>
        <w:numPr>
          <w:ilvl w:val="0"/>
          <w:numId w:val="2"/>
        </w:numPr>
        <w:spacing w:after="200"/>
        <w:contextualSpacing/>
        <w:rPr>
          <w:rFonts w:ascii="Times New Roman" w:hAnsi="Times New Roman" w:cs="Times New Roman"/>
          <w:sz w:val="24"/>
          <w:szCs w:val="24"/>
        </w:rPr>
      </w:pPr>
      <w:r>
        <w:rPr>
          <w:rFonts w:ascii="Times New Roman" w:hAnsi="Times New Roman" w:cs="Times New Roman"/>
          <w:b/>
          <w:sz w:val="24"/>
          <w:szCs w:val="24"/>
        </w:rPr>
        <w:t>Benefit</w:t>
      </w:r>
      <w:r>
        <w:rPr>
          <w:rFonts w:ascii="Times New Roman" w:hAnsi="Times New Roman" w:cs="Times New Roman"/>
          <w:sz w:val="24"/>
          <w:szCs w:val="24"/>
        </w:rPr>
        <w:t xml:space="preserve"> is something that is related to the ultimate goal of the implementation of the activity. This performance indicator describes the benefits derived from the outcome indicator </w:t>
      </w:r>
    </w:p>
    <w:p w14:paraId="09C9DC59" w14:textId="77777777" w:rsidR="004733B8" w:rsidRDefault="003426E4" w:rsidP="00D8390A">
      <w:pPr>
        <w:numPr>
          <w:ilvl w:val="0"/>
          <w:numId w:val="2"/>
        </w:numPr>
        <w:spacing w:after="200"/>
        <w:contextualSpacing/>
        <w:rPr>
          <w:rFonts w:ascii="Times New Roman" w:hAnsi="Times New Roman" w:cs="Times New Roman"/>
          <w:sz w:val="24"/>
          <w:szCs w:val="24"/>
        </w:rPr>
      </w:pPr>
      <w:r>
        <w:rPr>
          <w:rFonts w:ascii="Times New Roman" w:hAnsi="Times New Roman" w:cs="Times New Roman"/>
          <w:b/>
          <w:sz w:val="24"/>
          <w:szCs w:val="24"/>
        </w:rPr>
        <w:lastRenderedPageBreak/>
        <w:t>Impact</w:t>
      </w:r>
      <w:r>
        <w:rPr>
          <w:rFonts w:ascii="Times New Roman" w:hAnsi="Times New Roman" w:cs="Times New Roman"/>
          <w:sz w:val="24"/>
          <w:szCs w:val="24"/>
        </w:rPr>
        <w:t xml:space="preserve"> is the effect of either positive or negative. The impact indicator provides an overview of the direct or indirect effects resulting from the achievement of the objectives.</w:t>
      </w:r>
    </w:p>
    <w:p w14:paraId="2016F1B0" w14:textId="3F71CBE2" w:rsidR="00882713" w:rsidRDefault="003426E4">
      <w:pPr>
        <w:rPr>
          <w:rFonts w:ascii="Times New Roman" w:hAnsi="Times New Roman" w:cs="Times New Roman"/>
          <w:sz w:val="24"/>
          <w:szCs w:val="24"/>
        </w:rPr>
      </w:pPr>
      <w:r>
        <w:rPr>
          <w:rFonts w:ascii="Times New Roman" w:hAnsi="Times New Roman" w:cs="Times New Roman"/>
          <w:sz w:val="24"/>
          <w:szCs w:val="24"/>
        </w:rPr>
        <w:t>Kaizen and organization Performance Improvement Studies that have focused on Japanese manufacturing techniques have all illustrated the importance of kaizen in improvement of organizational performance (Liker, 2004; Ohno, 1988; Womack and Jones, 1996; Womack et al, 1990). It was noted that there was positive relationship between Kaizen and organizational performance in which Stated business performance improvements resulting from kaizen appear to vary from moderate improvement, to significant improvement to orders of magnitude improvement (Cuscela, 1998; Sheridan, 1997) as cited by Muthoni (2012). Therefore, kaizen is called a method of small steps that should lead to constantly getting closer to perfection by introducing the kaizen philosophy based on three pillars. Doolen et al.</w:t>
      </w:r>
      <w:r w:rsidR="00D2760C">
        <w:rPr>
          <w:rFonts w:ascii="Times New Roman" w:hAnsi="Times New Roman" w:cs="Times New Roman"/>
          <w:sz w:val="24"/>
          <w:szCs w:val="24"/>
        </w:rPr>
        <w:t>,</w:t>
      </w:r>
      <w:r>
        <w:rPr>
          <w:rFonts w:ascii="Times New Roman" w:hAnsi="Times New Roman" w:cs="Times New Roman"/>
          <w:sz w:val="24"/>
          <w:szCs w:val="24"/>
        </w:rPr>
        <w:t xml:space="preserve"> (2008) further suggests that kaizen is positively related to human resource outcomes such as sustained performance improvement or employee enthusiasm as well as contribute to achievement of a firm’s business objectives. Such outcomes are supposed to create an organizational culture focused on longer-term continuous improvement and achieve excellence in organizational performance (Norhasni, Saad and Zien</w:t>
      </w:r>
      <w:r w:rsidR="00C61696">
        <w:rPr>
          <w:rFonts w:ascii="Times New Roman" w:hAnsi="Times New Roman" w:cs="Times New Roman"/>
          <w:sz w:val="24"/>
          <w:szCs w:val="24"/>
        </w:rPr>
        <w:t>,</w:t>
      </w:r>
      <w:r>
        <w:rPr>
          <w:rFonts w:ascii="Times New Roman" w:hAnsi="Times New Roman" w:cs="Times New Roman"/>
          <w:sz w:val="24"/>
          <w:szCs w:val="24"/>
        </w:rPr>
        <w:t xml:space="preserve"> 2015). </w:t>
      </w:r>
    </w:p>
    <w:p w14:paraId="72705289" w14:textId="55296E58" w:rsidR="00C7020E" w:rsidRPr="00D3087D" w:rsidRDefault="00C55070" w:rsidP="004D5239">
      <w:pPr>
        <w:pStyle w:val="Heading3"/>
        <w:rPr>
          <w:rFonts w:ascii="Times New Roman" w:hAnsi="Times New Roman"/>
          <w:color w:val="auto"/>
          <w:sz w:val="28"/>
          <w:szCs w:val="28"/>
        </w:rPr>
      </w:pPr>
      <w:bookmarkStart w:id="169" w:name="_Toc77340049"/>
      <w:r w:rsidRPr="00D3087D">
        <w:rPr>
          <w:rFonts w:ascii="Times New Roman" w:hAnsi="Times New Roman"/>
          <w:color w:val="auto"/>
          <w:sz w:val="28"/>
          <w:szCs w:val="28"/>
        </w:rPr>
        <w:t>2.11.</w:t>
      </w:r>
      <w:r w:rsidR="00A00510" w:rsidRPr="00D3087D">
        <w:rPr>
          <w:rFonts w:ascii="Times New Roman" w:hAnsi="Times New Roman"/>
          <w:color w:val="auto"/>
          <w:sz w:val="28"/>
          <w:szCs w:val="28"/>
        </w:rPr>
        <w:t>1. Five</w:t>
      </w:r>
      <w:r w:rsidR="00C7020E" w:rsidRPr="00D3087D">
        <w:rPr>
          <w:rFonts w:ascii="Times New Roman" w:hAnsi="Times New Roman"/>
          <w:color w:val="auto"/>
          <w:sz w:val="28"/>
          <w:szCs w:val="28"/>
        </w:rPr>
        <w:t xml:space="preserve"> Ss and organization performance</w:t>
      </w:r>
      <w:bookmarkEnd w:id="169"/>
    </w:p>
    <w:p w14:paraId="5A1B514C" w14:textId="10AF6DDE" w:rsidR="00C7020E" w:rsidRPr="00C7020E" w:rsidRDefault="00C7020E" w:rsidP="00C7020E">
      <w:pPr>
        <w:spacing w:before="0" w:after="240"/>
        <w:rPr>
          <w:rFonts w:ascii="Times New Roman" w:hAnsi="Times New Roman" w:cs="Times New Roman"/>
          <w:sz w:val="24"/>
          <w:szCs w:val="24"/>
        </w:rPr>
      </w:pPr>
      <w:bookmarkStart w:id="170" w:name="_Hlk75775019"/>
      <w:r w:rsidRPr="00C7020E">
        <w:rPr>
          <w:rFonts w:ascii="Times New Roman" w:hAnsi="Times New Roman" w:cs="Times New Roman"/>
          <w:sz w:val="24"/>
          <w:szCs w:val="24"/>
        </w:rPr>
        <w:t>Five S</w:t>
      </w:r>
      <w:bookmarkEnd w:id="170"/>
      <w:r w:rsidRPr="00C7020E">
        <w:rPr>
          <w:rFonts w:ascii="Times New Roman" w:hAnsi="Times New Roman" w:cs="Times New Roman"/>
          <w:sz w:val="24"/>
          <w:szCs w:val="24"/>
        </w:rPr>
        <w:t xml:space="preserve">s (5S) is an integral step towards kaizen with the primary goal for eliminating waste from the manufacturing process and improve the organizations bottom line by affecting sustained improvement in organizational functions. According to study by Balasundaram, Ashenafi and Asrat (2019), the implementation of 5S affect the performance improvement in quality such as workers get used to ordering and discipline, reduction of physical effort, eliminates unused and unwanted material from the storage room and fewer accidents during the production process. Sangode (2018) indicates that proper sorting of things, setting in order all the required items based on the frequency of requirement, maintaining the workplace clean and tidy directly contribute to the productivity. Standardizing and Sustaining the first three S result in easy maintenance of machines and equipment, easy identification of faults and defects, improved productivity of the employee. Furthermore, Sing and Deoker (2018) </w:t>
      </w:r>
      <w:r w:rsidRPr="00C7020E">
        <w:rPr>
          <w:rFonts w:ascii="Times New Roman" w:hAnsi="Times New Roman" w:cs="Times New Roman"/>
          <w:sz w:val="24"/>
          <w:szCs w:val="24"/>
        </w:rPr>
        <w:lastRenderedPageBreak/>
        <w:t>concluded that 5S implementation has a positive effect on overall performance and could improve the quality, efficiency and productivity of organizations.</w:t>
      </w:r>
    </w:p>
    <w:p w14:paraId="650AB071" w14:textId="5B104C0A" w:rsidR="00C7020E" w:rsidRPr="00D3087D" w:rsidRDefault="00C55070" w:rsidP="004D5239">
      <w:pPr>
        <w:pStyle w:val="Heading3"/>
        <w:rPr>
          <w:rFonts w:ascii="Times New Roman" w:hAnsi="Times New Roman"/>
          <w:color w:val="auto"/>
          <w:sz w:val="28"/>
          <w:szCs w:val="28"/>
        </w:rPr>
      </w:pPr>
      <w:bookmarkStart w:id="171" w:name="_Toc77340050"/>
      <w:r w:rsidRPr="00D3087D">
        <w:rPr>
          <w:rFonts w:ascii="Times New Roman" w:hAnsi="Times New Roman"/>
          <w:color w:val="auto"/>
          <w:sz w:val="28"/>
          <w:szCs w:val="28"/>
        </w:rPr>
        <w:t>2.11.</w:t>
      </w:r>
      <w:r w:rsidR="00A00510" w:rsidRPr="00D3087D">
        <w:rPr>
          <w:rFonts w:ascii="Times New Roman" w:hAnsi="Times New Roman"/>
          <w:color w:val="auto"/>
          <w:sz w:val="28"/>
          <w:szCs w:val="28"/>
        </w:rPr>
        <w:t>2. Elimination</w:t>
      </w:r>
      <w:r w:rsidR="00C7020E" w:rsidRPr="00D3087D">
        <w:rPr>
          <w:rFonts w:ascii="Times New Roman" w:hAnsi="Times New Roman"/>
          <w:color w:val="auto"/>
          <w:sz w:val="28"/>
          <w:szCs w:val="28"/>
        </w:rPr>
        <w:t xml:space="preserve"> of seven wastes and organization performance</w:t>
      </w:r>
      <w:bookmarkEnd w:id="171"/>
    </w:p>
    <w:p w14:paraId="661FC51A" w14:textId="77777777" w:rsidR="00C7020E" w:rsidRPr="00C7020E" w:rsidRDefault="00C7020E" w:rsidP="00C7020E">
      <w:pPr>
        <w:spacing w:before="0" w:after="240"/>
        <w:rPr>
          <w:rFonts w:ascii="Times New Roman" w:hAnsi="Times New Roman" w:cs="Times New Roman"/>
          <w:sz w:val="24"/>
          <w:szCs w:val="24"/>
        </w:rPr>
      </w:pPr>
      <w:bookmarkStart w:id="172" w:name="_Hlk68546533"/>
      <w:r w:rsidRPr="00C7020E">
        <w:rPr>
          <w:rFonts w:ascii="Times New Roman" w:hAnsi="Times New Roman" w:cs="Times New Roman"/>
          <w:sz w:val="24"/>
          <w:szCs w:val="24"/>
        </w:rPr>
        <w:t>Elimination of wastes is a systematic approach to identify and eliminate non-value-added activities through continuous improvement by following the product at the pull of the customer in pursuit of perfection, results in a significant cost.</w:t>
      </w:r>
      <w:bookmarkEnd w:id="172"/>
      <w:r w:rsidRPr="00C7020E">
        <w:rPr>
          <w:rFonts w:ascii="Times New Roman" w:hAnsi="Times New Roman" w:cs="Times New Roman"/>
          <w:sz w:val="24"/>
          <w:szCs w:val="24"/>
        </w:rPr>
        <w:t xml:space="preserve"> Elimination of waste appears to hold considerable promise for addressing a range of simultaneous, competitive demands including high levels of process and product quality, low cost and reductions in lead times. Roselan et al., (2014) concluded that there is a significant link between waste management expenditure and waste reduction targets in the waste management systems for improved organizational performance (financial performance, customer performance, internal business process performance and learning Innovation and growth performance) through Effective waste management. Furthermore, khalil, Mohammed and Abu (2013) found that wastes elimination affects positively on reducing the production cost for the manufacturing business.</w:t>
      </w:r>
    </w:p>
    <w:p w14:paraId="6BD95F6B" w14:textId="1CBEE384" w:rsidR="00C7020E" w:rsidRPr="00D3087D" w:rsidRDefault="00C55070" w:rsidP="004D5239">
      <w:pPr>
        <w:pStyle w:val="Heading3"/>
        <w:rPr>
          <w:rFonts w:ascii="Times New Roman" w:hAnsi="Times New Roman"/>
          <w:color w:val="auto"/>
          <w:sz w:val="28"/>
          <w:szCs w:val="28"/>
        </w:rPr>
      </w:pPr>
      <w:bookmarkStart w:id="173" w:name="_Toc77340051"/>
      <w:r w:rsidRPr="00D3087D">
        <w:rPr>
          <w:rFonts w:ascii="Times New Roman" w:hAnsi="Times New Roman"/>
          <w:color w:val="auto"/>
          <w:sz w:val="28"/>
          <w:szCs w:val="28"/>
        </w:rPr>
        <w:t>2.11.</w:t>
      </w:r>
      <w:r w:rsidR="00A00510" w:rsidRPr="00D3087D">
        <w:rPr>
          <w:rFonts w:ascii="Times New Roman" w:hAnsi="Times New Roman"/>
          <w:color w:val="auto"/>
          <w:sz w:val="28"/>
          <w:szCs w:val="28"/>
        </w:rPr>
        <w:t xml:space="preserve">3. </w:t>
      </w:r>
      <w:r w:rsidR="00C7020E" w:rsidRPr="00D3087D">
        <w:rPr>
          <w:rFonts w:ascii="Times New Roman" w:hAnsi="Times New Roman"/>
          <w:color w:val="auto"/>
          <w:sz w:val="28"/>
          <w:szCs w:val="28"/>
        </w:rPr>
        <w:t>Plan-Do-Check-Act-Cycle</w:t>
      </w:r>
      <w:r w:rsidR="00F3516D" w:rsidRPr="00D3087D">
        <w:rPr>
          <w:rFonts w:ascii="Times New Roman" w:hAnsi="Times New Roman"/>
          <w:color w:val="auto"/>
          <w:sz w:val="28"/>
          <w:szCs w:val="28"/>
        </w:rPr>
        <w:t xml:space="preserve"> </w:t>
      </w:r>
      <w:r w:rsidR="00C7020E" w:rsidRPr="00D3087D">
        <w:rPr>
          <w:rFonts w:ascii="Times New Roman" w:hAnsi="Times New Roman"/>
          <w:color w:val="auto"/>
          <w:sz w:val="28"/>
          <w:szCs w:val="28"/>
        </w:rPr>
        <w:t>and organization performance</w:t>
      </w:r>
      <w:bookmarkEnd w:id="173"/>
    </w:p>
    <w:p w14:paraId="0D2E7812" w14:textId="77777777" w:rsidR="00C7020E" w:rsidRPr="00C7020E" w:rsidRDefault="00C7020E" w:rsidP="00C7020E">
      <w:pPr>
        <w:spacing w:before="0" w:after="240"/>
        <w:rPr>
          <w:rFonts w:ascii="Times New Roman" w:hAnsi="Times New Roman" w:cs="Times New Roman"/>
          <w:sz w:val="24"/>
          <w:szCs w:val="24"/>
        </w:rPr>
      </w:pPr>
      <w:r w:rsidRPr="00C7020E">
        <w:rPr>
          <w:rFonts w:ascii="Times New Roman" w:hAnsi="Times New Roman" w:cs="Times New Roman"/>
          <w:sz w:val="24"/>
          <w:szCs w:val="24"/>
        </w:rPr>
        <w:t>The Plan-Do-Check-Act-Cycle (standardization) is a wheel of continuous improvement that places quality at the heart of business efficiency and optimization. The PDCA cycle support both the principles and practices of the Kaizen philosophy by providing the framework for developing and implementing continuous improvements. Using PDCA, an organization undergoing continuous improvement can create a culture of problem solvers and critical thinkers. According to Pratik and Vivek (2017), the (PDCA) Cycle provides a simple but effective approach for problem solving and managing change, ensuring that ideas are appropriately tested before committing to full implementation. Furthermore, Choo et al. (2007) concluded that the PDCA cycle facilitates problem-solving in the workplace. Specifically, a problem is identified and analyzed in the planning phase, solutions are implemented in the doing phase, the results are evaluated and considered in the checking phase, and new solutions are generated in the acting phase.</w:t>
      </w:r>
    </w:p>
    <w:p w14:paraId="4AC1091B" w14:textId="3AEEFC1D" w:rsidR="00C7020E" w:rsidRPr="00A24195" w:rsidRDefault="00C55070" w:rsidP="004D5239">
      <w:pPr>
        <w:pStyle w:val="Heading3"/>
        <w:rPr>
          <w:rFonts w:ascii="Times New Roman" w:hAnsi="Times New Roman"/>
          <w:color w:val="auto"/>
          <w:sz w:val="28"/>
          <w:szCs w:val="28"/>
        </w:rPr>
      </w:pPr>
      <w:bookmarkStart w:id="174" w:name="_Toc77340052"/>
      <w:r w:rsidRPr="00A24195">
        <w:rPr>
          <w:rFonts w:ascii="Times New Roman" w:hAnsi="Times New Roman"/>
          <w:color w:val="auto"/>
          <w:sz w:val="28"/>
          <w:szCs w:val="28"/>
        </w:rPr>
        <w:lastRenderedPageBreak/>
        <w:t>2.11.</w:t>
      </w:r>
      <w:r w:rsidR="00A00510" w:rsidRPr="00A24195">
        <w:rPr>
          <w:rFonts w:ascii="Times New Roman" w:hAnsi="Times New Roman"/>
          <w:color w:val="auto"/>
          <w:sz w:val="28"/>
          <w:szCs w:val="28"/>
        </w:rPr>
        <w:t>4. Total</w:t>
      </w:r>
      <w:r w:rsidR="00C7020E" w:rsidRPr="00A24195">
        <w:rPr>
          <w:rFonts w:ascii="Times New Roman" w:hAnsi="Times New Roman"/>
          <w:color w:val="auto"/>
          <w:sz w:val="28"/>
          <w:szCs w:val="28"/>
        </w:rPr>
        <w:t xml:space="preserve"> Preventive maintenance and organization performance</w:t>
      </w:r>
      <w:bookmarkEnd w:id="174"/>
    </w:p>
    <w:p w14:paraId="6A871DFC" w14:textId="0DB26831" w:rsidR="00C7020E" w:rsidRPr="00C7020E" w:rsidRDefault="00C7020E" w:rsidP="00C7020E">
      <w:pPr>
        <w:spacing w:before="0" w:after="240"/>
        <w:rPr>
          <w:rFonts w:eastAsia="Times New Roman" w:cs="Times New Roman"/>
        </w:rPr>
      </w:pPr>
      <w:r w:rsidRPr="00C7020E">
        <w:rPr>
          <w:rFonts w:ascii="Times New Roman" w:hAnsi="Times New Roman" w:cs="Times New Roman"/>
          <w:sz w:val="24"/>
          <w:szCs w:val="24"/>
        </w:rPr>
        <w:t>Total</w:t>
      </w:r>
      <w:r w:rsidRPr="00C7020E">
        <w:rPr>
          <w:rFonts w:ascii="Times New Roman" w:hAnsi="Times New Roman" w:cs="Times New Roman"/>
          <w:b/>
          <w:bCs/>
          <w:sz w:val="24"/>
          <w:szCs w:val="24"/>
        </w:rPr>
        <w:t xml:space="preserve"> </w:t>
      </w:r>
      <w:r w:rsidRPr="00C7020E">
        <w:rPr>
          <w:rFonts w:ascii="Times New Roman" w:hAnsi="Times New Roman" w:cs="Times New Roman"/>
          <w:sz w:val="24"/>
          <w:szCs w:val="24"/>
        </w:rPr>
        <w:t xml:space="preserve">Preventive maintenance is a regular and planned maintenance that is scheduled according to time-based triggers. The objective of TPM is to reduce the likelihood of equipment breakdowns, minimizing the total cost of inspection and repair and equipment downtime. It plays important role to mitigate potential stoppages and disruptions of equipment or machinery from occurring in daily operations. </w:t>
      </w:r>
      <w:bookmarkStart w:id="175" w:name="_Hlk68548893"/>
      <w:r w:rsidRPr="00C7020E">
        <w:rPr>
          <w:rFonts w:ascii="Times New Roman" w:eastAsia="Times New Roman" w:hAnsi="Times New Roman" w:cs="Times New Roman"/>
          <w:sz w:val="24"/>
          <w:szCs w:val="24"/>
        </w:rPr>
        <w:t>A number of studies such as (Alysouf ,</w:t>
      </w:r>
      <w:r w:rsidR="00FE1A03">
        <w:rPr>
          <w:rFonts w:ascii="Times New Roman" w:eastAsia="Times New Roman" w:hAnsi="Times New Roman" w:cs="Times New Roman"/>
          <w:sz w:val="24"/>
          <w:szCs w:val="24"/>
        </w:rPr>
        <w:t xml:space="preserve"> </w:t>
      </w:r>
      <w:r w:rsidRPr="00C7020E">
        <w:rPr>
          <w:rFonts w:ascii="Times New Roman" w:eastAsia="Times New Roman" w:hAnsi="Times New Roman" w:cs="Times New Roman"/>
          <w:sz w:val="24"/>
          <w:szCs w:val="24"/>
        </w:rPr>
        <w:t xml:space="preserve">2004; Singh &amp; Ahuja, 2015; Bon </w:t>
      </w:r>
      <w:r w:rsidR="00374A3F">
        <w:rPr>
          <w:rFonts w:ascii="Times New Roman" w:eastAsia="Times New Roman" w:hAnsi="Times New Roman" w:cs="Times New Roman"/>
          <w:sz w:val="24"/>
          <w:szCs w:val="24"/>
        </w:rPr>
        <w:t>and</w:t>
      </w:r>
      <w:r w:rsidRPr="00C7020E">
        <w:rPr>
          <w:rFonts w:ascii="Times New Roman" w:eastAsia="Times New Roman" w:hAnsi="Times New Roman" w:cs="Times New Roman"/>
          <w:sz w:val="24"/>
          <w:szCs w:val="24"/>
        </w:rPr>
        <w:t xml:space="preserve"> Lim, 2015; Ali, 2019; Patil </w:t>
      </w:r>
      <w:r w:rsidR="00374A3F">
        <w:rPr>
          <w:rFonts w:ascii="Times New Roman" w:eastAsia="Times New Roman" w:hAnsi="Times New Roman" w:cs="Times New Roman"/>
          <w:sz w:val="24"/>
          <w:szCs w:val="24"/>
        </w:rPr>
        <w:t xml:space="preserve">and </w:t>
      </w:r>
      <w:r w:rsidRPr="00C7020E">
        <w:rPr>
          <w:rFonts w:ascii="Times New Roman" w:eastAsia="Times New Roman" w:hAnsi="Times New Roman" w:cs="Times New Roman"/>
          <w:sz w:val="24"/>
          <w:szCs w:val="24"/>
        </w:rPr>
        <w:t>Raut, 2019) have shown th</w:t>
      </w:r>
      <w:r w:rsidR="00CC75E1">
        <w:rPr>
          <w:rFonts w:ascii="Times New Roman" w:eastAsia="Times New Roman" w:hAnsi="Times New Roman" w:cs="Times New Roman"/>
          <w:sz w:val="24"/>
          <w:szCs w:val="24"/>
        </w:rPr>
        <w:t>e</w:t>
      </w:r>
      <w:r w:rsidRPr="00C7020E">
        <w:rPr>
          <w:rFonts w:ascii="Times New Roman" w:eastAsia="Times New Roman" w:hAnsi="Times New Roman" w:cs="Times New Roman"/>
          <w:sz w:val="24"/>
          <w:szCs w:val="24"/>
        </w:rPr>
        <w:t xml:space="preserve"> efficient TPM contributes through more </w:t>
      </w:r>
      <w:r w:rsidR="0073788C" w:rsidRPr="00C7020E">
        <w:rPr>
          <w:rFonts w:ascii="Times New Roman" w:eastAsia="Times New Roman" w:hAnsi="Times New Roman" w:cs="Times New Roman"/>
          <w:sz w:val="24"/>
          <w:szCs w:val="24"/>
        </w:rPr>
        <w:t>valuable</w:t>
      </w:r>
      <w:r w:rsidRPr="00C7020E">
        <w:rPr>
          <w:rFonts w:ascii="Times New Roman" w:eastAsia="Times New Roman" w:hAnsi="Times New Roman" w:cs="Times New Roman"/>
          <w:sz w:val="24"/>
          <w:szCs w:val="24"/>
        </w:rPr>
        <w:t xml:space="preserve"> utilization of resources and improving the quality of the product, reducing rework and scrap, minimizes the probability of equipment failure, minimizes manufacturing a non-conforming product and the occurrence of a safety accident, minimizes employee output and efficiency, reduced changeover time, boost in confidence and harnessed maintenance ability. </w:t>
      </w:r>
      <w:r w:rsidRPr="00C7020E">
        <w:rPr>
          <w:rFonts w:ascii="Times New Roman" w:hAnsi="Times New Roman" w:cs="Times New Roman"/>
          <w:sz w:val="24"/>
          <w:szCs w:val="24"/>
        </w:rPr>
        <w:t>Jantan et al., (2003) concluded that the extent of TPM implementation has a positive and significant effect on organizational performance.</w:t>
      </w:r>
    </w:p>
    <w:p w14:paraId="5C9629D5" w14:textId="0901AF96" w:rsidR="00C7020E" w:rsidRPr="00A24195" w:rsidRDefault="00C55070" w:rsidP="004D5239">
      <w:pPr>
        <w:pStyle w:val="Heading3"/>
        <w:rPr>
          <w:rFonts w:ascii="Times New Roman" w:hAnsi="Times New Roman"/>
          <w:color w:val="auto"/>
          <w:sz w:val="28"/>
          <w:szCs w:val="28"/>
        </w:rPr>
      </w:pPr>
      <w:bookmarkStart w:id="176" w:name="_Toc77340053"/>
      <w:bookmarkEnd w:id="175"/>
      <w:r w:rsidRPr="00A24195">
        <w:rPr>
          <w:rFonts w:ascii="Times New Roman" w:hAnsi="Times New Roman"/>
          <w:color w:val="auto"/>
          <w:sz w:val="28"/>
          <w:szCs w:val="28"/>
        </w:rPr>
        <w:t>2.11.5. Just</w:t>
      </w:r>
      <w:r w:rsidR="00C7020E" w:rsidRPr="00A24195">
        <w:rPr>
          <w:rFonts w:ascii="Times New Roman" w:hAnsi="Times New Roman"/>
          <w:color w:val="auto"/>
          <w:sz w:val="28"/>
          <w:szCs w:val="28"/>
        </w:rPr>
        <w:t xml:space="preserve"> in Time and organization performance</w:t>
      </w:r>
      <w:bookmarkEnd w:id="176"/>
    </w:p>
    <w:p w14:paraId="07CFAFB1" w14:textId="7FBA22D2" w:rsidR="00C7020E" w:rsidRPr="00C7020E" w:rsidRDefault="00C7020E" w:rsidP="00C7020E">
      <w:pPr>
        <w:spacing w:before="0" w:after="240"/>
        <w:rPr>
          <w:rFonts w:ascii="Times New Roman" w:hAnsi="Times New Roman" w:cs="Times New Roman"/>
          <w:sz w:val="24"/>
          <w:szCs w:val="24"/>
        </w:rPr>
      </w:pPr>
      <w:r w:rsidRPr="00C7020E">
        <w:rPr>
          <w:rFonts w:ascii="Times New Roman" w:hAnsi="Times New Roman" w:cs="Times New Roman"/>
          <w:sz w:val="24"/>
          <w:szCs w:val="24"/>
        </w:rPr>
        <w:t>Just in Time is a management philosophy based on making a significant improvement in operating efficiency through reduced inventory levels, lead times and overheads. Franco and Rubha (2017) found that inventory reduction is one of the most advantages of JIT</w:t>
      </w:r>
      <w:r w:rsidR="00FF263E">
        <w:rPr>
          <w:rFonts w:ascii="Times New Roman" w:hAnsi="Times New Roman" w:cs="Times New Roman"/>
          <w:sz w:val="24"/>
          <w:szCs w:val="24"/>
        </w:rPr>
        <w:t xml:space="preserve"> implementation</w:t>
      </w:r>
      <w:r w:rsidRPr="00C7020E">
        <w:rPr>
          <w:rFonts w:ascii="Times New Roman" w:hAnsi="Times New Roman" w:cs="Times New Roman"/>
          <w:sz w:val="24"/>
          <w:szCs w:val="24"/>
        </w:rPr>
        <w:t xml:space="preserve">. It is widely accepted that the implementation of JIT can improve firm performance. Many studies </w:t>
      </w:r>
      <w:r w:rsidR="00874E57" w:rsidRPr="00C7020E">
        <w:rPr>
          <w:rFonts w:ascii="Times New Roman" w:hAnsi="Times New Roman" w:cs="Times New Roman"/>
          <w:sz w:val="24"/>
          <w:szCs w:val="24"/>
        </w:rPr>
        <w:t>(Womack et al., 1990; Womack and Jones, 2003; Ward and Zhou, 2006; Cua et al., 2006; Madanhire et al.,</w:t>
      </w:r>
      <w:r w:rsidR="00336B81">
        <w:rPr>
          <w:rFonts w:ascii="Times New Roman" w:hAnsi="Times New Roman" w:cs="Times New Roman"/>
          <w:sz w:val="24"/>
          <w:szCs w:val="24"/>
        </w:rPr>
        <w:t xml:space="preserve"> </w:t>
      </w:r>
      <w:r w:rsidR="00874E57" w:rsidRPr="00C7020E">
        <w:rPr>
          <w:rFonts w:ascii="Times New Roman" w:hAnsi="Times New Roman" w:cs="Times New Roman"/>
          <w:sz w:val="24"/>
          <w:szCs w:val="24"/>
        </w:rPr>
        <w:t>2013; Zarinah et al.,</w:t>
      </w:r>
      <w:r w:rsidR="00874E57">
        <w:rPr>
          <w:rFonts w:ascii="Times New Roman" w:hAnsi="Times New Roman" w:cs="Times New Roman"/>
          <w:sz w:val="24"/>
          <w:szCs w:val="24"/>
        </w:rPr>
        <w:t xml:space="preserve"> </w:t>
      </w:r>
      <w:r w:rsidR="00874E57" w:rsidRPr="00C7020E">
        <w:rPr>
          <w:rFonts w:ascii="Times New Roman" w:hAnsi="Times New Roman" w:cs="Times New Roman"/>
          <w:sz w:val="24"/>
          <w:szCs w:val="24"/>
        </w:rPr>
        <w:t>2018) support</w:t>
      </w:r>
      <w:r w:rsidR="00874E57">
        <w:rPr>
          <w:rFonts w:ascii="Times New Roman" w:hAnsi="Times New Roman" w:cs="Times New Roman"/>
          <w:sz w:val="24"/>
          <w:szCs w:val="24"/>
        </w:rPr>
        <w:t>s</w:t>
      </w:r>
      <w:r w:rsidRPr="00C7020E">
        <w:rPr>
          <w:rFonts w:ascii="Times New Roman" w:hAnsi="Times New Roman" w:cs="Times New Roman"/>
          <w:sz w:val="24"/>
          <w:szCs w:val="24"/>
        </w:rPr>
        <w:t xml:space="preserve"> the positive and significant impact of JIT on lead and cycle time reduction and on time delivery. Sing (2012) found that successful JIT implementation programme can enable an organization to gain an </w:t>
      </w:r>
      <w:r w:rsidR="00EA6CC5" w:rsidRPr="00C7020E">
        <w:rPr>
          <w:rFonts w:ascii="Times New Roman" w:hAnsi="Times New Roman" w:cs="Times New Roman"/>
          <w:sz w:val="24"/>
          <w:szCs w:val="24"/>
        </w:rPr>
        <w:t>advantage</w:t>
      </w:r>
      <w:r w:rsidRPr="00C7020E">
        <w:rPr>
          <w:rFonts w:ascii="Times New Roman" w:hAnsi="Times New Roman" w:cs="Times New Roman"/>
          <w:sz w:val="24"/>
          <w:szCs w:val="24"/>
        </w:rPr>
        <w:t xml:space="preserve"> over the others for achieving enhanced manufacturing performance and delivering the products of good quality and competitive rates.</w:t>
      </w:r>
    </w:p>
    <w:p w14:paraId="4593CE93" w14:textId="28788DB7" w:rsidR="00C7020E" w:rsidRPr="00A24195" w:rsidRDefault="00C55070" w:rsidP="004D5239">
      <w:pPr>
        <w:pStyle w:val="Heading3"/>
        <w:rPr>
          <w:rFonts w:ascii="Times New Roman" w:hAnsi="Times New Roman"/>
          <w:color w:val="auto"/>
          <w:sz w:val="28"/>
          <w:szCs w:val="28"/>
        </w:rPr>
      </w:pPr>
      <w:bookmarkStart w:id="177" w:name="_Toc77340054"/>
      <w:r w:rsidRPr="00A24195">
        <w:rPr>
          <w:rFonts w:ascii="Times New Roman" w:hAnsi="Times New Roman"/>
          <w:color w:val="auto"/>
          <w:sz w:val="28"/>
          <w:szCs w:val="28"/>
        </w:rPr>
        <w:t>2.11.6. Suggestion</w:t>
      </w:r>
      <w:r w:rsidR="00C7020E" w:rsidRPr="00A24195">
        <w:rPr>
          <w:rFonts w:ascii="Times New Roman" w:hAnsi="Times New Roman"/>
          <w:color w:val="auto"/>
          <w:sz w:val="28"/>
          <w:szCs w:val="28"/>
        </w:rPr>
        <w:t xml:space="preserve"> system and organization Performance</w:t>
      </w:r>
      <w:bookmarkEnd w:id="177"/>
    </w:p>
    <w:p w14:paraId="39FA8DDE" w14:textId="2B5D05C0" w:rsidR="00183E6E" w:rsidRPr="00E97FB9" w:rsidRDefault="00C7020E" w:rsidP="00E97FB9">
      <w:pPr>
        <w:spacing w:before="0" w:after="0"/>
        <w:rPr>
          <w:rFonts w:ascii="Times New Roman" w:hAnsi="Times New Roman" w:cs="Times New Roman"/>
          <w:sz w:val="24"/>
          <w:szCs w:val="24"/>
        </w:rPr>
      </w:pPr>
      <w:r w:rsidRPr="00C7020E">
        <w:rPr>
          <w:rFonts w:ascii="Times New Roman" w:hAnsi="Times New Roman" w:cs="Times New Roman"/>
          <w:sz w:val="24"/>
          <w:szCs w:val="24"/>
        </w:rPr>
        <w:t xml:space="preserve">The suggestion system is one of the core principles of Kaizen that helps both management and workers to communicate two-way communications and enhance workers morale. According to </w:t>
      </w:r>
      <w:r w:rsidR="00733F98">
        <w:rPr>
          <w:rFonts w:ascii="Times New Roman" w:hAnsi="Times New Roman" w:cs="Times New Roman"/>
          <w:sz w:val="24"/>
          <w:szCs w:val="24"/>
        </w:rPr>
        <w:t>Imai</w:t>
      </w:r>
      <w:r w:rsidRPr="00C7020E">
        <w:rPr>
          <w:rFonts w:ascii="Times New Roman" w:hAnsi="Times New Roman" w:cs="Times New Roman"/>
          <w:sz w:val="24"/>
          <w:szCs w:val="24"/>
        </w:rPr>
        <w:t xml:space="preserve"> (2013), suggestion system is an integral part of the </w:t>
      </w:r>
      <w:r w:rsidRPr="00C7020E">
        <w:rPr>
          <w:rFonts w:ascii="Times New Roman" w:hAnsi="Times New Roman" w:cs="Times New Roman"/>
          <w:sz w:val="24"/>
          <w:szCs w:val="24"/>
        </w:rPr>
        <w:lastRenderedPageBreak/>
        <w:t>kaizen strategy, which is employee-oriented and highlights the benefits of increasing employees' morale and engaging them in work.</w:t>
      </w:r>
      <w:r w:rsidR="00940C74">
        <w:rPr>
          <w:rFonts w:ascii="Times New Roman" w:hAnsi="Times New Roman" w:cs="Times New Roman"/>
          <w:sz w:val="24"/>
          <w:szCs w:val="24"/>
        </w:rPr>
        <w:t xml:space="preserve"> </w:t>
      </w:r>
      <w:r w:rsidRPr="00C7020E">
        <w:rPr>
          <w:rFonts w:ascii="Times New Roman" w:hAnsi="Times New Roman" w:cs="Times New Roman"/>
          <w:sz w:val="24"/>
          <w:szCs w:val="24"/>
        </w:rPr>
        <w:t>Veres and Mariam (2018) indicated that suggestion system generates multiple advantages, beside increased productivity, such us</w:t>
      </w:r>
      <w:r w:rsidR="00FD1CA0">
        <w:rPr>
          <w:rFonts w:ascii="Times New Roman" w:hAnsi="Times New Roman" w:cs="Times New Roman"/>
          <w:sz w:val="24"/>
          <w:szCs w:val="24"/>
        </w:rPr>
        <w:t>;</w:t>
      </w:r>
      <w:r w:rsidRPr="00C7020E">
        <w:rPr>
          <w:rFonts w:ascii="Times New Roman" w:hAnsi="Times New Roman" w:cs="Times New Roman"/>
          <w:sz w:val="24"/>
          <w:szCs w:val="24"/>
        </w:rPr>
        <w:t xml:space="preserve"> increase of employee’s involvement, decrease of risks and accidents, generating the sense of belonging to the company, and flexibility to develop the best work conditions at the workplace. Furthermore, Swathi (2015) indicated that suggestion system helps in motivating employees to achieve higher standards in work and thereby increasing overall efficiency. </w:t>
      </w:r>
    </w:p>
    <w:p w14:paraId="2B42BEFC" w14:textId="24CF32B5" w:rsidR="00882713" w:rsidRPr="00A24195" w:rsidRDefault="003426E4">
      <w:pPr>
        <w:pStyle w:val="Heading2"/>
        <w:rPr>
          <w:sz w:val="32"/>
          <w:szCs w:val="32"/>
        </w:rPr>
      </w:pPr>
      <w:bookmarkStart w:id="178" w:name="_Toc77340055"/>
      <w:r w:rsidRPr="00A24195">
        <w:rPr>
          <w:sz w:val="32"/>
          <w:szCs w:val="32"/>
        </w:rPr>
        <w:t xml:space="preserve">2.12. The </w:t>
      </w:r>
      <w:r w:rsidR="00FC055C">
        <w:rPr>
          <w:sz w:val="32"/>
          <w:szCs w:val="32"/>
        </w:rPr>
        <w:t>H</w:t>
      </w:r>
      <w:r w:rsidRPr="00A24195">
        <w:rPr>
          <w:sz w:val="32"/>
          <w:szCs w:val="32"/>
        </w:rPr>
        <w:t>istory of kaizen</w:t>
      </w:r>
      <w:bookmarkEnd w:id="178"/>
    </w:p>
    <w:p w14:paraId="3AA59F6A" w14:textId="1E7360A9" w:rsidR="00882713" w:rsidRPr="00A24195" w:rsidRDefault="003426E4">
      <w:pPr>
        <w:pStyle w:val="Heading3"/>
        <w:rPr>
          <w:rFonts w:ascii="Times New Roman" w:hAnsi="Times New Roman"/>
          <w:color w:val="auto"/>
          <w:sz w:val="28"/>
          <w:szCs w:val="28"/>
        </w:rPr>
      </w:pPr>
      <w:bookmarkStart w:id="179" w:name="_Toc77340056"/>
      <w:r w:rsidRPr="00A24195">
        <w:rPr>
          <w:rFonts w:ascii="Times New Roman" w:hAnsi="Times New Roman"/>
          <w:color w:val="auto"/>
          <w:sz w:val="28"/>
          <w:szCs w:val="28"/>
        </w:rPr>
        <w:t>2.12.1. The Evolution of kaizen</w:t>
      </w:r>
      <w:bookmarkEnd w:id="179"/>
    </w:p>
    <w:p w14:paraId="7EE1857D"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 xml:space="preserve">According to Tetsushi (2018), Kaizen is the management philosophy and know-how that brings about continuous, participatory, incremental, and low-budget improvements in quality, productivity, cost, delivery, safety, morale, and environment. The term Kaizen was officially coined in quality management-expert, Masaaki Imai's 1986, book “Kaizen: The Key to Japan's Competitive Success in the mid-1980s.” Since then, the philosophy has been widely successful, thanks in large part to Imai's participation in preaching its Toyota touted-virtues throughout the world. </w:t>
      </w:r>
    </w:p>
    <w:p w14:paraId="2CCB0067"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The concept of Kaizen and its activities have been developed and spread in Japan and later to the rest of the world in four different phases. The first phase was the assimilation of Western techniques particularly the American   management techniques by Japan’s in the early postwar periods. The second phase was characterized by the diffusion of the concept in the 1970s (during the oil crises era) throughout Japanese companies, including small and medium sized companies and resulted in the formation of various Quality Control Circles (QCCs). The third phase was the regional spreading of kaizen beginning in the mid-1980s, which coincided with the globalization of Japanese business activities. The fourth (Current) era, which is now beginning since 2001, has been witnessed growing interest in developing regions in East Asia, Latin America, and Africa. The initiative promotes not only Kaizen but also trade, investment and economic integration in the developing region (National Graduate Institute for Policy Studies, 2009 and Desta, 2011).</w:t>
      </w:r>
    </w:p>
    <w:p w14:paraId="02DB29CB" w14:textId="3A2BF170" w:rsidR="00882713" w:rsidRPr="00A24195" w:rsidRDefault="003426E4">
      <w:pPr>
        <w:pStyle w:val="Heading3"/>
        <w:rPr>
          <w:rFonts w:ascii="Times New Roman" w:hAnsi="Times New Roman"/>
          <w:color w:val="auto"/>
          <w:sz w:val="28"/>
          <w:szCs w:val="28"/>
        </w:rPr>
      </w:pPr>
      <w:bookmarkStart w:id="180" w:name="_Toc77340057"/>
      <w:r w:rsidRPr="00A24195">
        <w:rPr>
          <w:rFonts w:ascii="Times New Roman" w:hAnsi="Times New Roman"/>
          <w:color w:val="auto"/>
          <w:sz w:val="28"/>
          <w:szCs w:val="28"/>
        </w:rPr>
        <w:lastRenderedPageBreak/>
        <w:t>2.12.2. Kaizen in Africa</w:t>
      </w:r>
      <w:bookmarkEnd w:id="180"/>
    </w:p>
    <w:p w14:paraId="2CDEF0F7"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In Africa, Botswana began introducing Kaizen as early as in the 1990s and has been followed recently by Egypt, Tunisia, Ethiopia, Zambia, Tanzania, Ghana, Kenya, Cameroon, Senegal, Sudan, and the Republic of the Congo. However, the majority of business owners, managers, and workers in Africa remain unfamiliar with Kaizen. In the African continent, JICA has been supporting quality and productivity improvement in eight countries. All of the JICA projects in the African continent started after 2005 under the environment in which many African countries were achieving high economic growth.</w:t>
      </w:r>
    </w:p>
    <w:p w14:paraId="7FCF119D" w14:textId="1EACA571" w:rsidR="00882713" w:rsidRDefault="003426E4">
      <w:pPr>
        <w:rPr>
          <w:rFonts w:ascii="Times New Roman" w:hAnsi="Times New Roman" w:cs="Times New Roman"/>
          <w:sz w:val="24"/>
          <w:szCs w:val="24"/>
        </w:rPr>
      </w:pPr>
      <w:r>
        <w:rPr>
          <w:rFonts w:ascii="Times New Roman" w:hAnsi="Times New Roman" w:cs="Times New Roman"/>
          <w:sz w:val="24"/>
          <w:szCs w:val="24"/>
        </w:rPr>
        <w:t>The African Union Commission (AUC) introduced Kaizen in 2009 by obtaining the support of the Spanish government for their own reform of the internal administrative system. Imai (2012), reports the case of the AUC as a model of removing Muda from the public sector organization in his second edition of Gemba Kaizen. He presents the 4P model (Physical workplace improvement, Process improvement, Policy review, and People involvement) for the AUC as a result of customization of Kaizen. Since 2015, JICA has followed this effort and supported AUC Kaizen promotion that is based on the formulation of Kaizen taskforce and improvement of the AUC’s standard operational procedures. Moreover, the New Partnership for Africa’s Development (NEPAD) Agency, in collaboration with JICA, has also started promoting Kaizen efforts among the AU member countries from 2016</w:t>
      </w:r>
      <w:r w:rsidR="00847ECF">
        <w:rPr>
          <w:rFonts w:ascii="Times New Roman" w:hAnsi="Times New Roman" w:cs="Times New Roman"/>
          <w:sz w:val="24"/>
          <w:szCs w:val="24"/>
        </w:rPr>
        <w:t xml:space="preserve"> </w:t>
      </w:r>
      <w:r>
        <w:rPr>
          <w:rFonts w:ascii="Times New Roman" w:hAnsi="Times New Roman" w:cs="Times New Roman"/>
          <w:sz w:val="24"/>
          <w:szCs w:val="24"/>
        </w:rPr>
        <w:t>G.C</w:t>
      </w:r>
      <w:r w:rsidR="001463FD">
        <w:rPr>
          <w:rFonts w:ascii="Times New Roman" w:hAnsi="Times New Roman" w:cs="Times New Roman"/>
          <w:sz w:val="24"/>
          <w:szCs w:val="24"/>
        </w:rPr>
        <w:t xml:space="preserve"> (</w:t>
      </w:r>
      <w:r>
        <w:rPr>
          <w:rFonts w:ascii="Times New Roman" w:hAnsi="Times New Roman" w:cs="Times New Roman"/>
          <w:sz w:val="24"/>
          <w:szCs w:val="24"/>
        </w:rPr>
        <w:t>Tetsushi</w:t>
      </w:r>
      <w:r w:rsidR="000B7118">
        <w:rPr>
          <w:rFonts w:ascii="Times New Roman" w:hAnsi="Times New Roman" w:cs="Times New Roman"/>
          <w:sz w:val="24"/>
          <w:szCs w:val="24"/>
        </w:rPr>
        <w:t xml:space="preserve">, </w:t>
      </w:r>
      <w:r>
        <w:rPr>
          <w:rFonts w:ascii="Times New Roman" w:hAnsi="Times New Roman" w:cs="Times New Roman"/>
          <w:sz w:val="24"/>
          <w:szCs w:val="24"/>
        </w:rPr>
        <w:t>2018)</w:t>
      </w:r>
      <w:r w:rsidR="001463FD">
        <w:rPr>
          <w:rFonts w:ascii="Times New Roman" w:hAnsi="Times New Roman" w:cs="Times New Roman"/>
          <w:sz w:val="24"/>
          <w:szCs w:val="24"/>
        </w:rPr>
        <w:t>.</w:t>
      </w:r>
    </w:p>
    <w:p w14:paraId="45E3BBBB" w14:textId="5C514748" w:rsidR="00882713" w:rsidRPr="00A24195" w:rsidRDefault="003426E4">
      <w:pPr>
        <w:pStyle w:val="Heading3"/>
        <w:rPr>
          <w:rFonts w:ascii="Times New Roman" w:hAnsi="Times New Roman"/>
          <w:color w:val="auto"/>
          <w:sz w:val="28"/>
          <w:szCs w:val="28"/>
        </w:rPr>
      </w:pPr>
      <w:bookmarkStart w:id="181" w:name="_Toc77340058"/>
      <w:r w:rsidRPr="00A24195">
        <w:rPr>
          <w:rFonts w:ascii="Times New Roman" w:hAnsi="Times New Roman"/>
          <w:color w:val="auto"/>
          <w:sz w:val="28"/>
          <w:szCs w:val="28"/>
        </w:rPr>
        <w:t>2.12.3. Kaizen in Ethiopia</w:t>
      </w:r>
      <w:bookmarkEnd w:id="181"/>
    </w:p>
    <w:p w14:paraId="4CA5CCF9" w14:textId="5DA9D487" w:rsidR="00882713" w:rsidRDefault="003426E4">
      <w:pPr>
        <w:rPr>
          <w:rFonts w:ascii="Times New Roman" w:hAnsi="Times New Roman" w:cs="Times New Roman"/>
          <w:sz w:val="24"/>
          <w:szCs w:val="24"/>
        </w:rPr>
      </w:pPr>
      <w:r>
        <w:rPr>
          <w:rFonts w:ascii="Times New Roman" w:hAnsi="Times New Roman" w:cs="Times New Roman"/>
          <w:sz w:val="24"/>
          <w:szCs w:val="24"/>
        </w:rPr>
        <w:t xml:space="preserve">In sub-Saharan Africa, Ethiopia is a top runner which has introduced nationwide Kaizen activities. One of the key factors that lead to successful Kaizen promotion in Ethiopia is a strong commitment of the government. In 2008, the then Prime Minister </w:t>
      </w:r>
      <w:r w:rsidR="008F3A0D">
        <w:rPr>
          <w:rFonts w:ascii="Times New Roman" w:hAnsi="Times New Roman" w:cs="Times New Roman"/>
          <w:sz w:val="24"/>
          <w:szCs w:val="24"/>
        </w:rPr>
        <w:t>Mele</w:t>
      </w:r>
      <w:r w:rsidR="0000526E">
        <w:rPr>
          <w:rFonts w:ascii="Times New Roman" w:hAnsi="Times New Roman" w:cs="Times New Roman"/>
          <w:sz w:val="24"/>
          <w:szCs w:val="24"/>
        </w:rPr>
        <w:t xml:space="preserve">s </w:t>
      </w:r>
      <w:r w:rsidR="008F3A0D">
        <w:rPr>
          <w:rFonts w:ascii="Times New Roman" w:hAnsi="Times New Roman" w:cs="Times New Roman"/>
          <w:sz w:val="24"/>
          <w:szCs w:val="24"/>
        </w:rPr>
        <w:t>Zenawi</w:t>
      </w:r>
      <w:r>
        <w:rPr>
          <w:rFonts w:ascii="Times New Roman" w:hAnsi="Times New Roman" w:cs="Times New Roman"/>
          <w:sz w:val="24"/>
          <w:szCs w:val="24"/>
        </w:rPr>
        <w:t xml:space="preserve"> directly requested transfer of Kaizen knowledge from the Japanese government.  It was introduced to Ethiopia by Japan International Cooperation Agency (JICA) in 2009 and has become a pillar instrument of reform. Then after it has been widely accepted and implemented by many companies.</w:t>
      </w:r>
    </w:p>
    <w:p w14:paraId="594A8321" w14:textId="28171A04" w:rsidR="00183E6E" w:rsidRPr="00C77FC6" w:rsidRDefault="003426E4">
      <w:pPr>
        <w:rPr>
          <w:rFonts w:ascii="Times New Roman" w:hAnsi="Times New Roman" w:cs="Times New Roman"/>
          <w:sz w:val="24"/>
          <w:szCs w:val="24"/>
        </w:rPr>
      </w:pPr>
      <w:r>
        <w:rPr>
          <w:rFonts w:ascii="Times New Roman" w:hAnsi="Times New Roman" w:cs="Times New Roman"/>
          <w:sz w:val="24"/>
          <w:szCs w:val="24"/>
        </w:rPr>
        <w:t xml:space="preserve">Three consecutive Kaizen projects, supported by JICA, have been implemented in Ethiopia since October 2009. The first pilot project was undertaken to confirm the transferability of Kaizen and study how use of the concept could be expanded after the </w:t>
      </w:r>
      <w:r>
        <w:rPr>
          <w:rFonts w:ascii="Times New Roman" w:hAnsi="Times New Roman" w:cs="Times New Roman"/>
          <w:sz w:val="24"/>
          <w:szCs w:val="24"/>
        </w:rPr>
        <w:lastRenderedPageBreak/>
        <w:t xml:space="preserve">JICA project was completed. The second project was aimed at training Ethiopian Kaizen consultants in order to build the capacity of the institute. The third project, currently underway, is designed to transfer advanced- level Kaizen knowledge, with 90 Kaizen consultants passing through this project. Around 30 companies that previously disseminated Kaizen during the pilot and second projects will be introduced to advance Kaizen. Ethiopia Kaizen Institute has conceived its own Kaizen transfer and development roadmap, prepared models, and crafted strategies. The roadmap plots the transfer of Kaizen from Japan over 15 years from 2011 to 2025 in three phases that correspond to the growth and transformation plan of the </w:t>
      </w:r>
      <w:r w:rsidR="006A09B6">
        <w:rPr>
          <w:rFonts w:ascii="Times New Roman" w:hAnsi="Times New Roman" w:cs="Times New Roman"/>
          <w:sz w:val="24"/>
          <w:szCs w:val="24"/>
        </w:rPr>
        <w:t xml:space="preserve">country (Mekonen, </w:t>
      </w:r>
      <w:r>
        <w:rPr>
          <w:rFonts w:ascii="Times New Roman" w:hAnsi="Times New Roman" w:cs="Times New Roman"/>
          <w:sz w:val="24"/>
          <w:szCs w:val="24"/>
        </w:rPr>
        <w:t>2018)</w:t>
      </w:r>
      <w:r w:rsidR="006A09B6">
        <w:rPr>
          <w:rFonts w:ascii="Times New Roman" w:hAnsi="Times New Roman" w:cs="Times New Roman"/>
          <w:sz w:val="24"/>
          <w:szCs w:val="24"/>
        </w:rPr>
        <w:t>.</w:t>
      </w:r>
    </w:p>
    <w:p w14:paraId="3ACC26F6" w14:textId="4C20C8F9" w:rsidR="00882713" w:rsidRPr="00A24195" w:rsidRDefault="003426E4">
      <w:pPr>
        <w:pStyle w:val="Heading2"/>
        <w:rPr>
          <w:sz w:val="32"/>
          <w:szCs w:val="32"/>
        </w:rPr>
      </w:pPr>
      <w:bookmarkStart w:id="182" w:name="_Toc77340059"/>
      <w:r w:rsidRPr="00A24195">
        <w:rPr>
          <w:sz w:val="32"/>
          <w:szCs w:val="32"/>
        </w:rPr>
        <w:t>2.13. Empirical review</w:t>
      </w:r>
      <w:bookmarkEnd w:id="182"/>
    </w:p>
    <w:p w14:paraId="44FF709A"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 xml:space="preserve">Kaizen is a hot topic in Japanese management studies over the past few decades. The studies on Transferring Japanese kaizen exercise to oversee plant in china by Aoki (2008), the aim of the study is to provide a greater understanding of organizational capabilities that facilitate an incremental organization wide innovation. Case studies was made on nine mediums and large sized Japanese auto parts overseas plants with unsuccessful ones. The study found that plants are situated in cultural and social context. The finding further indicated that the organization culture fundamentally impacts the selection of kaizen practices. The greatest challenge to achievement of kaizen implementation was the centralization of expert and absence cross functional collaboration. The researcher recommended that two aspects of organization culture is necessary, control appointment and strengthening and high collaboration between supervisor, labor, clients and </w:t>
      </w:r>
      <w:r w:rsidR="00D00EB6">
        <w:rPr>
          <w:rFonts w:ascii="Times New Roman" w:hAnsi="Times New Roman" w:cs="Times New Roman"/>
          <w:sz w:val="24"/>
          <w:szCs w:val="24"/>
        </w:rPr>
        <w:t>provides (Aoki, 2008</w:t>
      </w:r>
      <w:r>
        <w:rPr>
          <w:rFonts w:ascii="Times New Roman" w:hAnsi="Times New Roman" w:cs="Times New Roman"/>
          <w:sz w:val="24"/>
          <w:szCs w:val="24"/>
        </w:rPr>
        <w:t>)</w:t>
      </w:r>
      <w:r w:rsidR="00D00EB6">
        <w:rPr>
          <w:rFonts w:ascii="Times New Roman" w:hAnsi="Times New Roman" w:cs="Times New Roman"/>
          <w:sz w:val="24"/>
          <w:szCs w:val="24"/>
        </w:rPr>
        <w:t>.</w:t>
      </w:r>
    </w:p>
    <w:p w14:paraId="168F977E"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The study was made by Mutale (2017), for fulfillment of his Master’s Degree “the Relationship between Kaizen Practices and Operations’ Performance Improvement in Zambian Manufacturing Companies”. This study was made in manufacturing companies in Lusaka and the Copper belt region. The results showed that 5Ss (Sort, Order, Cleanliness, Standardization and Self-discipline) was implemented to a great extent while Suggestion systems were implemented to minimal extent. Overall a Kaizen implementation had a positive effect on all the human resource attributes described in the knowledge, skills and attitude (KSA) framework</w:t>
      </w:r>
      <w:r w:rsidR="00E84C34">
        <w:rPr>
          <w:rFonts w:ascii="Times New Roman" w:hAnsi="Times New Roman" w:cs="Times New Roman"/>
          <w:sz w:val="24"/>
          <w:szCs w:val="24"/>
        </w:rPr>
        <w:t xml:space="preserve"> </w:t>
      </w:r>
      <w:r>
        <w:rPr>
          <w:rFonts w:ascii="Times New Roman" w:hAnsi="Times New Roman" w:cs="Times New Roman"/>
          <w:sz w:val="24"/>
          <w:szCs w:val="24"/>
        </w:rPr>
        <w:t>(Mutale, 2017)</w:t>
      </w:r>
      <w:r w:rsidR="00E84C34">
        <w:rPr>
          <w:rFonts w:ascii="Times New Roman" w:hAnsi="Times New Roman" w:cs="Times New Roman"/>
          <w:sz w:val="24"/>
          <w:szCs w:val="24"/>
        </w:rPr>
        <w:t>.</w:t>
      </w:r>
    </w:p>
    <w:p w14:paraId="1DB3848F" w14:textId="3367D504" w:rsidR="00882713" w:rsidRDefault="003426E4">
      <w:pPr>
        <w:rPr>
          <w:rFonts w:ascii="Times New Roman" w:hAnsi="Times New Roman" w:cs="Times New Roman"/>
          <w:sz w:val="24"/>
          <w:szCs w:val="24"/>
        </w:rPr>
      </w:pPr>
      <w:r>
        <w:rPr>
          <w:rFonts w:ascii="Times New Roman" w:hAnsi="Times New Roman" w:cs="Times New Roman"/>
          <w:sz w:val="24"/>
          <w:szCs w:val="24"/>
        </w:rPr>
        <w:lastRenderedPageBreak/>
        <w:t>Rambo (2017) reconnoitered the total quality management practices and performance of technical and vocational education and training institutions in Nairobi. The research used descriptive research design and a census survey study methodology using a structured questioner was employed to collect data from human resource manager and administer of accredited TVET institution. The result indicates the implementation of quality management system increased profitability, effective reduction in waste, improved cost efficiency and customer retention as a result of customer satisfaction. The research recommended that the institutions should be encouraged to embrace TQM practice in order to benefit from the concept</w:t>
      </w:r>
      <w:r w:rsidR="008111D9">
        <w:rPr>
          <w:rFonts w:ascii="Times New Roman" w:hAnsi="Times New Roman" w:cs="Times New Roman"/>
          <w:sz w:val="24"/>
          <w:szCs w:val="24"/>
        </w:rPr>
        <w:t xml:space="preserve"> (Rambo, 2017</w:t>
      </w:r>
      <w:r>
        <w:rPr>
          <w:rFonts w:ascii="Times New Roman" w:hAnsi="Times New Roman" w:cs="Times New Roman"/>
          <w:sz w:val="24"/>
          <w:szCs w:val="24"/>
        </w:rPr>
        <w:t>)</w:t>
      </w:r>
      <w:r w:rsidR="008111D9">
        <w:rPr>
          <w:rFonts w:ascii="Times New Roman" w:hAnsi="Times New Roman" w:cs="Times New Roman"/>
          <w:sz w:val="24"/>
          <w:szCs w:val="24"/>
        </w:rPr>
        <w:t>.</w:t>
      </w:r>
    </w:p>
    <w:p w14:paraId="5BBD6AF9" w14:textId="77777777" w:rsidR="008B078E" w:rsidRPr="008B078E" w:rsidRDefault="008B078E" w:rsidP="008B078E">
      <w:pPr>
        <w:spacing w:before="0" w:after="160"/>
        <w:rPr>
          <w:rFonts w:ascii="Times New Roman" w:hAnsi="Times New Roman" w:cs="Times New Roman"/>
          <w:sz w:val="24"/>
          <w:szCs w:val="24"/>
        </w:rPr>
      </w:pPr>
      <w:r w:rsidRPr="008B078E">
        <w:rPr>
          <w:rFonts w:ascii="Times New Roman" w:hAnsi="Times New Roman" w:cs="Times New Roman"/>
          <w:sz w:val="24"/>
          <w:szCs w:val="24"/>
        </w:rPr>
        <w:t>Saleh and Zien (2018) conducted the study to examine the Investigating the Relationship between Kaizen and Organizational Performance: A Conceptual Framework for Police Agencies in Malaysia. The result indicated that Kaizen help an organization to develop an innovation culture where innovative thinking and processes permeate the organization’s operations, contributing to the accomplishment of the organization’s goals and objectives.</w:t>
      </w:r>
    </w:p>
    <w:p w14:paraId="3CF316D8" w14:textId="77777777" w:rsidR="008B078E" w:rsidRPr="008B078E" w:rsidRDefault="008B078E" w:rsidP="008B078E">
      <w:pPr>
        <w:spacing w:before="0" w:after="160"/>
        <w:rPr>
          <w:rFonts w:ascii="Times New Roman" w:hAnsi="Times New Roman" w:cs="Times New Roman"/>
          <w:sz w:val="24"/>
          <w:szCs w:val="24"/>
        </w:rPr>
      </w:pPr>
      <w:r w:rsidRPr="008B078E">
        <w:rPr>
          <w:rFonts w:ascii="Times New Roman" w:hAnsi="Times New Roman" w:cs="Times New Roman"/>
          <w:sz w:val="24"/>
          <w:szCs w:val="24"/>
        </w:rPr>
        <w:t>Nderi (2012) conducted study to investigate the relationship between kaizen implementation and operations performance improvement in the case of kenyan manufacturing. The sampling design used for this study was a census. Data is collected from 24 employees of private sector through questionnaire. Data is analyzed through Descriptive statistics and Regression analysis with Statistical Package for social science (SPSS) being used to aid the analysis. The result indicates that employee attitudes and misconceptions about kaizen posed the greatest challenge whereas lack of management support and economic constraints posed the least challenge.</w:t>
      </w:r>
    </w:p>
    <w:p w14:paraId="54C02FDD" w14:textId="2E8AE298" w:rsidR="008B078E" w:rsidRPr="008B078E" w:rsidRDefault="008B078E" w:rsidP="008B078E">
      <w:pPr>
        <w:tabs>
          <w:tab w:val="left" w:pos="1728"/>
        </w:tabs>
        <w:spacing w:before="0" w:after="160"/>
        <w:rPr>
          <w:rFonts w:ascii="Times New Roman" w:hAnsi="Times New Roman" w:cs="Times New Roman"/>
          <w:sz w:val="24"/>
          <w:szCs w:val="24"/>
        </w:rPr>
      </w:pPr>
      <w:r w:rsidRPr="008B078E">
        <w:rPr>
          <w:rFonts w:ascii="Times New Roman" w:hAnsi="Times New Roman" w:cs="Times New Roman"/>
          <w:sz w:val="24"/>
          <w:szCs w:val="24"/>
        </w:rPr>
        <w:t>Ngothi (2015) conducted research to examine effects of kaizen system on the financial performance of manufacturing firms in kenya. The Study used secondary sources of information and data to ensure the information used is up-to-date and relevant. The financial statements of manufacturing companies that had adopted kaizen system in the year 2011 were used. Data collected was analyzed using quantitative and qualitative method. The results indicate that manufacturing companies should and ought to adopt the Kaizen system for their improved financial performances but not expect immediate</w:t>
      </w:r>
      <w:r w:rsidR="00293163">
        <w:rPr>
          <w:rFonts w:ascii="Times New Roman" w:hAnsi="Times New Roman" w:cs="Times New Roman"/>
          <w:sz w:val="24"/>
          <w:szCs w:val="24"/>
        </w:rPr>
        <w:t xml:space="preserve"> </w:t>
      </w:r>
      <w:r w:rsidRPr="008B078E">
        <w:rPr>
          <w:rFonts w:ascii="Times New Roman" w:hAnsi="Times New Roman" w:cs="Times New Roman"/>
          <w:sz w:val="24"/>
          <w:szCs w:val="24"/>
        </w:rPr>
        <w:lastRenderedPageBreak/>
        <w:t>financial performance since growth has to be steady and visibly bigger in the long run</w:t>
      </w:r>
      <w:r w:rsidR="00E64F9D" w:rsidRPr="00E64F9D">
        <w:rPr>
          <w:rFonts w:ascii="Times New Roman" w:hAnsi="Times New Roman" w:cs="Times New Roman"/>
          <w:sz w:val="24"/>
          <w:szCs w:val="24"/>
        </w:rPr>
        <w:t xml:space="preserve"> </w:t>
      </w:r>
      <w:r w:rsidR="00E64F9D">
        <w:rPr>
          <w:rFonts w:ascii="Times New Roman" w:hAnsi="Times New Roman" w:cs="Times New Roman"/>
          <w:sz w:val="24"/>
          <w:szCs w:val="24"/>
        </w:rPr>
        <w:t>(</w:t>
      </w:r>
      <w:r w:rsidR="00E64F9D" w:rsidRPr="008B078E">
        <w:rPr>
          <w:rFonts w:ascii="Times New Roman" w:hAnsi="Times New Roman" w:cs="Times New Roman"/>
          <w:sz w:val="24"/>
          <w:szCs w:val="24"/>
        </w:rPr>
        <w:t>Ngothi</w:t>
      </w:r>
      <w:r w:rsidR="00E64F9D">
        <w:rPr>
          <w:rFonts w:ascii="Times New Roman" w:hAnsi="Times New Roman" w:cs="Times New Roman"/>
          <w:sz w:val="24"/>
          <w:szCs w:val="24"/>
        </w:rPr>
        <w:t>,</w:t>
      </w:r>
      <w:r w:rsidR="00E64F9D" w:rsidRPr="008B078E">
        <w:rPr>
          <w:rFonts w:ascii="Times New Roman" w:hAnsi="Times New Roman" w:cs="Times New Roman"/>
          <w:sz w:val="24"/>
          <w:szCs w:val="24"/>
        </w:rPr>
        <w:t xml:space="preserve"> 2015)</w:t>
      </w:r>
      <w:r w:rsidRPr="008B078E">
        <w:rPr>
          <w:rFonts w:ascii="Times New Roman" w:hAnsi="Times New Roman" w:cs="Times New Roman"/>
          <w:sz w:val="24"/>
          <w:szCs w:val="24"/>
        </w:rPr>
        <w:t xml:space="preserve">. </w:t>
      </w:r>
    </w:p>
    <w:p w14:paraId="4674F455" w14:textId="1A7C9596" w:rsidR="008B078E" w:rsidRPr="008B078E" w:rsidRDefault="008B078E" w:rsidP="008B078E">
      <w:pPr>
        <w:spacing w:before="0" w:after="160"/>
        <w:rPr>
          <w:rFonts w:ascii="Times New Roman" w:hAnsi="Times New Roman" w:cs="Times New Roman"/>
          <w:sz w:val="24"/>
          <w:szCs w:val="24"/>
        </w:rPr>
      </w:pPr>
      <w:r w:rsidRPr="008B078E">
        <w:rPr>
          <w:rFonts w:ascii="Times New Roman" w:hAnsi="Times New Roman" w:cs="Times New Roman"/>
          <w:sz w:val="24"/>
          <w:szCs w:val="24"/>
        </w:rPr>
        <w:t>Betegeorgise and Tesfaye (2020) conducted research to examine the acceptability and feasibility of Kaizen among SMEs in Southern Region, Ethiopia. The study was conducted in Hawassa City, Wolaita City, Arba Minch City, and Dilla City in Southern Nations &amp; Nationalities Regional States where the first phase of Kaizen project took place. The data have been collected by interviews, study of the previous records, and observations. Data is collected from a total of twenty-four medium service giving public and manufacturing enterprise and 50 small enterprises. The results indicate that Kaizen was perceived to be effective tools for improving enterprises’ performance and is acceptable in Southern Region, Ethiopia though its feasibility is very challenging</w:t>
      </w:r>
      <w:r w:rsidR="00E25AFE" w:rsidRPr="00E25AFE">
        <w:rPr>
          <w:rFonts w:ascii="Times New Roman" w:hAnsi="Times New Roman" w:cs="Times New Roman"/>
          <w:sz w:val="24"/>
          <w:szCs w:val="24"/>
        </w:rPr>
        <w:t xml:space="preserve"> </w:t>
      </w:r>
      <w:r w:rsidR="00E25AFE">
        <w:rPr>
          <w:rFonts w:ascii="Times New Roman" w:hAnsi="Times New Roman" w:cs="Times New Roman"/>
          <w:sz w:val="24"/>
          <w:szCs w:val="24"/>
        </w:rPr>
        <w:t>(</w:t>
      </w:r>
      <w:r w:rsidR="00E25AFE" w:rsidRPr="008B078E">
        <w:rPr>
          <w:rFonts w:ascii="Times New Roman" w:hAnsi="Times New Roman" w:cs="Times New Roman"/>
          <w:sz w:val="24"/>
          <w:szCs w:val="24"/>
        </w:rPr>
        <w:t>Betegeorgise and Tesfaye</w:t>
      </w:r>
      <w:r w:rsidR="00E25AFE">
        <w:rPr>
          <w:rFonts w:ascii="Times New Roman" w:hAnsi="Times New Roman" w:cs="Times New Roman"/>
          <w:sz w:val="24"/>
          <w:szCs w:val="24"/>
        </w:rPr>
        <w:t xml:space="preserve">, </w:t>
      </w:r>
      <w:r w:rsidR="00E25AFE" w:rsidRPr="008B078E">
        <w:rPr>
          <w:rFonts w:ascii="Times New Roman" w:hAnsi="Times New Roman" w:cs="Times New Roman"/>
          <w:sz w:val="24"/>
          <w:szCs w:val="24"/>
        </w:rPr>
        <w:t>2020)</w:t>
      </w:r>
      <w:r w:rsidRPr="008B078E">
        <w:rPr>
          <w:rFonts w:ascii="Times New Roman" w:hAnsi="Times New Roman" w:cs="Times New Roman"/>
          <w:sz w:val="24"/>
          <w:szCs w:val="24"/>
        </w:rPr>
        <w:t>.</w:t>
      </w:r>
    </w:p>
    <w:p w14:paraId="3163C65B" w14:textId="0C6CFF39" w:rsidR="008B078E" w:rsidRDefault="008B078E" w:rsidP="008B078E">
      <w:pPr>
        <w:tabs>
          <w:tab w:val="left" w:pos="1728"/>
        </w:tabs>
        <w:spacing w:before="0" w:after="160"/>
        <w:rPr>
          <w:rFonts w:ascii="Times New Roman" w:hAnsi="Times New Roman" w:cs="Times New Roman"/>
          <w:sz w:val="24"/>
          <w:szCs w:val="24"/>
        </w:rPr>
      </w:pPr>
      <w:r w:rsidRPr="008B078E">
        <w:rPr>
          <w:rFonts w:ascii="Times New Roman" w:hAnsi="Times New Roman" w:cs="Times New Roman"/>
          <w:sz w:val="24"/>
          <w:szCs w:val="24"/>
        </w:rPr>
        <w:t>Haftu et al., (2020) conducted the study to analyze the Relationship between Kaizen Philosophy and Organizational Performance in Ethiopian Manufacturing Industries. data were collected through self-administered questionnaire which contains 6 Kaizen practices with a total of 36 items and 6 organizational performance variables with 18 items. The study found Kaizen practices of social factors: leadership and people; technical factors of process, partnership, resource and strategy to be all most have effect on Ethiopian manufacturing companies on achieving operational results (customer, quality, productivity, people and society) and financial results</w:t>
      </w:r>
      <w:r w:rsidR="00A414F4" w:rsidRPr="00A414F4">
        <w:rPr>
          <w:rFonts w:ascii="Times New Roman" w:hAnsi="Times New Roman" w:cs="Times New Roman"/>
          <w:sz w:val="24"/>
          <w:szCs w:val="24"/>
        </w:rPr>
        <w:t xml:space="preserve"> </w:t>
      </w:r>
      <w:r w:rsidR="00A414F4">
        <w:rPr>
          <w:rFonts w:ascii="Times New Roman" w:hAnsi="Times New Roman" w:cs="Times New Roman"/>
          <w:sz w:val="24"/>
          <w:szCs w:val="24"/>
        </w:rPr>
        <w:t>(</w:t>
      </w:r>
      <w:r w:rsidR="00A414F4" w:rsidRPr="008B078E">
        <w:rPr>
          <w:rFonts w:ascii="Times New Roman" w:hAnsi="Times New Roman" w:cs="Times New Roman"/>
          <w:sz w:val="24"/>
          <w:szCs w:val="24"/>
        </w:rPr>
        <w:t>Haftu et al., 2020)</w:t>
      </w:r>
      <w:r w:rsidRPr="008B078E">
        <w:rPr>
          <w:rFonts w:ascii="Times New Roman" w:hAnsi="Times New Roman" w:cs="Times New Roman"/>
          <w:sz w:val="24"/>
          <w:szCs w:val="24"/>
        </w:rPr>
        <w:t>.</w:t>
      </w:r>
    </w:p>
    <w:p w14:paraId="188837CB" w14:textId="5F877234" w:rsidR="00652C72" w:rsidRDefault="00652C72" w:rsidP="00652C72">
      <w:pPr>
        <w:spacing w:before="0" w:after="160"/>
        <w:rPr>
          <w:rFonts w:ascii="Times New Roman" w:hAnsi="Times New Roman" w:cs="Times New Roman"/>
          <w:sz w:val="24"/>
          <w:szCs w:val="24"/>
        </w:rPr>
      </w:pPr>
      <w:r w:rsidRPr="00652C72">
        <w:rPr>
          <w:rFonts w:ascii="Times New Roman" w:hAnsi="Times New Roman" w:cs="Times New Roman"/>
          <w:sz w:val="24"/>
          <w:szCs w:val="24"/>
        </w:rPr>
        <w:t>Meseret (2018) conducted research to analyze the Effect of Kaizen Implementation on Employees’ Affective Attitude in Textile Company in Ethiopia. The data have been collected by Structured Questionnaire and Semi-Structured Interview. The results indicate that Kaizen tools and techniques can change working methods and working environment which may affect the attitude, values and working practices of the employees</w:t>
      </w:r>
      <w:r w:rsidR="00E73102" w:rsidRPr="00E73102">
        <w:rPr>
          <w:rFonts w:ascii="Times New Roman" w:hAnsi="Times New Roman" w:cs="Times New Roman"/>
          <w:sz w:val="24"/>
          <w:szCs w:val="24"/>
        </w:rPr>
        <w:t xml:space="preserve"> </w:t>
      </w:r>
      <w:r w:rsidR="00E73102">
        <w:rPr>
          <w:rFonts w:ascii="Times New Roman" w:hAnsi="Times New Roman" w:cs="Times New Roman"/>
          <w:sz w:val="24"/>
          <w:szCs w:val="24"/>
        </w:rPr>
        <w:t>(</w:t>
      </w:r>
      <w:r w:rsidR="00E73102" w:rsidRPr="00652C72">
        <w:rPr>
          <w:rFonts w:ascii="Times New Roman" w:hAnsi="Times New Roman" w:cs="Times New Roman"/>
          <w:sz w:val="24"/>
          <w:szCs w:val="24"/>
        </w:rPr>
        <w:t>Meseret</w:t>
      </w:r>
      <w:r w:rsidR="00E73102">
        <w:rPr>
          <w:rFonts w:ascii="Times New Roman" w:hAnsi="Times New Roman" w:cs="Times New Roman"/>
          <w:sz w:val="24"/>
          <w:szCs w:val="24"/>
        </w:rPr>
        <w:t>,</w:t>
      </w:r>
      <w:r w:rsidR="00E73102" w:rsidRPr="00652C72">
        <w:rPr>
          <w:rFonts w:ascii="Times New Roman" w:hAnsi="Times New Roman" w:cs="Times New Roman"/>
          <w:sz w:val="24"/>
          <w:szCs w:val="24"/>
        </w:rPr>
        <w:t xml:space="preserve"> 2018)</w:t>
      </w:r>
      <w:r w:rsidRPr="00652C72">
        <w:rPr>
          <w:rFonts w:ascii="Times New Roman" w:hAnsi="Times New Roman" w:cs="Times New Roman"/>
          <w:sz w:val="24"/>
          <w:szCs w:val="24"/>
        </w:rPr>
        <w:t xml:space="preserve">. </w:t>
      </w:r>
    </w:p>
    <w:p w14:paraId="0AF115E1" w14:textId="3202E0ED" w:rsidR="00882713" w:rsidRDefault="003426E4">
      <w:pPr>
        <w:rPr>
          <w:rFonts w:ascii="Times New Roman" w:hAnsi="Times New Roman" w:cs="Times New Roman"/>
          <w:sz w:val="24"/>
          <w:szCs w:val="24"/>
        </w:rPr>
      </w:pPr>
      <w:r>
        <w:rPr>
          <w:rFonts w:ascii="Times New Roman" w:hAnsi="Times New Roman" w:cs="Times New Roman"/>
          <w:sz w:val="24"/>
          <w:szCs w:val="24"/>
        </w:rPr>
        <w:t xml:space="preserve">Assessing the Effectiveness of Kaizen Implementation in Wonji Sugar Factory PLC by Tigist (2015), and identify the lessons learnt for any organization intending to use kaizen as a change </w:t>
      </w:r>
      <w:r w:rsidR="004A235F">
        <w:rPr>
          <w:rFonts w:ascii="Times New Roman" w:hAnsi="Times New Roman" w:cs="Times New Roman"/>
          <w:sz w:val="24"/>
          <w:szCs w:val="24"/>
        </w:rPr>
        <w:t>tool. The</w:t>
      </w:r>
      <w:r>
        <w:rPr>
          <w:rFonts w:ascii="Times New Roman" w:hAnsi="Times New Roman" w:cs="Times New Roman"/>
          <w:sz w:val="24"/>
          <w:szCs w:val="24"/>
        </w:rPr>
        <w:t xml:space="preserve"> results indicated that Kaizen implementation brought significant achievements regarding employee’s freedom of changing the work </w:t>
      </w:r>
      <w:r>
        <w:rPr>
          <w:rFonts w:ascii="Times New Roman" w:hAnsi="Times New Roman" w:cs="Times New Roman"/>
          <w:sz w:val="24"/>
          <w:szCs w:val="24"/>
        </w:rPr>
        <w:lastRenderedPageBreak/>
        <w:t>environment, opportunities of creating conducive working environment and related factors like employees’ and management’s work commitment for the factory in order to achieve its strategic objectives. The researcher recommended that it would be advisable to provide periodic training for all senior members of the factory, particularly, newcomers to ensure sustainability of the full implement</w:t>
      </w:r>
      <w:r w:rsidR="00F94A93">
        <w:rPr>
          <w:rFonts w:ascii="Times New Roman" w:hAnsi="Times New Roman" w:cs="Times New Roman"/>
          <w:sz w:val="24"/>
          <w:szCs w:val="24"/>
        </w:rPr>
        <w:t xml:space="preserve">ation of Kaizen in the Factory (Tigist, </w:t>
      </w:r>
      <w:r>
        <w:rPr>
          <w:rFonts w:ascii="Times New Roman" w:hAnsi="Times New Roman" w:cs="Times New Roman"/>
          <w:sz w:val="24"/>
          <w:szCs w:val="24"/>
        </w:rPr>
        <w:t>2015)</w:t>
      </w:r>
      <w:r w:rsidR="00F94A93">
        <w:rPr>
          <w:rFonts w:ascii="Times New Roman" w:hAnsi="Times New Roman" w:cs="Times New Roman"/>
          <w:sz w:val="24"/>
          <w:szCs w:val="24"/>
        </w:rPr>
        <w:t>.</w:t>
      </w:r>
    </w:p>
    <w:p w14:paraId="5DE1077E" w14:textId="3BA8030A" w:rsidR="00882713" w:rsidRDefault="003426E4">
      <w:pPr>
        <w:rPr>
          <w:rFonts w:ascii="Times New Roman" w:hAnsi="Times New Roman" w:cs="Times New Roman"/>
          <w:sz w:val="24"/>
          <w:szCs w:val="24"/>
        </w:rPr>
      </w:pPr>
      <w:r>
        <w:rPr>
          <w:rFonts w:ascii="Times New Roman" w:hAnsi="Times New Roman" w:cs="Times New Roman"/>
          <w:sz w:val="24"/>
          <w:szCs w:val="24"/>
        </w:rPr>
        <w:t>A study made on Assessing the Implementation of Kaizen Project in a Public Inter-Governmental Context: The Case of the African Union Commission (AUC) by Tefshet (2017), carried out based on the information from primary and secondary sources which was administrated using questionnaire and Semi Structured Interview. Results indicate that seven factors are the most important: education and training in operators, communication process, documentation and evaluation of projects results, human resources integration, management commitment, and customer focus. Finally, it shows that various challenges exist, some of which are common to single-government organizations and others which are specifically created by the multi-national and multi-cultural environment</w:t>
      </w:r>
      <w:r w:rsidR="00F94A93">
        <w:rPr>
          <w:rFonts w:ascii="Times New Roman" w:hAnsi="Times New Roman" w:cs="Times New Roman"/>
          <w:sz w:val="24"/>
          <w:szCs w:val="24"/>
        </w:rPr>
        <w:t xml:space="preserve"> (Tefshet</w:t>
      </w:r>
      <w:r w:rsidR="00041267">
        <w:rPr>
          <w:rFonts w:ascii="Times New Roman" w:hAnsi="Times New Roman" w:cs="Times New Roman"/>
          <w:sz w:val="24"/>
          <w:szCs w:val="24"/>
        </w:rPr>
        <w:t>, 2017</w:t>
      </w:r>
      <w:r>
        <w:rPr>
          <w:rFonts w:ascii="Times New Roman" w:hAnsi="Times New Roman" w:cs="Times New Roman"/>
          <w:sz w:val="24"/>
          <w:szCs w:val="24"/>
        </w:rPr>
        <w:t>)</w:t>
      </w:r>
      <w:r w:rsidR="00F94A93">
        <w:rPr>
          <w:rFonts w:ascii="Times New Roman" w:hAnsi="Times New Roman" w:cs="Times New Roman"/>
          <w:sz w:val="24"/>
          <w:szCs w:val="24"/>
        </w:rPr>
        <w:t>.</w:t>
      </w:r>
    </w:p>
    <w:p w14:paraId="1CE953CD" w14:textId="1C96DC2C" w:rsidR="00882713" w:rsidRDefault="003426E4">
      <w:pPr>
        <w:rPr>
          <w:rFonts w:ascii="Times New Roman" w:hAnsi="Times New Roman" w:cs="Times New Roman"/>
          <w:sz w:val="24"/>
          <w:szCs w:val="24"/>
        </w:rPr>
      </w:pPr>
      <w:r>
        <w:rPr>
          <w:rFonts w:ascii="Times New Roman" w:hAnsi="Times New Roman" w:cs="Times New Roman"/>
          <w:sz w:val="24"/>
          <w:szCs w:val="24"/>
        </w:rPr>
        <w:t xml:space="preserve">A study by Asefash (2014), Practice, Success, and Challenges in the Application of Kaizen in Addis Ababa City Government TVET Colleges. The purpose of this study was to investigate the practice, successes and challenges of kaizen implementation in Addis Ababa TVET Government College. A descriptive statistic was used to analyze the data gathered. The analysis was done using the measurement of central tendency and percentile computed by using SPSS (descriptive) to find the mean value score by including all the member observation in categorized item (group). The finding of the study revealed that by applying 5s in the college’s workshop, employees of college would use his/her workshop space utilization, time to search hand tools and human resources </w:t>
      </w:r>
      <w:r w:rsidR="007456F0">
        <w:rPr>
          <w:rFonts w:ascii="Times New Roman" w:hAnsi="Times New Roman" w:cs="Times New Roman"/>
          <w:sz w:val="24"/>
          <w:szCs w:val="24"/>
        </w:rPr>
        <w:t>successfully (Asefash, 2014</w:t>
      </w:r>
      <w:r>
        <w:rPr>
          <w:rFonts w:ascii="Times New Roman" w:hAnsi="Times New Roman" w:cs="Times New Roman"/>
          <w:sz w:val="24"/>
          <w:szCs w:val="24"/>
        </w:rPr>
        <w:t>)</w:t>
      </w:r>
      <w:r w:rsidR="007456F0">
        <w:rPr>
          <w:rFonts w:ascii="Times New Roman" w:hAnsi="Times New Roman" w:cs="Times New Roman"/>
          <w:sz w:val="24"/>
          <w:szCs w:val="24"/>
        </w:rPr>
        <w:t>.</w:t>
      </w:r>
    </w:p>
    <w:p w14:paraId="240391F4" w14:textId="16DA9B6B" w:rsidR="001E0ABF" w:rsidRDefault="008B078E" w:rsidP="001E0ABF">
      <w:pPr>
        <w:tabs>
          <w:tab w:val="left" w:pos="1728"/>
        </w:tabs>
        <w:spacing w:before="0" w:after="160"/>
        <w:rPr>
          <w:rFonts w:ascii="Times New Roman" w:hAnsi="Times New Roman" w:cs="Times New Roman"/>
          <w:sz w:val="24"/>
          <w:szCs w:val="24"/>
        </w:rPr>
      </w:pPr>
      <w:r w:rsidRPr="008B078E">
        <w:rPr>
          <w:rFonts w:ascii="Times New Roman" w:hAnsi="Times New Roman" w:cs="Times New Roman"/>
          <w:sz w:val="24"/>
          <w:szCs w:val="24"/>
        </w:rPr>
        <w:t xml:space="preserve">Desta et al., (2014) conducted the study to analyze Kaizen Implementation in Northern Ethiopia’s Manufacturing Industries. The data have been collected by survey questionnaire, interviews and direct observation of the personnel who were directly involved with the implementation process, the effects of the newly introduced kaizen techniques at three case factories (Mesfin Industrial Engineering PLC., Almeda Textile </w:t>
      </w:r>
      <w:r w:rsidRPr="008B078E">
        <w:rPr>
          <w:rFonts w:ascii="Times New Roman" w:hAnsi="Times New Roman" w:cs="Times New Roman"/>
          <w:sz w:val="24"/>
          <w:szCs w:val="24"/>
        </w:rPr>
        <w:lastRenderedPageBreak/>
        <w:t>Factory PLC. and Sheba Leather and Tanning Industry PLC.) from the Northern Ethiopia were assessed. The data were analyzed using descriptive statistics, diagrams, and Pareto analysis.  The study found that the three pilot companies have reduced the costs of production, improved quality, reduced lead time, improved customers’ satisfaction and have partially achieved three out of five (5S) kaizen steps: sorting, setting, and shining, but they have not yet achieved how to standardize and sustain self-discipline</w:t>
      </w:r>
      <w:r w:rsidR="00E73102">
        <w:rPr>
          <w:rFonts w:ascii="Times New Roman" w:hAnsi="Times New Roman" w:cs="Times New Roman"/>
          <w:sz w:val="24"/>
          <w:szCs w:val="24"/>
        </w:rPr>
        <w:t xml:space="preserve"> (</w:t>
      </w:r>
      <w:r w:rsidR="00E73102" w:rsidRPr="008B078E">
        <w:rPr>
          <w:rFonts w:ascii="Times New Roman" w:hAnsi="Times New Roman" w:cs="Times New Roman"/>
          <w:sz w:val="24"/>
          <w:szCs w:val="24"/>
        </w:rPr>
        <w:t>Desta et al., 2014)</w:t>
      </w:r>
      <w:r w:rsidRPr="008B078E">
        <w:rPr>
          <w:rFonts w:ascii="Times New Roman" w:hAnsi="Times New Roman" w:cs="Times New Roman"/>
          <w:sz w:val="24"/>
          <w:szCs w:val="24"/>
        </w:rPr>
        <w:t>.</w:t>
      </w:r>
    </w:p>
    <w:p w14:paraId="3E40AFF2" w14:textId="6CB46357" w:rsidR="00882713" w:rsidRPr="00E009C1" w:rsidRDefault="003426E4">
      <w:pPr>
        <w:pStyle w:val="Heading2"/>
        <w:rPr>
          <w:sz w:val="32"/>
          <w:szCs w:val="32"/>
        </w:rPr>
      </w:pPr>
      <w:bookmarkStart w:id="183" w:name="_Toc77340060"/>
      <w:r w:rsidRPr="00E009C1">
        <w:rPr>
          <w:sz w:val="32"/>
          <w:szCs w:val="32"/>
        </w:rPr>
        <w:t>2.14. Conceptual framework</w:t>
      </w:r>
      <w:bookmarkEnd w:id="183"/>
    </w:p>
    <w:p w14:paraId="52AAB3E6"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 xml:space="preserve">The Conceptual framework depicts the relationship between the variables that are being discussed. Based on the above theoretical and practical views the study was used the model as presented in figure 1 below. It was developing based on the objectives of the study and the knowledge obtains from literature review. The objective of this study was to examine Kaizen as independent variable and organizational performance as dependent variable. </w:t>
      </w:r>
    </w:p>
    <w:p w14:paraId="79C4685A" w14:textId="1885CD00" w:rsidR="00152581" w:rsidRDefault="00293163">
      <w:pPr>
        <w:rPr>
          <w:rFonts w:ascii="Times New Roman" w:hAnsi="Times New Roman" w:cs="Times New Roman"/>
          <w:sz w:val="24"/>
          <w:szCs w:val="24"/>
        </w:rPr>
      </w:pPr>
      <w:r>
        <w:rPr>
          <w:rFonts w:ascii="Times New Roman" w:hAnsi="Times New Roman" w:cs="Times New Roman"/>
          <w:noProof/>
          <w:sz w:val="24"/>
          <w:szCs w:val="24"/>
        </w:rPr>
        <w:pict w14:anchorId="6F629DC1">
          <v:rect id="1029" o:spid="_x0000_s1028" style="position:absolute;left:0;text-align:left;margin-left:266.4pt;margin-top:12.7pt;width:155.5pt;height:36.55pt;z-index:2517027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WLJb8A&#10;AADbAAAADwAAAGRycy9kb3ducmV2LnhtbERPTa/BQBTdv8R/mFyJ3TNViTxliBDCktrYXZ2rLZ07&#10;TWdQfr1ZSN7y5HxP562pxIMaV1pWMOhHIIgzq0vOFRzT9e8fCOeRNVaWScGLHMxnnZ8pJto+eU+P&#10;g89FCGGXoILC+zqR0mUFGXR9WxMH7mIbgz7AJpe6wWcIN5WMo2gkDZYcGgqsaVlQdjvcjYJzGR/x&#10;vU83kRmvh37Xptf7aaVUr9suJiA8tf5f/HVvtYI4jA1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tYslvwAAANsAAAAPAAAAAAAAAAAAAAAAAJgCAABkcnMvZG93bnJl&#10;di54bWxQSwUGAAAAAAQABAD1AAAAhAMAAAAA&#10;">
            <v:textbox style="mso-next-textbox:#1029">
              <w:txbxContent>
                <w:p w14:paraId="47CC9204" w14:textId="77777777" w:rsidR="00293163" w:rsidRDefault="00293163">
                  <w:pPr>
                    <w:jc w:val="center"/>
                    <w:rPr>
                      <w:rFonts w:ascii="Times New Roman" w:hAnsi="Times New Roman" w:cs="Times New Roman"/>
                      <w:b/>
                      <w:sz w:val="24"/>
                      <w:szCs w:val="24"/>
                    </w:rPr>
                  </w:pPr>
                  <w:r>
                    <w:rPr>
                      <w:rFonts w:ascii="Times New Roman" w:hAnsi="Times New Roman" w:cs="Times New Roman"/>
                      <w:b/>
                      <w:sz w:val="24"/>
                      <w:szCs w:val="24"/>
                    </w:rPr>
                    <w:t>Dependent Variables</w:t>
                  </w:r>
                </w:p>
              </w:txbxContent>
            </v:textbox>
          </v:rect>
        </w:pict>
      </w:r>
      <w:r>
        <w:rPr>
          <w:rFonts w:ascii="Times New Roman" w:hAnsi="Times New Roman" w:cs="Times New Roman"/>
          <w:noProof/>
          <w:sz w:val="24"/>
          <w:szCs w:val="24"/>
        </w:rPr>
        <w:pict w14:anchorId="0D1CDC96">
          <v:rect id="1028" o:spid="_x0000_s1027" style="position:absolute;left:0;text-align:left;margin-left:21.45pt;margin-top:9.15pt;width:167.9pt;height:40.1pt;z-index:2517017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ofV8QA&#10;AADbAAAADwAAAGRycy9kb3ducmV2LnhtbESPQWvCQBSE7wX/w/IKvTWbpmBrdBVRLPZokktvz+wz&#10;SZt9G7KrSf31bqHgcZiZb5jFajStuFDvGssKXqIYBHFpdcOVgiLfPb+DcB5ZY2uZFPySg9Vy8rDA&#10;VNuBD3TJfCUChF2KCmrvu1RKV9Zk0EW2Iw7eyfYGfZB9JXWPQ4CbViZxPJUGGw4LNXa0qan8yc5G&#10;wbFJCrwe8o/YzHav/nPMv89fW6WeHsf1HISn0d/D/+29VpC8wd+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qH1fEAAAA2wAAAA8AAAAAAAAAAAAAAAAAmAIAAGRycy9k&#10;b3ducmV2LnhtbFBLBQYAAAAABAAEAPUAAACJAwAAAAA=&#10;">
            <v:textbox style="mso-next-textbox:#1028">
              <w:txbxContent>
                <w:p w14:paraId="04CA38B8" w14:textId="77777777" w:rsidR="00293163" w:rsidRDefault="00293163">
                  <w:pPr>
                    <w:rPr>
                      <w:rFonts w:ascii="Times New Roman" w:hAnsi="Times New Roman" w:cs="Times New Roman"/>
                      <w:b/>
                      <w:sz w:val="24"/>
                      <w:szCs w:val="24"/>
                    </w:rPr>
                  </w:pPr>
                  <w:r>
                    <w:rPr>
                      <w:rFonts w:ascii="Times New Roman" w:hAnsi="Times New Roman" w:cs="Times New Roman"/>
                      <w:b/>
                      <w:sz w:val="24"/>
                      <w:szCs w:val="24"/>
                    </w:rPr>
                    <w:t>Independent variable</w:t>
                  </w:r>
                </w:p>
              </w:txbxContent>
            </v:textbox>
          </v:rect>
        </w:pict>
      </w:r>
    </w:p>
    <w:p w14:paraId="7EE430D0" w14:textId="2A421F44" w:rsidR="00882713" w:rsidRDefault="00293163">
      <w:pPr>
        <w:rPr>
          <w:rFonts w:ascii="Times New Roman" w:hAnsi="Times New Roman" w:cs="Times New Roman"/>
          <w:sz w:val="24"/>
          <w:szCs w:val="24"/>
          <w:highlight w:val="yellow"/>
        </w:rPr>
      </w:pPr>
      <w:r>
        <w:rPr>
          <w:rFonts w:ascii="Times New Roman" w:hAnsi="Times New Roman" w:cs="Times New Roman"/>
          <w:noProof/>
          <w:sz w:val="24"/>
          <w:szCs w:val="24"/>
        </w:rPr>
        <w:pict w14:anchorId="7BD2BB13">
          <v:shapetype id="_x0000_t32" coordsize="21600,21600" o:spt="32" o:oned="t" path="m,l21600,21600e" filled="f">
            <v:path arrowok="t" fillok="f" o:connecttype="none"/>
            <o:lock v:ext="edit" shapetype="t"/>
          </v:shapetype>
          <v:shape id="AutoShape 5" o:spid="_x0000_s1058" type="#_x0000_t32" style="position:absolute;left:0;text-align:left;margin-left:0;margin-top:0;width:50pt;height:50pt;z-index:251657728;visibility:hidde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">
            <o:lock v:ext="edit" selection="t"/>
          </v:shape>
        </w:pict>
      </w:r>
    </w:p>
    <w:p w14:paraId="13319FF7" w14:textId="71B2AC68" w:rsidR="00882713" w:rsidRDefault="00293163">
      <w:pPr>
        <w:rPr>
          <w:rFonts w:ascii="Times New Roman" w:hAnsi="Times New Roman" w:cs="Times New Roman"/>
          <w:sz w:val="24"/>
          <w:szCs w:val="24"/>
          <w:highlight w:val="yellow"/>
        </w:rPr>
      </w:pPr>
      <w:r>
        <w:rPr>
          <w:rFonts w:ascii="Times New Roman" w:hAnsi="Times New Roman" w:cs="Times New Roman"/>
          <w:noProof/>
          <w:sz w:val="24"/>
          <w:szCs w:val="24"/>
        </w:rPr>
        <w:pict w14:anchorId="13148B41">
          <v:roundrect id="1030" o:spid="_x0000_s1029" style="position:absolute;left:0;text-align:left;margin-left:266.4pt;margin-top:2.7pt;width:155.5pt;height:54.2pt;z-index:251703808;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YVSsMA&#10;AADbAAAADwAAAGRycy9kb3ducmV2LnhtbESPQWsCMRSE7wX/Q3hCbzVRsNTVKCIo3kq3Hjw+N8/d&#10;xc3LmmTXbX99Uyj0OMzMN8xqM9hG9ORD7VjDdKJAEBfO1FxqOH3uX95AhIhssHFMGr4owGY9elph&#10;ZtyDP6jPYykShEOGGqoY20zKUFRkMUxcS5y8q/MWY5K+lMbjI8FtI2dKvUqLNaeFClvaVVTc8s5q&#10;KIzqlD/374vLPObffXdnebhr/TwetksQkYb4H/5rH42G2QJ+v6QfI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wYVSsMAAADbAAAADwAAAAAAAAAAAAAAAACYAgAAZHJzL2Rv&#10;d25yZXYueG1sUEsFBgAAAAAEAAQA9QAAAIgDAAAAAA==&#10;">
            <v:textbox style="mso-next-textbox:#1030">
              <w:txbxContent>
                <w:p w14:paraId="41F4493F" w14:textId="77777777" w:rsidR="00293163" w:rsidRDefault="00293163" w:rsidP="00FE7494">
                  <w:pPr>
                    <w:jc w:val="center"/>
                    <w:rPr>
                      <w:rFonts w:ascii="Times New Roman" w:hAnsi="Times New Roman"/>
                      <w:b/>
                      <w:sz w:val="24"/>
                      <w:szCs w:val="24"/>
                    </w:rPr>
                  </w:pPr>
                  <w:r>
                    <w:rPr>
                      <w:rFonts w:ascii="Times New Roman" w:hAnsi="Times New Roman"/>
                      <w:b/>
                      <w:sz w:val="24"/>
                      <w:szCs w:val="24"/>
                    </w:rPr>
                    <w:t>Organizational performance</w:t>
                  </w:r>
                </w:p>
                <w:p w14:paraId="53AADE69" w14:textId="77777777" w:rsidR="00293163" w:rsidRDefault="00293163">
                  <w:pPr>
                    <w:pStyle w:val="ListParagraph"/>
                    <w:rPr>
                      <w:rFonts w:ascii="Times New Roman" w:hAnsi="Times New Roman"/>
                      <w:highlight w:val="yellow"/>
                    </w:rPr>
                  </w:pPr>
                </w:p>
              </w:txbxContent>
            </v:textbox>
          </v:roundrect>
        </w:pict>
      </w:r>
      <w:r>
        <w:rPr>
          <w:rFonts w:ascii="Times New Roman" w:hAnsi="Times New Roman" w:cs="Times New Roman"/>
          <w:noProof/>
          <w:sz w:val="24"/>
          <w:szCs w:val="24"/>
        </w:rPr>
        <w:pict w14:anchorId="51C92272">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1033" o:spid="_x0000_s1031" type="#_x0000_t13" style="position:absolute;left:0;text-align:left;margin-left:194.65pt;margin-top:21.45pt;width:64.65pt;height:13.65pt;z-index:2517058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msG8YA&#10;AADbAAAADwAAAGRycy9kb3ducmV2LnhtbESPQWvCQBSE74L/YXlCL0U3KrQSXUUEaUFaMOlBb4/s&#10;axKafRt3t0n677uFgsdhZr5hNrvBNKIj52vLCuazBARxYXXNpYKP/DhdgfABWWNjmRT8kIfddjza&#10;YKptz2fqslCKCGGfooIqhDaV0hcVGfQz2xJH79M6gyFKV0rtsI9w08hFkjxJgzXHhQpbOlRUfGXf&#10;RoE8vTzeBt3KS949rw5v+/66eC+VepgM+zWIQEO4h//br1rBcg5/X+IPkN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HmsG8YAAADbAAAADwAAAAAAAAAAAAAAAACYAgAAZHJz&#10;L2Rvd25yZXYueG1sUEsFBgAAAAAEAAQA9QAAAIsDAAAAAA==&#10;" adj="16201"/>
        </w:pict>
      </w:r>
      <w:r>
        <w:rPr>
          <w:rFonts w:ascii="Times New Roman" w:hAnsi="Times New Roman" w:cs="Times New Roman"/>
          <w:noProof/>
          <w:sz w:val="24"/>
          <w:szCs w:val="24"/>
        </w:rPr>
        <w:pict w14:anchorId="22898AD9">
          <v:roundrect id="1031" o:spid="_x0000_s1030" style="position:absolute;left:0;text-align:left;margin-left:21.45pt;margin-top:2.7pt;width:167pt;height:55.1pt;z-index:251704832;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qCsAA&#10;AADbAAAADwAAAGRycy9kb3ducmV2LnhtbERPz2vCMBS+D/Y/hDfwNpNNHFs1yhgo3sS6w47P5tkW&#10;m5eapLX615uDsOPH93u+HGwjevKhdqzhbaxAEBfO1Fxq+N2vXj9BhIhssHFMGq4UYLl4fppjZtyF&#10;d9TnsRQphEOGGqoY20zKUFRkMYxdS5y4o/MWY4K+lMbjJYXbRr4r9SEt1pwaKmzpp6LilHdWQ2FU&#10;p/xfv/06TGN+67szy/VZ69HL8D0DEWmI/+KHe2M0TNL69CX9ALm4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UqCsAAAADbAAAADwAAAAAAAAAAAAAAAACYAgAAZHJzL2Rvd25y&#10;ZXYueG1sUEsFBgAAAAAEAAQA9QAAAIUDAAAAAA==&#10;">
            <v:textbox style="mso-next-textbox:#1031">
              <w:txbxContent>
                <w:p w14:paraId="2DFD0A7C" w14:textId="77777777" w:rsidR="00293163" w:rsidRDefault="00293163">
                  <w:pPr>
                    <w:jc w:val="center"/>
                    <w:rPr>
                      <w:rFonts w:ascii="Times New Roman" w:hAnsi="Times New Roman"/>
                      <w:b/>
                      <w:sz w:val="24"/>
                      <w:szCs w:val="24"/>
                    </w:rPr>
                  </w:pPr>
                  <w:r>
                    <w:rPr>
                      <w:rFonts w:ascii="Times New Roman" w:hAnsi="Times New Roman"/>
                      <w:b/>
                      <w:sz w:val="24"/>
                      <w:szCs w:val="24"/>
                    </w:rPr>
                    <w:t xml:space="preserve">Kaizen implementation </w:t>
                  </w:r>
                </w:p>
                <w:p w14:paraId="5F8801F9" w14:textId="5738C33F" w:rsidR="00293163" w:rsidRDefault="00293163"/>
              </w:txbxContent>
            </v:textbox>
          </v:roundrect>
        </w:pict>
      </w:r>
    </w:p>
    <w:p w14:paraId="71D278B4" w14:textId="323DAC4B" w:rsidR="00882713" w:rsidRDefault="00882713">
      <w:pPr>
        <w:rPr>
          <w:rFonts w:ascii="Times New Roman" w:hAnsi="Times New Roman" w:cs="Times New Roman"/>
          <w:sz w:val="24"/>
          <w:szCs w:val="24"/>
          <w:highlight w:val="yellow"/>
        </w:rPr>
      </w:pPr>
    </w:p>
    <w:p w14:paraId="326D9783" w14:textId="175B9A7D" w:rsidR="00882713" w:rsidRDefault="00293163">
      <w:pPr>
        <w:rPr>
          <w:rFonts w:ascii="Times New Roman" w:hAnsi="Times New Roman" w:cs="Times New Roman"/>
          <w:sz w:val="24"/>
          <w:szCs w:val="24"/>
          <w:highlight w:val="yellow"/>
        </w:rPr>
      </w:pPr>
      <w:r>
        <w:rPr>
          <w:rFonts w:ascii="Times New Roman" w:hAnsi="Times New Roman" w:cs="Times New Roman"/>
          <w:noProof/>
          <w:sz w:val="24"/>
          <w:szCs w:val="24"/>
        </w:rPr>
        <w:pict w14:anchorId="002B4751">
          <v:group id="_x0000_s1067" style="position:absolute;left:0;text-align:left;margin-left:184.7pt;margin-top:11.25pt;width:236.3pt;height:166.05pt;z-index:251716096" coordorigin="5710,10194" coordsize="4726,3321">
            <v:roundrect id="1035" o:spid="_x0000_s1033" style="position:absolute;left:7326;top:10194;width:3110;height:3321;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LIbsIA&#10;AADdAAAADwAAAGRycy9kb3ducmV2LnhtbERPTWsCMRC9F/wPYQRvNVGw1NUoIlh6K9168Dhuxt3F&#10;zWRNsuvaX98UCr3N433OejvYRvTkQ+1Yw2yqQBAXztRcajh+HZ5fQYSIbLBxTBoeFGC7GT2tMTPu&#10;zp/U57EUKYRDhhqqGNtMylBUZDFMXUucuIvzFmOCvpTG4z2F20bOlXqRFmtODRW2tK+ouOad1VAY&#10;1Sl/6j+W50XMv/vuxvLtpvVkPOxWICIN8V/85343ab6aL+D3m3SC3P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MshuwgAAAN0AAAAPAAAAAAAAAAAAAAAAAJgCAABkcnMvZG93&#10;bnJldi54bWxQSwUGAAAAAAQABAD1AAAAhwMAAAAA&#10;">
              <v:textbox style="mso-next-textbox:#1035">
                <w:txbxContent>
                  <w:p w14:paraId="0CB26BBE" w14:textId="77777777" w:rsidR="00293163" w:rsidRDefault="00293163">
                    <w:pPr>
                      <w:pStyle w:val="ListParagraph"/>
                      <w:spacing w:before="0" w:after="0"/>
                      <w:jc w:val="left"/>
                      <w:rPr>
                        <w:rFonts w:ascii="Times New Roman" w:hAnsi="Times New Roman"/>
                      </w:rPr>
                    </w:pPr>
                  </w:p>
                  <w:p w14:paraId="33DC00C9" w14:textId="77777777" w:rsidR="00293163" w:rsidRDefault="00293163">
                    <w:pPr>
                      <w:spacing w:before="0" w:after="0"/>
                      <w:jc w:val="left"/>
                      <w:rPr>
                        <w:rFonts w:ascii="Times New Roman" w:hAnsi="Times New Roman"/>
                      </w:rPr>
                    </w:pPr>
                  </w:p>
                  <w:p w14:paraId="1A16F1AB" w14:textId="77777777" w:rsidR="00293163" w:rsidRDefault="00293163">
                    <w:pPr>
                      <w:pStyle w:val="ListParagraph"/>
                      <w:spacing w:before="0" w:after="0"/>
                      <w:jc w:val="left"/>
                      <w:rPr>
                        <w:rFonts w:ascii="Times New Roman" w:hAnsi="Times New Roman"/>
                      </w:rPr>
                    </w:pPr>
                  </w:p>
                  <w:p w14:paraId="7D41EE01" w14:textId="77777777" w:rsidR="00293163" w:rsidRDefault="00293163">
                    <w:pPr>
                      <w:jc w:val="center"/>
                      <w:rPr>
                        <w:rFonts w:ascii="Times New Roman" w:hAnsi="Times New Roman"/>
                        <w:b/>
                        <w:sz w:val="24"/>
                        <w:szCs w:val="24"/>
                      </w:rPr>
                    </w:pPr>
                    <w:r>
                      <w:rPr>
                        <w:rFonts w:ascii="Times New Roman" w:hAnsi="Times New Roman"/>
                        <w:b/>
                        <w:sz w:val="24"/>
                        <w:szCs w:val="24"/>
                      </w:rPr>
                      <w:t>Organizational performance</w:t>
                    </w:r>
                  </w:p>
                  <w:p w14:paraId="6554A81A" w14:textId="77777777" w:rsidR="00293163" w:rsidRDefault="00293163">
                    <w:pPr>
                      <w:pStyle w:val="ListParagraph"/>
                      <w:spacing w:before="0" w:after="0"/>
                      <w:jc w:val="left"/>
                      <w:rPr>
                        <w:rFonts w:ascii="Times New Roman" w:hAnsi="Times New Roman"/>
                      </w:rPr>
                    </w:pPr>
                  </w:p>
                </w:txbxContent>
              </v:textbox>
            </v:roundrect>
            <v:shape id="1037" o:spid="_x0000_s1034" type="#_x0000_t32" style="position:absolute;left:5710;top:11610;width:160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a1g8EAAADdAAAADwAAAGRycy9kb3ducmV2LnhtbERPS4vCMBC+L+x/CLOwtzXVw6pdoxRR&#10;8OLBF16HZrYpNpOaRK3/3giCt/n4njOZdbYRV/Khdqyg38tAEJdO11wp2O+WPyMQISJrbByTgjsF&#10;mE0/PyaYa3fjDV23sRIphEOOCkyMbS5lKA1ZDD3XEifu33mLMUFfSe3xlsJtIwdZ9ist1pwaDLY0&#10;N1SethergBZF3yOdxyOz2Z9ofCzk+lAo9f3VFX8gInXxLX65VzrNzwZDeH6TTpDT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5rWDwQAAAN0AAAAPAAAAAAAAAAAAAAAA&#10;AKECAABkcnMvZG93bnJldi54bWxQSwUGAAAAAAQABAD5AAAAjwMAAAAA&#10;" strokecolor="#5b9bd5" strokeweight=".5pt">
              <v:stroke endarrow="block" joinstyle="miter"/>
            </v:shape>
          </v:group>
        </w:pict>
      </w:r>
      <w:r>
        <w:rPr>
          <w:rFonts w:ascii="Times New Roman" w:hAnsi="Times New Roman" w:cs="Times New Roman"/>
          <w:noProof/>
          <w:sz w:val="24"/>
          <w:szCs w:val="24"/>
        </w:rPr>
        <w:pict w14:anchorId="7A1FACA7">
          <v:roundrect id="1034" o:spid="_x0000_s1032" style="position:absolute;left:0;text-align:left;margin-left:21.45pt;margin-top:9pt;width:163.25pt;height:166.05pt;z-index:25170688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5t9cMA&#10;AADdAAAADwAAAGRycy9kb3ducmV2LnhtbERPTWsCMRC9C/6HMEJvmiittKtRRLD0Vrr20OO4me4u&#10;3UzWJLtu++sbQfA2j/c56+1gG9GTD7VjDfOZAkFcOFNzqeHzeJg+gwgR2WDjmDT8UoDtZjxaY2bc&#10;hT+oz2MpUgiHDDVUMbaZlKGoyGKYuZY4cd/OW4wJ+lIaj5cUbhu5UGopLdacGipsaV9R8ZN3VkNh&#10;VKf8V//+cnqK+V/fnVm+nrV+mAy7FYhIQ7yLb+43k+arxSNcv0knyM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H5t9cMAAADdAAAADwAAAAAAAAAAAAAAAACYAgAAZHJzL2Rv&#10;d25yZXYueG1sUEsFBgAAAAAEAAQA9QAAAIgDAAAAAA==&#10;">
            <v:textbox style="mso-next-textbox:#1034">
              <w:txbxContent>
                <w:p w14:paraId="1BC215DD" w14:textId="77777777" w:rsidR="00293163" w:rsidRDefault="00293163" w:rsidP="00E8767E">
                  <w:pPr>
                    <w:pStyle w:val="ListParagraph"/>
                    <w:numPr>
                      <w:ilvl w:val="0"/>
                      <w:numId w:val="1"/>
                    </w:numPr>
                    <w:spacing w:before="0" w:after="0"/>
                    <w:rPr>
                      <w:rFonts w:ascii="Times New Roman" w:hAnsi="Times New Roman"/>
                      <w:sz w:val="24"/>
                      <w:szCs w:val="24"/>
                    </w:rPr>
                  </w:pPr>
                  <w:r>
                    <w:rPr>
                      <w:rFonts w:ascii="Times New Roman" w:hAnsi="Times New Roman"/>
                      <w:sz w:val="24"/>
                      <w:szCs w:val="24"/>
                    </w:rPr>
                    <w:t>5S</w:t>
                  </w:r>
                </w:p>
                <w:p w14:paraId="7FCD8FD4" w14:textId="77777777" w:rsidR="00293163" w:rsidRDefault="00293163" w:rsidP="00E8767E">
                  <w:pPr>
                    <w:pStyle w:val="ListParagraph"/>
                    <w:numPr>
                      <w:ilvl w:val="0"/>
                      <w:numId w:val="1"/>
                    </w:numPr>
                    <w:spacing w:before="0" w:after="0"/>
                    <w:jc w:val="left"/>
                    <w:rPr>
                      <w:rFonts w:ascii="Times New Roman" w:hAnsi="Times New Roman"/>
                      <w:sz w:val="24"/>
                      <w:szCs w:val="24"/>
                    </w:rPr>
                  </w:pPr>
                  <w:r>
                    <w:rPr>
                      <w:rFonts w:ascii="Times New Roman" w:hAnsi="Times New Roman"/>
                      <w:sz w:val="24"/>
                      <w:szCs w:val="24"/>
                    </w:rPr>
                    <w:t>Elimination of seven waste</w:t>
                  </w:r>
                </w:p>
                <w:p w14:paraId="0C13C256" w14:textId="77777777" w:rsidR="00293163" w:rsidRDefault="00293163" w:rsidP="00E8767E">
                  <w:pPr>
                    <w:pStyle w:val="ListParagraph"/>
                    <w:numPr>
                      <w:ilvl w:val="0"/>
                      <w:numId w:val="1"/>
                    </w:numPr>
                    <w:spacing w:before="0" w:after="0"/>
                    <w:rPr>
                      <w:rFonts w:ascii="Times New Roman" w:hAnsi="Times New Roman"/>
                      <w:sz w:val="24"/>
                      <w:szCs w:val="24"/>
                    </w:rPr>
                  </w:pPr>
                  <w:r>
                    <w:rPr>
                      <w:rFonts w:ascii="Times New Roman" w:hAnsi="Times New Roman"/>
                      <w:sz w:val="24"/>
                      <w:szCs w:val="24"/>
                    </w:rPr>
                    <w:t>Standardization</w:t>
                  </w:r>
                </w:p>
                <w:p w14:paraId="6D131CB4" w14:textId="77777777" w:rsidR="00293163" w:rsidRDefault="00293163" w:rsidP="00E8767E">
                  <w:pPr>
                    <w:pStyle w:val="ListParagraph"/>
                    <w:numPr>
                      <w:ilvl w:val="0"/>
                      <w:numId w:val="1"/>
                    </w:numPr>
                    <w:spacing w:before="0" w:after="0"/>
                    <w:rPr>
                      <w:rFonts w:ascii="Times New Roman" w:hAnsi="Times New Roman"/>
                      <w:sz w:val="24"/>
                      <w:szCs w:val="24"/>
                    </w:rPr>
                  </w:pPr>
                  <w:r>
                    <w:rPr>
                      <w:rFonts w:ascii="Times New Roman" w:hAnsi="Times New Roman"/>
                      <w:sz w:val="24"/>
                      <w:szCs w:val="24"/>
                    </w:rPr>
                    <w:t>TPM</w:t>
                  </w:r>
                </w:p>
                <w:p w14:paraId="11411FD4" w14:textId="77777777" w:rsidR="00293163" w:rsidRDefault="00293163" w:rsidP="00E8767E">
                  <w:pPr>
                    <w:pStyle w:val="ListParagraph"/>
                    <w:numPr>
                      <w:ilvl w:val="0"/>
                      <w:numId w:val="1"/>
                    </w:numPr>
                    <w:spacing w:before="0" w:after="0"/>
                    <w:rPr>
                      <w:rFonts w:ascii="Times New Roman" w:hAnsi="Times New Roman"/>
                      <w:sz w:val="24"/>
                      <w:szCs w:val="24"/>
                    </w:rPr>
                  </w:pPr>
                  <w:r>
                    <w:rPr>
                      <w:rFonts w:ascii="Times New Roman" w:hAnsi="Times New Roman"/>
                      <w:sz w:val="24"/>
                      <w:szCs w:val="24"/>
                    </w:rPr>
                    <w:t>Just in time</w:t>
                  </w:r>
                </w:p>
                <w:p w14:paraId="0A6EB401" w14:textId="0A5A671C" w:rsidR="00293163" w:rsidRDefault="00293163" w:rsidP="00E8767E">
                  <w:pPr>
                    <w:pStyle w:val="Heading61"/>
                    <w:numPr>
                      <w:ilvl w:val="0"/>
                      <w:numId w:val="1"/>
                    </w:numPr>
                    <w:spacing w:before="0" w:after="0"/>
                    <w:rPr>
                      <w:rFonts w:ascii="Times New Roman" w:hAnsi="Times New Roman"/>
                      <w:i w:val="0"/>
                      <w:color w:val="auto"/>
                      <w:sz w:val="24"/>
                      <w:szCs w:val="24"/>
                    </w:rPr>
                  </w:pPr>
                  <w:r>
                    <w:rPr>
                      <w:rFonts w:ascii="Times New Roman" w:hAnsi="Times New Roman"/>
                      <w:i w:val="0"/>
                      <w:color w:val="auto"/>
                      <w:sz w:val="24"/>
                      <w:szCs w:val="24"/>
                    </w:rPr>
                    <w:t>Suggestion system</w:t>
                  </w:r>
                </w:p>
              </w:txbxContent>
            </v:textbox>
          </v:roundrect>
        </w:pict>
      </w:r>
    </w:p>
    <w:p w14:paraId="315A5BD3" w14:textId="1BDA0836" w:rsidR="00882713" w:rsidRDefault="00882713">
      <w:pPr>
        <w:rPr>
          <w:rFonts w:ascii="Times New Roman" w:hAnsi="Times New Roman" w:cs="Times New Roman"/>
          <w:sz w:val="24"/>
          <w:szCs w:val="24"/>
          <w:highlight w:val="yellow"/>
        </w:rPr>
      </w:pPr>
    </w:p>
    <w:p w14:paraId="72818252" w14:textId="77777777" w:rsidR="00882713" w:rsidRDefault="00882713">
      <w:pPr>
        <w:rPr>
          <w:rFonts w:ascii="Times New Roman" w:hAnsi="Times New Roman" w:cs="Times New Roman"/>
          <w:sz w:val="24"/>
          <w:szCs w:val="24"/>
          <w:highlight w:val="yellow"/>
        </w:rPr>
      </w:pPr>
    </w:p>
    <w:p w14:paraId="6D71675E" w14:textId="30425965" w:rsidR="00882713" w:rsidRDefault="00882713">
      <w:pPr>
        <w:rPr>
          <w:rFonts w:ascii="Times New Roman" w:hAnsi="Times New Roman" w:cs="Times New Roman"/>
          <w:sz w:val="24"/>
          <w:szCs w:val="24"/>
          <w:highlight w:val="yellow"/>
        </w:rPr>
      </w:pPr>
    </w:p>
    <w:p w14:paraId="32976A6D" w14:textId="432C6823" w:rsidR="00882713" w:rsidRDefault="00882713">
      <w:pPr>
        <w:rPr>
          <w:rFonts w:ascii="Times New Roman" w:hAnsi="Times New Roman" w:cs="Times New Roman"/>
          <w:sz w:val="24"/>
          <w:szCs w:val="24"/>
          <w:highlight w:val="yellow"/>
        </w:rPr>
      </w:pPr>
    </w:p>
    <w:p w14:paraId="75DA9303" w14:textId="77777777" w:rsidR="00882713" w:rsidRDefault="00882713">
      <w:pPr>
        <w:rPr>
          <w:rFonts w:ascii="Times New Roman" w:hAnsi="Times New Roman" w:cs="Times New Roman"/>
          <w:sz w:val="24"/>
          <w:szCs w:val="24"/>
          <w:highlight w:val="yellow"/>
        </w:rPr>
      </w:pPr>
    </w:p>
    <w:p w14:paraId="5D46DBDD" w14:textId="77777777" w:rsidR="00882713" w:rsidRDefault="00882713">
      <w:pPr>
        <w:rPr>
          <w:rFonts w:ascii="Times New Roman" w:hAnsi="Times New Roman" w:cs="Times New Roman"/>
          <w:sz w:val="24"/>
          <w:szCs w:val="24"/>
          <w:highlight w:val="yellow"/>
        </w:rPr>
      </w:pPr>
    </w:p>
    <w:p w14:paraId="06AF4239" w14:textId="6A2B3123" w:rsidR="00F61468" w:rsidRDefault="003426E4" w:rsidP="00F61468">
      <w:pPr>
        <w:spacing w:line="276" w:lineRule="auto"/>
        <w:rPr>
          <w:rFonts w:ascii="Times New Roman" w:hAnsi="Times New Roman" w:cs="Times New Roman"/>
          <w:sz w:val="24"/>
          <w:szCs w:val="24"/>
        </w:rPr>
      </w:pPr>
      <w:r>
        <w:rPr>
          <w:rFonts w:ascii="Times New Roman" w:hAnsi="Times New Roman" w:cs="Times New Roman"/>
          <w:b/>
          <w:bCs/>
          <w:sz w:val="24"/>
          <w:szCs w:val="24"/>
        </w:rPr>
        <w:t>Figure 1:</w:t>
      </w:r>
      <w:r>
        <w:rPr>
          <w:rFonts w:ascii="Times New Roman" w:hAnsi="Times New Roman" w:cs="Times New Roman"/>
          <w:sz w:val="24"/>
          <w:szCs w:val="24"/>
        </w:rPr>
        <w:t xml:space="preserve"> Conceptual Frame Work</w:t>
      </w:r>
    </w:p>
    <w:p w14:paraId="78603631" w14:textId="52B750A6" w:rsidR="004E5E58" w:rsidRDefault="003426E4" w:rsidP="00F61468">
      <w:pPr>
        <w:spacing w:line="276" w:lineRule="auto"/>
        <w:rPr>
          <w:rFonts w:ascii="Times New Roman" w:hAnsi="Times New Roman" w:cs="Times New Roman"/>
          <w:sz w:val="24"/>
          <w:szCs w:val="24"/>
        </w:rPr>
      </w:pPr>
      <w:r>
        <w:rPr>
          <w:rFonts w:ascii="Times New Roman" w:hAnsi="Times New Roman" w:cs="Times New Roman"/>
          <w:b/>
          <w:bCs/>
          <w:sz w:val="24"/>
          <w:szCs w:val="24"/>
        </w:rPr>
        <w:t xml:space="preserve">Source: </w:t>
      </w:r>
      <w:bookmarkStart w:id="184" w:name="_Toc18758272"/>
      <w:r>
        <w:rPr>
          <w:rFonts w:ascii="Times New Roman" w:hAnsi="Times New Roman" w:cs="Times New Roman"/>
          <w:sz w:val="24"/>
          <w:szCs w:val="24"/>
        </w:rPr>
        <w:t>Author (2020)</w:t>
      </w:r>
    </w:p>
    <w:p w14:paraId="1E1315C6" w14:textId="00637255" w:rsidR="00882713" w:rsidRPr="00E009C1" w:rsidRDefault="003426E4">
      <w:pPr>
        <w:pStyle w:val="Heading1"/>
        <w:rPr>
          <w:rFonts w:ascii="Times New Roman" w:eastAsia="Times New Roman" w:hAnsi="Times New Roman" w:cs="Times New Roman"/>
          <w:b/>
          <w:color w:val="auto"/>
          <w:w w:val="91"/>
          <w:sz w:val="36"/>
          <w:szCs w:val="36"/>
        </w:rPr>
      </w:pPr>
      <w:bookmarkStart w:id="185" w:name="_Toc77340061"/>
      <w:r w:rsidRPr="00E009C1">
        <w:rPr>
          <w:rFonts w:ascii="Times New Roman" w:eastAsia="Times New Roman" w:hAnsi="Times New Roman" w:cs="Times New Roman"/>
          <w:b/>
          <w:color w:val="auto"/>
          <w:w w:val="91"/>
          <w:sz w:val="36"/>
          <w:szCs w:val="36"/>
        </w:rPr>
        <w:lastRenderedPageBreak/>
        <w:t>CHAPTER THREE</w:t>
      </w:r>
      <w:bookmarkStart w:id="186" w:name="_Toc18471694"/>
      <w:bookmarkStart w:id="187" w:name="_Toc18758273"/>
      <w:bookmarkStart w:id="188" w:name="_Toc10808091"/>
      <w:bookmarkEnd w:id="184"/>
      <w:r w:rsidR="0031521E" w:rsidRPr="00E009C1">
        <w:rPr>
          <w:rFonts w:ascii="Times New Roman" w:eastAsia="Times New Roman" w:hAnsi="Times New Roman" w:cs="Times New Roman"/>
          <w:b/>
          <w:color w:val="auto"/>
          <w:w w:val="91"/>
          <w:sz w:val="36"/>
          <w:szCs w:val="36"/>
        </w:rPr>
        <w:t>:</w:t>
      </w:r>
      <w:r w:rsidRPr="00E009C1">
        <w:rPr>
          <w:rFonts w:ascii="Times New Roman" w:eastAsia="Times New Roman" w:hAnsi="Times New Roman" w:cs="Times New Roman"/>
          <w:b/>
          <w:bCs/>
          <w:color w:val="auto"/>
          <w:w w:val="91"/>
          <w:sz w:val="36"/>
          <w:szCs w:val="36"/>
        </w:rPr>
        <w:t xml:space="preserve"> METHODS</w:t>
      </w:r>
      <w:bookmarkEnd w:id="185"/>
      <w:bookmarkEnd w:id="186"/>
      <w:bookmarkEnd w:id="187"/>
      <w:bookmarkEnd w:id="188"/>
    </w:p>
    <w:p w14:paraId="5D37093F" w14:textId="7C85056A" w:rsidR="00882713" w:rsidRPr="00E009C1" w:rsidRDefault="003426E4">
      <w:pPr>
        <w:pStyle w:val="Heading2"/>
        <w:rPr>
          <w:sz w:val="32"/>
          <w:szCs w:val="32"/>
        </w:rPr>
      </w:pPr>
      <w:bookmarkStart w:id="189" w:name="_Toc18471695"/>
      <w:bookmarkStart w:id="190" w:name="_Toc18758274"/>
      <w:bookmarkStart w:id="191" w:name="_Toc77340062"/>
      <w:r w:rsidRPr="00E009C1">
        <w:rPr>
          <w:sz w:val="32"/>
          <w:szCs w:val="32"/>
        </w:rPr>
        <w:t>3.1. Description of the study area</w:t>
      </w:r>
      <w:bookmarkEnd w:id="189"/>
      <w:bookmarkEnd w:id="190"/>
      <w:bookmarkEnd w:id="191"/>
    </w:p>
    <w:p w14:paraId="236A9832" w14:textId="77777777" w:rsidR="00882713" w:rsidRDefault="003426E4">
      <w:pPr>
        <w:rPr>
          <w:rFonts w:ascii="Times New Roman" w:hAnsi="Times New Roman" w:cs="Times New Roman"/>
          <w:sz w:val="24"/>
          <w:szCs w:val="24"/>
        </w:rPr>
      </w:pPr>
      <w:r>
        <w:rPr>
          <w:rFonts w:ascii="Times New Roman" w:hAnsi="Times New Roman" w:cs="Times New Roman"/>
          <w:bCs/>
          <w:sz w:val="24"/>
          <w:szCs w:val="24"/>
        </w:rPr>
        <w:t>The study was done in Addis Ababa, capital city of Ethiopia, Capital city of Oromia and Diplomatic capital for Africa</w:t>
      </w:r>
      <w:r>
        <w:rPr>
          <w:rFonts w:ascii="Times New Roman" w:hAnsi="Times New Roman" w:cs="Times New Roman"/>
          <w:sz w:val="24"/>
          <w:szCs w:val="24"/>
        </w:rPr>
        <w:t xml:space="preserve"> and home of regional headquarters like UNDP, UNCEF, FAO, UNHCR, ILO, and others is located at the geographical center of the country. Astronomically, it lies between 8</w:t>
      </w:r>
      <w:r>
        <w:rPr>
          <w:rFonts w:ascii="Times New Roman" w:hAnsi="Times New Roman" w:cs="Times New Roman"/>
          <w:sz w:val="24"/>
          <w:szCs w:val="24"/>
          <w:vertAlign w:val="superscript"/>
        </w:rPr>
        <w:t>0</w:t>
      </w:r>
      <w:r>
        <w:rPr>
          <w:rFonts w:ascii="Times New Roman" w:hAnsi="Times New Roman" w:cs="Times New Roman"/>
          <w:sz w:val="24"/>
          <w:szCs w:val="24"/>
        </w:rPr>
        <w:t>55’ and 9</w:t>
      </w:r>
      <w:r>
        <w:rPr>
          <w:rFonts w:ascii="Times New Roman" w:hAnsi="Times New Roman" w:cs="Times New Roman"/>
          <w:sz w:val="24"/>
          <w:szCs w:val="24"/>
          <w:vertAlign w:val="superscript"/>
        </w:rPr>
        <w:t>0</w:t>
      </w:r>
      <w:r>
        <w:rPr>
          <w:rFonts w:ascii="Times New Roman" w:hAnsi="Times New Roman" w:cs="Times New Roman"/>
          <w:sz w:val="24"/>
          <w:szCs w:val="24"/>
        </w:rPr>
        <w:t>05’ North latitude, and 38</w:t>
      </w:r>
      <w:r>
        <w:rPr>
          <w:rFonts w:ascii="Times New Roman" w:hAnsi="Times New Roman" w:cs="Times New Roman"/>
          <w:sz w:val="24"/>
          <w:szCs w:val="24"/>
          <w:vertAlign w:val="superscript"/>
        </w:rPr>
        <w:t>0</w:t>
      </w:r>
      <w:r>
        <w:rPr>
          <w:rFonts w:ascii="Times New Roman" w:hAnsi="Times New Roman" w:cs="Times New Roman"/>
          <w:sz w:val="24"/>
          <w:szCs w:val="24"/>
        </w:rPr>
        <w:t>05’ East longitudes (AACAIB 2009).</w:t>
      </w:r>
    </w:p>
    <w:p w14:paraId="4B5D75A1" w14:textId="0B3AA800" w:rsidR="00882713" w:rsidRDefault="003426E4">
      <w:pPr>
        <w:rPr>
          <w:rFonts w:ascii="Times New Roman" w:hAnsi="Times New Roman" w:cs="Times New Roman"/>
          <w:sz w:val="24"/>
          <w:szCs w:val="24"/>
        </w:rPr>
      </w:pPr>
      <w:r>
        <w:rPr>
          <w:rFonts w:ascii="Times New Roman" w:hAnsi="Times New Roman" w:cs="Times New Roman"/>
          <w:sz w:val="24"/>
          <w:szCs w:val="24"/>
        </w:rPr>
        <w:t>Akaki Polytechnic College is among the six public Polytechnic College established in Addis Ababa city administration. It is located southern Addis Ababa about 25 km away from the center at Akaki</w:t>
      </w:r>
      <w:r w:rsidR="00136464">
        <w:rPr>
          <w:rFonts w:ascii="Times New Roman" w:hAnsi="Times New Roman" w:cs="Times New Roman"/>
          <w:sz w:val="24"/>
          <w:szCs w:val="24"/>
        </w:rPr>
        <w:t xml:space="preserve"> </w:t>
      </w:r>
      <w:r>
        <w:rPr>
          <w:rFonts w:ascii="Times New Roman" w:hAnsi="Times New Roman" w:cs="Times New Roman"/>
          <w:sz w:val="24"/>
          <w:szCs w:val="24"/>
        </w:rPr>
        <w:t>kality sub city in Akaki town. Its organizational structure is organized into three core processing unit namely, capacity building, Outcome Based Training (OBT) &amp;Industry Extension and technology transfer and supportive administrative divisions. Moreover, there are ten (10) training departments under outcome-based training. These are; Automotive, Information technology communication and business, Surveying and drafting, Garment and textile technology, General metal fabrication, Urban agriculture, Hotel and tourism, Electrical electronics, Construction and Furniture technology; that are giving training from level one to level five.</w:t>
      </w:r>
    </w:p>
    <w:p w14:paraId="5B76758E" w14:textId="67223691" w:rsidR="00882713" w:rsidRPr="00E009C1" w:rsidRDefault="003426E4">
      <w:pPr>
        <w:pStyle w:val="Heading2"/>
        <w:rPr>
          <w:sz w:val="32"/>
          <w:szCs w:val="32"/>
        </w:rPr>
      </w:pPr>
      <w:bookmarkStart w:id="192" w:name="_Toc10808092"/>
      <w:bookmarkStart w:id="193" w:name="_Toc18471697"/>
      <w:bookmarkStart w:id="194" w:name="_Toc18758276"/>
      <w:bookmarkStart w:id="195" w:name="_Toc77340063"/>
      <w:r w:rsidRPr="00E009C1">
        <w:rPr>
          <w:sz w:val="32"/>
          <w:szCs w:val="32"/>
        </w:rPr>
        <w:t>3.</w:t>
      </w:r>
      <w:r w:rsidR="00500F23" w:rsidRPr="00E009C1">
        <w:rPr>
          <w:sz w:val="32"/>
          <w:szCs w:val="32"/>
        </w:rPr>
        <w:t>2</w:t>
      </w:r>
      <w:r w:rsidRPr="00E009C1">
        <w:rPr>
          <w:sz w:val="32"/>
          <w:szCs w:val="32"/>
        </w:rPr>
        <w:t>. Research design</w:t>
      </w:r>
      <w:bookmarkEnd w:id="192"/>
      <w:bookmarkEnd w:id="193"/>
      <w:bookmarkEnd w:id="194"/>
      <w:bookmarkEnd w:id="195"/>
    </w:p>
    <w:p w14:paraId="09FE39BF" w14:textId="3CCB7793" w:rsidR="00372DCE" w:rsidRDefault="003426E4">
      <w:pPr>
        <w:rPr>
          <w:rFonts w:ascii="Times New Roman" w:hAnsi="Times New Roman" w:cs="Times New Roman"/>
          <w:sz w:val="24"/>
          <w:szCs w:val="24"/>
        </w:rPr>
      </w:pPr>
      <w:r>
        <w:rPr>
          <w:rFonts w:ascii="Times New Roman" w:hAnsi="Times New Roman" w:cs="Times New Roman"/>
          <w:bCs/>
          <w:sz w:val="24"/>
          <w:szCs w:val="24"/>
        </w:rPr>
        <w:t xml:space="preserve">This study is a survey study that adopts both descriptive and explanatory research design and collects data through questionnaire and interview. </w:t>
      </w:r>
      <w:r>
        <w:rPr>
          <w:rFonts w:ascii="Times New Roman" w:hAnsi="Times New Roman" w:cs="Times New Roman"/>
          <w:sz w:val="24"/>
          <w:szCs w:val="24"/>
        </w:rPr>
        <w:t>Explanatory designs try to establish cause-and-effect relationships and undertaken to explain the variance in the dependent variable or to predict organizational outcomes. When the focus is on cause-effect relationships, the study can be explanatory explaining which causes produce which effects (Yin, 1994</w:t>
      </w:r>
      <w:r w:rsidR="00CA0C6D">
        <w:rPr>
          <w:rFonts w:ascii="Times New Roman" w:hAnsi="Times New Roman" w:cs="Times New Roman"/>
          <w:sz w:val="24"/>
          <w:szCs w:val="24"/>
        </w:rPr>
        <w:t>;</w:t>
      </w:r>
      <w:r w:rsidR="00D12717">
        <w:rPr>
          <w:rFonts w:ascii="Times New Roman" w:hAnsi="Times New Roman" w:cs="Times New Roman"/>
          <w:sz w:val="24"/>
          <w:szCs w:val="24"/>
        </w:rPr>
        <w:t xml:space="preserve"> </w:t>
      </w:r>
      <w:r w:rsidR="00CA0C6D">
        <w:rPr>
          <w:rFonts w:ascii="Times New Roman" w:hAnsi="Times New Roman" w:cs="Times New Roman"/>
          <w:sz w:val="24"/>
          <w:szCs w:val="24"/>
        </w:rPr>
        <w:t>2014</w:t>
      </w:r>
      <w:r>
        <w:rPr>
          <w:rFonts w:ascii="Times New Roman" w:hAnsi="Times New Roman" w:cs="Times New Roman"/>
          <w:sz w:val="24"/>
          <w:szCs w:val="24"/>
        </w:rPr>
        <w:t xml:space="preserve">). The primary purpose of explanatory research design is to determine how events occur and which ones may influence particular outcomes and helps the researcher to plan and implement the study in a way that would help the researcher to obtain intended results, thus increasing the chances of obtaining </w:t>
      </w:r>
      <w:r>
        <w:rPr>
          <w:rFonts w:ascii="Times New Roman" w:hAnsi="Times New Roman" w:cs="Times New Roman"/>
          <w:sz w:val="24"/>
          <w:szCs w:val="24"/>
        </w:rPr>
        <w:lastRenderedPageBreak/>
        <w:t>information that can be associated with the real situation (Burns &amp; Grove 2001,</w:t>
      </w:r>
      <w:r w:rsidR="0064071A">
        <w:rPr>
          <w:rFonts w:ascii="Times New Roman" w:hAnsi="Times New Roman" w:cs="Times New Roman"/>
          <w:sz w:val="24"/>
          <w:szCs w:val="24"/>
        </w:rPr>
        <w:t xml:space="preserve"> </w:t>
      </w:r>
      <w:r>
        <w:rPr>
          <w:rFonts w:ascii="Times New Roman" w:hAnsi="Times New Roman" w:cs="Times New Roman"/>
          <w:bCs/>
          <w:sz w:val="24"/>
          <w:szCs w:val="24"/>
        </w:rPr>
        <w:t>Kumar,</w:t>
      </w:r>
      <w:r w:rsidR="00494FDA">
        <w:rPr>
          <w:rFonts w:ascii="Times New Roman" w:hAnsi="Times New Roman" w:cs="Times New Roman"/>
          <w:bCs/>
          <w:sz w:val="24"/>
          <w:szCs w:val="24"/>
        </w:rPr>
        <w:t xml:space="preserve"> </w:t>
      </w:r>
      <w:r>
        <w:rPr>
          <w:rFonts w:ascii="Times New Roman" w:hAnsi="Times New Roman" w:cs="Times New Roman"/>
          <w:bCs/>
          <w:sz w:val="24"/>
          <w:szCs w:val="24"/>
        </w:rPr>
        <w:t>2014</w:t>
      </w:r>
      <w:r>
        <w:rPr>
          <w:rFonts w:ascii="Times New Roman" w:hAnsi="Times New Roman" w:cs="Times New Roman"/>
          <w:sz w:val="24"/>
          <w:szCs w:val="24"/>
        </w:rPr>
        <w:t xml:space="preserve">). </w:t>
      </w:r>
    </w:p>
    <w:p w14:paraId="1B668C40" w14:textId="019C9CB9" w:rsidR="00882713" w:rsidRDefault="003426E4">
      <w:pPr>
        <w:widowControl w:val="0"/>
        <w:overflowPunct w:val="0"/>
        <w:autoSpaceDE w:val="0"/>
        <w:autoSpaceDN w:val="0"/>
        <w:adjustRightInd w:val="0"/>
        <w:rPr>
          <w:rFonts w:ascii="Times New Roman" w:hAnsi="Times New Roman" w:cs="Times New Roman"/>
          <w:bCs/>
          <w:sz w:val="24"/>
          <w:szCs w:val="24"/>
        </w:rPr>
      </w:pPr>
      <w:r>
        <w:rPr>
          <w:rFonts w:ascii="Times New Roman" w:hAnsi="Times New Roman" w:cs="Times New Roman"/>
          <w:bCs/>
          <w:sz w:val="24"/>
          <w:szCs w:val="24"/>
        </w:rPr>
        <w:t>Descriptive method set out to describe and to interpret what is going on. Descriptive research is concerned with “conditions or relationships that exist; practices that prevail; beliefs, points of views, or attitudes that are held; processes that are going on; effects that are being felt; or trends that are developing</w:t>
      </w:r>
      <w:r>
        <w:t xml:space="preserve"> </w:t>
      </w:r>
      <w:r w:rsidRPr="001679E5">
        <w:rPr>
          <w:rFonts w:ascii="Times New Roman" w:hAnsi="Times New Roman" w:cs="Times New Roman"/>
          <w:sz w:val="24"/>
          <w:szCs w:val="24"/>
        </w:rPr>
        <w:t>(</w:t>
      </w:r>
      <w:r>
        <w:rPr>
          <w:rFonts w:ascii="Times New Roman" w:hAnsi="Times New Roman" w:cs="Times New Roman"/>
          <w:bCs/>
          <w:sz w:val="24"/>
          <w:szCs w:val="24"/>
        </w:rPr>
        <w:t>Cohen et al.  2007</w:t>
      </w:r>
      <w:r w:rsidR="00277875">
        <w:rPr>
          <w:rFonts w:ascii="Times New Roman" w:hAnsi="Times New Roman" w:cs="Times New Roman"/>
          <w:bCs/>
          <w:sz w:val="24"/>
          <w:szCs w:val="24"/>
        </w:rPr>
        <w:t>;</w:t>
      </w:r>
      <w:r>
        <w:rPr>
          <w:rFonts w:ascii="Times New Roman" w:hAnsi="Times New Roman" w:cs="Times New Roman"/>
          <w:bCs/>
          <w:sz w:val="24"/>
          <w:szCs w:val="24"/>
        </w:rPr>
        <w:t xml:space="preserve"> Kumar,</w:t>
      </w:r>
      <w:r w:rsidR="00277875">
        <w:rPr>
          <w:rFonts w:ascii="Times New Roman" w:hAnsi="Times New Roman" w:cs="Times New Roman"/>
          <w:bCs/>
          <w:sz w:val="24"/>
          <w:szCs w:val="24"/>
        </w:rPr>
        <w:t xml:space="preserve"> </w:t>
      </w:r>
      <w:r>
        <w:rPr>
          <w:rFonts w:ascii="Times New Roman" w:hAnsi="Times New Roman" w:cs="Times New Roman"/>
          <w:bCs/>
          <w:sz w:val="24"/>
          <w:szCs w:val="24"/>
        </w:rPr>
        <w:t>2014). Descriptive researches are more concerned with facts. Accordingly, this study will attempt to describe the general kaizen implementation of the college under study, employees’ perception on the existing kaizen implementation and about the organizational performance.</w:t>
      </w:r>
    </w:p>
    <w:p w14:paraId="481F24A1" w14:textId="28728E69" w:rsidR="004149D1" w:rsidRPr="00E009C1" w:rsidRDefault="004149D1" w:rsidP="004149D1">
      <w:pPr>
        <w:pStyle w:val="Heading2"/>
        <w:rPr>
          <w:sz w:val="32"/>
          <w:szCs w:val="32"/>
        </w:rPr>
      </w:pPr>
      <w:bookmarkStart w:id="196" w:name="_Toc77340064"/>
      <w:r w:rsidRPr="00E009C1">
        <w:rPr>
          <w:sz w:val="32"/>
          <w:szCs w:val="32"/>
        </w:rPr>
        <w:t>3.</w:t>
      </w:r>
      <w:r w:rsidR="009529F9" w:rsidRPr="00E009C1">
        <w:rPr>
          <w:sz w:val="32"/>
          <w:szCs w:val="32"/>
        </w:rPr>
        <w:t>3</w:t>
      </w:r>
      <w:r w:rsidRPr="00E009C1">
        <w:rPr>
          <w:sz w:val="32"/>
          <w:szCs w:val="32"/>
        </w:rPr>
        <w:t>. Research approach</w:t>
      </w:r>
      <w:bookmarkEnd w:id="196"/>
    </w:p>
    <w:p w14:paraId="6DCD02DC" w14:textId="3E4843A3" w:rsidR="004149D1" w:rsidRDefault="004149D1" w:rsidP="004149D1">
      <w:pPr>
        <w:spacing w:after="160"/>
        <w:rPr>
          <w:rFonts w:ascii="Times New Roman" w:hAnsi="Times New Roman" w:cs="Times New Roman"/>
          <w:bCs/>
          <w:sz w:val="24"/>
          <w:szCs w:val="24"/>
        </w:rPr>
      </w:pPr>
      <w:r>
        <w:rPr>
          <w:rFonts w:ascii="Times New Roman" w:hAnsi="Times New Roman" w:cs="Times New Roman"/>
          <w:bCs/>
          <w:sz w:val="24"/>
          <w:szCs w:val="24"/>
        </w:rPr>
        <w:t>As per Creswell (2003) there are three approaches that are used in conducting a given research. These are quantitative, qualitative and mixed research approach. The study was used both Quantitative and Qualitative research approach; integrating different types of data in the same study, collecting diverse types of data best provides an understanding of a research problem (Creswell, 2009</w:t>
      </w:r>
      <w:r w:rsidR="0098218C">
        <w:rPr>
          <w:rFonts w:ascii="Times New Roman" w:hAnsi="Times New Roman" w:cs="Times New Roman"/>
          <w:bCs/>
          <w:sz w:val="24"/>
          <w:szCs w:val="24"/>
        </w:rPr>
        <w:t xml:space="preserve">; </w:t>
      </w:r>
      <w:r>
        <w:rPr>
          <w:rFonts w:ascii="Times New Roman" w:hAnsi="Times New Roman" w:cs="Times New Roman"/>
          <w:bCs/>
          <w:sz w:val="24"/>
          <w:szCs w:val="24"/>
        </w:rPr>
        <w:t>2014). These two approaches are commonly used in business and management research, particularly in terms of cause-effect relationship. The qualitative approach to this research aims to give the researcher a better experience for what is perceived opinion, both positive and negative, of the kaizen implementation and what effect that has on the topic in question. As the aim of this research is to interpret people behavior, quantitative approach could also be taken. Quantitative research involves studies that make use of statistical analyses to obtain their findings.</w:t>
      </w:r>
    </w:p>
    <w:p w14:paraId="60903453" w14:textId="64B70D7B" w:rsidR="00DE30E7" w:rsidRDefault="004149D1" w:rsidP="00720178">
      <w:pPr>
        <w:rPr>
          <w:rFonts w:ascii="Times New Roman" w:hAnsi="Times New Roman" w:cs="Times New Roman"/>
          <w:bCs/>
          <w:sz w:val="24"/>
          <w:szCs w:val="24"/>
        </w:rPr>
      </w:pPr>
      <w:r>
        <w:rPr>
          <w:rFonts w:ascii="Times New Roman" w:hAnsi="Times New Roman" w:cs="Times New Roman"/>
          <w:bCs/>
          <w:sz w:val="24"/>
          <w:szCs w:val="24"/>
        </w:rPr>
        <w:t xml:space="preserve">The research under subject </w:t>
      </w:r>
      <w:r w:rsidR="00926135">
        <w:rPr>
          <w:rFonts w:ascii="Times New Roman" w:hAnsi="Times New Roman" w:cs="Times New Roman"/>
          <w:bCs/>
          <w:sz w:val="24"/>
          <w:szCs w:val="24"/>
        </w:rPr>
        <w:t>was</w:t>
      </w:r>
      <w:r>
        <w:rPr>
          <w:rFonts w:ascii="Times New Roman" w:hAnsi="Times New Roman" w:cs="Times New Roman"/>
          <w:bCs/>
          <w:sz w:val="24"/>
          <w:szCs w:val="24"/>
        </w:rPr>
        <w:t xml:space="preserve"> conducted using mixed research approach; the rationale for combining both quantitative and qualitative data is to better understand the research problem by combining both numeric values from quantitative research and the detail of qualitative research and to neutralize limitations of applying any of a single approach. According to Creswell (2009), the mixed research approach uses separate quantitative and qualitative methods as a means to offset the weaknesses inherent within one method with the strengths of the other method.</w:t>
      </w:r>
    </w:p>
    <w:p w14:paraId="75031429" w14:textId="0CF1CF3A" w:rsidR="00882713" w:rsidRPr="00E009C1" w:rsidRDefault="003426E4">
      <w:pPr>
        <w:pStyle w:val="Heading2"/>
        <w:rPr>
          <w:sz w:val="32"/>
          <w:szCs w:val="32"/>
        </w:rPr>
      </w:pPr>
      <w:bookmarkStart w:id="197" w:name="_Toc10808093"/>
      <w:bookmarkStart w:id="198" w:name="_Toc18471698"/>
      <w:bookmarkStart w:id="199" w:name="_Toc18758277"/>
      <w:bookmarkStart w:id="200" w:name="_Toc77340065"/>
      <w:r w:rsidRPr="00E009C1">
        <w:rPr>
          <w:sz w:val="32"/>
          <w:szCs w:val="32"/>
        </w:rPr>
        <w:lastRenderedPageBreak/>
        <w:t>3.4. Target population</w:t>
      </w:r>
      <w:bookmarkEnd w:id="197"/>
      <w:bookmarkEnd w:id="198"/>
      <w:bookmarkEnd w:id="199"/>
      <w:bookmarkEnd w:id="200"/>
    </w:p>
    <w:p w14:paraId="12295F96" w14:textId="77777777" w:rsidR="00882713" w:rsidRDefault="003426E4">
      <w:pPr>
        <w:widowControl w:val="0"/>
        <w:overflowPunct w:val="0"/>
        <w:autoSpaceDE w:val="0"/>
        <w:autoSpaceDN w:val="0"/>
        <w:adjustRightInd w:val="0"/>
        <w:spacing w:before="240"/>
        <w:rPr>
          <w:rFonts w:ascii="Times New Roman" w:hAnsi="Times New Roman" w:cs="Times New Roman"/>
          <w:bCs/>
          <w:sz w:val="24"/>
          <w:szCs w:val="24"/>
        </w:rPr>
      </w:pPr>
      <w:r>
        <w:rPr>
          <w:rFonts w:ascii="Times New Roman" w:hAnsi="Times New Roman" w:cs="Times New Roman"/>
          <w:bCs/>
          <w:sz w:val="24"/>
          <w:szCs w:val="24"/>
        </w:rPr>
        <w:t>Population is a whole number of elements where a sample is chosen (Bryman, 2012). The college has a total of 448 employees as of June 30, 2020 G.C in all three campuses who were the target population of the study.</w:t>
      </w:r>
    </w:p>
    <w:p w14:paraId="5844A62D" w14:textId="5256174F" w:rsidR="00882713" w:rsidRPr="00E009C1" w:rsidRDefault="003426E4">
      <w:pPr>
        <w:pStyle w:val="Heading2"/>
        <w:rPr>
          <w:sz w:val="32"/>
          <w:szCs w:val="32"/>
        </w:rPr>
      </w:pPr>
      <w:bookmarkStart w:id="201" w:name="_Toc10808094"/>
      <w:bookmarkStart w:id="202" w:name="_Toc18471699"/>
      <w:bookmarkStart w:id="203" w:name="_Toc18758278"/>
      <w:bookmarkStart w:id="204" w:name="_Toc77340066"/>
      <w:r w:rsidRPr="00E009C1">
        <w:rPr>
          <w:sz w:val="32"/>
          <w:szCs w:val="32"/>
        </w:rPr>
        <w:t>3.5. Sample size and sampling methods</w:t>
      </w:r>
      <w:bookmarkEnd w:id="201"/>
      <w:bookmarkEnd w:id="202"/>
      <w:bookmarkEnd w:id="203"/>
      <w:bookmarkEnd w:id="204"/>
    </w:p>
    <w:p w14:paraId="5CA7FE63" w14:textId="06B6932C" w:rsidR="00882713" w:rsidRDefault="003426E4">
      <w:pPr>
        <w:shd w:val="clear" w:color="auto" w:fill="FFFFFF"/>
        <w:rPr>
          <w:rFonts w:ascii="Times New Roman" w:hAnsi="Times New Roman" w:cs="Times New Roman"/>
          <w:sz w:val="24"/>
          <w:szCs w:val="24"/>
        </w:rPr>
      </w:pPr>
      <w:r>
        <w:rPr>
          <w:rFonts w:ascii="Times New Roman" w:hAnsi="Times New Roman" w:cs="Times New Roman"/>
          <w:bCs/>
          <w:sz w:val="24"/>
          <w:szCs w:val="24"/>
        </w:rPr>
        <w:t>As stated above the total population of the study is 448</w:t>
      </w:r>
      <w:r w:rsidR="00273176">
        <w:rPr>
          <w:rFonts w:ascii="Times New Roman" w:hAnsi="Times New Roman" w:cs="Times New Roman"/>
          <w:bCs/>
          <w:sz w:val="24"/>
          <w:szCs w:val="24"/>
        </w:rPr>
        <w:t xml:space="preserve"> </w:t>
      </w:r>
      <w:r>
        <w:rPr>
          <w:rFonts w:ascii="Times New Roman" w:hAnsi="Times New Roman" w:cs="Times New Roman"/>
          <w:bCs/>
          <w:sz w:val="24"/>
          <w:szCs w:val="24"/>
        </w:rPr>
        <w:t>employees</w:t>
      </w:r>
      <w:r>
        <w:rPr>
          <w:rFonts w:ascii="Times New Roman" w:hAnsi="Times New Roman" w:cs="Times New Roman"/>
          <w:sz w:val="24"/>
          <w:szCs w:val="24"/>
        </w:rPr>
        <w:t xml:space="preserve"> which are large. So, it is difficult to collect data from each employee. Thus, the study was used the sample size determination formula, which is developed by Yamane (1967), to determine the sample size for the study. Yamane’s sampling formula with 95% confidence level and the level of precision (e) 5 used to determine sample </w:t>
      </w:r>
      <w:r>
        <w:rPr>
          <w:rFonts w:ascii="Times New Roman" w:hAnsi="Times New Roman" w:cs="Times New Roman"/>
          <w:sz w:val="24"/>
          <w:szCs w:val="24"/>
          <w:shd w:val="clear" w:color="auto" w:fill="FFFFFF"/>
        </w:rPr>
        <w:t>respondents.</w:t>
      </w:r>
    </w:p>
    <w:p w14:paraId="33D70757" w14:textId="77777777" w:rsidR="00882713" w:rsidRDefault="003426E4">
      <w:pPr>
        <w:tabs>
          <w:tab w:val="left" w:pos="7830"/>
        </w:tabs>
        <w:rPr>
          <w:rFonts w:ascii="Times New Roman" w:hAnsi="Times New Roman" w:cs="Times New Roman"/>
          <w:b/>
          <w:sz w:val="24"/>
          <w:szCs w:val="24"/>
        </w:rPr>
      </w:pPr>
      <w:r>
        <w:rPr>
          <w:rFonts w:ascii="Times New Roman" w:hAnsi="Times New Roman" w:cs="Times New Roman"/>
          <w:b/>
          <w:sz w:val="24"/>
          <w:szCs w:val="24"/>
        </w:rPr>
        <w:t>n=N/ (1+N (e)</w:t>
      </w:r>
      <w:r>
        <w:rPr>
          <w:rFonts w:ascii="Times New Roman" w:hAnsi="Times New Roman" w:cs="Times New Roman"/>
          <w:b/>
          <w:sz w:val="24"/>
          <w:szCs w:val="24"/>
          <w:vertAlign w:val="superscript"/>
        </w:rPr>
        <w:t xml:space="preserve"> 2</w:t>
      </w:r>
      <w:r>
        <w:rPr>
          <w:rFonts w:ascii="Times New Roman" w:hAnsi="Times New Roman" w:cs="Times New Roman"/>
          <w:b/>
          <w:sz w:val="24"/>
          <w:szCs w:val="24"/>
        </w:rPr>
        <w:t>)</w:t>
      </w:r>
      <w:r>
        <w:rPr>
          <w:rFonts w:ascii="Times New Roman" w:hAnsi="Times New Roman" w:cs="Times New Roman"/>
          <w:b/>
          <w:sz w:val="24"/>
          <w:szCs w:val="24"/>
        </w:rPr>
        <w:tab/>
      </w:r>
    </w:p>
    <w:p w14:paraId="5B41533F"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Where:</w:t>
      </w:r>
    </w:p>
    <w:p w14:paraId="74236C07" w14:textId="77777777" w:rsidR="00882713" w:rsidRDefault="003426E4">
      <w:pPr>
        <w:tabs>
          <w:tab w:val="left" w:pos="2559"/>
        </w:tabs>
        <w:rPr>
          <w:rFonts w:ascii="Times New Roman" w:hAnsi="Times New Roman" w:cs="Times New Roman"/>
          <w:sz w:val="24"/>
          <w:szCs w:val="24"/>
          <w:vertAlign w:val="superscript"/>
        </w:rPr>
      </w:pPr>
      <w:r>
        <w:rPr>
          <w:rFonts w:ascii="Times New Roman" w:hAnsi="Times New Roman" w:cs="Times New Roman"/>
          <w:sz w:val="24"/>
          <w:szCs w:val="24"/>
        </w:rPr>
        <w:t>n=sample size</w:t>
      </w:r>
      <w:r>
        <w:rPr>
          <w:rFonts w:ascii="Times New Roman" w:hAnsi="Times New Roman" w:cs="Times New Roman"/>
          <w:sz w:val="24"/>
          <w:szCs w:val="24"/>
        </w:rPr>
        <w:tab/>
      </w:r>
    </w:p>
    <w:p w14:paraId="0DF44813"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N= number of people in the population</w:t>
      </w:r>
    </w:p>
    <w:p w14:paraId="6F7DBA5F"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e=allowable error (%)</w:t>
      </w:r>
    </w:p>
    <w:p w14:paraId="4563B490"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Substitute numbers in formula</w:t>
      </w:r>
    </w:p>
    <w:p w14:paraId="1D12E170" w14:textId="2400EBFB" w:rsidR="00B77D98" w:rsidRDefault="008A36D0">
      <w:pPr>
        <w:rPr>
          <w:rFonts w:ascii="Times New Roman" w:hAnsi="Times New Roman" w:cs="Times New Roman"/>
          <w:sz w:val="24"/>
          <w:szCs w:val="24"/>
        </w:rPr>
      </w:pPr>
      <w:r>
        <w:rPr>
          <w:rFonts w:ascii="Times New Roman" w:hAnsi="Times New Roman" w:cs="Times New Roman"/>
          <w:sz w:val="24"/>
          <w:szCs w:val="24"/>
        </w:rPr>
        <w:t>n</w:t>
      </w:r>
      <w:r w:rsidR="00CF65EC">
        <w:rPr>
          <w:rFonts w:ascii="Times New Roman" w:hAnsi="Times New Roman" w:cs="Times New Roman"/>
          <w:sz w:val="24"/>
          <w:szCs w:val="24"/>
        </w:rPr>
        <w:t>=</w:t>
      </w:r>
      <m:oMath>
        <m:f>
          <m:fPr>
            <m:ctrlPr>
              <w:rPr>
                <w:rFonts w:ascii="Cambria Math" w:hAnsi="Cambria Math" w:cs="Times New Roman"/>
                <w:i/>
                <w:sz w:val="32"/>
                <w:szCs w:val="32"/>
              </w:rPr>
            </m:ctrlPr>
          </m:fPr>
          <m:num>
            <m:r>
              <w:rPr>
                <w:rFonts w:ascii="Cambria Math" w:hAnsi="Cambria Math" w:cs="Times New Roman"/>
                <w:sz w:val="32"/>
                <w:szCs w:val="32"/>
              </w:rPr>
              <m:t>448</m:t>
            </m:r>
          </m:num>
          <m:den>
            <m:r>
              <w:rPr>
                <w:rFonts w:ascii="Cambria Math" w:hAnsi="Cambria Math" w:cs="Times New Roman"/>
                <w:sz w:val="32"/>
                <w:szCs w:val="32"/>
              </w:rPr>
              <m:t xml:space="preserve">(1+448 </m:t>
            </m:r>
            <m:d>
              <m:dPr>
                <m:ctrlPr>
                  <w:rPr>
                    <w:rFonts w:ascii="Cambria Math" w:hAnsi="Cambria Math" w:cs="Times New Roman"/>
                    <w:i/>
                    <w:sz w:val="32"/>
                    <w:szCs w:val="32"/>
                  </w:rPr>
                </m:ctrlPr>
              </m:dPr>
              <m:e>
                <m:r>
                  <w:rPr>
                    <w:rFonts w:ascii="Cambria Math" w:hAnsi="Cambria Math" w:cs="Times New Roman"/>
                    <w:sz w:val="32"/>
                    <w:szCs w:val="32"/>
                  </w:rPr>
                  <m:t>0.05</m:t>
                </m:r>
              </m:e>
            </m:d>
            <m:r>
              <w:rPr>
                <w:rFonts w:ascii="Cambria Math" w:hAnsi="Cambria Math" w:cs="Times New Roman"/>
                <w:sz w:val="32"/>
                <w:szCs w:val="32"/>
              </w:rPr>
              <m:t>2)</m:t>
            </m:r>
          </m:den>
        </m:f>
      </m:oMath>
    </w:p>
    <w:p w14:paraId="785F5974" w14:textId="77777777" w:rsidR="00882713" w:rsidRDefault="003426E4">
      <w:pPr>
        <w:rPr>
          <w:rFonts w:ascii="Times New Roman" w:hAnsi="Times New Roman" w:cs="Times New Roman"/>
          <w:b/>
          <w:sz w:val="32"/>
          <w:szCs w:val="32"/>
          <w:vertAlign w:val="subscript"/>
        </w:rPr>
      </w:pPr>
      <w:r>
        <w:rPr>
          <w:rFonts w:ascii="Times New Roman" w:hAnsi="Times New Roman" w:cs="Times New Roman"/>
          <w:sz w:val="24"/>
          <w:szCs w:val="24"/>
        </w:rPr>
        <w:t>=</w:t>
      </w:r>
      <w:r>
        <w:rPr>
          <w:rFonts w:ascii="Times New Roman" w:eastAsia="Times New Roman" w:hAnsi="Times New Roman" w:cs="Times New Roman"/>
          <w:b/>
          <w:sz w:val="24"/>
          <w:szCs w:val="24"/>
        </w:rPr>
        <w:t>211</w:t>
      </w:r>
    </w:p>
    <w:p w14:paraId="7CF7BA30" w14:textId="6FAB706E" w:rsidR="009A7854" w:rsidRDefault="003426E4" w:rsidP="009A7854">
      <w:pPr>
        <w:widowControl w:val="0"/>
        <w:shd w:val="clear" w:color="auto" w:fill="FFFFFF"/>
        <w:overflowPunct w:val="0"/>
        <w:autoSpaceDE w:val="0"/>
        <w:autoSpaceDN w:val="0"/>
        <w:adjustRightInd w:val="0"/>
        <w:rPr>
          <w:rFonts w:ascii="Times New Roman" w:hAnsi="Times New Roman" w:cs="Times New Roman"/>
          <w:bCs/>
          <w:sz w:val="24"/>
          <w:szCs w:val="24"/>
        </w:rPr>
      </w:pPr>
      <w:r>
        <w:rPr>
          <w:rFonts w:ascii="Times New Roman" w:hAnsi="Times New Roman" w:cs="Times New Roman"/>
          <w:bCs/>
          <w:sz w:val="24"/>
          <w:szCs w:val="24"/>
        </w:rPr>
        <w:t xml:space="preserve">After calculated the sample size by substituting the numbers into the Yamane formula, the study’s sample size of 211 is fair enough to represent the population. In order to obtain a representative sample first stratified sampling technique is applied. Then, simple random sampling technique </w:t>
      </w:r>
      <w:r w:rsidR="009724B8">
        <w:rPr>
          <w:rFonts w:ascii="Times New Roman" w:hAnsi="Times New Roman" w:cs="Times New Roman"/>
          <w:bCs/>
          <w:sz w:val="24"/>
          <w:szCs w:val="24"/>
        </w:rPr>
        <w:t>was</w:t>
      </w:r>
      <w:r>
        <w:rPr>
          <w:rFonts w:ascii="Times New Roman" w:hAnsi="Times New Roman" w:cs="Times New Roman"/>
          <w:bCs/>
          <w:sz w:val="24"/>
          <w:szCs w:val="24"/>
        </w:rPr>
        <w:t xml:space="preserve"> used by using lottery system from each stratum and purposive sampling technique for Deans of the college, departments head and directorate directors’ heads for the interview.</w:t>
      </w:r>
    </w:p>
    <w:p w14:paraId="1F052D24" w14:textId="77777777" w:rsidR="00DE30E7" w:rsidRDefault="00DE30E7" w:rsidP="009A7854">
      <w:pPr>
        <w:widowControl w:val="0"/>
        <w:shd w:val="clear" w:color="auto" w:fill="FFFFFF"/>
        <w:overflowPunct w:val="0"/>
        <w:autoSpaceDE w:val="0"/>
        <w:autoSpaceDN w:val="0"/>
        <w:adjustRightInd w:val="0"/>
        <w:rPr>
          <w:rFonts w:ascii="Times New Roman" w:hAnsi="Times New Roman" w:cs="Times New Roman"/>
          <w:bCs/>
          <w:sz w:val="24"/>
          <w:szCs w:val="24"/>
        </w:rPr>
      </w:pPr>
    </w:p>
    <w:p w14:paraId="5945AA0C" w14:textId="77777777" w:rsidR="00FB4ABD" w:rsidRDefault="00FB4ABD" w:rsidP="009A7854">
      <w:pPr>
        <w:widowControl w:val="0"/>
        <w:shd w:val="clear" w:color="auto" w:fill="FFFFFF"/>
        <w:overflowPunct w:val="0"/>
        <w:autoSpaceDE w:val="0"/>
        <w:autoSpaceDN w:val="0"/>
        <w:adjustRightInd w:val="0"/>
        <w:rPr>
          <w:rFonts w:ascii="Times New Roman" w:hAnsi="Times New Roman" w:cs="Times New Roman"/>
          <w:bCs/>
          <w:sz w:val="24"/>
          <w:szCs w:val="24"/>
        </w:rPr>
      </w:pPr>
    </w:p>
    <w:p w14:paraId="46AEB7CD" w14:textId="77777777" w:rsidR="00882713" w:rsidRDefault="003426E4">
      <w:pPr>
        <w:rPr>
          <w:rFonts w:ascii="Times New Roman" w:eastAsia="Times New Roman" w:hAnsi="Times New Roman" w:cs="Times New Roman"/>
          <w:bCs/>
          <w:sz w:val="24"/>
          <w:szCs w:val="24"/>
        </w:rPr>
      </w:pPr>
      <w:bookmarkStart w:id="205" w:name="_Toc502967991"/>
      <w:bookmarkStart w:id="206" w:name="_Toc517614465"/>
      <w:bookmarkStart w:id="207" w:name="_Toc517672950"/>
      <w:r>
        <w:rPr>
          <w:rFonts w:ascii="Times New Roman" w:eastAsia="Times New Roman" w:hAnsi="Times New Roman" w:cs="Times New Roman"/>
          <w:b/>
          <w:bCs/>
          <w:sz w:val="24"/>
          <w:szCs w:val="24"/>
        </w:rPr>
        <w:lastRenderedPageBreak/>
        <w:t>Table 3.1:</w:t>
      </w:r>
      <w:r>
        <w:rPr>
          <w:rFonts w:ascii="Times New Roman" w:eastAsia="Times New Roman" w:hAnsi="Times New Roman" w:cs="Times New Roman"/>
          <w:bCs/>
          <w:sz w:val="24"/>
          <w:szCs w:val="24"/>
        </w:rPr>
        <w:t xml:space="preserve"> Proportionate Sampling Determination</w:t>
      </w:r>
      <w:bookmarkEnd w:id="205"/>
      <w:bookmarkEnd w:id="206"/>
      <w:bookmarkEnd w:id="207"/>
    </w:p>
    <w:tbl>
      <w:tblPr>
        <w:tblStyle w:val="TableGrid2"/>
        <w:tblW w:w="0" w:type="auto"/>
        <w:tblLook w:val="04A0" w:firstRow="1" w:lastRow="0" w:firstColumn="1" w:lastColumn="0" w:noHBand="0" w:noVBand="1"/>
      </w:tblPr>
      <w:tblGrid>
        <w:gridCol w:w="508"/>
        <w:gridCol w:w="1450"/>
        <w:gridCol w:w="920"/>
        <w:gridCol w:w="1238"/>
        <w:gridCol w:w="1663"/>
        <w:gridCol w:w="1649"/>
        <w:gridCol w:w="1238"/>
      </w:tblGrid>
      <w:tr w:rsidR="00882713" w14:paraId="38406791" w14:textId="77777777">
        <w:trPr>
          <w:trHeight w:val="251"/>
        </w:trPr>
        <w:tc>
          <w:tcPr>
            <w:tcW w:w="511" w:type="dxa"/>
            <w:vMerge w:val="restart"/>
          </w:tcPr>
          <w:p w14:paraId="37CE10C2"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No</w:t>
            </w:r>
          </w:p>
        </w:tc>
        <w:tc>
          <w:tcPr>
            <w:tcW w:w="4241" w:type="dxa"/>
            <w:gridSpan w:val="3"/>
          </w:tcPr>
          <w:p w14:paraId="7765C1C8" w14:textId="77777777" w:rsidR="00882713" w:rsidRDefault="003426E4">
            <w:pPr>
              <w:jc w:val="center"/>
              <w:rPr>
                <w:rFonts w:ascii="Times New Roman" w:hAnsi="Times New Roman" w:cs="Times New Roman"/>
                <w:sz w:val="24"/>
                <w:szCs w:val="24"/>
              </w:rPr>
            </w:pPr>
            <w:r>
              <w:rPr>
                <w:rFonts w:ascii="Times New Roman" w:hAnsi="Times New Roman" w:cs="Times New Roman"/>
                <w:sz w:val="24"/>
                <w:szCs w:val="24"/>
              </w:rPr>
              <w:t>Academics</w:t>
            </w:r>
          </w:p>
        </w:tc>
        <w:tc>
          <w:tcPr>
            <w:tcW w:w="4598" w:type="dxa"/>
            <w:gridSpan w:val="3"/>
          </w:tcPr>
          <w:p w14:paraId="15C817A9" w14:textId="77777777" w:rsidR="00882713" w:rsidRDefault="003426E4">
            <w:pPr>
              <w:jc w:val="center"/>
              <w:rPr>
                <w:rFonts w:ascii="Times New Roman" w:hAnsi="Times New Roman" w:cs="Times New Roman"/>
                <w:sz w:val="24"/>
                <w:szCs w:val="24"/>
              </w:rPr>
            </w:pPr>
            <w:r>
              <w:rPr>
                <w:rFonts w:ascii="Times New Roman" w:hAnsi="Times New Roman" w:cs="Times New Roman"/>
                <w:sz w:val="24"/>
                <w:szCs w:val="24"/>
              </w:rPr>
              <w:t>Administrative</w:t>
            </w:r>
          </w:p>
        </w:tc>
      </w:tr>
      <w:tr w:rsidR="00882713" w14:paraId="4E58DB19" w14:textId="77777777">
        <w:trPr>
          <w:trHeight w:val="251"/>
        </w:trPr>
        <w:tc>
          <w:tcPr>
            <w:tcW w:w="511" w:type="dxa"/>
            <w:vMerge/>
          </w:tcPr>
          <w:p w14:paraId="19D1EFDC" w14:textId="77777777" w:rsidR="00882713" w:rsidRDefault="00882713">
            <w:pPr>
              <w:rPr>
                <w:rFonts w:ascii="Times New Roman" w:hAnsi="Times New Roman" w:cs="Times New Roman"/>
                <w:sz w:val="24"/>
                <w:szCs w:val="24"/>
              </w:rPr>
            </w:pPr>
          </w:p>
        </w:tc>
        <w:tc>
          <w:tcPr>
            <w:tcW w:w="1937" w:type="dxa"/>
            <w:vMerge w:val="restart"/>
          </w:tcPr>
          <w:p w14:paraId="25EB77A8" w14:textId="77777777" w:rsidR="00882713" w:rsidRDefault="00882713">
            <w:pPr>
              <w:jc w:val="center"/>
              <w:rPr>
                <w:rFonts w:ascii="Times New Roman" w:hAnsi="Times New Roman" w:cs="Times New Roman"/>
                <w:b/>
                <w:sz w:val="24"/>
                <w:szCs w:val="24"/>
              </w:rPr>
            </w:pPr>
          </w:p>
          <w:p w14:paraId="555A2C5D" w14:textId="77777777" w:rsidR="00882713" w:rsidRDefault="003426E4">
            <w:pPr>
              <w:jc w:val="center"/>
              <w:rPr>
                <w:rFonts w:ascii="Times New Roman" w:hAnsi="Times New Roman" w:cs="Times New Roman"/>
                <w:sz w:val="24"/>
                <w:szCs w:val="24"/>
              </w:rPr>
            </w:pPr>
            <w:r>
              <w:rPr>
                <w:rFonts w:ascii="Times New Roman" w:hAnsi="Times New Roman" w:cs="Times New Roman"/>
                <w:sz w:val="24"/>
                <w:szCs w:val="24"/>
              </w:rPr>
              <w:t>Department</w:t>
            </w:r>
          </w:p>
        </w:tc>
        <w:tc>
          <w:tcPr>
            <w:tcW w:w="2304" w:type="dxa"/>
            <w:gridSpan w:val="2"/>
          </w:tcPr>
          <w:p w14:paraId="7F64DECC" w14:textId="77777777" w:rsidR="00882713" w:rsidRDefault="003426E4">
            <w:pPr>
              <w:jc w:val="center"/>
              <w:rPr>
                <w:rFonts w:ascii="Times New Roman" w:hAnsi="Times New Roman" w:cs="Times New Roman"/>
                <w:sz w:val="24"/>
                <w:szCs w:val="24"/>
              </w:rPr>
            </w:pPr>
            <w:r>
              <w:rPr>
                <w:rFonts w:ascii="Times New Roman" w:hAnsi="Times New Roman" w:cs="Times New Roman"/>
                <w:sz w:val="24"/>
                <w:szCs w:val="24"/>
              </w:rPr>
              <w:t>Sample size</w:t>
            </w:r>
          </w:p>
        </w:tc>
        <w:tc>
          <w:tcPr>
            <w:tcW w:w="1699" w:type="dxa"/>
            <w:vMerge w:val="restart"/>
          </w:tcPr>
          <w:p w14:paraId="5BC43158" w14:textId="77777777" w:rsidR="00882713" w:rsidRDefault="00882713">
            <w:pPr>
              <w:rPr>
                <w:rFonts w:ascii="Times New Roman" w:hAnsi="Times New Roman" w:cs="Times New Roman"/>
                <w:sz w:val="24"/>
                <w:szCs w:val="24"/>
              </w:rPr>
            </w:pPr>
          </w:p>
          <w:p w14:paraId="10A5D2EA"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Directorate</w:t>
            </w:r>
          </w:p>
          <w:p w14:paraId="44991B99" w14:textId="77777777" w:rsidR="00882713" w:rsidRDefault="00882713">
            <w:pPr>
              <w:rPr>
                <w:rFonts w:ascii="Times New Roman" w:hAnsi="Times New Roman" w:cs="Times New Roman"/>
                <w:sz w:val="24"/>
                <w:szCs w:val="24"/>
              </w:rPr>
            </w:pPr>
          </w:p>
        </w:tc>
        <w:tc>
          <w:tcPr>
            <w:tcW w:w="2899" w:type="dxa"/>
            <w:gridSpan w:val="2"/>
          </w:tcPr>
          <w:p w14:paraId="40C48616" w14:textId="77777777" w:rsidR="00882713" w:rsidRDefault="003426E4">
            <w:pPr>
              <w:jc w:val="center"/>
              <w:rPr>
                <w:rFonts w:ascii="Times New Roman" w:hAnsi="Times New Roman" w:cs="Times New Roman"/>
                <w:sz w:val="24"/>
                <w:szCs w:val="24"/>
              </w:rPr>
            </w:pPr>
            <w:r>
              <w:rPr>
                <w:rFonts w:ascii="Times New Roman" w:hAnsi="Times New Roman" w:cs="Times New Roman"/>
                <w:sz w:val="24"/>
                <w:szCs w:val="24"/>
              </w:rPr>
              <w:t>Sample size</w:t>
            </w:r>
          </w:p>
        </w:tc>
      </w:tr>
      <w:tr w:rsidR="00882713" w14:paraId="58849F23" w14:textId="77777777">
        <w:trPr>
          <w:trHeight w:val="151"/>
        </w:trPr>
        <w:tc>
          <w:tcPr>
            <w:tcW w:w="511" w:type="dxa"/>
            <w:vMerge/>
          </w:tcPr>
          <w:p w14:paraId="41DA3782" w14:textId="77777777" w:rsidR="00882713" w:rsidRDefault="00882713">
            <w:pPr>
              <w:rPr>
                <w:rFonts w:ascii="Times New Roman" w:hAnsi="Times New Roman" w:cs="Times New Roman"/>
                <w:sz w:val="24"/>
                <w:szCs w:val="24"/>
              </w:rPr>
            </w:pPr>
          </w:p>
        </w:tc>
        <w:tc>
          <w:tcPr>
            <w:tcW w:w="1937" w:type="dxa"/>
            <w:vMerge/>
          </w:tcPr>
          <w:p w14:paraId="6B903F81" w14:textId="77777777" w:rsidR="00882713" w:rsidRDefault="00882713">
            <w:pPr>
              <w:rPr>
                <w:rFonts w:ascii="Times New Roman" w:hAnsi="Times New Roman" w:cs="Times New Roman"/>
                <w:sz w:val="24"/>
                <w:szCs w:val="24"/>
              </w:rPr>
            </w:pPr>
          </w:p>
        </w:tc>
        <w:tc>
          <w:tcPr>
            <w:tcW w:w="1260" w:type="dxa"/>
          </w:tcPr>
          <w:p w14:paraId="17E12A6E"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Total N</w:t>
            </w:r>
            <w:r>
              <w:rPr>
                <w:rFonts w:ascii="Times New Roman" w:hAnsi="Times New Roman" w:cs="Times New Roman"/>
                <w:sz w:val="24"/>
                <w:szCs w:val="24"/>
                <w:u w:val="single"/>
              </w:rPr>
              <w:t>o</w:t>
            </w:r>
            <w:r>
              <w:rPr>
                <w:rFonts w:ascii="Times New Roman" w:hAnsi="Times New Roman" w:cs="Times New Roman"/>
                <w:sz w:val="24"/>
                <w:szCs w:val="24"/>
              </w:rPr>
              <w:t xml:space="preserve"> of Trainer </w:t>
            </w:r>
          </w:p>
        </w:tc>
        <w:tc>
          <w:tcPr>
            <w:tcW w:w="1044" w:type="dxa"/>
          </w:tcPr>
          <w:p w14:paraId="34258D76"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Proportion of sample</w:t>
            </w:r>
          </w:p>
        </w:tc>
        <w:tc>
          <w:tcPr>
            <w:tcW w:w="1699" w:type="dxa"/>
            <w:vMerge/>
          </w:tcPr>
          <w:p w14:paraId="1FB0B6FE" w14:textId="77777777" w:rsidR="00882713" w:rsidRDefault="00882713">
            <w:pPr>
              <w:rPr>
                <w:rFonts w:ascii="Times New Roman" w:hAnsi="Times New Roman" w:cs="Times New Roman"/>
                <w:sz w:val="24"/>
                <w:szCs w:val="24"/>
              </w:rPr>
            </w:pPr>
          </w:p>
        </w:tc>
        <w:tc>
          <w:tcPr>
            <w:tcW w:w="1656" w:type="dxa"/>
          </w:tcPr>
          <w:p w14:paraId="596900EB"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Total N</w:t>
            </w:r>
            <w:r>
              <w:rPr>
                <w:rFonts w:ascii="Times New Roman" w:hAnsi="Times New Roman" w:cs="Times New Roman"/>
                <w:sz w:val="24"/>
                <w:szCs w:val="24"/>
                <w:u w:val="single"/>
              </w:rPr>
              <w:t>o</w:t>
            </w:r>
            <w:r>
              <w:rPr>
                <w:rFonts w:ascii="Times New Roman" w:hAnsi="Times New Roman" w:cs="Times New Roman"/>
                <w:sz w:val="24"/>
                <w:szCs w:val="24"/>
              </w:rPr>
              <w:t xml:space="preserve"> of Administrative</w:t>
            </w:r>
          </w:p>
        </w:tc>
        <w:tc>
          <w:tcPr>
            <w:tcW w:w="1243" w:type="dxa"/>
          </w:tcPr>
          <w:p w14:paraId="2C551EA0"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Proportion of sample</w:t>
            </w:r>
          </w:p>
        </w:tc>
      </w:tr>
      <w:tr w:rsidR="00882713" w14:paraId="0E2E26DA" w14:textId="77777777">
        <w:tc>
          <w:tcPr>
            <w:tcW w:w="511" w:type="dxa"/>
          </w:tcPr>
          <w:p w14:paraId="72D9F8B3"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1.</w:t>
            </w:r>
          </w:p>
        </w:tc>
        <w:tc>
          <w:tcPr>
            <w:tcW w:w="1937" w:type="dxa"/>
          </w:tcPr>
          <w:p w14:paraId="2F26D5F4"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Automotive</w:t>
            </w:r>
          </w:p>
        </w:tc>
        <w:tc>
          <w:tcPr>
            <w:tcW w:w="1260" w:type="dxa"/>
          </w:tcPr>
          <w:p w14:paraId="7FEAACE8"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23</w:t>
            </w:r>
          </w:p>
        </w:tc>
        <w:tc>
          <w:tcPr>
            <w:tcW w:w="1044" w:type="dxa"/>
          </w:tcPr>
          <w:p w14:paraId="68F8341E" w14:textId="77777777" w:rsidR="00882713" w:rsidRDefault="003426E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11</w:t>
            </w:r>
          </w:p>
        </w:tc>
        <w:tc>
          <w:tcPr>
            <w:tcW w:w="1699" w:type="dxa"/>
          </w:tcPr>
          <w:p w14:paraId="14F45C36"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Properties</w:t>
            </w:r>
          </w:p>
          <w:p w14:paraId="7D823A03"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Administration</w:t>
            </w:r>
          </w:p>
        </w:tc>
        <w:tc>
          <w:tcPr>
            <w:tcW w:w="1656" w:type="dxa"/>
          </w:tcPr>
          <w:p w14:paraId="07F8805A" w14:textId="77777777" w:rsidR="00882713" w:rsidRDefault="003426E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27</w:t>
            </w:r>
          </w:p>
        </w:tc>
        <w:tc>
          <w:tcPr>
            <w:tcW w:w="1243" w:type="dxa"/>
          </w:tcPr>
          <w:p w14:paraId="6360A887" w14:textId="77777777" w:rsidR="00882713" w:rsidRDefault="003426E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14</w:t>
            </w:r>
          </w:p>
        </w:tc>
      </w:tr>
      <w:tr w:rsidR="00882713" w14:paraId="40884B6E" w14:textId="77777777">
        <w:tc>
          <w:tcPr>
            <w:tcW w:w="511" w:type="dxa"/>
          </w:tcPr>
          <w:p w14:paraId="1B952A93"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2.</w:t>
            </w:r>
          </w:p>
        </w:tc>
        <w:tc>
          <w:tcPr>
            <w:tcW w:w="1937" w:type="dxa"/>
          </w:tcPr>
          <w:p w14:paraId="448F17C7"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Electricity</w:t>
            </w:r>
          </w:p>
        </w:tc>
        <w:tc>
          <w:tcPr>
            <w:tcW w:w="1260" w:type="dxa"/>
          </w:tcPr>
          <w:p w14:paraId="409006FC"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16</w:t>
            </w:r>
          </w:p>
        </w:tc>
        <w:tc>
          <w:tcPr>
            <w:tcW w:w="1044" w:type="dxa"/>
          </w:tcPr>
          <w:p w14:paraId="7068B548"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7</w:t>
            </w:r>
          </w:p>
        </w:tc>
        <w:tc>
          <w:tcPr>
            <w:tcW w:w="1699" w:type="dxa"/>
          </w:tcPr>
          <w:p w14:paraId="7BFF6CC9"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procurement</w:t>
            </w:r>
          </w:p>
        </w:tc>
        <w:tc>
          <w:tcPr>
            <w:tcW w:w="1656" w:type="dxa"/>
          </w:tcPr>
          <w:p w14:paraId="10FD4EF0"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11</w:t>
            </w:r>
          </w:p>
        </w:tc>
        <w:tc>
          <w:tcPr>
            <w:tcW w:w="1243" w:type="dxa"/>
          </w:tcPr>
          <w:p w14:paraId="60CA00A9"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5</w:t>
            </w:r>
          </w:p>
        </w:tc>
      </w:tr>
      <w:tr w:rsidR="00882713" w14:paraId="303A0193" w14:textId="77777777">
        <w:tc>
          <w:tcPr>
            <w:tcW w:w="511" w:type="dxa"/>
          </w:tcPr>
          <w:p w14:paraId="47C2945A"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3.</w:t>
            </w:r>
          </w:p>
        </w:tc>
        <w:tc>
          <w:tcPr>
            <w:tcW w:w="1937" w:type="dxa"/>
          </w:tcPr>
          <w:p w14:paraId="0EC20EEC"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 xml:space="preserve"> ICT and Business</w:t>
            </w:r>
          </w:p>
        </w:tc>
        <w:tc>
          <w:tcPr>
            <w:tcW w:w="1260" w:type="dxa"/>
          </w:tcPr>
          <w:p w14:paraId="45C33F7D"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34</w:t>
            </w:r>
          </w:p>
        </w:tc>
        <w:tc>
          <w:tcPr>
            <w:tcW w:w="1044" w:type="dxa"/>
          </w:tcPr>
          <w:p w14:paraId="6E676A63"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15</w:t>
            </w:r>
          </w:p>
        </w:tc>
        <w:tc>
          <w:tcPr>
            <w:tcW w:w="1699" w:type="dxa"/>
          </w:tcPr>
          <w:p w14:paraId="106938DA"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Building Administration</w:t>
            </w:r>
          </w:p>
        </w:tc>
        <w:tc>
          <w:tcPr>
            <w:tcW w:w="1656" w:type="dxa"/>
          </w:tcPr>
          <w:p w14:paraId="2FB6B16D"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46</w:t>
            </w:r>
          </w:p>
        </w:tc>
        <w:tc>
          <w:tcPr>
            <w:tcW w:w="1243" w:type="dxa"/>
          </w:tcPr>
          <w:p w14:paraId="0EC17F36"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21</w:t>
            </w:r>
          </w:p>
        </w:tc>
      </w:tr>
      <w:tr w:rsidR="00882713" w14:paraId="100F3BF6" w14:textId="77777777">
        <w:trPr>
          <w:trHeight w:val="359"/>
        </w:trPr>
        <w:tc>
          <w:tcPr>
            <w:tcW w:w="511" w:type="dxa"/>
          </w:tcPr>
          <w:p w14:paraId="3C5B3EC4"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4.</w:t>
            </w:r>
          </w:p>
        </w:tc>
        <w:tc>
          <w:tcPr>
            <w:tcW w:w="1937" w:type="dxa"/>
          </w:tcPr>
          <w:p w14:paraId="1383C14B"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General Metal Fabrication</w:t>
            </w:r>
          </w:p>
        </w:tc>
        <w:tc>
          <w:tcPr>
            <w:tcW w:w="1260" w:type="dxa"/>
          </w:tcPr>
          <w:p w14:paraId="409B16CA"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26</w:t>
            </w:r>
          </w:p>
        </w:tc>
        <w:tc>
          <w:tcPr>
            <w:tcW w:w="1044" w:type="dxa"/>
          </w:tcPr>
          <w:p w14:paraId="18C6143C"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13</w:t>
            </w:r>
          </w:p>
        </w:tc>
        <w:tc>
          <w:tcPr>
            <w:tcW w:w="1699" w:type="dxa"/>
          </w:tcPr>
          <w:p w14:paraId="0202F4E7"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Human Resource</w:t>
            </w:r>
          </w:p>
        </w:tc>
        <w:tc>
          <w:tcPr>
            <w:tcW w:w="1656" w:type="dxa"/>
          </w:tcPr>
          <w:p w14:paraId="4679F0C0"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8</w:t>
            </w:r>
          </w:p>
        </w:tc>
        <w:tc>
          <w:tcPr>
            <w:tcW w:w="1243" w:type="dxa"/>
          </w:tcPr>
          <w:p w14:paraId="4F15BD62"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4</w:t>
            </w:r>
          </w:p>
        </w:tc>
      </w:tr>
      <w:tr w:rsidR="00882713" w14:paraId="2887D5D1" w14:textId="77777777">
        <w:tc>
          <w:tcPr>
            <w:tcW w:w="511" w:type="dxa"/>
          </w:tcPr>
          <w:p w14:paraId="337BFA4D"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5.</w:t>
            </w:r>
          </w:p>
        </w:tc>
        <w:tc>
          <w:tcPr>
            <w:tcW w:w="1937" w:type="dxa"/>
          </w:tcPr>
          <w:p w14:paraId="363E1CB6"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Surveying and Drafting</w:t>
            </w:r>
          </w:p>
        </w:tc>
        <w:tc>
          <w:tcPr>
            <w:tcW w:w="1260" w:type="dxa"/>
          </w:tcPr>
          <w:p w14:paraId="07E04990"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17</w:t>
            </w:r>
          </w:p>
        </w:tc>
        <w:tc>
          <w:tcPr>
            <w:tcW w:w="1044" w:type="dxa"/>
          </w:tcPr>
          <w:p w14:paraId="4272CBD0"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8</w:t>
            </w:r>
          </w:p>
        </w:tc>
        <w:tc>
          <w:tcPr>
            <w:tcW w:w="1699" w:type="dxa"/>
          </w:tcPr>
          <w:p w14:paraId="4901D4BC"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Finance</w:t>
            </w:r>
          </w:p>
        </w:tc>
        <w:tc>
          <w:tcPr>
            <w:tcW w:w="1656" w:type="dxa"/>
          </w:tcPr>
          <w:p w14:paraId="664B18E5"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16</w:t>
            </w:r>
          </w:p>
        </w:tc>
        <w:tc>
          <w:tcPr>
            <w:tcW w:w="1243" w:type="dxa"/>
          </w:tcPr>
          <w:p w14:paraId="6A06F8E8"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7</w:t>
            </w:r>
          </w:p>
        </w:tc>
      </w:tr>
      <w:tr w:rsidR="00882713" w14:paraId="420CF69E" w14:textId="77777777">
        <w:tc>
          <w:tcPr>
            <w:tcW w:w="511" w:type="dxa"/>
          </w:tcPr>
          <w:p w14:paraId="7E227E3A"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6.</w:t>
            </w:r>
          </w:p>
        </w:tc>
        <w:tc>
          <w:tcPr>
            <w:tcW w:w="1937" w:type="dxa"/>
          </w:tcPr>
          <w:p w14:paraId="0C5165F8"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Hotel and Tourism</w:t>
            </w:r>
          </w:p>
        </w:tc>
        <w:tc>
          <w:tcPr>
            <w:tcW w:w="1260" w:type="dxa"/>
          </w:tcPr>
          <w:p w14:paraId="29C187FA"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16</w:t>
            </w:r>
          </w:p>
        </w:tc>
        <w:tc>
          <w:tcPr>
            <w:tcW w:w="1044" w:type="dxa"/>
          </w:tcPr>
          <w:p w14:paraId="008A5419"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7</w:t>
            </w:r>
          </w:p>
        </w:tc>
        <w:tc>
          <w:tcPr>
            <w:tcW w:w="1699" w:type="dxa"/>
          </w:tcPr>
          <w:p w14:paraId="55C8E121"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Mobilization</w:t>
            </w:r>
          </w:p>
        </w:tc>
        <w:tc>
          <w:tcPr>
            <w:tcW w:w="1656" w:type="dxa"/>
          </w:tcPr>
          <w:p w14:paraId="1671829D"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7</w:t>
            </w:r>
          </w:p>
        </w:tc>
        <w:tc>
          <w:tcPr>
            <w:tcW w:w="1243" w:type="dxa"/>
          </w:tcPr>
          <w:p w14:paraId="1BAC74E3"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3</w:t>
            </w:r>
          </w:p>
        </w:tc>
      </w:tr>
      <w:tr w:rsidR="00882713" w14:paraId="3539D2CD" w14:textId="77777777">
        <w:tc>
          <w:tcPr>
            <w:tcW w:w="511" w:type="dxa"/>
          </w:tcPr>
          <w:p w14:paraId="065DD030"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7.</w:t>
            </w:r>
          </w:p>
        </w:tc>
        <w:tc>
          <w:tcPr>
            <w:tcW w:w="1937" w:type="dxa"/>
          </w:tcPr>
          <w:p w14:paraId="58086B2C"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Furniture Making</w:t>
            </w:r>
          </w:p>
        </w:tc>
        <w:tc>
          <w:tcPr>
            <w:tcW w:w="1260" w:type="dxa"/>
          </w:tcPr>
          <w:p w14:paraId="5604577E"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15</w:t>
            </w:r>
          </w:p>
        </w:tc>
        <w:tc>
          <w:tcPr>
            <w:tcW w:w="1044" w:type="dxa"/>
          </w:tcPr>
          <w:p w14:paraId="7F9D54D0"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7</w:t>
            </w:r>
          </w:p>
        </w:tc>
        <w:tc>
          <w:tcPr>
            <w:tcW w:w="1699" w:type="dxa"/>
          </w:tcPr>
          <w:p w14:paraId="51CB99CF"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Planning and Budgeting</w:t>
            </w:r>
          </w:p>
        </w:tc>
        <w:tc>
          <w:tcPr>
            <w:tcW w:w="1656" w:type="dxa"/>
          </w:tcPr>
          <w:p w14:paraId="0AD889EC"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5</w:t>
            </w:r>
          </w:p>
        </w:tc>
        <w:tc>
          <w:tcPr>
            <w:tcW w:w="1243" w:type="dxa"/>
          </w:tcPr>
          <w:p w14:paraId="302FCF8B"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2</w:t>
            </w:r>
          </w:p>
        </w:tc>
      </w:tr>
      <w:tr w:rsidR="00882713" w14:paraId="0811E6BC" w14:textId="77777777">
        <w:tc>
          <w:tcPr>
            <w:tcW w:w="511" w:type="dxa"/>
          </w:tcPr>
          <w:p w14:paraId="0658CB02"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8.</w:t>
            </w:r>
          </w:p>
        </w:tc>
        <w:tc>
          <w:tcPr>
            <w:tcW w:w="1937" w:type="dxa"/>
          </w:tcPr>
          <w:p w14:paraId="1770B89D"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Construction</w:t>
            </w:r>
          </w:p>
        </w:tc>
        <w:tc>
          <w:tcPr>
            <w:tcW w:w="1260" w:type="dxa"/>
          </w:tcPr>
          <w:p w14:paraId="5A670AF1"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95</w:t>
            </w:r>
          </w:p>
        </w:tc>
        <w:tc>
          <w:tcPr>
            <w:tcW w:w="1044" w:type="dxa"/>
          </w:tcPr>
          <w:p w14:paraId="3E1BAA53"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45</w:t>
            </w:r>
          </w:p>
        </w:tc>
        <w:tc>
          <w:tcPr>
            <w:tcW w:w="1699" w:type="dxa"/>
          </w:tcPr>
          <w:p w14:paraId="466205C6"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Audit</w:t>
            </w:r>
          </w:p>
        </w:tc>
        <w:tc>
          <w:tcPr>
            <w:tcW w:w="1656" w:type="dxa"/>
          </w:tcPr>
          <w:p w14:paraId="39844BAE"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5</w:t>
            </w:r>
          </w:p>
        </w:tc>
        <w:tc>
          <w:tcPr>
            <w:tcW w:w="1243" w:type="dxa"/>
          </w:tcPr>
          <w:p w14:paraId="23582861"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2</w:t>
            </w:r>
          </w:p>
        </w:tc>
      </w:tr>
      <w:tr w:rsidR="00882713" w14:paraId="43DCBBEE" w14:textId="77777777">
        <w:tc>
          <w:tcPr>
            <w:tcW w:w="511" w:type="dxa"/>
          </w:tcPr>
          <w:p w14:paraId="31CD7771"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9.</w:t>
            </w:r>
          </w:p>
        </w:tc>
        <w:tc>
          <w:tcPr>
            <w:tcW w:w="1937" w:type="dxa"/>
          </w:tcPr>
          <w:p w14:paraId="326BE5EB"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Garment and Textile</w:t>
            </w:r>
          </w:p>
        </w:tc>
        <w:tc>
          <w:tcPr>
            <w:tcW w:w="1260" w:type="dxa"/>
          </w:tcPr>
          <w:p w14:paraId="7060473A"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16</w:t>
            </w:r>
          </w:p>
        </w:tc>
        <w:tc>
          <w:tcPr>
            <w:tcW w:w="1044" w:type="dxa"/>
          </w:tcPr>
          <w:p w14:paraId="38997AA0"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8</w:t>
            </w:r>
          </w:p>
        </w:tc>
        <w:tc>
          <w:tcPr>
            <w:tcW w:w="1699" w:type="dxa"/>
          </w:tcPr>
          <w:p w14:paraId="73021E05"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Library</w:t>
            </w:r>
          </w:p>
        </w:tc>
        <w:tc>
          <w:tcPr>
            <w:tcW w:w="1656" w:type="dxa"/>
          </w:tcPr>
          <w:p w14:paraId="3346941D"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6</w:t>
            </w:r>
          </w:p>
        </w:tc>
        <w:tc>
          <w:tcPr>
            <w:tcW w:w="1243" w:type="dxa"/>
          </w:tcPr>
          <w:p w14:paraId="35ACDE66"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3</w:t>
            </w:r>
          </w:p>
        </w:tc>
      </w:tr>
      <w:tr w:rsidR="00882713" w14:paraId="07DCE0CB" w14:textId="77777777">
        <w:tc>
          <w:tcPr>
            <w:tcW w:w="511" w:type="dxa"/>
          </w:tcPr>
          <w:p w14:paraId="0622813E"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10</w:t>
            </w:r>
          </w:p>
        </w:tc>
        <w:tc>
          <w:tcPr>
            <w:tcW w:w="1937" w:type="dxa"/>
          </w:tcPr>
          <w:p w14:paraId="74C4CA96"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Leather</w:t>
            </w:r>
          </w:p>
        </w:tc>
        <w:tc>
          <w:tcPr>
            <w:tcW w:w="1260" w:type="dxa"/>
          </w:tcPr>
          <w:p w14:paraId="3C9CDCFF"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14</w:t>
            </w:r>
          </w:p>
        </w:tc>
        <w:tc>
          <w:tcPr>
            <w:tcW w:w="1044" w:type="dxa"/>
          </w:tcPr>
          <w:p w14:paraId="68D6E9E4"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6</w:t>
            </w:r>
          </w:p>
        </w:tc>
        <w:tc>
          <w:tcPr>
            <w:tcW w:w="1699" w:type="dxa"/>
          </w:tcPr>
          <w:p w14:paraId="17D7C611"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Registrar</w:t>
            </w:r>
          </w:p>
        </w:tc>
        <w:tc>
          <w:tcPr>
            <w:tcW w:w="1656" w:type="dxa"/>
          </w:tcPr>
          <w:p w14:paraId="4BD645C7"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10</w:t>
            </w:r>
          </w:p>
        </w:tc>
        <w:tc>
          <w:tcPr>
            <w:tcW w:w="1243" w:type="dxa"/>
          </w:tcPr>
          <w:p w14:paraId="763FC7B2"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5</w:t>
            </w:r>
          </w:p>
        </w:tc>
      </w:tr>
      <w:tr w:rsidR="00882713" w14:paraId="5A9F2A3B" w14:textId="77777777">
        <w:tc>
          <w:tcPr>
            <w:tcW w:w="511" w:type="dxa"/>
          </w:tcPr>
          <w:p w14:paraId="3FA8793A"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11</w:t>
            </w:r>
          </w:p>
        </w:tc>
        <w:tc>
          <w:tcPr>
            <w:tcW w:w="1937" w:type="dxa"/>
          </w:tcPr>
          <w:p w14:paraId="3D3F89BA"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Urban Agriculture</w:t>
            </w:r>
          </w:p>
        </w:tc>
        <w:tc>
          <w:tcPr>
            <w:tcW w:w="1260" w:type="dxa"/>
          </w:tcPr>
          <w:p w14:paraId="49936E60"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31</w:t>
            </w:r>
          </w:p>
        </w:tc>
        <w:tc>
          <w:tcPr>
            <w:tcW w:w="1044" w:type="dxa"/>
          </w:tcPr>
          <w:p w14:paraId="37FE2F7E"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14</w:t>
            </w:r>
          </w:p>
        </w:tc>
        <w:tc>
          <w:tcPr>
            <w:tcW w:w="1699" w:type="dxa"/>
          </w:tcPr>
          <w:p w14:paraId="2D70CDB7" w14:textId="77777777" w:rsidR="00882713" w:rsidRDefault="00882713">
            <w:pPr>
              <w:rPr>
                <w:rFonts w:ascii="Times New Roman" w:hAnsi="Times New Roman" w:cs="Times New Roman"/>
                <w:sz w:val="24"/>
                <w:szCs w:val="24"/>
              </w:rPr>
            </w:pPr>
          </w:p>
        </w:tc>
        <w:tc>
          <w:tcPr>
            <w:tcW w:w="1656" w:type="dxa"/>
          </w:tcPr>
          <w:p w14:paraId="5B90B042" w14:textId="77777777" w:rsidR="00882713" w:rsidRDefault="00882713">
            <w:pPr>
              <w:rPr>
                <w:rFonts w:ascii="Times New Roman" w:hAnsi="Times New Roman" w:cs="Times New Roman"/>
                <w:sz w:val="24"/>
                <w:szCs w:val="24"/>
              </w:rPr>
            </w:pPr>
          </w:p>
        </w:tc>
        <w:tc>
          <w:tcPr>
            <w:tcW w:w="1243" w:type="dxa"/>
          </w:tcPr>
          <w:p w14:paraId="58C6B874" w14:textId="77777777" w:rsidR="00882713" w:rsidRDefault="00882713">
            <w:pPr>
              <w:rPr>
                <w:rFonts w:ascii="Times New Roman" w:hAnsi="Times New Roman" w:cs="Times New Roman"/>
                <w:sz w:val="24"/>
                <w:szCs w:val="24"/>
              </w:rPr>
            </w:pPr>
          </w:p>
        </w:tc>
      </w:tr>
      <w:tr w:rsidR="00882713" w14:paraId="3FFBB74F" w14:textId="77777777">
        <w:tc>
          <w:tcPr>
            <w:tcW w:w="511" w:type="dxa"/>
          </w:tcPr>
          <w:p w14:paraId="27240F73" w14:textId="77777777" w:rsidR="00882713" w:rsidRDefault="00882713">
            <w:pPr>
              <w:rPr>
                <w:rFonts w:ascii="Times New Roman" w:hAnsi="Times New Roman" w:cs="Times New Roman"/>
                <w:sz w:val="24"/>
                <w:szCs w:val="24"/>
              </w:rPr>
            </w:pPr>
          </w:p>
        </w:tc>
        <w:tc>
          <w:tcPr>
            <w:tcW w:w="1937" w:type="dxa"/>
          </w:tcPr>
          <w:p w14:paraId="2D71657A"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Dean of the college</w:t>
            </w:r>
          </w:p>
        </w:tc>
        <w:tc>
          <w:tcPr>
            <w:tcW w:w="1260" w:type="dxa"/>
          </w:tcPr>
          <w:p w14:paraId="724EC3B9"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4</w:t>
            </w:r>
          </w:p>
        </w:tc>
        <w:tc>
          <w:tcPr>
            <w:tcW w:w="1044" w:type="dxa"/>
          </w:tcPr>
          <w:p w14:paraId="52B77835"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4</w:t>
            </w:r>
          </w:p>
        </w:tc>
        <w:tc>
          <w:tcPr>
            <w:tcW w:w="1699" w:type="dxa"/>
          </w:tcPr>
          <w:p w14:paraId="638B6796" w14:textId="77777777" w:rsidR="00882713" w:rsidRDefault="00882713">
            <w:pPr>
              <w:rPr>
                <w:rFonts w:ascii="Times New Roman" w:hAnsi="Times New Roman" w:cs="Times New Roman"/>
                <w:sz w:val="24"/>
                <w:szCs w:val="24"/>
              </w:rPr>
            </w:pPr>
          </w:p>
        </w:tc>
        <w:tc>
          <w:tcPr>
            <w:tcW w:w="1656" w:type="dxa"/>
          </w:tcPr>
          <w:p w14:paraId="7611D9A1" w14:textId="77777777" w:rsidR="00882713" w:rsidRDefault="00882713">
            <w:pPr>
              <w:rPr>
                <w:rFonts w:ascii="Times New Roman" w:hAnsi="Times New Roman" w:cs="Times New Roman"/>
                <w:sz w:val="24"/>
                <w:szCs w:val="24"/>
              </w:rPr>
            </w:pPr>
          </w:p>
        </w:tc>
        <w:tc>
          <w:tcPr>
            <w:tcW w:w="1243" w:type="dxa"/>
          </w:tcPr>
          <w:p w14:paraId="25D6E429" w14:textId="77777777" w:rsidR="00882713" w:rsidRDefault="00882713">
            <w:pPr>
              <w:rPr>
                <w:rFonts w:ascii="Times New Roman" w:hAnsi="Times New Roman" w:cs="Times New Roman"/>
                <w:sz w:val="24"/>
                <w:szCs w:val="24"/>
              </w:rPr>
            </w:pPr>
          </w:p>
        </w:tc>
      </w:tr>
      <w:tr w:rsidR="00882713" w14:paraId="57C74286" w14:textId="77777777">
        <w:tc>
          <w:tcPr>
            <w:tcW w:w="511" w:type="dxa"/>
          </w:tcPr>
          <w:p w14:paraId="36B4374E" w14:textId="77777777" w:rsidR="00882713" w:rsidRDefault="00882713">
            <w:pPr>
              <w:rPr>
                <w:rFonts w:ascii="Times New Roman" w:hAnsi="Times New Roman" w:cs="Times New Roman"/>
                <w:sz w:val="24"/>
                <w:szCs w:val="24"/>
              </w:rPr>
            </w:pPr>
          </w:p>
        </w:tc>
        <w:tc>
          <w:tcPr>
            <w:tcW w:w="1937" w:type="dxa"/>
          </w:tcPr>
          <w:p w14:paraId="3ABA6A80"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Overall total</w:t>
            </w:r>
          </w:p>
        </w:tc>
        <w:tc>
          <w:tcPr>
            <w:tcW w:w="1260" w:type="dxa"/>
          </w:tcPr>
          <w:p w14:paraId="1C948F10"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307</w:t>
            </w:r>
          </w:p>
        </w:tc>
        <w:tc>
          <w:tcPr>
            <w:tcW w:w="1044" w:type="dxa"/>
          </w:tcPr>
          <w:p w14:paraId="0A411522"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145</w:t>
            </w:r>
          </w:p>
        </w:tc>
        <w:tc>
          <w:tcPr>
            <w:tcW w:w="1699" w:type="dxa"/>
          </w:tcPr>
          <w:p w14:paraId="7DD4754A"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Overall total</w:t>
            </w:r>
          </w:p>
        </w:tc>
        <w:tc>
          <w:tcPr>
            <w:tcW w:w="1656" w:type="dxa"/>
          </w:tcPr>
          <w:p w14:paraId="5AA4A413"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141</w:t>
            </w:r>
          </w:p>
        </w:tc>
        <w:tc>
          <w:tcPr>
            <w:tcW w:w="1243" w:type="dxa"/>
          </w:tcPr>
          <w:p w14:paraId="7937410B" w14:textId="77777777" w:rsidR="00882713" w:rsidRDefault="003426E4">
            <w:pPr>
              <w:rPr>
                <w:rFonts w:ascii="Times New Roman" w:hAnsi="Times New Roman" w:cs="Times New Roman"/>
                <w:sz w:val="24"/>
                <w:szCs w:val="24"/>
              </w:rPr>
            </w:pPr>
            <w:r>
              <w:rPr>
                <w:rFonts w:ascii="Times New Roman" w:hAnsi="Times New Roman" w:cs="Times New Roman"/>
                <w:sz w:val="24"/>
                <w:szCs w:val="24"/>
              </w:rPr>
              <w:t>66</w:t>
            </w:r>
          </w:p>
        </w:tc>
      </w:tr>
    </w:tbl>
    <w:p w14:paraId="124FEE84" w14:textId="6F232AE5" w:rsidR="00882713" w:rsidRDefault="003426E4">
      <w:pPr>
        <w:tabs>
          <w:tab w:val="left" w:pos="7499"/>
        </w:tabs>
        <w:autoSpaceDE w:val="0"/>
        <w:autoSpaceDN w:val="0"/>
        <w:adjustRightInd w:val="0"/>
        <w:spacing w:before="0" w:after="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w:t>
      </w:r>
      <w:r>
        <w:rPr>
          <w:rFonts w:ascii="Times New Roman" w:eastAsia="Times New Roman" w:hAnsi="Times New Roman" w:cs="Times New Roman"/>
          <w:sz w:val="24"/>
          <w:szCs w:val="24"/>
        </w:rPr>
        <w:t>: Survey data, 2021</w:t>
      </w:r>
    </w:p>
    <w:p w14:paraId="1F7DFDA5" w14:textId="32E8E512" w:rsidR="00882713" w:rsidRPr="00E009C1" w:rsidRDefault="003426E4">
      <w:pPr>
        <w:pStyle w:val="Heading2"/>
        <w:rPr>
          <w:sz w:val="32"/>
          <w:szCs w:val="32"/>
        </w:rPr>
      </w:pPr>
      <w:bookmarkStart w:id="208" w:name="_Toc77340067"/>
      <w:r w:rsidRPr="00E009C1">
        <w:rPr>
          <w:sz w:val="32"/>
          <w:szCs w:val="32"/>
        </w:rPr>
        <w:t xml:space="preserve">3.6. </w:t>
      </w:r>
      <w:r w:rsidR="002401B1" w:rsidRPr="00E009C1">
        <w:rPr>
          <w:sz w:val="32"/>
          <w:szCs w:val="32"/>
        </w:rPr>
        <w:t>Type</w:t>
      </w:r>
      <w:r w:rsidRPr="00E009C1">
        <w:rPr>
          <w:sz w:val="32"/>
          <w:szCs w:val="32"/>
        </w:rPr>
        <w:t xml:space="preserve"> and sources of data</w:t>
      </w:r>
      <w:bookmarkEnd w:id="208"/>
    </w:p>
    <w:p w14:paraId="22A247E3" w14:textId="163D8F73" w:rsidR="00ED5463" w:rsidRPr="003D7CD4" w:rsidRDefault="00A64F49">
      <w:pPr>
        <w:widowControl w:val="0"/>
        <w:overflowPunct w:val="0"/>
        <w:autoSpaceDE w:val="0"/>
        <w:autoSpaceDN w:val="0"/>
        <w:adjustRightInd w:val="0"/>
        <w:rPr>
          <w:rFonts w:ascii="Times New Roman" w:hAnsi="Times New Roman" w:cs="Times New Roman"/>
          <w:sz w:val="24"/>
          <w:szCs w:val="24"/>
        </w:rPr>
      </w:pPr>
      <w:r w:rsidRPr="003D7CD4">
        <w:rPr>
          <w:rFonts w:ascii="Times New Roman" w:hAnsi="Times New Roman" w:cs="Times New Roman"/>
          <w:sz w:val="24"/>
          <w:szCs w:val="24"/>
        </w:rPr>
        <w:t>Both quantitative</w:t>
      </w:r>
      <w:r w:rsidR="00F16C2B" w:rsidRPr="003D7CD4">
        <w:rPr>
          <w:rFonts w:ascii="Times New Roman" w:hAnsi="Times New Roman" w:cs="Times New Roman"/>
          <w:sz w:val="24"/>
          <w:szCs w:val="24"/>
        </w:rPr>
        <w:t xml:space="preserve"> and qualitative</w:t>
      </w:r>
      <w:r w:rsidRPr="003D7CD4">
        <w:rPr>
          <w:rFonts w:ascii="Times New Roman" w:hAnsi="Times New Roman" w:cs="Times New Roman"/>
          <w:sz w:val="24"/>
          <w:szCs w:val="24"/>
        </w:rPr>
        <w:t xml:space="preserve"> </w:t>
      </w:r>
      <w:r w:rsidR="00286A53" w:rsidRPr="003D7CD4">
        <w:rPr>
          <w:rFonts w:ascii="Times New Roman" w:hAnsi="Times New Roman" w:cs="Times New Roman"/>
          <w:sz w:val="24"/>
          <w:szCs w:val="24"/>
        </w:rPr>
        <w:t xml:space="preserve">type </w:t>
      </w:r>
      <w:r w:rsidR="00286A53">
        <w:rPr>
          <w:rFonts w:ascii="Times New Roman" w:hAnsi="Times New Roman" w:cs="Times New Roman"/>
          <w:sz w:val="24"/>
          <w:szCs w:val="24"/>
        </w:rPr>
        <w:t xml:space="preserve">of </w:t>
      </w:r>
      <w:r w:rsidR="00EB1C1B" w:rsidRPr="003D7CD4">
        <w:rPr>
          <w:rFonts w:ascii="Times New Roman" w:hAnsi="Times New Roman" w:cs="Times New Roman"/>
          <w:sz w:val="24"/>
          <w:szCs w:val="24"/>
        </w:rPr>
        <w:t xml:space="preserve">data </w:t>
      </w:r>
      <w:r w:rsidR="00E1668F" w:rsidRPr="003D7CD4">
        <w:rPr>
          <w:rFonts w:ascii="Times New Roman" w:hAnsi="Times New Roman" w:cs="Times New Roman"/>
          <w:sz w:val="24"/>
          <w:szCs w:val="24"/>
        </w:rPr>
        <w:t xml:space="preserve">was </w:t>
      </w:r>
      <w:r w:rsidR="00EB1C1B" w:rsidRPr="003D7CD4">
        <w:rPr>
          <w:rFonts w:ascii="Times New Roman" w:hAnsi="Times New Roman" w:cs="Times New Roman"/>
          <w:sz w:val="24"/>
          <w:szCs w:val="24"/>
        </w:rPr>
        <w:t xml:space="preserve">used </w:t>
      </w:r>
      <w:r w:rsidR="009939DD" w:rsidRPr="003D7CD4">
        <w:rPr>
          <w:rFonts w:ascii="Times New Roman" w:hAnsi="Times New Roman" w:cs="Times New Roman"/>
          <w:sz w:val="24"/>
          <w:szCs w:val="24"/>
        </w:rPr>
        <w:t>for</w:t>
      </w:r>
      <w:r w:rsidR="00EB1C1B" w:rsidRPr="003D7CD4">
        <w:rPr>
          <w:rFonts w:ascii="Times New Roman" w:hAnsi="Times New Roman" w:cs="Times New Roman"/>
          <w:sz w:val="24"/>
          <w:szCs w:val="24"/>
        </w:rPr>
        <w:t xml:space="preserve"> th</w:t>
      </w:r>
      <w:r w:rsidRPr="003D7CD4">
        <w:rPr>
          <w:rFonts w:ascii="Times New Roman" w:hAnsi="Times New Roman" w:cs="Times New Roman"/>
          <w:sz w:val="24"/>
          <w:szCs w:val="24"/>
        </w:rPr>
        <w:t>e</w:t>
      </w:r>
      <w:r w:rsidR="00EB1C1B" w:rsidRPr="003D7CD4">
        <w:rPr>
          <w:rFonts w:ascii="Times New Roman" w:hAnsi="Times New Roman" w:cs="Times New Roman"/>
          <w:sz w:val="24"/>
          <w:szCs w:val="24"/>
        </w:rPr>
        <w:t xml:space="preserve"> study.</w:t>
      </w:r>
      <w:r w:rsidR="00F16C2B" w:rsidRPr="003D7CD4">
        <w:rPr>
          <w:rFonts w:ascii="Times New Roman" w:hAnsi="Times New Roman" w:cs="Times New Roman"/>
          <w:sz w:val="24"/>
          <w:szCs w:val="24"/>
        </w:rPr>
        <w:t xml:space="preserve"> Quantitative data is numerical in nature and can be mathematically computed. Quantitative data measure uses different scales, which can be classified as nominal scale, ordinal scale, interval scale and ratio scale.</w:t>
      </w:r>
      <w:r w:rsidR="00084C8E" w:rsidRPr="003D7CD4">
        <w:rPr>
          <w:rFonts w:ascii="Times New Roman" w:hAnsi="Times New Roman" w:cs="Times New Roman"/>
          <w:sz w:val="24"/>
          <w:szCs w:val="24"/>
        </w:rPr>
        <w:t xml:space="preserve"> Qualitative data are mostly non-numerical and usually descriptive or nominal in nature. This means the data collected are in the form of words and sentences.</w:t>
      </w:r>
      <w:r w:rsidR="00B11CB6" w:rsidRPr="003D7CD4">
        <w:rPr>
          <w:rFonts w:ascii="Times New Roman" w:hAnsi="Times New Roman" w:cs="Times New Roman"/>
          <w:sz w:val="24"/>
          <w:szCs w:val="24"/>
        </w:rPr>
        <w:t xml:space="preserve"> </w:t>
      </w:r>
    </w:p>
    <w:p w14:paraId="6F6F0C98" w14:textId="2E64DCE8" w:rsidR="008A5629" w:rsidRDefault="001F7617" w:rsidP="008A5629">
      <w:pPr>
        <w:rPr>
          <w:rFonts w:ascii="Times New Roman" w:hAnsi="Times New Roman" w:cs="Times New Roman"/>
          <w:sz w:val="24"/>
          <w:szCs w:val="24"/>
        </w:rPr>
      </w:pPr>
      <w:r>
        <w:rPr>
          <w:rFonts w:ascii="Times New Roman" w:hAnsi="Times New Roman" w:cs="Times New Roman"/>
          <w:sz w:val="24"/>
          <w:szCs w:val="24"/>
        </w:rPr>
        <w:lastRenderedPageBreak/>
        <w:t xml:space="preserve">The study </w:t>
      </w:r>
      <w:r w:rsidR="00ED5463">
        <w:rPr>
          <w:rFonts w:ascii="Times New Roman" w:hAnsi="Times New Roman" w:cs="Times New Roman"/>
          <w:sz w:val="24"/>
          <w:szCs w:val="24"/>
        </w:rPr>
        <w:t>used</w:t>
      </w:r>
      <w:r>
        <w:rPr>
          <w:rFonts w:ascii="Times New Roman" w:hAnsi="Times New Roman" w:cs="Times New Roman"/>
          <w:sz w:val="24"/>
          <w:szCs w:val="24"/>
        </w:rPr>
        <w:t xml:space="preserve"> both primary and secondary source of data to achieve the objective of the study. </w:t>
      </w:r>
      <w:r>
        <w:rPr>
          <w:rFonts w:ascii="Times New Roman" w:hAnsi="Times New Roman" w:cs="Times New Roman"/>
          <w:bCs/>
          <w:sz w:val="24"/>
          <w:szCs w:val="24"/>
        </w:rPr>
        <w:t>In</w:t>
      </w:r>
      <w:r w:rsidR="003426E4">
        <w:rPr>
          <w:rFonts w:ascii="Times New Roman" w:hAnsi="Times New Roman" w:cs="Times New Roman"/>
          <w:bCs/>
          <w:sz w:val="24"/>
          <w:szCs w:val="24"/>
        </w:rPr>
        <w:t xml:space="preserve"> order to get direct employees’ view on the existing kaizen system of the college, it is imperative to collect data only from them. Hence, employees of the College have served as the </w:t>
      </w:r>
      <w:r w:rsidR="003426E4" w:rsidRPr="00B70221">
        <w:rPr>
          <w:rFonts w:ascii="Times New Roman" w:hAnsi="Times New Roman" w:cs="Times New Roman"/>
          <w:bCs/>
          <w:sz w:val="24"/>
          <w:szCs w:val="24"/>
        </w:rPr>
        <w:t xml:space="preserve">main source of primary data. </w:t>
      </w:r>
      <w:r w:rsidR="008A5629">
        <w:rPr>
          <w:rFonts w:ascii="Times New Roman" w:hAnsi="Times New Roman" w:cs="Times New Roman"/>
          <w:sz w:val="24"/>
          <w:szCs w:val="24"/>
        </w:rPr>
        <w:t>The secondary source of information is including all types of published and unpublished materials, source of documents, records, reports and other written materials available to the study to gather overall information.</w:t>
      </w:r>
    </w:p>
    <w:p w14:paraId="08DCBE6C" w14:textId="3AD85C31" w:rsidR="002401B1" w:rsidRPr="00E009C1" w:rsidRDefault="00F562CE" w:rsidP="00F562CE">
      <w:pPr>
        <w:pStyle w:val="Heading2"/>
        <w:rPr>
          <w:sz w:val="32"/>
          <w:szCs w:val="32"/>
        </w:rPr>
      </w:pPr>
      <w:bookmarkStart w:id="209" w:name="_Toc77340068"/>
      <w:r w:rsidRPr="00E009C1">
        <w:rPr>
          <w:sz w:val="32"/>
          <w:szCs w:val="32"/>
        </w:rPr>
        <w:t>3.7. Method</w:t>
      </w:r>
      <w:r w:rsidR="002401B1" w:rsidRPr="00E009C1">
        <w:rPr>
          <w:sz w:val="32"/>
          <w:szCs w:val="32"/>
        </w:rPr>
        <w:t xml:space="preserve"> of data collection</w:t>
      </w:r>
      <w:bookmarkEnd w:id="209"/>
    </w:p>
    <w:p w14:paraId="1781F3CD" w14:textId="456DEDCF" w:rsidR="00882713" w:rsidRPr="008A5629" w:rsidRDefault="003426E4" w:rsidP="008A5629">
      <w:pPr>
        <w:widowControl w:val="0"/>
        <w:overflowPunct w:val="0"/>
        <w:autoSpaceDE w:val="0"/>
        <w:autoSpaceDN w:val="0"/>
        <w:adjustRightInd w:val="0"/>
        <w:rPr>
          <w:rFonts w:ascii="Times New Roman" w:hAnsi="Times New Roman" w:cs="Times New Roman"/>
          <w:bCs/>
          <w:sz w:val="24"/>
          <w:szCs w:val="24"/>
        </w:rPr>
      </w:pPr>
      <w:r>
        <w:rPr>
          <w:rFonts w:ascii="Times New Roman" w:hAnsi="Times New Roman" w:cs="Times New Roman"/>
          <w:sz w:val="24"/>
          <w:szCs w:val="24"/>
        </w:rPr>
        <w:t>The primary source of information was collected from the College employee directly conducted through</w:t>
      </w:r>
      <w:r w:rsidR="004F6EB4" w:rsidRPr="004F6EB4">
        <w:rPr>
          <w:rFonts w:eastAsia="Times New Roman" w:cs="Times New Roman"/>
        </w:rPr>
        <w:t xml:space="preserve"> </w:t>
      </w:r>
      <w:r w:rsidR="004F6EB4" w:rsidRPr="004F6EB4">
        <w:rPr>
          <w:rFonts w:ascii="Times New Roman" w:eastAsia="Times New Roman" w:hAnsi="Times New Roman" w:cs="Times New Roman"/>
          <w:sz w:val="24"/>
          <w:szCs w:val="24"/>
        </w:rPr>
        <w:t>self-administer closed ended</w:t>
      </w:r>
      <w:r w:rsidR="004F6EB4" w:rsidRPr="004F6EB4">
        <w:rPr>
          <w:rFonts w:ascii="Times New Roman" w:hAnsi="Times New Roman" w:cs="Times New Roman"/>
          <w:sz w:val="24"/>
          <w:szCs w:val="24"/>
        </w:rPr>
        <w:t xml:space="preserve"> </w:t>
      </w:r>
      <w:r w:rsidRPr="004F6EB4">
        <w:rPr>
          <w:rFonts w:ascii="Times New Roman" w:hAnsi="Times New Roman" w:cs="Times New Roman"/>
          <w:sz w:val="24"/>
          <w:szCs w:val="24"/>
        </w:rPr>
        <w:t xml:space="preserve">questionnaire and </w:t>
      </w:r>
      <w:r w:rsidR="004F6EB4" w:rsidRPr="004F6EB4">
        <w:rPr>
          <w:rFonts w:ascii="Times New Roman" w:hAnsi="Times New Roman" w:cs="Times New Roman"/>
          <w:sz w:val="24"/>
          <w:szCs w:val="24"/>
        </w:rPr>
        <w:t>semi</w:t>
      </w:r>
      <w:r w:rsidR="004F6EB4">
        <w:rPr>
          <w:rFonts w:ascii="Times New Roman" w:hAnsi="Times New Roman" w:cs="Times New Roman"/>
          <w:sz w:val="24"/>
          <w:szCs w:val="24"/>
        </w:rPr>
        <w:t>-</w:t>
      </w:r>
      <w:r w:rsidR="004F6EB4" w:rsidRPr="004F6EB4">
        <w:rPr>
          <w:rFonts w:ascii="Times New Roman" w:eastAsia="Times New Roman" w:hAnsi="Times New Roman" w:cs="Times New Roman"/>
          <w:sz w:val="24"/>
          <w:szCs w:val="24"/>
        </w:rPr>
        <w:t xml:space="preserve">structured </w:t>
      </w:r>
      <w:r w:rsidRPr="004F6EB4">
        <w:rPr>
          <w:rFonts w:ascii="Times New Roman" w:hAnsi="Times New Roman" w:cs="Times New Roman"/>
          <w:sz w:val="24"/>
          <w:szCs w:val="24"/>
        </w:rPr>
        <w:t>interview method to obtain</w:t>
      </w:r>
      <w:r>
        <w:rPr>
          <w:rFonts w:ascii="Times New Roman" w:hAnsi="Times New Roman" w:cs="Times New Roman"/>
          <w:sz w:val="24"/>
          <w:szCs w:val="24"/>
        </w:rPr>
        <w:t xml:space="preserve"> unbiased data or primary data. </w:t>
      </w:r>
      <w:r w:rsidR="004F6EB4">
        <w:rPr>
          <w:rFonts w:ascii="Times New Roman" w:hAnsi="Times New Roman" w:cs="Times New Roman"/>
          <w:bCs/>
          <w:sz w:val="24"/>
          <w:szCs w:val="24"/>
        </w:rPr>
        <w:t xml:space="preserve">Accordingly, demographic variables such as sex, age, educational background and the like will directly have collected from employees through questionnaire. </w:t>
      </w:r>
      <w:r>
        <w:rPr>
          <w:rFonts w:ascii="Times New Roman" w:hAnsi="Times New Roman" w:cs="Times New Roman"/>
          <w:sz w:val="24"/>
          <w:szCs w:val="24"/>
        </w:rPr>
        <w:t xml:space="preserve">Close ended types of questionnaires were designed in English language and distributed in a 5-point Likert scales, ranging from 1 ‘Strongly Disagree’ to 5 ‘Strongly Agree ‘to collect data from the sample respondents. Semi-structured interview </w:t>
      </w:r>
      <w:r w:rsidR="0036108E">
        <w:rPr>
          <w:rFonts w:ascii="Times New Roman" w:hAnsi="Times New Roman" w:cs="Times New Roman"/>
          <w:sz w:val="24"/>
          <w:szCs w:val="24"/>
        </w:rPr>
        <w:t>was</w:t>
      </w:r>
      <w:r>
        <w:rPr>
          <w:rFonts w:ascii="Times New Roman" w:hAnsi="Times New Roman" w:cs="Times New Roman"/>
          <w:sz w:val="24"/>
          <w:szCs w:val="24"/>
        </w:rPr>
        <w:t xml:space="preserve"> prepared for four (4) deans of the college, for five (5) directorate director heads and ten (10) department heads as a means of getting additional information.</w:t>
      </w:r>
      <w:r w:rsidR="00233A84">
        <w:rPr>
          <w:rFonts w:ascii="Times New Roman" w:hAnsi="Times New Roman" w:cs="Times New Roman"/>
          <w:sz w:val="24"/>
          <w:szCs w:val="24"/>
        </w:rPr>
        <w:t xml:space="preserve"> </w:t>
      </w:r>
      <w:r w:rsidR="008A5629">
        <w:rPr>
          <w:rFonts w:ascii="Times New Roman" w:hAnsi="Times New Roman" w:cs="Times New Roman"/>
          <w:bCs/>
          <w:sz w:val="24"/>
          <w:szCs w:val="24"/>
        </w:rPr>
        <w:t>Data on previous works conducted in the subject matter was reviewed from related literature mainly from books, journals and bulletins.</w:t>
      </w:r>
      <w:r w:rsidR="008A5629" w:rsidRPr="002401B1">
        <w:rPr>
          <w:rFonts w:ascii="Times New Roman" w:hAnsi="Times New Roman" w:cs="Times New Roman"/>
          <w:sz w:val="24"/>
          <w:szCs w:val="24"/>
        </w:rPr>
        <w:t xml:space="preserve"> </w:t>
      </w:r>
      <w:r w:rsidR="004F6EB4">
        <w:rPr>
          <w:rFonts w:ascii="Times New Roman" w:hAnsi="Times New Roman" w:cs="Times New Roman"/>
          <w:sz w:val="24"/>
          <w:szCs w:val="24"/>
        </w:rPr>
        <w:t xml:space="preserve"> </w:t>
      </w:r>
    </w:p>
    <w:p w14:paraId="6F72CCA5" w14:textId="2B377197" w:rsidR="00882713" w:rsidRPr="00E009C1" w:rsidRDefault="003426E4">
      <w:pPr>
        <w:pStyle w:val="Heading2"/>
        <w:rPr>
          <w:sz w:val="32"/>
          <w:szCs w:val="32"/>
        </w:rPr>
      </w:pPr>
      <w:bookmarkStart w:id="210" w:name="_Toc10808096"/>
      <w:bookmarkStart w:id="211" w:name="_Toc18471701"/>
      <w:bookmarkStart w:id="212" w:name="_Toc18758280"/>
      <w:bookmarkStart w:id="213" w:name="_Toc77340069"/>
      <w:r w:rsidRPr="00E009C1">
        <w:rPr>
          <w:sz w:val="32"/>
          <w:szCs w:val="32"/>
        </w:rPr>
        <w:t>3.</w:t>
      </w:r>
      <w:r w:rsidR="00F562CE" w:rsidRPr="00E009C1">
        <w:rPr>
          <w:sz w:val="32"/>
          <w:szCs w:val="32"/>
        </w:rPr>
        <w:t>8</w:t>
      </w:r>
      <w:r w:rsidRPr="00E009C1">
        <w:rPr>
          <w:sz w:val="32"/>
          <w:szCs w:val="32"/>
        </w:rPr>
        <w:t xml:space="preserve">. Method of </w:t>
      </w:r>
      <w:bookmarkEnd w:id="210"/>
      <w:r w:rsidRPr="00E009C1">
        <w:rPr>
          <w:sz w:val="32"/>
          <w:szCs w:val="32"/>
        </w:rPr>
        <w:t>data analysis</w:t>
      </w:r>
      <w:bookmarkEnd w:id="211"/>
      <w:bookmarkEnd w:id="212"/>
      <w:bookmarkEnd w:id="213"/>
    </w:p>
    <w:p w14:paraId="2221D998" w14:textId="77777777" w:rsidR="00882713" w:rsidRDefault="003426E4">
      <w:pPr>
        <w:tabs>
          <w:tab w:val="left" w:pos="8549"/>
        </w:tabs>
        <w:rPr>
          <w:rFonts w:ascii="Times New Roman" w:hAnsi="Times New Roman" w:cs="Times New Roman"/>
          <w:sz w:val="24"/>
          <w:szCs w:val="24"/>
        </w:rPr>
      </w:pPr>
      <w:r>
        <w:rPr>
          <w:rFonts w:ascii="Times New Roman" w:hAnsi="Times New Roman" w:cs="Times New Roman"/>
          <w:sz w:val="24"/>
          <w:szCs w:val="24"/>
        </w:rPr>
        <w:t>As discussed in above, the research is designed to follow a mixed Method. Therefore, both qualitative and quantitative data analysis method was used. For interview qualitative method was used and for the survey questionnaire quantitative analysis method was employed. After the data has collected, different kinds of statistical methods including descriptive statistics and inferential statistics was employed to analyze the quantitative information and the Statistical Package for the Social Science (SPSS version 20.0) software was used. Multiple linear regressions were used to find the value of R, R Square, F. Pearson Correlation and a significance test of the variables.</w:t>
      </w:r>
    </w:p>
    <w:p w14:paraId="07A5553E" w14:textId="28ABFDA4" w:rsidR="00882713" w:rsidRDefault="003426E4">
      <w:pPr>
        <w:rPr>
          <w:rFonts w:ascii="Times New Roman" w:hAnsi="Times New Roman" w:cs="Times New Roman"/>
          <w:sz w:val="24"/>
          <w:szCs w:val="24"/>
        </w:rPr>
      </w:pPr>
      <w:r>
        <w:rPr>
          <w:rFonts w:ascii="Times New Roman" w:hAnsi="Times New Roman" w:cs="Times New Roman"/>
          <w:sz w:val="24"/>
          <w:szCs w:val="24"/>
        </w:rPr>
        <w:t xml:space="preserve">Inferential statistics specifically, Pearson’s Correlation was used as a measure of finding correlation between the two variables to show the relationship of dependent and </w:t>
      </w:r>
      <w:r>
        <w:rPr>
          <w:rFonts w:ascii="Times New Roman" w:hAnsi="Times New Roman" w:cs="Times New Roman"/>
          <w:sz w:val="24"/>
          <w:szCs w:val="24"/>
        </w:rPr>
        <w:lastRenderedPageBreak/>
        <w:t xml:space="preserve">independent variable and the strength as well as direction of associations between variables </w:t>
      </w:r>
      <w:r w:rsidRPr="00C73BCB">
        <w:rPr>
          <w:rFonts w:ascii="Times New Roman" w:hAnsi="Times New Roman" w:cs="Times New Roman"/>
          <w:sz w:val="24"/>
          <w:szCs w:val="24"/>
        </w:rPr>
        <w:t xml:space="preserve">(cohen, </w:t>
      </w:r>
      <w:r w:rsidR="005722C8" w:rsidRPr="00C73BCB">
        <w:rPr>
          <w:rFonts w:ascii="Times New Roman" w:hAnsi="Times New Roman" w:cs="Times New Roman"/>
          <w:sz w:val="24"/>
          <w:szCs w:val="24"/>
        </w:rPr>
        <w:t>1998;</w:t>
      </w:r>
      <w:r w:rsidR="005722C8" w:rsidRPr="00C73BCB">
        <w:rPr>
          <w:rFonts w:ascii="Times New Roman" w:hAnsi="Times New Roman"/>
          <w:sz w:val="24"/>
          <w:szCs w:val="24"/>
        </w:rPr>
        <w:t xml:space="preserve"> Maiwada</w:t>
      </w:r>
      <w:r w:rsidRPr="00C73BCB">
        <w:rPr>
          <w:sz w:val="24"/>
          <w:szCs w:val="24"/>
        </w:rPr>
        <w:t xml:space="preserve"> and </w:t>
      </w:r>
      <w:r w:rsidRPr="00C73BCB">
        <w:rPr>
          <w:rFonts w:ascii="Times New Roman" w:hAnsi="Times New Roman"/>
          <w:sz w:val="24"/>
          <w:szCs w:val="24"/>
        </w:rPr>
        <w:t>Lawrence</w:t>
      </w:r>
      <w:r w:rsidRPr="00C73BCB">
        <w:rPr>
          <w:rFonts w:ascii="Times New Roman" w:hAnsi="Times New Roman" w:cs="Times New Roman"/>
          <w:sz w:val="24"/>
          <w:szCs w:val="24"/>
        </w:rPr>
        <w:t>,</w:t>
      </w:r>
      <w:r w:rsidR="00941FE4">
        <w:rPr>
          <w:rFonts w:ascii="Times New Roman" w:hAnsi="Times New Roman" w:cs="Times New Roman"/>
          <w:sz w:val="24"/>
          <w:szCs w:val="24"/>
        </w:rPr>
        <w:t xml:space="preserve"> </w:t>
      </w:r>
      <w:r w:rsidRPr="00C73BCB">
        <w:rPr>
          <w:rFonts w:ascii="Times New Roman" w:hAnsi="Times New Roman" w:cs="Times New Roman"/>
          <w:sz w:val="24"/>
          <w:szCs w:val="24"/>
        </w:rPr>
        <w:t>2014)</w:t>
      </w:r>
      <w:r>
        <w:rPr>
          <w:rFonts w:ascii="Times New Roman" w:hAnsi="Times New Roman" w:cs="Times New Roman"/>
          <w:sz w:val="24"/>
          <w:szCs w:val="24"/>
        </w:rPr>
        <w:t xml:space="preserve">. </w:t>
      </w:r>
      <w:bookmarkStart w:id="214" w:name="_Hlk69887815"/>
      <w:r>
        <w:rPr>
          <w:rFonts w:ascii="Times New Roman" w:hAnsi="Times New Roman" w:cs="Times New Roman"/>
          <w:sz w:val="24"/>
          <w:szCs w:val="24"/>
        </w:rPr>
        <w:t>Moreover, the study was used the multiple linear regression models that show the effect of independent variables on its dependent variable which means kaizen implementation on organization performance.</w:t>
      </w:r>
      <w:bookmarkEnd w:id="214"/>
      <w:r>
        <w:rPr>
          <w:rFonts w:ascii="Times New Roman" w:hAnsi="Times New Roman" w:cs="Times New Roman"/>
          <w:sz w:val="24"/>
          <w:szCs w:val="24"/>
        </w:rPr>
        <w:t xml:space="preserve"> The multiple linear regression models include the R square, the ANOVA that determine the analysis of variance on dependent variable. Finally, in analyzing the data from interviews, narrative approaches were used.</w:t>
      </w:r>
    </w:p>
    <w:p w14:paraId="6CC3E7C3" w14:textId="2D84B554" w:rsidR="00D051DB" w:rsidRPr="00E009C1" w:rsidRDefault="0004099A" w:rsidP="0004099A">
      <w:pPr>
        <w:pStyle w:val="Heading2"/>
        <w:rPr>
          <w:sz w:val="32"/>
          <w:szCs w:val="32"/>
        </w:rPr>
      </w:pPr>
      <w:bookmarkStart w:id="215" w:name="_Toc77340070"/>
      <w:r w:rsidRPr="00E009C1">
        <w:rPr>
          <w:sz w:val="32"/>
          <w:szCs w:val="32"/>
        </w:rPr>
        <w:t>3.</w:t>
      </w:r>
      <w:r w:rsidR="0094101B" w:rsidRPr="00E009C1">
        <w:rPr>
          <w:sz w:val="32"/>
          <w:szCs w:val="32"/>
        </w:rPr>
        <w:t>9</w:t>
      </w:r>
      <w:r w:rsidRPr="00E009C1">
        <w:rPr>
          <w:sz w:val="32"/>
          <w:szCs w:val="32"/>
        </w:rPr>
        <w:t>. Model</w:t>
      </w:r>
      <w:r w:rsidR="00D051DB" w:rsidRPr="00E009C1">
        <w:rPr>
          <w:sz w:val="32"/>
          <w:szCs w:val="32"/>
        </w:rPr>
        <w:t xml:space="preserve"> specification</w:t>
      </w:r>
      <w:bookmarkEnd w:id="215"/>
    </w:p>
    <w:p w14:paraId="329F258B" w14:textId="336D0B27" w:rsidR="00434FD8" w:rsidRDefault="00434FD8" w:rsidP="00434FD8">
      <w:pPr>
        <w:spacing w:before="0" w:after="200" w:line="276"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Model is: </w:t>
      </w:r>
    </w:p>
    <w:p w14:paraId="1E700929" w14:textId="77777777" w:rsidR="00434FD8" w:rsidRDefault="00434FD8" w:rsidP="00434FD8">
      <w:pPr>
        <w:spacing w:before="0" w:after="200" w:line="276" w:lineRule="auto"/>
        <w:jc w:val="left"/>
        <w:rPr>
          <w:rFonts w:ascii="Times New Roman" w:eastAsia="Times New Roman" w:hAnsi="Times New Roman" w:cs="Times New Roman"/>
          <w:sz w:val="24"/>
          <w:szCs w:val="24"/>
        </w:rPr>
      </w:pPr>
      <w:r>
        <w:rPr>
          <w:rFonts w:ascii="Times New Roman" w:eastAsia="Times New Roman" w:hAnsi="Times New Roman" w:cs="Times New Roman"/>
          <w:b/>
          <w:bCs/>
          <w:sz w:val="24"/>
          <w:szCs w:val="24"/>
        </w:rPr>
        <w:t>Y=a+β</w:t>
      </w:r>
      <w:r>
        <w:rPr>
          <w:rFonts w:ascii="Times New Roman" w:eastAsia="Times New Roman" w:hAnsi="Times New Roman" w:cs="Times New Roman"/>
          <w:b/>
          <w:bCs/>
          <w:sz w:val="24"/>
          <w:szCs w:val="24"/>
          <w:vertAlign w:val="subscript"/>
        </w:rPr>
        <w:t>1</w:t>
      </w:r>
      <w:r>
        <w:rPr>
          <w:rFonts w:ascii="Times New Roman" w:eastAsia="Times New Roman" w:hAnsi="Times New Roman" w:cs="Times New Roman"/>
          <w:b/>
          <w:bCs/>
          <w:sz w:val="24"/>
          <w:szCs w:val="24"/>
        </w:rPr>
        <w:t>X</w:t>
      </w:r>
      <w:r>
        <w:rPr>
          <w:rFonts w:ascii="Times New Roman" w:eastAsia="Times New Roman" w:hAnsi="Times New Roman" w:cs="Times New Roman"/>
          <w:b/>
          <w:bCs/>
          <w:sz w:val="24"/>
          <w:szCs w:val="24"/>
          <w:vertAlign w:val="subscript"/>
        </w:rPr>
        <w:t>1</w:t>
      </w:r>
      <w:r>
        <w:rPr>
          <w:rFonts w:ascii="Times New Roman" w:eastAsia="Times New Roman" w:hAnsi="Times New Roman" w:cs="Times New Roman"/>
          <w:b/>
          <w:bCs/>
          <w:sz w:val="24"/>
          <w:szCs w:val="24"/>
        </w:rPr>
        <w:t>+β</w:t>
      </w:r>
      <w:r>
        <w:rPr>
          <w:rFonts w:ascii="Times New Roman" w:eastAsia="Times New Roman" w:hAnsi="Times New Roman" w:cs="Times New Roman"/>
          <w:b/>
          <w:bCs/>
          <w:sz w:val="24"/>
          <w:szCs w:val="24"/>
          <w:vertAlign w:val="subscript"/>
        </w:rPr>
        <w:t>2</w:t>
      </w:r>
      <w:r>
        <w:rPr>
          <w:rFonts w:ascii="Times New Roman" w:eastAsia="Times New Roman" w:hAnsi="Times New Roman" w:cs="Times New Roman"/>
          <w:b/>
          <w:bCs/>
          <w:sz w:val="24"/>
          <w:szCs w:val="24"/>
        </w:rPr>
        <w:t>X</w:t>
      </w:r>
      <w:r>
        <w:rPr>
          <w:rFonts w:ascii="Times New Roman" w:eastAsia="Times New Roman" w:hAnsi="Times New Roman" w:cs="Times New Roman"/>
          <w:b/>
          <w:bCs/>
          <w:sz w:val="24"/>
          <w:szCs w:val="24"/>
          <w:vertAlign w:val="subscript"/>
        </w:rPr>
        <w:t>2</w:t>
      </w:r>
      <w:r>
        <w:rPr>
          <w:rFonts w:ascii="Times New Roman" w:eastAsia="Times New Roman" w:hAnsi="Times New Roman" w:cs="Times New Roman"/>
          <w:b/>
          <w:bCs/>
          <w:sz w:val="24"/>
          <w:szCs w:val="24"/>
        </w:rPr>
        <w:t>+β</w:t>
      </w:r>
      <w:r>
        <w:rPr>
          <w:rFonts w:ascii="Times New Roman" w:eastAsia="Times New Roman" w:hAnsi="Times New Roman" w:cs="Times New Roman"/>
          <w:b/>
          <w:bCs/>
          <w:sz w:val="24"/>
          <w:szCs w:val="24"/>
          <w:vertAlign w:val="subscript"/>
        </w:rPr>
        <w:t>3</w:t>
      </w:r>
      <w:r>
        <w:rPr>
          <w:rFonts w:ascii="Times New Roman" w:eastAsia="Times New Roman" w:hAnsi="Times New Roman" w:cs="Times New Roman"/>
          <w:b/>
          <w:bCs/>
          <w:sz w:val="24"/>
          <w:szCs w:val="24"/>
        </w:rPr>
        <w:t>X</w:t>
      </w:r>
      <w:r>
        <w:rPr>
          <w:rFonts w:ascii="Times New Roman" w:eastAsia="Times New Roman" w:hAnsi="Times New Roman" w:cs="Times New Roman"/>
          <w:b/>
          <w:bCs/>
          <w:sz w:val="24"/>
          <w:szCs w:val="24"/>
          <w:vertAlign w:val="subscript"/>
        </w:rPr>
        <w:t>3</w:t>
      </w:r>
      <w:r>
        <w:rPr>
          <w:rFonts w:ascii="Times New Roman" w:eastAsia="Times New Roman" w:hAnsi="Times New Roman" w:cs="Times New Roman"/>
          <w:b/>
          <w:bCs/>
          <w:sz w:val="24"/>
          <w:szCs w:val="24"/>
        </w:rPr>
        <w:t>+β</w:t>
      </w:r>
      <w:r>
        <w:rPr>
          <w:rFonts w:ascii="Times New Roman" w:eastAsia="Times New Roman" w:hAnsi="Times New Roman" w:cs="Times New Roman"/>
          <w:b/>
          <w:bCs/>
          <w:sz w:val="24"/>
          <w:szCs w:val="24"/>
          <w:vertAlign w:val="subscript"/>
        </w:rPr>
        <w:t>4</w:t>
      </w:r>
      <w:r>
        <w:rPr>
          <w:rFonts w:ascii="Times New Roman" w:eastAsia="Times New Roman" w:hAnsi="Times New Roman" w:cs="Times New Roman"/>
          <w:b/>
          <w:bCs/>
          <w:sz w:val="24"/>
          <w:szCs w:val="24"/>
        </w:rPr>
        <w:t>X</w:t>
      </w:r>
      <w:r>
        <w:rPr>
          <w:rFonts w:ascii="Times New Roman" w:eastAsia="Times New Roman" w:hAnsi="Times New Roman" w:cs="Times New Roman"/>
          <w:b/>
          <w:bCs/>
          <w:sz w:val="24"/>
          <w:szCs w:val="24"/>
          <w:vertAlign w:val="subscript"/>
        </w:rPr>
        <w:t>4</w:t>
      </w:r>
      <w:r>
        <w:rPr>
          <w:rFonts w:ascii="Times New Roman" w:eastAsia="Times New Roman" w:hAnsi="Times New Roman" w:cs="Times New Roman"/>
          <w:b/>
          <w:bCs/>
          <w:sz w:val="24"/>
          <w:szCs w:val="24"/>
        </w:rPr>
        <w:t>+β</w:t>
      </w:r>
      <w:r>
        <w:rPr>
          <w:rFonts w:ascii="Times New Roman" w:eastAsia="Times New Roman" w:hAnsi="Times New Roman" w:cs="Times New Roman"/>
          <w:b/>
          <w:bCs/>
          <w:sz w:val="24"/>
          <w:szCs w:val="24"/>
          <w:vertAlign w:val="subscript"/>
        </w:rPr>
        <w:t>5</w:t>
      </w:r>
      <w:r>
        <w:rPr>
          <w:rFonts w:ascii="Times New Roman" w:eastAsia="Times New Roman" w:hAnsi="Times New Roman" w:cs="Times New Roman"/>
          <w:b/>
          <w:bCs/>
          <w:sz w:val="24"/>
          <w:szCs w:val="24"/>
        </w:rPr>
        <w:t>X</w:t>
      </w:r>
      <w:r>
        <w:rPr>
          <w:rFonts w:ascii="Times New Roman" w:eastAsia="Times New Roman" w:hAnsi="Times New Roman" w:cs="Times New Roman"/>
          <w:b/>
          <w:bCs/>
          <w:sz w:val="24"/>
          <w:szCs w:val="24"/>
          <w:vertAlign w:val="subscript"/>
        </w:rPr>
        <w:t>5</w:t>
      </w:r>
      <w:r>
        <w:rPr>
          <w:rFonts w:ascii="Times New Roman" w:eastAsia="Times New Roman" w:hAnsi="Times New Roman" w:cs="Times New Roman"/>
          <w:b/>
          <w:bCs/>
          <w:sz w:val="24"/>
          <w:szCs w:val="24"/>
        </w:rPr>
        <w:t>+β</w:t>
      </w:r>
      <w:r>
        <w:rPr>
          <w:rFonts w:ascii="Times New Roman" w:eastAsia="Times New Roman" w:hAnsi="Times New Roman" w:cs="Times New Roman"/>
          <w:b/>
          <w:bCs/>
          <w:sz w:val="24"/>
          <w:szCs w:val="24"/>
          <w:vertAlign w:val="subscript"/>
        </w:rPr>
        <w:t>6</w:t>
      </w:r>
      <w:r>
        <w:rPr>
          <w:rFonts w:ascii="Times New Roman" w:eastAsia="Times New Roman" w:hAnsi="Times New Roman" w:cs="Times New Roman"/>
          <w:b/>
          <w:bCs/>
          <w:sz w:val="24"/>
          <w:szCs w:val="24"/>
        </w:rPr>
        <w:t>X</w:t>
      </w:r>
      <w:r>
        <w:rPr>
          <w:rFonts w:ascii="Times New Roman" w:eastAsia="Times New Roman" w:hAnsi="Times New Roman" w:cs="Times New Roman"/>
          <w:b/>
          <w:bCs/>
          <w:sz w:val="24"/>
          <w:szCs w:val="24"/>
          <w:vertAlign w:val="subscript"/>
        </w:rPr>
        <w:t>6</w:t>
      </w:r>
      <w:r>
        <w:rPr>
          <w:rFonts w:ascii="Times New Roman" w:eastAsia="Times New Roman" w:hAnsi="Times New Roman" w:cs="Times New Roman"/>
          <w:b/>
          <w:bCs/>
          <w:sz w:val="24"/>
          <w:szCs w:val="24"/>
        </w:rPr>
        <w:t>+e</w:t>
      </w:r>
    </w:p>
    <w:p w14:paraId="4B1C1E32" w14:textId="77777777" w:rsidR="00434FD8" w:rsidRDefault="00434FD8" w:rsidP="00434FD8">
      <w:pPr>
        <w:tabs>
          <w:tab w:val="left" w:pos="6480"/>
          <w:tab w:val="left" w:pos="7245"/>
        </w:tabs>
        <w:spacing w:before="0" w:after="200" w:line="276"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Where: </w:t>
      </w:r>
      <w:r>
        <w:rPr>
          <w:rFonts w:ascii="Times New Roman" w:eastAsia="Times New Roman" w:hAnsi="Times New Roman" w:cs="Times New Roman"/>
          <w:b/>
          <w:bCs/>
          <w:sz w:val="24"/>
          <w:szCs w:val="24"/>
        </w:rPr>
        <w:t>Y</w:t>
      </w:r>
      <w:r>
        <w:rPr>
          <w:rFonts w:ascii="Times New Roman" w:eastAsia="Times New Roman" w:hAnsi="Times New Roman" w:cs="Times New Roman"/>
          <w:sz w:val="24"/>
          <w:szCs w:val="24"/>
        </w:rPr>
        <w:t>=Organizational Performance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10BF35C4" w14:textId="77777777" w:rsidR="00434FD8" w:rsidRDefault="00434FD8" w:rsidP="00434FD8">
      <w:pPr>
        <w:tabs>
          <w:tab w:val="center" w:pos="4680"/>
        </w:tabs>
        <w:spacing w:before="0" w:after="200" w:line="276" w:lineRule="auto"/>
        <w:jc w:val="left"/>
        <w:rPr>
          <w:rFonts w:ascii="Times New Roman" w:eastAsia="Times New Roman" w:hAnsi="Times New Roman" w:cs="Times New Roman"/>
          <w:sz w:val="24"/>
          <w:szCs w:val="24"/>
        </w:rPr>
      </w:pPr>
      <w:r>
        <w:rPr>
          <w:rFonts w:ascii="Times New Roman" w:eastAsia="Times New Roman" w:hAnsi="Times New Roman" w:cs="Times New Roman"/>
          <w:b/>
          <w:bCs/>
          <w:sz w:val="24"/>
          <w:szCs w:val="24"/>
        </w:rPr>
        <w:t>β</w:t>
      </w:r>
      <w:r>
        <w:rPr>
          <w:rFonts w:ascii="Times New Roman" w:eastAsia="Times New Roman" w:hAnsi="Times New Roman" w:cs="Times New Roman"/>
          <w:sz w:val="24"/>
          <w:szCs w:val="24"/>
        </w:rPr>
        <w:t>=Regression coefficient</w:t>
      </w:r>
      <w:r>
        <w:rPr>
          <w:rFonts w:ascii="Times New Roman" w:eastAsia="Times New Roman" w:hAnsi="Times New Roman" w:cs="Times New Roman"/>
          <w:sz w:val="24"/>
          <w:szCs w:val="24"/>
        </w:rPr>
        <w:tab/>
      </w:r>
    </w:p>
    <w:p w14:paraId="127E4C44" w14:textId="77777777" w:rsidR="00434FD8" w:rsidRDefault="00434FD8" w:rsidP="00434FD8">
      <w:pPr>
        <w:spacing w:before="0" w:after="200" w:line="276" w:lineRule="auto"/>
        <w:jc w:val="left"/>
        <w:rPr>
          <w:rFonts w:ascii="Times New Roman" w:eastAsia="Times New Roman" w:hAnsi="Times New Roman" w:cs="Times New Roman"/>
          <w:sz w:val="24"/>
          <w:szCs w:val="24"/>
        </w:rPr>
      </w:pPr>
      <w:r>
        <w:rPr>
          <w:rFonts w:ascii="Times New Roman" w:eastAsia="Times New Roman" w:hAnsi="Times New Roman" w:cs="Times New Roman"/>
          <w:b/>
          <w:bCs/>
          <w:sz w:val="24"/>
          <w:szCs w:val="24"/>
        </w:rPr>
        <w:t>X</w:t>
      </w:r>
      <w:r>
        <w:rPr>
          <w:rFonts w:ascii="Times New Roman" w:eastAsia="Times New Roman" w:hAnsi="Times New Roman" w:cs="Times New Roman"/>
          <w:b/>
          <w:bCs/>
          <w:sz w:val="24"/>
          <w:szCs w:val="24"/>
          <w:vertAlign w:val="subscript"/>
        </w:rPr>
        <w:t>1</w:t>
      </w:r>
      <w:r>
        <w:rPr>
          <w:rFonts w:ascii="Times New Roman" w:eastAsia="Times New Roman" w:hAnsi="Times New Roman" w:cs="Times New Roman"/>
          <w:sz w:val="24"/>
          <w:szCs w:val="24"/>
        </w:rPr>
        <w:t>=Five Ss</w:t>
      </w:r>
      <w:r>
        <w:rPr>
          <w:rFonts w:ascii="Times New Roman" w:eastAsia="Times New Roman" w:hAnsi="Times New Roman" w:cs="Times New Roman"/>
          <w:color w:val="000000"/>
          <w:sz w:val="24"/>
          <w:szCs w:val="24"/>
        </w:rPr>
        <w:t xml:space="preserve"> (Sort, Set-in order, Shine, Standardize, and Sustain)</w:t>
      </w:r>
    </w:p>
    <w:p w14:paraId="124078B0" w14:textId="77777777" w:rsidR="00434FD8" w:rsidRDefault="00434FD8" w:rsidP="00434FD8">
      <w:pPr>
        <w:spacing w:before="0" w:after="200" w:line="276" w:lineRule="auto"/>
        <w:jc w:val="left"/>
        <w:rPr>
          <w:rFonts w:ascii="Times New Roman" w:eastAsia="Times New Roman" w:hAnsi="Times New Roman" w:cs="Times New Roman"/>
          <w:sz w:val="24"/>
          <w:szCs w:val="24"/>
        </w:rPr>
      </w:pPr>
      <w:r>
        <w:rPr>
          <w:rFonts w:ascii="Times New Roman" w:eastAsia="Times New Roman" w:hAnsi="Times New Roman" w:cs="Times New Roman"/>
          <w:b/>
          <w:bCs/>
          <w:sz w:val="24"/>
          <w:szCs w:val="24"/>
        </w:rPr>
        <w:t>X</w:t>
      </w:r>
      <w:r>
        <w:rPr>
          <w:rFonts w:ascii="Times New Roman" w:eastAsia="Times New Roman" w:hAnsi="Times New Roman" w:cs="Times New Roman"/>
          <w:b/>
          <w:bCs/>
          <w:sz w:val="24"/>
          <w:szCs w:val="24"/>
          <w:vertAlign w:val="subscript"/>
        </w:rPr>
        <w:t>2</w:t>
      </w:r>
      <w:r>
        <w:rPr>
          <w:rFonts w:ascii="Times New Roman" w:eastAsia="Times New Roman" w:hAnsi="Times New Roman" w:cs="Times New Roman"/>
          <w:sz w:val="24"/>
          <w:szCs w:val="24"/>
        </w:rPr>
        <w:t>=Elimination of seven wastes/Muda</w:t>
      </w:r>
    </w:p>
    <w:p w14:paraId="4E62C351" w14:textId="77777777" w:rsidR="00434FD8" w:rsidRDefault="00434FD8" w:rsidP="00434FD8">
      <w:pPr>
        <w:spacing w:before="0" w:after="200" w:line="276" w:lineRule="auto"/>
        <w:jc w:val="left"/>
        <w:rPr>
          <w:rFonts w:ascii="Times New Roman" w:eastAsia="Times New Roman" w:hAnsi="Times New Roman" w:cs="Times New Roman"/>
          <w:sz w:val="24"/>
          <w:szCs w:val="24"/>
        </w:rPr>
      </w:pPr>
      <w:r>
        <w:rPr>
          <w:rFonts w:ascii="Times New Roman" w:eastAsia="Times New Roman" w:hAnsi="Times New Roman" w:cs="Times New Roman"/>
          <w:b/>
          <w:bCs/>
          <w:sz w:val="24"/>
          <w:szCs w:val="24"/>
        </w:rPr>
        <w:t>X</w:t>
      </w:r>
      <w:r>
        <w:rPr>
          <w:rFonts w:ascii="Times New Roman" w:eastAsia="Times New Roman" w:hAnsi="Times New Roman" w:cs="Times New Roman"/>
          <w:b/>
          <w:bCs/>
          <w:sz w:val="24"/>
          <w:szCs w:val="24"/>
          <w:vertAlign w:val="subscript"/>
        </w:rPr>
        <w:t>3</w:t>
      </w:r>
      <w:r>
        <w:rPr>
          <w:rFonts w:ascii="Times New Roman" w:eastAsia="Times New Roman" w:hAnsi="Times New Roman" w:cs="Times New Roman"/>
          <w:sz w:val="24"/>
          <w:szCs w:val="24"/>
        </w:rPr>
        <w:t>=Just in Time</w:t>
      </w:r>
    </w:p>
    <w:p w14:paraId="3DEBC9ED" w14:textId="77777777" w:rsidR="00434FD8" w:rsidRDefault="00434FD8" w:rsidP="00434FD8">
      <w:pPr>
        <w:spacing w:before="0" w:after="200" w:line="276" w:lineRule="auto"/>
        <w:jc w:val="left"/>
        <w:rPr>
          <w:rFonts w:ascii="Times New Roman" w:eastAsia="Times New Roman" w:hAnsi="Times New Roman" w:cs="Times New Roman"/>
          <w:sz w:val="24"/>
          <w:szCs w:val="24"/>
        </w:rPr>
      </w:pPr>
      <w:r>
        <w:rPr>
          <w:rFonts w:ascii="Times New Roman" w:eastAsia="Times New Roman" w:hAnsi="Times New Roman" w:cs="Times New Roman"/>
          <w:b/>
          <w:bCs/>
          <w:sz w:val="24"/>
          <w:szCs w:val="24"/>
        </w:rPr>
        <w:t>X</w:t>
      </w:r>
      <w:r>
        <w:rPr>
          <w:rFonts w:ascii="Times New Roman" w:eastAsia="Times New Roman" w:hAnsi="Times New Roman" w:cs="Times New Roman"/>
          <w:b/>
          <w:bCs/>
          <w:sz w:val="24"/>
          <w:szCs w:val="24"/>
          <w:vertAlign w:val="subscript"/>
        </w:rPr>
        <w:t>4</w:t>
      </w:r>
      <w:r>
        <w:rPr>
          <w:rFonts w:ascii="Times New Roman" w:eastAsia="Times New Roman" w:hAnsi="Times New Roman" w:cs="Times New Roman"/>
          <w:sz w:val="24"/>
          <w:szCs w:val="24"/>
        </w:rPr>
        <w:t>=Plan-Do-Check-Act/standardization</w:t>
      </w:r>
    </w:p>
    <w:p w14:paraId="19AE5839" w14:textId="77777777" w:rsidR="00434FD8" w:rsidRDefault="00434FD8" w:rsidP="00434FD8">
      <w:pPr>
        <w:spacing w:before="0" w:after="200" w:line="276" w:lineRule="auto"/>
        <w:jc w:val="left"/>
        <w:rPr>
          <w:rFonts w:ascii="Times New Roman" w:eastAsia="Times New Roman" w:hAnsi="Times New Roman" w:cs="Times New Roman"/>
          <w:sz w:val="24"/>
          <w:szCs w:val="24"/>
        </w:rPr>
      </w:pPr>
      <w:r>
        <w:rPr>
          <w:rFonts w:ascii="Times New Roman" w:eastAsia="Times New Roman" w:hAnsi="Times New Roman" w:cs="Times New Roman"/>
          <w:b/>
          <w:bCs/>
          <w:sz w:val="24"/>
          <w:szCs w:val="24"/>
        </w:rPr>
        <w:t>X</w:t>
      </w:r>
      <w:r>
        <w:rPr>
          <w:rFonts w:ascii="Times New Roman" w:eastAsia="Times New Roman" w:hAnsi="Times New Roman" w:cs="Times New Roman"/>
          <w:b/>
          <w:bCs/>
          <w:sz w:val="24"/>
          <w:szCs w:val="24"/>
          <w:vertAlign w:val="subscript"/>
        </w:rPr>
        <w:t>5</w:t>
      </w:r>
      <w:r>
        <w:rPr>
          <w:rFonts w:ascii="Times New Roman" w:eastAsia="Times New Roman" w:hAnsi="Times New Roman" w:cs="Times New Roman"/>
          <w:sz w:val="24"/>
          <w:szCs w:val="24"/>
        </w:rPr>
        <w:t>=Total preventive maintenance</w:t>
      </w:r>
    </w:p>
    <w:p w14:paraId="0FD79C60" w14:textId="77777777" w:rsidR="00923CBC" w:rsidRDefault="00434FD8" w:rsidP="00434FD8">
      <w:pPr>
        <w:spacing w:before="0" w:after="200" w:line="276"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X</w:t>
      </w:r>
      <w:r>
        <w:rPr>
          <w:rFonts w:ascii="Times New Roman" w:eastAsia="Times New Roman" w:hAnsi="Times New Roman" w:cs="Times New Roman"/>
          <w:b/>
          <w:bCs/>
          <w:sz w:val="24"/>
          <w:szCs w:val="24"/>
          <w:vertAlign w:val="subscript"/>
        </w:rPr>
        <w:t>6</w:t>
      </w:r>
      <w:r>
        <w:rPr>
          <w:rFonts w:ascii="Times New Roman" w:eastAsia="Times New Roman" w:hAnsi="Times New Roman" w:cs="Times New Roman"/>
          <w:sz w:val="24"/>
          <w:szCs w:val="24"/>
        </w:rPr>
        <w:t>=Suggestion System and</w:t>
      </w:r>
    </w:p>
    <w:p w14:paraId="268644F3" w14:textId="5D96CCEA" w:rsidR="00434FD8" w:rsidRPr="00923CBC" w:rsidRDefault="00434FD8" w:rsidP="00923CBC">
      <w:pPr>
        <w:spacing w:before="0" w:after="200" w:line="276" w:lineRule="auto"/>
        <w:jc w:val="left"/>
        <w:rPr>
          <w:rFonts w:ascii="Times New Roman" w:eastAsia="Times New Roman" w:hAnsi="Times New Roman" w:cs="Times New Roman"/>
          <w:sz w:val="24"/>
          <w:szCs w:val="24"/>
        </w:rPr>
      </w:pPr>
      <w:r>
        <w:rPr>
          <w:rFonts w:ascii="Times New Roman" w:eastAsia="Times New Roman" w:hAnsi="Times New Roman" w:cs="Times New Roman"/>
          <w:b/>
          <w:bCs/>
          <w:sz w:val="24"/>
          <w:szCs w:val="24"/>
        </w:rPr>
        <w:t>e</w:t>
      </w:r>
      <w:r>
        <w:rPr>
          <w:rFonts w:ascii="Times New Roman" w:eastAsia="Times New Roman" w:hAnsi="Times New Roman" w:cs="Times New Roman"/>
          <w:sz w:val="24"/>
          <w:szCs w:val="24"/>
        </w:rPr>
        <w:t>=Standard error</w:t>
      </w:r>
    </w:p>
    <w:p w14:paraId="080FDD4C" w14:textId="02341DCE" w:rsidR="00882713" w:rsidRPr="00E009C1" w:rsidRDefault="003426E4">
      <w:pPr>
        <w:pStyle w:val="Heading2"/>
        <w:rPr>
          <w:sz w:val="32"/>
          <w:szCs w:val="32"/>
        </w:rPr>
      </w:pPr>
      <w:bookmarkStart w:id="216" w:name="_Toc77340071"/>
      <w:bookmarkStart w:id="217" w:name="_Toc10808099"/>
      <w:bookmarkStart w:id="218" w:name="_Toc18471704"/>
      <w:bookmarkStart w:id="219" w:name="_Toc18758283"/>
      <w:r w:rsidRPr="00E009C1">
        <w:rPr>
          <w:sz w:val="32"/>
          <w:szCs w:val="32"/>
        </w:rPr>
        <w:t>3.</w:t>
      </w:r>
      <w:r w:rsidR="004A3983" w:rsidRPr="00E009C1">
        <w:rPr>
          <w:sz w:val="32"/>
          <w:szCs w:val="32"/>
        </w:rPr>
        <w:t>10</w:t>
      </w:r>
      <w:r w:rsidRPr="00E009C1">
        <w:rPr>
          <w:sz w:val="32"/>
          <w:szCs w:val="32"/>
        </w:rPr>
        <w:t>. Reliability</w:t>
      </w:r>
      <w:r w:rsidR="00117637" w:rsidRPr="00E009C1">
        <w:rPr>
          <w:sz w:val="32"/>
          <w:szCs w:val="32"/>
        </w:rPr>
        <w:t xml:space="preserve"> and Validity</w:t>
      </w:r>
      <w:r w:rsidRPr="00E009C1">
        <w:rPr>
          <w:sz w:val="32"/>
          <w:szCs w:val="32"/>
        </w:rPr>
        <w:t xml:space="preserve"> analysis</w:t>
      </w:r>
      <w:bookmarkEnd w:id="216"/>
    </w:p>
    <w:p w14:paraId="63A956DE" w14:textId="49E78196" w:rsidR="00D051DB" w:rsidRPr="00E009C1" w:rsidRDefault="00D051DB" w:rsidP="00454915">
      <w:pPr>
        <w:pStyle w:val="Heading3"/>
        <w:rPr>
          <w:rFonts w:ascii="Times New Roman" w:hAnsi="Times New Roman"/>
          <w:color w:val="auto"/>
          <w:sz w:val="28"/>
          <w:szCs w:val="28"/>
        </w:rPr>
      </w:pPr>
      <w:bookmarkStart w:id="220" w:name="_Toc77340072"/>
      <w:r w:rsidRPr="00E009C1">
        <w:rPr>
          <w:rFonts w:ascii="Times New Roman" w:hAnsi="Times New Roman"/>
          <w:color w:val="auto"/>
          <w:sz w:val="28"/>
          <w:szCs w:val="28"/>
        </w:rPr>
        <w:t>3.</w:t>
      </w:r>
      <w:r w:rsidR="004A3983" w:rsidRPr="00E009C1">
        <w:rPr>
          <w:rFonts w:ascii="Times New Roman" w:hAnsi="Times New Roman"/>
          <w:color w:val="auto"/>
          <w:sz w:val="28"/>
          <w:szCs w:val="28"/>
        </w:rPr>
        <w:t>10</w:t>
      </w:r>
      <w:r w:rsidRPr="00E009C1">
        <w:rPr>
          <w:rFonts w:ascii="Times New Roman" w:hAnsi="Times New Roman"/>
          <w:color w:val="auto"/>
          <w:sz w:val="28"/>
          <w:szCs w:val="28"/>
        </w:rPr>
        <w:t>.1. Reliability Analysis</w:t>
      </w:r>
      <w:bookmarkEnd w:id="220"/>
      <w:r w:rsidRPr="00E009C1">
        <w:rPr>
          <w:rFonts w:ascii="Times New Roman" w:hAnsi="Times New Roman"/>
          <w:color w:val="auto"/>
          <w:sz w:val="28"/>
          <w:szCs w:val="28"/>
        </w:rPr>
        <w:t xml:space="preserve"> </w:t>
      </w:r>
    </w:p>
    <w:p w14:paraId="77EAFA15" w14:textId="755791C3" w:rsidR="00435A98" w:rsidRDefault="003426E4">
      <w:pPr>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The reliability of scale shows how free the data is from random error. Therefore, it is always advisable to select that scale that is reliable. Cronbach’s alpha is a test reliability technique that requires only a single test administration to provide a unique estimate of the reliability for a given test (Joseph and Rosemary,</w:t>
      </w:r>
      <w:r w:rsidR="0098218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2003). According to the author, cronbach’s alpha is the average value of the reliability coefficients one would obtain for all possible combinations of items when split into two half-tests.</w:t>
      </w:r>
    </w:p>
    <w:p w14:paraId="44565B99" w14:textId="77777777" w:rsidR="00882713" w:rsidRDefault="003426E4">
      <w:pPr>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As proclaimed by Bhattacharjee (2012), reliability is the degree to which the measure of a construct is consistent or dependable. Hinton et al. (2004)</w:t>
      </w:r>
      <w:r w:rsidR="0011763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have suggested four cut-off points for reliability, which includes excellent reliability (0.90 and above), high reliability (0.70-0.90), moderate reliability (0.50-0.70) and low reliability (0.50 and below) as cited by (Taherhood, 2016). The closer Cronbach’s alpha coefficient to 1.0 is the greater the internal consistency of the items in the scale.</w:t>
      </w:r>
    </w:p>
    <w:p w14:paraId="4004C33D" w14:textId="77777777" w:rsidR="00882713" w:rsidRDefault="003426E4">
      <w:pPr>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Cronbach’s alphas were calculated to examine the reliability of each variable of the study. Cronbach’s alpha coefficient and the reliability measure calculated by SPSS version 20.00 is 0.929 for the final survey. Since this reliability statistics is found to be above the minimum required threshold 0.7, therefore it is statistically acceptable. The Cronbach’s alpha value for all items suggested that the data collected through questionnaires is reliable and can be used for further statistical analysis.</w:t>
      </w:r>
    </w:p>
    <w:p w14:paraId="11C2E004" w14:textId="7A1787A7" w:rsidR="00882713" w:rsidRDefault="003426E4">
      <w:pPr>
        <w:spacing w:before="0" w:after="20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w:t>
      </w:r>
      <w:r w:rsidR="00DE3417">
        <w:rPr>
          <w:rFonts w:ascii="Times New Roman" w:eastAsia="Times New Roman" w:hAnsi="Times New Roman" w:cs="Times New Roman"/>
          <w:b/>
          <w:sz w:val="24"/>
          <w:szCs w:val="24"/>
        </w:rPr>
        <w:t>3.2:</w:t>
      </w:r>
      <w:r w:rsidR="00DE3417">
        <w:rPr>
          <w:rFonts w:ascii="Times New Roman" w:eastAsia="Times New Roman" w:hAnsi="Times New Roman" w:cs="Times New Roman"/>
          <w:sz w:val="24"/>
          <w:szCs w:val="24"/>
        </w:rPr>
        <w:t xml:space="preserve"> Cronbach’s</w:t>
      </w:r>
      <w:r>
        <w:rPr>
          <w:rFonts w:ascii="Times New Roman" w:eastAsia="Times New Roman" w:hAnsi="Times New Roman" w:cs="Times New Roman"/>
          <w:sz w:val="24"/>
          <w:szCs w:val="24"/>
        </w:rPr>
        <w:t xml:space="preserve"> Alpha for Measures of the Variables</w:t>
      </w:r>
    </w:p>
    <w:tbl>
      <w:tblPr>
        <w:tblStyle w:val="TableGrid1"/>
        <w:tblW w:w="0" w:type="auto"/>
        <w:tblLook w:val="04A0" w:firstRow="1" w:lastRow="0" w:firstColumn="1" w:lastColumn="0" w:noHBand="0" w:noVBand="1"/>
      </w:tblPr>
      <w:tblGrid>
        <w:gridCol w:w="6530"/>
        <w:gridCol w:w="2136"/>
      </w:tblGrid>
      <w:tr w:rsidR="00882713" w14:paraId="59357268" w14:textId="77777777">
        <w:tc>
          <w:tcPr>
            <w:tcW w:w="7308" w:type="dxa"/>
          </w:tcPr>
          <w:p w14:paraId="7C18BFA8" w14:textId="77777777" w:rsidR="00882713" w:rsidRDefault="003426E4" w:rsidP="00435A98">
            <w:pPr>
              <w:spacing w:line="360" w:lineRule="auto"/>
              <w:rPr>
                <w:rFonts w:ascii="Times New Roman" w:hAnsi="Times New Roman"/>
                <w:sz w:val="24"/>
                <w:szCs w:val="24"/>
              </w:rPr>
            </w:pPr>
            <w:r>
              <w:rPr>
                <w:rFonts w:ascii="Times New Roman" w:hAnsi="Times New Roman"/>
                <w:sz w:val="24"/>
                <w:szCs w:val="24"/>
              </w:rPr>
              <w:t>Variables</w:t>
            </w:r>
          </w:p>
        </w:tc>
        <w:tc>
          <w:tcPr>
            <w:tcW w:w="2268" w:type="dxa"/>
          </w:tcPr>
          <w:p w14:paraId="5C7D97CD" w14:textId="77777777" w:rsidR="00882713" w:rsidRDefault="003426E4" w:rsidP="00435A98">
            <w:pPr>
              <w:spacing w:line="360" w:lineRule="auto"/>
              <w:rPr>
                <w:rFonts w:ascii="Times New Roman" w:hAnsi="Times New Roman"/>
                <w:sz w:val="24"/>
                <w:szCs w:val="24"/>
              </w:rPr>
            </w:pPr>
            <w:r>
              <w:rPr>
                <w:rFonts w:ascii="Times New Roman" w:hAnsi="Times New Roman"/>
                <w:sz w:val="24"/>
                <w:szCs w:val="24"/>
              </w:rPr>
              <w:t>Cronbach’s alpha</w:t>
            </w:r>
          </w:p>
        </w:tc>
      </w:tr>
      <w:tr w:rsidR="00882713" w14:paraId="0AD42C07" w14:textId="77777777">
        <w:tc>
          <w:tcPr>
            <w:tcW w:w="7308" w:type="dxa"/>
          </w:tcPr>
          <w:p w14:paraId="7272DEF0" w14:textId="77777777" w:rsidR="00882713" w:rsidRDefault="003426E4" w:rsidP="00435A98">
            <w:pPr>
              <w:spacing w:line="360" w:lineRule="auto"/>
              <w:rPr>
                <w:rFonts w:ascii="Times New Roman" w:hAnsi="Times New Roman"/>
                <w:sz w:val="24"/>
                <w:szCs w:val="24"/>
              </w:rPr>
            </w:pPr>
            <w:r>
              <w:rPr>
                <w:rFonts w:ascii="Times New Roman" w:hAnsi="Times New Roman"/>
                <w:sz w:val="24"/>
                <w:szCs w:val="24"/>
              </w:rPr>
              <w:t>Extent of kaizen implementation</w:t>
            </w:r>
          </w:p>
        </w:tc>
        <w:tc>
          <w:tcPr>
            <w:tcW w:w="2268" w:type="dxa"/>
          </w:tcPr>
          <w:p w14:paraId="3BDF9141" w14:textId="77777777" w:rsidR="00882713" w:rsidRDefault="003426E4" w:rsidP="00435A98">
            <w:pPr>
              <w:spacing w:line="360" w:lineRule="auto"/>
              <w:jc w:val="right"/>
              <w:rPr>
                <w:rFonts w:ascii="Times New Roman" w:hAnsi="Times New Roman"/>
                <w:sz w:val="24"/>
                <w:szCs w:val="24"/>
              </w:rPr>
            </w:pPr>
            <w:r>
              <w:rPr>
                <w:rFonts w:ascii="Times New Roman" w:hAnsi="Times New Roman"/>
                <w:sz w:val="24"/>
                <w:szCs w:val="24"/>
              </w:rPr>
              <w:t>.802</w:t>
            </w:r>
          </w:p>
        </w:tc>
      </w:tr>
      <w:tr w:rsidR="00882713" w14:paraId="0A3B0FC4" w14:textId="77777777">
        <w:tc>
          <w:tcPr>
            <w:tcW w:w="7308" w:type="dxa"/>
          </w:tcPr>
          <w:p w14:paraId="08A9D1FA" w14:textId="77777777" w:rsidR="00882713" w:rsidRDefault="003426E4" w:rsidP="00435A98">
            <w:pPr>
              <w:spacing w:line="360" w:lineRule="auto"/>
              <w:rPr>
                <w:rFonts w:ascii="Times New Roman" w:hAnsi="Times New Roman"/>
                <w:sz w:val="24"/>
                <w:szCs w:val="24"/>
              </w:rPr>
            </w:pPr>
            <w:r>
              <w:rPr>
                <w:rFonts w:ascii="Times New Roman" w:hAnsi="Times New Roman"/>
                <w:sz w:val="24"/>
                <w:szCs w:val="24"/>
              </w:rPr>
              <w:t>Extent to which the importance of the kaizen implementation</w:t>
            </w:r>
          </w:p>
        </w:tc>
        <w:tc>
          <w:tcPr>
            <w:tcW w:w="2268" w:type="dxa"/>
          </w:tcPr>
          <w:p w14:paraId="75E91798" w14:textId="77777777" w:rsidR="00882713" w:rsidRDefault="003426E4" w:rsidP="00435A98">
            <w:pPr>
              <w:spacing w:line="360" w:lineRule="auto"/>
              <w:jc w:val="right"/>
              <w:rPr>
                <w:rFonts w:ascii="Times New Roman" w:hAnsi="Times New Roman"/>
                <w:sz w:val="24"/>
                <w:szCs w:val="24"/>
              </w:rPr>
            </w:pPr>
            <w:r>
              <w:rPr>
                <w:rFonts w:ascii="Times New Roman" w:hAnsi="Times New Roman"/>
                <w:sz w:val="24"/>
                <w:szCs w:val="24"/>
              </w:rPr>
              <w:t>.911</w:t>
            </w:r>
          </w:p>
        </w:tc>
      </w:tr>
      <w:tr w:rsidR="00882713" w14:paraId="52901900" w14:textId="77777777">
        <w:tc>
          <w:tcPr>
            <w:tcW w:w="7308" w:type="dxa"/>
          </w:tcPr>
          <w:p w14:paraId="16D89B43" w14:textId="77777777" w:rsidR="00882713" w:rsidRDefault="003426E4" w:rsidP="00435A98">
            <w:pPr>
              <w:spacing w:line="360" w:lineRule="auto"/>
              <w:rPr>
                <w:rFonts w:ascii="Times New Roman" w:hAnsi="Times New Roman"/>
                <w:sz w:val="24"/>
                <w:szCs w:val="24"/>
              </w:rPr>
            </w:pPr>
            <w:r>
              <w:rPr>
                <w:rFonts w:ascii="Times New Roman" w:hAnsi="Times New Roman"/>
                <w:sz w:val="24"/>
                <w:szCs w:val="24"/>
              </w:rPr>
              <w:t>Organization performance</w:t>
            </w:r>
          </w:p>
        </w:tc>
        <w:tc>
          <w:tcPr>
            <w:tcW w:w="2268" w:type="dxa"/>
          </w:tcPr>
          <w:p w14:paraId="0EC910A4" w14:textId="77777777" w:rsidR="00882713" w:rsidRDefault="003426E4" w:rsidP="00435A98">
            <w:pPr>
              <w:spacing w:line="360" w:lineRule="auto"/>
              <w:jc w:val="right"/>
              <w:rPr>
                <w:rFonts w:ascii="Times New Roman" w:hAnsi="Times New Roman"/>
                <w:sz w:val="24"/>
                <w:szCs w:val="24"/>
              </w:rPr>
            </w:pPr>
            <w:r>
              <w:rPr>
                <w:rFonts w:ascii="Times New Roman" w:hAnsi="Times New Roman"/>
                <w:sz w:val="24"/>
                <w:szCs w:val="24"/>
              </w:rPr>
              <w:t>.974</w:t>
            </w:r>
          </w:p>
        </w:tc>
      </w:tr>
      <w:tr w:rsidR="00882713" w14:paraId="034AC439" w14:textId="77777777">
        <w:tc>
          <w:tcPr>
            <w:tcW w:w="7308" w:type="dxa"/>
          </w:tcPr>
          <w:p w14:paraId="7D1C0264" w14:textId="77777777" w:rsidR="00882713" w:rsidRDefault="003426E4" w:rsidP="00435A98">
            <w:pPr>
              <w:spacing w:line="360" w:lineRule="auto"/>
              <w:rPr>
                <w:rFonts w:ascii="Times New Roman" w:hAnsi="Times New Roman"/>
                <w:sz w:val="24"/>
                <w:szCs w:val="24"/>
              </w:rPr>
            </w:pPr>
            <w:r>
              <w:rPr>
                <w:rFonts w:ascii="Times New Roman" w:hAnsi="Times New Roman"/>
                <w:sz w:val="24"/>
                <w:szCs w:val="24"/>
              </w:rPr>
              <w:t>Challenges of kaizen Implementation</w:t>
            </w:r>
          </w:p>
        </w:tc>
        <w:tc>
          <w:tcPr>
            <w:tcW w:w="2268" w:type="dxa"/>
          </w:tcPr>
          <w:p w14:paraId="3694BE06" w14:textId="77777777" w:rsidR="00882713" w:rsidRDefault="003426E4" w:rsidP="00435A98">
            <w:pPr>
              <w:spacing w:line="360" w:lineRule="auto"/>
              <w:jc w:val="right"/>
              <w:rPr>
                <w:rFonts w:ascii="Times New Roman" w:hAnsi="Times New Roman"/>
                <w:sz w:val="24"/>
                <w:szCs w:val="24"/>
              </w:rPr>
            </w:pPr>
            <w:r>
              <w:rPr>
                <w:rFonts w:ascii="Times New Roman" w:hAnsi="Times New Roman"/>
                <w:sz w:val="24"/>
                <w:szCs w:val="24"/>
              </w:rPr>
              <w:t>.913</w:t>
            </w:r>
          </w:p>
        </w:tc>
      </w:tr>
      <w:tr w:rsidR="00882713" w14:paraId="744E93D5" w14:textId="77777777">
        <w:tc>
          <w:tcPr>
            <w:tcW w:w="7308" w:type="dxa"/>
          </w:tcPr>
          <w:p w14:paraId="66568297" w14:textId="77777777" w:rsidR="00882713" w:rsidRDefault="003426E4" w:rsidP="00435A98">
            <w:pPr>
              <w:spacing w:line="360" w:lineRule="auto"/>
              <w:rPr>
                <w:rFonts w:ascii="Times New Roman" w:hAnsi="Times New Roman"/>
                <w:sz w:val="24"/>
                <w:szCs w:val="24"/>
              </w:rPr>
            </w:pPr>
            <w:r>
              <w:rPr>
                <w:rFonts w:ascii="Times New Roman" w:hAnsi="Times New Roman"/>
                <w:sz w:val="24"/>
                <w:szCs w:val="24"/>
              </w:rPr>
              <w:t>Top Management Commitment and Support</w:t>
            </w:r>
          </w:p>
        </w:tc>
        <w:tc>
          <w:tcPr>
            <w:tcW w:w="2268" w:type="dxa"/>
          </w:tcPr>
          <w:p w14:paraId="1FDCCA6E" w14:textId="77777777" w:rsidR="00882713" w:rsidRDefault="003426E4" w:rsidP="00435A98">
            <w:pPr>
              <w:spacing w:line="360" w:lineRule="auto"/>
              <w:jc w:val="right"/>
              <w:rPr>
                <w:rFonts w:ascii="Times New Roman" w:hAnsi="Times New Roman"/>
                <w:sz w:val="24"/>
                <w:szCs w:val="24"/>
              </w:rPr>
            </w:pPr>
            <w:r>
              <w:rPr>
                <w:rFonts w:ascii="Times New Roman" w:hAnsi="Times New Roman"/>
                <w:sz w:val="24"/>
                <w:szCs w:val="24"/>
              </w:rPr>
              <w:t>.958</w:t>
            </w:r>
          </w:p>
        </w:tc>
      </w:tr>
      <w:tr w:rsidR="00882713" w14:paraId="06355905" w14:textId="77777777">
        <w:tc>
          <w:tcPr>
            <w:tcW w:w="7308" w:type="dxa"/>
          </w:tcPr>
          <w:p w14:paraId="058A433A" w14:textId="77777777" w:rsidR="00882713" w:rsidRDefault="003426E4" w:rsidP="00435A98">
            <w:pPr>
              <w:spacing w:line="360" w:lineRule="auto"/>
              <w:rPr>
                <w:rFonts w:ascii="Times New Roman" w:hAnsi="Times New Roman"/>
                <w:sz w:val="24"/>
                <w:szCs w:val="24"/>
              </w:rPr>
            </w:pPr>
            <w:r>
              <w:rPr>
                <w:rFonts w:ascii="Times New Roman" w:hAnsi="Times New Roman"/>
                <w:sz w:val="24"/>
                <w:szCs w:val="24"/>
              </w:rPr>
              <w:t>Over all total</w:t>
            </w:r>
          </w:p>
        </w:tc>
        <w:tc>
          <w:tcPr>
            <w:tcW w:w="2268" w:type="dxa"/>
          </w:tcPr>
          <w:p w14:paraId="2441AA77" w14:textId="77777777" w:rsidR="00882713" w:rsidRDefault="003426E4" w:rsidP="00435A98">
            <w:pPr>
              <w:spacing w:line="360" w:lineRule="auto"/>
              <w:jc w:val="right"/>
              <w:rPr>
                <w:rFonts w:ascii="Times New Roman" w:hAnsi="Times New Roman"/>
                <w:sz w:val="24"/>
                <w:szCs w:val="24"/>
              </w:rPr>
            </w:pPr>
            <w:r>
              <w:rPr>
                <w:rFonts w:ascii="Times New Roman" w:hAnsi="Times New Roman"/>
                <w:sz w:val="24"/>
                <w:szCs w:val="24"/>
              </w:rPr>
              <w:t>.929</w:t>
            </w:r>
          </w:p>
        </w:tc>
      </w:tr>
    </w:tbl>
    <w:p w14:paraId="09C67650" w14:textId="68BD32C8" w:rsidR="006A12EC" w:rsidRDefault="003426E4" w:rsidP="00A73917">
      <w:pPr>
        <w:spacing w:before="0" w:after="200"/>
        <w:jc w:val="left"/>
        <w:rPr>
          <w:rFonts w:ascii="Times New Roman" w:eastAsia="Times New Roman" w:hAnsi="Times New Roman" w:cs="Times New Roman"/>
          <w:sz w:val="24"/>
          <w:szCs w:val="24"/>
        </w:rPr>
      </w:pPr>
      <w:r>
        <w:rPr>
          <w:rFonts w:ascii="Times New Roman" w:eastAsia="Times New Roman" w:hAnsi="Times New Roman" w:cs="Times New Roman"/>
          <w:b/>
          <w:bCs/>
          <w:sz w:val="24"/>
          <w:szCs w:val="24"/>
        </w:rPr>
        <w:t>Source:</w:t>
      </w:r>
      <w:r>
        <w:rPr>
          <w:rFonts w:ascii="Times New Roman" w:eastAsia="Times New Roman" w:hAnsi="Times New Roman" w:cs="Times New Roman"/>
          <w:sz w:val="24"/>
          <w:szCs w:val="24"/>
        </w:rPr>
        <w:t xml:space="preserve"> Own Survey, computed by SPSS Version 20.0 </w:t>
      </w:r>
    </w:p>
    <w:p w14:paraId="1A67D71B" w14:textId="6C0A83E0" w:rsidR="00D051DB" w:rsidRPr="00E009C1" w:rsidRDefault="00D051DB" w:rsidP="00DE3417">
      <w:pPr>
        <w:pStyle w:val="Heading3"/>
        <w:rPr>
          <w:rFonts w:ascii="Times New Roman" w:hAnsi="Times New Roman"/>
          <w:color w:val="auto"/>
          <w:sz w:val="28"/>
          <w:szCs w:val="28"/>
        </w:rPr>
      </w:pPr>
      <w:bookmarkStart w:id="221" w:name="_Toc77340073"/>
      <w:r w:rsidRPr="00E009C1">
        <w:rPr>
          <w:rFonts w:ascii="Times New Roman" w:hAnsi="Times New Roman"/>
          <w:color w:val="auto"/>
          <w:sz w:val="28"/>
          <w:szCs w:val="28"/>
        </w:rPr>
        <w:t>3.</w:t>
      </w:r>
      <w:r w:rsidR="00827F78" w:rsidRPr="00E009C1">
        <w:rPr>
          <w:rFonts w:ascii="Times New Roman" w:hAnsi="Times New Roman"/>
          <w:color w:val="auto"/>
          <w:sz w:val="28"/>
          <w:szCs w:val="28"/>
        </w:rPr>
        <w:t>10</w:t>
      </w:r>
      <w:r w:rsidRPr="00E009C1">
        <w:rPr>
          <w:rFonts w:ascii="Times New Roman" w:hAnsi="Times New Roman"/>
          <w:color w:val="auto"/>
          <w:sz w:val="28"/>
          <w:szCs w:val="28"/>
        </w:rPr>
        <w:t>.2. Validity Analysis</w:t>
      </w:r>
      <w:bookmarkEnd w:id="221"/>
    </w:p>
    <w:p w14:paraId="1794E9C5" w14:textId="1A2818B2" w:rsidR="00A77207" w:rsidRPr="00A73917" w:rsidRDefault="00A77207" w:rsidP="0004099A">
      <w:pPr>
        <w:spacing w:before="0" w:after="200"/>
        <w:rPr>
          <w:rFonts w:ascii="Times New Roman" w:eastAsia="Times New Roman" w:hAnsi="Times New Roman" w:cs="Times New Roman"/>
          <w:sz w:val="24"/>
          <w:szCs w:val="24"/>
        </w:rPr>
      </w:pPr>
      <w:r w:rsidRPr="0004099A">
        <w:rPr>
          <w:rFonts w:ascii="Times New Roman" w:eastAsia="Times New Roman" w:hAnsi="Times New Roman" w:cs="Times New Roman"/>
          <w:sz w:val="24"/>
          <w:szCs w:val="24"/>
        </w:rPr>
        <w:t xml:space="preserve">Validity is the accuracy of the results that can be gotten from data collected using the research tools. </w:t>
      </w:r>
      <w:r w:rsidR="00434606" w:rsidRPr="0004099A">
        <w:rPr>
          <w:rFonts w:ascii="Times New Roman" w:hAnsi="Times New Roman" w:cs="Times New Roman"/>
          <w:sz w:val="24"/>
          <w:szCs w:val="24"/>
        </w:rPr>
        <w:t>According to Kothari (2004)</w:t>
      </w:r>
      <w:r w:rsidR="00023F8C">
        <w:rPr>
          <w:rFonts w:ascii="Times New Roman" w:hAnsi="Times New Roman" w:cs="Times New Roman"/>
          <w:sz w:val="24"/>
          <w:szCs w:val="24"/>
        </w:rPr>
        <w:t>,</w:t>
      </w:r>
      <w:r w:rsidR="00434606" w:rsidRPr="0004099A">
        <w:rPr>
          <w:rFonts w:ascii="Times New Roman" w:hAnsi="Times New Roman" w:cs="Times New Roman"/>
          <w:sz w:val="24"/>
          <w:szCs w:val="24"/>
        </w:rPr>
        <w:t xml:space="preserve"> </w:t>
      </w:r>
      <w:r w:rsidRPr="0004099A">
        <w:rPr>
          <w:rFonts w:ascii="Times New Roman" w:eastAsia="Times New Roman" w:hAnsi="Times New Roman" w:cs="Times New Roman"/>
          <w:sz w:val="24"/>
          <w:szCs w:val="24"/>
        </w:rPr>
        <w:t xml:space="preserve">Validity is the degree to which an instrument measures what it is supposed to measure. It refers to the appropriateness, meaningfulness and, usefulness of evidence that is used to support the interpretations. In order to ensure the quality of this research content validity of the research instrument was checked. The content validity was verified by the advisor of this research, who looks into the appropriateness of questions and the scales of measurement. Moreover, copies of the questionnaire were distributed to 5 respondents as a pilot test. This was </w:t>
      </w:r>
      <w:r w:rsidRPr="0004099A">
        <w:rPr>
          <w:rFonts w:ascii="Times New Roman" w:eastAsia="Times New Roman" w:hAnsi="Times New Roman" w:cs="Times New Roman"/>
          <w:sz w:val="24"/>
          <w:szCs w:val="24"/>
        </w:rPr>
        <w:lastRenderedPageBreak/>
        <w:t xml:space="preserve">done to find out whether the developing instruments measures what it meant to measure and also to check the clarity, length, structure and wording of the questions.  Based on the findings of the pre-test, the researcher tries to rephrase some questions that are not clear without affecting the basic context of the instrument. Then, it was confirmed that the questionnaires that pass the pre- test become effective to meet the objective of the study before distributed to the respondents.    </w:t>
      </w:r>
    </w:p>
    <w:p w14:paraId="1CB3EFDE" w14:textId="3F270342" w:rsidR="00882713" w:rsidRPr="005A797A" w:rsidRDefault="003426E4">
      <w:pPr>
        <w:pStyle w:val="Heading2"/>
        <w:rPr>
          <w:sz w:val="32"/>
          <w:szCs w:val="32"/>
        </w:rPr>
      </w:pPr>
      <w:bookmarkStart w:id="222" w:name="_Toc77340074"/>
      <w:r w:rsidRPr="005A797A">
        <w:rPr>
          <w:sz w:val="32"/>
          <w:szCs w:val="32"/>
        </w:rPr>
        <w:t>3.</w:t>
      </w:r>
      <w:r w:rsidR="0004099A" w:rsidRPr="005A797A">
        <w:rPr>
          <w:sz w:val="32"/>
          <w:szCs w:val="32"/>
        </w:rPr>
        <w:t>1</w:t>
      </w:r>
      <w:r w:rsidR="005F2AC9" w:rsidRPr="005A797A">
        <w:rPr>
          <w:sz w:val="32"/>
          <w:szCs w:val="32"/>
        </w:rPr>
        <w:t>1</w:t>
      </w:r>
      <w:r w:rsidRPr="005A797A">
        <w:rPr>
          <w:sz w:val="32"/>
          <w:szCs w:val="32"/>
        </w:rPr>
        <w:t>. Ethical Considerations</w:t>
      </w:r>
      <w:bookmarkEnd w:id="222"/>
    </w:p>
    <w:p w14:paraId="3E05CEF2" w14:textId="77777777" w:rsidR="00882713" w:rsidRDefault="003426E4">
      <w:pPr>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ethical consideration of confidentiality and privacy was addressed. A concerted and conscious effort was made at all times to uphold the promise. A guarantee was given to the Akaki Polytechnic College respondents that their names were not exposed in the research report. </w:t>
      </w:r>
    </w:p>
    <w:p w14:paraId="7FE0F5B3" w14:textId="77777777" w:rsidR="00882713" w:rsidRDefault="003426E4" w:rsidP="00D051DB">
      <w:pPr>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researcher tried to clearly inform to the respondents the purpose of the study is for academic purpose. In addition to this, they informed that their participation in the study was based on their consents. The researcher also not personalizes any of the response of the respondents during data presentations, analysis, and interpretation. Finally, all the materials that were used for this research are duly acknowledge. </w:t>
      </w:r>
    </w:p>
    <w:p w14:paraId="743EC16B" w14:textId="208C7E46" w:rsidR="00882713" w:rsidRDefault="00882713">
      <w:pPr>
        <w:spacing w:before="0" w:after="200"/>
        <w:jc w:val="left"/>
        <w:rPr>
          <w:rFonts w:ascii="Times New Roman" w:eastAsia="Times New Roman" w:hAnsi="Times New Roman" w:cs="Times New Roman"/>
          <w:sz w:val="24"/>
          <w:szCs w:val="24"/>
        </w:rPr>
      </w:pPr>
    </w:p>
    <w:p w14:paraId="48D51387" w14:textId="3D5215AC" w:rsidR="008F143A" w:rsidRDefault="008F143A">
      <w:pPr>
        <w:spacing w:before="0" w:after="200"/>
        <w:jc w:val="left"/>
        <w:rPr>
          <w:rFonts w:ascii="Times New Roman" w:eastAsia="Times New Roman" w:hAnsi="Times New Roman" w:cs="Times New Roman"/>
          <w:sz w:val="24"/>
          <w:szCs w:val="24"/>
        </w:rPr>
      </w:pPr>
    </w:p>
    <w:p w14:paraId="11163A5C" w14:textId="1CC98ADB" w:rsidR="00DE30E7" w:rsidRDefault="00DE30E7">
      <w:pPr>
        <w:spacing w:before="0" w:after="200"/>
        <w:jc w:val="left"/>
        <w:rPr>
          <w:rFonts w:ascii="Times New Roman" w:eastAsia="Times New Roman" w:hAnsi="Times New Roman" w:cs="Times New Roman"/>
          <w:sz w:val="24"/>
          <w:szCs w:val="24"/>
        </w:rPr>
      </w:pPr>
    </w:p>
    <w:p w14:paraId="7AE0A635" w14:textId="1755375E" w:rsidR="00DE30E7" w:rsidRDefault="00DE30E7">
      <w:pPr>
        <w:spacing w:before="0" w:after="200"/>
        <w:jc w:val="left"/>
        <w:rPr>
          <w:rFonts w:ascii="Times New Roman" w:eastAsia="Times New Roman" w:hAnsi="Times New Roman" w:cs="Times New Roman"/>
          <w:sz w:val="24"/>
          <w:szCs w:val="24"/>
        </w:rPr>
      </w:pPr>
    </w:p>
    <w:p w14:paraId="3B39CB38" w14:textId="3335F46B" w:rsidR="00DE30E7" w:rsidRDefault="00DE30E7">
      <w:pPr>
        <w:spacing w:before="0" w:after="200"/>
        <w:jc w:val="left"/>
        <w:rPr>
          <w:rFonts w:ascii="Times New Roman" w:eastAsia="Times New Roman" w:hAnsi="Times New Roman" w:cs="Times New Roman"/>
          <w:sz w:val="24"/>
          <w:szCs w:val="24"/>
        </w:rPr>
      </w:pPr>
    </w:p>
    <w:p w14:paraId="37EE74E1" w14:textId="5206A491" w:rsidR="00DE30E7" w:rsidRDefault="00DE30E7">
      <w:pPr>
        <w:spacing w:before="0" w:after="200"/>
        <w:jc w:val="left"/>
        <w:rPr>
          <w:rFonts w:ascii="Times New Roman" w:eastAsia="Times New Roman" w:hAnsi="Times New Roman" w:cs="Times New Roman"/>
          <w:sz w:val="24"/>
          <w:szCs w:val="24"/>
        </w:rPr>
      </w:pPr>
    </w:p>
    <w:p w14:paraId="63E43DCB" w14:textId="46237CE5" w:rsidR="00DE30E7" w:rsidRDefault="00DE30E7">
      <w:pPr>
        <w:spacing w:before="0" w:after="200"/>
        <w:jc w:val="left"/>
        <w:rPr>
          <w:rFonts w:ascii="Times New Roman" w:eastAsia="Times New Roman" w:hAnsi="Times New Roman" w:cs="Times New Roman"/>
          <w:sz w:val="24"/>
          <w:szCs w:val="24"/>
        </w:rPr>
      </w:pPr>
    </w:p>
    <w:p w14:paraId="5A7B4976" w14:textId="46BE1FC4" w:rsidR="00DE30E7" w:rsidRDefault="00DE30E7">
      <w:pPr>
        <w:spacing w:before="0" w:after="200"/>
        <w:jc w:val="left"/>
        <w:rPr>
          <w:rFonts w:ascii="Times New Roman" w:eastAsia="Times New Roman" w:hAnsi="Times New Roman" w:cs="Times New Roman"/>
          <w:sz w:val="24"/>
          <w:szCs w:val="24"/>
        </w:rPr>
      </w:pPr>
    </w:p>
    <w:p w14:paraId="06D56B43" w14:textId="4480A0A3" w:rsidR="00DE30E7" w:rsidRDefault="00DE30E7">
      <w:pPr>
        <w:spacing w:before="0" w:after="200"/>
        <w:jc w:val="left"/>
        <w:rPr>
          <w:rFonts w:ascii="Times New Roman" w:eastAsia="Times New Roman" w:hAnsi="Times New Roman" w:cs="Times New Roman"/>
          <w:sz w:val="24"/>
          <w:szCs w:val="24"/>
        </w:rPr>
      </w:pPr>
    </w:p>
    <w:p w14:paraId="4E1C3913" w14:textId="77777777" w:rsidR="008F143A" w:rsidRDefault="008F143A">
      <w:pPr>
        <w:spacing w:before="0" w:after="200"/>
        <w:jc w:val="left"/>
        <w:rPr>
          <w:rFonts w:ascii="Times New Roman" w:eastAsia="Times New Roman" w:hAnsi="Times New Roman" w:cs="Times New Roman"/>
          <w:sz w:val="24"/>
          <w:szCs w:val="24"/>
        </w:rPr>
      </w:pPr>
    </w:p>
    <w:p w14:paraId="5DD3EBB7" w14:textId="6A949B90" w:rsidR="00882713" w:rsidRPr="00680062" w:rsidRDefault="003426E4">
      <w:pPr>
        <w:pStyle w:val="Heading1"/>
        <w:rPr>
          <w:rFonts w:ascii="Times New Roman" w:eastAsia="Times New Roman" w:hAnsi="Times New Roman" w:cs="Times New Roman"/>
          <w:b/>
          <w:bCs/>
          <w:color w:val="auto"/>
          <w:sz w:val="36"/>
          <w:szCs w:val="36"/>
        </w:rPr>
      </w:pPr>
      <w:bookmarkStart w:id="223" w:name="_Toc515506635"/>
      <w:bookmarkStart w:id="224" w:name="_Toc517672957"/>
      <w:bookmarkStart w:id="225" w:name="_Toc77340075"/>
      <w:r w:rsidRPr="00680062">
        <w:rPr>
          <w:rFonts w:ascii="Times New Roman" w:eastAsia="Times New Roman" w:hAnsi="Times New Roman" w:cs="Times New Roman"/>
          <w:b/>
          <w:bCs/>
          <w:color w:val="auto"/>
          <w:sz w:val="36"/>
          <w:szCs w:val="36"/>
        </w:rPr>
        <w:lastRenderedPageBreak/>
        <w:t>CHAPTER FOUR</w:t>
      </w:r>
      <w:bookmarkStart w:id="226" w:name="_Toc515506636"/>
      <w:bookmarkStart w:id="227" w:name="_Toc517672958"/>
      <w:bookmarkEnd w:id="223"/>
      <w:bookmarkEnd w:id="224"/>
      <w:r w:rsidR="00577276" w:rsidRPr="00680062">
        <w:rPr>
          <w:rFonts w:ascii="Times New Roman" w:eastAsia="Times New Roman" w:hAnsi="Times New Roman" w:cs="Times New Roman"/>
          <w:b/>
          <w:bCs/>
          <w:color w:val="auto"/>
          <w:sz w:val="36"/>
          <w:szCs w:val="36"/>
        </w:rPr>
        <w:t>: RESULTS</w:t>
      </w:r>
      <w:bookmarkEnd w:id="225"/>
      <w:bookmarkEnd w:id="226"/>
      <w:bookmarkEnd w:id="227"/>
    </w:p>
    <w:p w14:paraId="2606B5BB" w14:textId="77777777" w:rsidR="00882713" w:rsidRDefault="003426E4">
      <w:pPr>
        <w:spacing w:before="60" w:after="60"/>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includes the data presentation, analysis and interpretation of the findings. The analysis starts with a description of the respondent’s demographic profiles. The total sample of the study was 211, out of the 211 questionnaires distributed, 202 were returned and 9 were not returned. Therefore 202 were effectively used for analysis that shows response rate of 95.7 percent. This is a good response rate based on (Fowler, 2002) a 75 percent response rate is considered adequate.</w:t>
      </w:r>
    </w:p>
    <w:p w14:paraId="6A769023" w14:textId="77777777" w:rsidR="00882713" w:rsidRPr="00680062" w:rsidRDefault="003426E4" w:rsidP="00CA4468">
      <w:pPr>
        <w:pStyle w:val="CommentText"/>
        <w:outlineLvl w:val="1"/>
        <w:rPr>
          <w:rFonts w:ascii="Times New Roman" w:hAnsi="Times New Roman" w:cs="Times New Roman"/>
          <w:b/>
          <w:bCs/>
          <w:sz w:val="32"/>
          <w:szCs w:val="32"/>
        </w:rPr>
      </w:pPr>
      <w:bookmarkStart w:id="228" w:name="_Toc515506637"/>
      <w:bookmarkStart w:id="229" w:name="_Toc517672959"/>
      <w:bookmarkStart w:id="230" w:name="_Toc77340076"/>
      <w:r w:rsidRPr="00680062">
        <w:rPr>
          <w:rFonts w:ascii="Times New Roman" w:hAnsi="Times New Roman" w:cs="Times New Roman"/>
          <w:b/>
          <w:bCs/>
          <w:sz w:val="32"/>
          <w:szCs w:val="32"/>
        </w:rPr>
        <w:t xml:space="preserve">4.1. </w:t>
      </w:r>
      <w:bookmarkEnd w:id="228"/>
      <w:bookmarkEnd w:id="229"/>
      <w:r w:rsidR="00A26412" w:rsidRPr="00680062">
        <w:rPr>
          <w:rFonts w:ascii="Times New Roman" w:hAnsi="Times New Roman" w:cs="Times New Roman"/>
          <w:b/>
          <w:bCs/>
          <w:sz w:val="32"/>
          <w:szCs w:val="32"/>
        </w:rPr>
        <w:t>Demographic background of the respondents</w:t>
      </w:r>
      <w:bookmarkEnd w:id="230"/>
    </w:p>
    <w:p w14:paraId="61847A4F" w14:textId="77777777" w:rsidR="00882713" w:rsidRPr="00680062" w:rsidRDefault="003426E4">
      <w:pPr>
        <w:rPr>
          <w:rFonts w:ascii="Times New Roman" w:eastAsia="Times New Roman" w:hAnsi="Times New Roman" w:cs="Times New Roman"/>
          <w:b/>
          <w:bCs/>
          <w:color w:val="000000"/>
          <w:sz w:val="28"/>
          <w:szCs w:val="28"/>
        </w:rPr>
      </w:pPr>
      <w:bookmarkStart w:id="231" w:name="_Toc517672960"/>
      <w:r w:rsidRPr="00680062">
        <w:rPr>
          <w:rFonts w:ascii="Times New Roman" w:eastAsia="Times New Roman" w:hAnsi="Times New Roman" w:cs="Times New Roman"/>
          <w:b/>
          <w:bCs/>
          <w:color w:val="000000"/>
          <w:sz w:val="28"/>
          <w:szCs w:val="28"/>
        </w:rPr>
        <w:t xml:space="preserve">4.1.1. </w:t>
      </w:r>
      <w:r w:rsidR="00A26412" w:rsidRPr="00680062">
        <w:rPr>
          <w:rFonts w:ascii="Times New Roman" w:eastAsia="Times New Roman" w:hAnsi="Times New Roman" w:cs="Times New Roman"/>
          <w:b/>
          <w:bCs/>
          <w:color w:val="000000"/>
          <w:sz w:val="28"/>
          <w:szCs w:val="28"/>
        </w:rPr>
        <w:t xml:space="preserve">Gender </w:t>
      </w:r>
      <w:r w:rsidRPr="00680062">
        <w:rPr>
          <w:rFonts w:ascii="Times New Roman" w:eastAsia="Times New Roman" w:hAnsi="Times New Roman" w:cs="Times New Roman"/>
          <w:b/>
          <w:bCs/>
          <w:color w:val="000000"/>
          <w:sz w:val="28"/>
          <w:szCs w:val="28"/>
        </w:rPr>
        <w:t>of Respondents</w:t>
      </w:r>
      <w:bookmarkEnd w:id="231"/>
    </w:p>
    <w:p w14:paraId="3255229C" w14:textId="77777777" w:rsidR="00882713" w:rsidRDefault="003426E4">
      <w:pPr>
        <w:rPr>
          <w:rFonts w:ascii="Times New Roman" w:eastAsia="Times New Roman" w:hAnsi="Times New Roman" w:cs="Times New Roman"/>
          <w:b/>
          <w:bCs/>
          <w:sz w:val="24"/>
          <w:szCs w:val="24"/>
        </w:rPr>
      </w:pPr>
      <w:bookmarkStart w:id="232" w:name="_Toc8255"/>
      <w:bookmarkStart w:id="233" w:name="_Toc502968001"/>
      <w:bookmarkStart w:id="234" w:name="_Toc517614475"/>
      <w:bookmarkStart w:id="235" w:name="_Toc517672961"/>
      <w:bookmarkStart w:id="236" w:name="_Hlk67051747"/>
      <w:r>
        <w:rPr>
          <w:rFonts w:ascii="Times New Roman" w:eastAsia="Times New Roman" w:hAnsi="Times New Roman" w:cs="Times New Roman"/>
          <w:b/>
          <w:bCs/>
          <w:sz w:val="24"/>
          <w:szCs w:val="24"/>
        </w:rPr>
        <w:t xml:space="preserve">Table 4.1: </w:t>
      </w:r>
      <w:r>
        <w:rPr>
          <w:rFonts w:ascii="Times New Roman" w:eastAsia="Times New Roman" w:hAnsi="Times New Roman" w:cs="Times New Roman"/>
          <w:bCs/>
          <w:sz w:val="24"/>
          <w:szCs w:val="24"/>
        </w:rPr>
        <w:t>Gender of Respondents</w:t>
      </w:r>
      <w:bookmarkEnd w:id="232"/>
      <w:bookmarkEnd w:id="233"/>
      <w:bookmarkEnd w:id="234"/>
      <w:bookmarkEnd w:id="235"/>
    </w:p>
    <w:tbl>
      <w:tblPr>
        <w:tblW w:w="82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3"/>
        <w:gridCol w:w="1497"/>
        <w:gridCol w:w="1170"/>
        <w:gridCol w:w="1620"/>
        <w:gridCol w:w="1620"/>
        <w:gridCol w:w="1440"/>
      </w:tblGrid>
      <w:tr w:rsidR="00720178" w14:paraId="1EE4DC2D" w14:textId="77777777" w:rsidTr="00720178">
        <w:trPr>
          <w:cantSplit/>
        </w:trPr>
        <w:tc>
          <w:tcPr>
            <w:tcW w:w="8280" w:type="dxa"/>
            <w:gridSpan w:val="6"/>
            <w:tcBorders>
              <w:top w:val="nil"/>
              <w:left w:val="nil"/>
              <w:bottom w:val="nil"/>
              <w:right w:val="nil"/>
            </w:tcBorders>
            <w:shd w:val="clear" w:color="auto" w:fill="FFFFFF"/>
          </w:tcPr>
          <w:bookmarkEnd w:id="236"/>
          <w:p w14:paraId="242AF424" w14:textId="77777777" w:rsidR="00720178" w:rsidRDefault="00720178" w:rsidP="00720178">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sex of respondent</w:t>
            </w:r>
          </w:p>
        </w:tc>
      </w:tr>
      <w:tr w:rsidR="00720178" w14:paraId="0B57934C" w14:textId="77777777" w:rsidTr="00720178">
        <w:trPr>
          <w:cantSplit/>
        </w:trPr>
        <w:tc>
          <w:tcPr>
            <w:tcW w:w="2430" w:type="dxa"/>
            <w:gridSpan w:val="2"/>
            <w:tcBorders>
              <w:top w:val="single" w:sz="16" w:space="0" w:color="000000"/>
              <w:left w:val="single" w:sz="16" w:space="0" w:color="000000"/>
              <w:bottom w:val="single" w:sz="16" w:space="0" w:color="000000"/>
              <w:right w:val="nil"/>
            </w:tcBorders>
            <w:shd w:val="clear" w:color="auto" w:fill="FFFFFF"/>
          </w:tcPr>
          <w:p w14:paraId="4CDF6EAF" w14:textId="77777777" w:rsidR="00720178" w:rsidRDefault="00720178" w:rsidP="00720178">
            <w:pPr>
              <w:autoSpaceDE w:val="0"/>
              <w:autoSpaceDN w:val="0"/>
              <w:adjustRightInd w:val="0"/>
              <w:spacing w:before="0" w:after="0"/>
              <w:ind w:right="60"/>
              <w:jc w:val="left"/>
              <w:rPr>
                <w:rFonts w:ascii="Times New Roman" w:eastAsia="Times New Roman" w:hAnsi="Times New Roman" w:cs="Times New Roman"/>
                <w:color w:val="000000"/>
                <w:sz w:val="24"/>
                <w:szCs w:val="24"/>
              </w:rPr>
            </w:pPr>
          </w:p>
        </w:tc>
        <w:tc>
          <w:tcPr>
            <w:tcW w:w="1170" w:type="dxa"/>
            <w:tcBorders>
              <w:top w:val="single" w:sz="16" w:space="0" w:color="000000"/>
              <w:left w:val="single" w:sz="16" w:space="0" w:color="000000"/>
              <w:bottom w:val="single" w:sz="16" w:space="0" w:color="000000"/>
            </w:tcBorders>
            <w:shd w:val="clear" w:color="auto" w:fill="FFFFFF"/>
          </w:tcPr>
          <w:p w14:paraId="32A5FC3A" w14:textId="77777777" w:rsidR="00720178" w:rsidRDefault="00720178" w:rsidP="00720178">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Frequency</w:t>
            </w:r>
          </w:p>
        </w:tc>
        <w:tc>
          <w:tcPr>
            <w:tcW w:w="1620" w:type="dxa"/>
            <w:tcBorders>
              <w:top w:val="single" w:sz="16" w:space="0" w:color="000000"/>
              <w:bottom w:val="single" w:sz="16" w:space="0" w:color="000000"/>
            </w:tcBorders>
            <w:shd w:val="clear" w:color="auto" w:fill="FFFFFF"/>
          </w:tcPr>
          <w:p w14:paraId="24CA0FF1" w14:textId="77777777" w:rsidR="00720178" w:rsidRDefault="00720178" w:rsidP="00720178">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Percent</w:t>
            </w:r>
          </w:p>
        </w:tc>
        <w:tc>
          <w:tcPr>
            <w:tcW w:w="1620" w:type="dxa"/>
            <w:tcBorders>
              <w:top w:val="single" w:sz="16" w:space="0" w:color="000000"/>
              <w:bottom w:val="single" w:sz="16" w:space="0" w:color="000000"/>
            </w:tcBorders>
            <w:shd w:val="clear" w:color="auto" w:fill="FFFFFF"/>
          </w:tcPr>
          <w:p w14:paraId="76D26657" w14:textId="77777777" w:rsidR="00720178" w:rsidRDefault="00720178" w:rsidP="00720178">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Valid Percent</w:t>
            </w:r>
          </w:p>
        </w:tc>
        <w:tc>
          <w:tcPr>
            <w:tcW w:w="1440" w:type="dxa"/>
            <w:tcBorders>
              <w:top w:val="single" w:sz="16" w:space="0" w:color="000000"/>
              <w:bottom w:val="single" w:sz="16" w:space="0" w:color="000000"/>
              <w:right w:val="single" w:sz="16" w:space="0" w:color="000000"/>
            </w:tcBorders>
            <w:shd w:val="clear" w:color="auto" w:fill="FFFFFF"/>
          </w:tcPr>
          <w:p w14:paraId="00AD16FD" w14:textId="77777777" w:rsidR="00720178" w:rsidRDefault="00720178" w:rsidP="00720178">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Cumulative Percent</w:t>
            </w:r>
          </w:p>
        </w:tc>
      </w:tr>
      <w:tr w:rsidR="00720178" w14:paraId="1F980FA8" w14:textId="77777777" w:rsidTr="00720178">
        <w:trPr>
          <w:cantSplit/>
        </w:trPr>
        <w:tc>
          <w:tcPr>
            <w:tcW w:w="933" w:type="dxa"/>
            <w:vMerge w:val="restart"/>
            <w:tcBorders>
              <w:top w:val="single" w:sz="16" w:space="0" w:color="000000"/>
              <w:left w:val="single" w:sz="16" w:space="0" w:color="000000"/>
              <w:bottom w:val="nil"/>
              <w:right w:val="nil"/>
            </w:tcBorders>
            <w:shd w:val="clear" w:color="auto" w:fill="FFFFFF"/>
            <w:vAlign w:val="center"/>
          </w:tcPr>
          <w:p w14:paraId="39BA849B" w14:textId="77777777" w:rsidR="00720178" w:rsidRDefault="00720178" w:rsidP="00720178">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Valid</w:t>
            </w:r>
          </w:p>
        </w:tc>
        <w:tc>
          <w:tcPr>
            <w:tcW w:w="1497" w:type="dxa"/>
            <w:tcBorders>
              <w:top w:val="single" w:sz="16" w:space="0" w:color="000000"/>
              <w:left w:val="nil"/>
              <w:bottom w:val="nil"/>
              <w:right w:val="single" w:sz="16" w:space="0" w:color="000000"/>
            </w:tcBorders>
            <w:shd w:val="clear" w:color="auto" w:fill="FFFFFF"/>
            <w:vAlign w:val="center"/>
          </w:tcPr>
          <w:p w14:paraId="437E03EA" w14:textId="77777777" w:rsidR="00720178" w:rsidRDefault="00720178" w:rsidP="00720178">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male</w:t>
            </w:r>
          </w:p>
        </w:tc>
        <w:tc>
          <w:tcPr>
            <w:tcW w:w="1170" w:type="dxa"/>
            <w:tcBorders>
              <w:top w:val="single" w:sz="16" w:space="0" w:color="000000"/>
              <w:left w:val="single" w:sz="16" w:space="0" w:color="000000"/>
              <w:bottom w:val="nil"/>
            </w:tcBorders>
            <w:shd w:val="clear" w:color="auto" w:fill="FFFFFF"/>
            <w:vAlign w:val="center"/>
          </w:tcPr>
          <w:p w14:paraId="546902D2" w14:textId="77777777" w:rsidR="00720178" w:rsidRDefault="00720178" w:rsidP="00720178">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139</w:t>
            </w:r>
          </w:p>
        </w:tc>
        <w:tc>
          <w:tcPr>
            <w:tcW w:w="1620" w:type="dxa"/>
            <w:tcBorders>
              <w:top w:val="single" w:sz="16" w:space="0" w:color="000000"/>
              <w:bottom w:val="nil"/>
            </w:tcBorders>
            <w:shd w:val="clear" w:color="auto" w:fill="FFFFFF"/>
            <w:vAlign w:val="center"/>
          </w:tcPr>
          <w:p w14:paraId="5B9E11D2" w14:textId="77777777" w:rsidR="00720178" w:rsidRDefault="00720178" w:rsidP="00720178">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65.9</w:t>
            </w:r>
          </w:p>
        </w:tc>
        <w:tc>
          <w:tcPr>
            <w:tcW w:w="1620" w:type="dxa"/>
            <w:tcBorders>
              <w:top w:val="single" w:sz="16" w:space="0" w:color="000000"/>
              <w:bottom w:val="nil"/>
            </w:tcBorders>
            <w:shd w:val="clear" w:color="auto" w:fill="FFFFFF"/>
            <w:vAlign w:val="center"/>
          </w:tcPr>
          <w:p w14:paraId="5A1E95D5" w14:textId="77777777" w:rsidR="00720178" w:rsidRDefault="00720178" w:rsidP="00720178">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68.8</w:t>
            </w:r>
          </w:p>
        </w:tc>
        <w:tc>
          <w:tcPr>
            <w:tcW w:w="1440" w:type="dxa"/>
            <w:tcBorders>
              <w:top w:val="single" w:sz="16" w:space="0" w:color="000000"/>
              <w:bottom w:val="nil"/>
              <w:right w:val="single" w:sz="16" w:space="0" w:color="000000"/>
            </w:tcBorders>
            <w:shd w:val="clear" w:color="auto" w:fill="FFFFFF"/>
            <w:vAlign w:val="center"/>
          </w:tcPr>
          <w:p w14:paraId="6266DF79" w14:textId="77777777" w:rsidR="00720178" w:rsidRDefault="00720178" w:rsidP="00720178">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68.8</w:t>
            </w:r>
          </w:p>
        </w:tc>
      </w:tr>
      <w:tr w:rsidR="00720178" w14:paraId="63D003D6" w14:textId="77777777" w:rsidTr="00720178">
        <w:trPr>
          <w:cantSplit/>
        </w:trPr>
        <w:tc>
          <w:tcPr>
            <w:tcW w:w="933" w:type="dxa"/>
            <w:vMerge/>
            <w:tcBorders>
              <w:top w:val="single" w:sz="16" w:space="0" w:color="000000"/>
              <w:left w:val="single" w:sz="16" w:space="0" w:color="000000"/>
              <w:bottom w:val="nil"/>
              <w:right w:val="nil"/>
            </w:tcBorders>
            <w:shd w:val="clear" w:color="auto" w:fill="FFFFFF"/>
            <w:vAlign w:val="center"/>
          </w:tcPr>
          <w:p w14:paraId="279D6CAF" w14:textId="77777777" w:rsidR="00720178" w:rsidRDefault="00720178" w:rsidP="00720178">
            <w:pPr>
              <w:autoSpaceDE w:val="0"/>
              <w:autoSpaceDN w:val="0"/>
              <w:adjustRightInd w:val="0"/>
              <w:spacing w:before="0" w:after="0"/>
              <w:jc w:val="left"/>
              <w:rPr>
                <w:rFonts w:ascii="Times New Roman" w:eastAsia="Times New Roman" w:hAnsi="Times New Roman" w:cs="Times New Roman"/>
                <w:color w:val="000000"/>
                <w:sz w:val="24"/>
                <w:szCs w:val="24"/>
              </w:rPr>
            </w:pPr>
          </w:p>
        </w:tc>
        <w:tc>
          <w:tcPr>
            <w:tcW w:w="1497" w:type="dxa"/>
            <w:tcBorders>
              <w:top w:val="nil"/>
              <w:left w:val="nil"/>
              <w:bottom w:val="nil"/>
              <w:right w:val="single" w:sz="16" w:space="0" w:color="000000"/>
            </w:tcBorders>
            <w:shd w:val="clear" w:color="auto" w:fill="FFFFFF"/>
            <w:vAlign w:val="center"/>
          </w:tcPr>
          <w:p w14:paraId="5D5F4872" w14:textId="77777777" w:rsidR="00720178" w:rsidRDefault="00720178" w:rsidP="00720178">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Female</w:t>
            </w:r>
          </w:p>
        </w:tc>
        <w:tc>
          <w:tcPr>
            <w:tcW w:w="1170" w:type="dxa"/>
            <w:tcBorders>
              <w:top w:val="nil"/>
              <w:left w:val="single" w:sz="16" w:space="0" w:color="000000"/>
              <w:bottom w:val="nil"/>
            </w:tcBorders>
            <w:shd w:val="clear" w:color="auto" w:fill="FFFFFF"/>
            <w:vAlign w:val="center"/>
          </w:tcPr>
          <w:p w14:paraId="2B6B1335" w14:textId="77777777" w:rsidR="00720178" w:rsidRDefault="00720178" w:rsidP="00720178">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1620" w:type="dxa"/>
            <w:tcBorders>
              <w:top w:val="nil"/>
              <w:bottom w:val="nil"/>
            </w:tcBorders>
            <w:shd w:val="clear" w:color="auto" w:fill="FFFFFF"/>
            <w:vAlign w:val="center"/>
          </w:tcPr>
          <w:p w14:paraId="45CCB145" w14:textId="77777777" w:rsidR="00720178" w:rsidRDefault="00720178" w:rsidP="00720178">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29.9</w:t>
            </w:r>
          </w:p>
        </w:tc>
        <w:tc>
          <w:tcPr>
            <w:tcW w:w="1620" w:type="dxa"/>
            <w:tcBorders>
              <w:top w:val="nil"/>
              <w:bottom w:val="nil"/>
            </w:tcBorders>
            <w:shd w:val="clear" w:color="auto" w:fill="FFFFFF"/>
            <w:vAlign w:val="center"/>
          </w:tcPr>
          <w:p w14:paraId="58B975D0" w14:textId="77777777" w:rsidR="00720178" w:rsidRDefault="00720178" w:rsidP="00720178">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31.2</w:t>
            </w:r>
          </w:p>
        </w:tc>
        <w:tc>
          <w:tcPr>
            <w:tcW w:w="1440" w:type="dxa"/>
            <w:tcBorders>
              <w:top w:val="nil"/>
              <w:bottom w:val="nil"/>
              <w:right w:val="single" w:sz="16" w:space="0" w:color="000000"/>
            </w:tcBorders>
            <w:shd w:val="clear" w:color="auto" w:fill="FFFFFF"/>
            <w:vAlign w:val="center"/>
          </w:tcPr>
          <w:p w14:paraId="5DE98CEB" w14:textId="77777777" w:rsidR="00720178" w:rsidRDefault="00720178" w:rsidP="00720178">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100.0</w:t>
            </w:r>
          </w:p>
        </w:tc>
      </w:tr>
      <w:tr w:rsidR="00720178" w14:paraId="01B04B9E" w14:textId="77777777" w:rsidTr="00720178">
        <w:trPr>
          <w:cantSplit/>
        </w:trPr>
        <w:tc>
          <w:tcPr>
            <w:tcW w:w="933" w:type="dxa"/>
            <w:vMerge/>
            <w:tcBorders>
              <w:top w:val="single" w:sz="16" w:space="0" w:color="000000"/>
              <w:left w:val="single" w:sz="16" w:space="0" w:color="000000"/>
              <w:bottom w:val="nil"/>
              <w:right w:val="nil"/>
            </w:tcBorders>
            <w:shd w:val="clear" w:color="auto" w:fill="FFFFFF"/>
            <w:vAlign w:val="center"/>
          </w:tcPr>
          <w:p w14:paraId="3E301B3C" w14:textId="77777777" w:rsidR="00720178" w:rsidRDefault="00720178" w:rsidP="00720178">
            <w:pPr>
              <w:autoSpaceDE w:val="0"/>
              <w:autoSpaceDN w:val="0"/>
              <w:adjustRightInd w:val="0"/>
              <w:spacing w:before="0" w:after="0"/>
              <w:jc w:val="left"/>
              <w:rPr>
                <w:rFonts w:ascii="Times New Roman" w:eastAsia="Times New Roman" w:hAnsi="Times New Roman" w:cs="Times New Roman"/>
                <w:color w:val="000000"/>
                <w:sz w:val="24"/>
                <w:szCs w:val="24"/>
              </w:rPr>
            </w:pPr>
          </w:p>
        </w:tc>
        <w:tc>
          <w:tcPr>
            <w:tcW w:w="1497" w:type="dxa"/>
            <w:tcBorders>
              <w:top w:val="nil"/>
              <w:left w:val="nil"/>
              <w:bottom w:val="nil"/>
              <w:right w:val="single" w:sz="16" w:space="0" w:color="000000"/>
            </w:tcBorders>
            <w:shd w:val="clear" w:color="auto" w:fill="FFFFFF"/>
            <w:vAlign w:val="center"/>
          </w:tcPr>
          <w:p w14:paraId="56919540" w14:textId="77777777" w:rsidR="00720178" w:rsidRDefault="00720178" w:rsidP="00720178">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w:t>
            </w:r>
          </w:p>
        </w:tc>
        <w:tc>
          <w:tcPr>
            <w:tcW w:w="1170" w:type="dxa"/>
            <w:tcBorders>
              <w:top w:val="nil"/>
              <w:left w:val="single" w:sz="16" w:space="0" w:color="000000"/>
              <w:bottom w:val="nil"/>
            </w:tcBorders>
            <w:shd w:val="clear" w:color="auto" w:fill="FFFFFF"/>
            <w:vAlign w:val="center"/>
          </w:tcPr>
          <w:p w14:paraId="2A17AAE4" w14:textId="77777777" w:rsidR="00720178" w:rsidRDefault="00720178" w:rsidP="00720178">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1620" w:type="dxa"/>
            <w:tcBorders>
              <w:top w:val="nil"/>
              <w:bottom w:val="nil"/>
            </w:tcBorders>
            <w:shd w:val="clear" w:color="auto" w:fill="FFFFFF"/>
            <w:vAlign w:val="center"/>
          </w:tcPr>
          <w:p w14:paraId="6903C338" w14:textId="77777777" w:rsidR="00720178" w:rsidRDefault="00720178" w:rsidP="00720178">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95.7</w:t>
            </w:r>
          </w:p>
        </w:tc>
        <w:tc>
          <w:tcPr>
            <w:tcW w:w="1620" w:type="dxa"/>
            <w:tcBorders>
              <w:top w:val="nil"/>
              <w:bottom w:val="nil"/>
            </w:tcBorders>
            <w:shd w:val="clear" w:color="auto" w:fill="FFFFFF"/>
            <w:vAlign w:val="center"/>
          </w:tcPr>
          <w:p w14:paraId="506525BE" w14:textId="77777777" w:rsidR="00720178" w:rsidRDefault="00720178" w:rsidP="00720178">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100.0</w:t>
            </w:r>
          </w:p>
        </w:tc>
        <w:tc>
          <w:tcPr>
            <w:tcW w:w="1440" w:type="dxa"/>
            <w:tcBorders>
              <w:top w:val="nil"/>
              <w:bottom w:val="nil"/>
              <w:right w:val="single" w:sz="16" w:space="0" w:color="000000"/>
            </w:tcBorders>
            <w:shd w:val="clear" w:color="auto" w:fill="FFFFFF"/>
          </w:tcPr>
          <w:p w14:paraId="5365C12A" w14:textId="77777777" w:rsidR="00720178" w:rsidRDefault="00720178" w:rsidP="00720178">
            <w:pPr>
              <w:autoSpaceDE w:val="0"/>
              <w:autoSpaceDN w:val="0"/>
              <w:adjustRightInd w:val="0"/>
              <w:spacing w:before="0" w:after="0"/>
              <w:jc w:val="left"/>
              <w:rPr>
                <w:rFonts w:ascii="Times New Roman" w:eastAsia="Times New Roman" w:hAnsi="Times New Roman" w:cs="Times New Roman"/>
                <w:sz w:val="24"/>
                <w:szCs w:val="24"/>
              </w:rPr>
            </w:pPr>
          </w:p>
        </w:tc>
      </w:tr>
      <w:tr w:rsidR="00720178" w14:paraId="1EF45FFA" w14:textId="77777777" w:rsidTr="00720178">
        <w:trPr>
          <w:cantSplit/>
        </w:trPr>
        <w:tc>
          <w:tcPr>
            <w:tcW w:w="933" w:type="dxa"/>
            <w:tcBorders>
              <w:top w:val="nil"/>
              <w:left w:val="single" w:sz="16" w:space="0" w:color="000000"/>
              <w:bottom w:val="nil"/>
              <w:right w:val="nil"/>
            </w:tcBorders>
            <w:shd w:val="clear" w:color="auto" w:fill="FFFFFF"/>
            <w:vAlign w:val="center"/>
          </w:tcPr>
          <w:p w14:paraId="63519A54" w14:textId="77777777" w:rsidR="00720178" w:rsidRDefault="00720178" w:rsidP="00720178">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Missing</w:t>
            </w:r>
          </w:p>
        </w:tc>
        <w:tc>
          <w:tcPr>
            <w:tcW w:w="1497" w:type="dxa"/>
            <w:tcBorders>
              <w:top w:val="nil"/>
              <w:left w:val="nil"/>
              <w:bottom w:val="nil"/>
              <w:right w:val="single" w:sz="16" w:space="0" w:color="000000"/>
            </w:tcBorders>
            <w:shd w:val="clear" w:color="auto" w:fill="FFFFFF"/>
            <w:vAlign w:val="center"/>
          </w:tcPr>
          <w:p w14:paraId="4C9A6F9E" w14:textId="77777777" w:rsidR="00720178" w:rsidRDefault="00720178" w:rsidP="00720178">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System</w:t>
            </w:r>
          </w:p>
        </w:tc>
        <w:tc>
          <w:tcPr>
            <w:tcW w:w="1170" w:type="dxa"/>
            <w:tcBorders>
              <w:top w:val="nil"/>
              <w:left w:val="single" w:sz="16" w:space="0" w:color="000000"/>
              <w:bottom w:val="nil"/>
            </w:tcBorders>
            <w:shd w:val="clear" w:color="auto" w:fill="FFFFFF"/>
            <w:vAlign w:val="center"/>
          </w:tcPr>
          <w:p w14:paraId="5BB8EED7" w14:textId="77777777" w:rsidR="00720178" w:rsidRDefault="00720178" w:rsidP="00720178">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1620" w:type="dxa"/>
            <w:tcBorders>
              <w:top w:val="nil"/>
              <w:bottom w:val="nil"/>
            </w:tcBorders>
            <w:shd w:val="clear" w:color="auto" w:fill="FFFFFF"/>
            <w:vAlign w:val="center"/>
          </w:tcPr>
          <w:p w14:paraId="60AFA444" w14:textId="77777777" w:rsidR="00720178" w:rsidRDefault="00720178" w:rsidP="00720178">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tc>
        <w:tc>
          <w:tcPr>
            <w:tcW w:w="1620" w:type="dxa"/>
            <w:tcBorders>
              <w:top w:val="nil"/>
              <w:bottom w:val="nil"/>
            </w:tcBorders>
            <w:shd w:val="clear" w:color="auto" w:fill="FFFFFF"/>
          </w:tcPr>
          <w:p w14:paraId="4D3DAFB3" w14:textId="77777777" w:rsidR="00720178" w:rsidRDefault="00720178" w:rsidP="00720178">
            <w:pPr>
              <w:autoSpaceDE w:val="0"/>
              <w:autoSpaceDN w:val="0"/>
              <w:adjustRightInd w:val="0"/>
              <w:spacing w:before="0" w:after="0"/>
              <w:jc w:val="left"/>
              <w:rPr>
                <w:rFonts w:ascii="Times New Roman" w:eastAsia="Times New Roman" w:hAnsi="Times New Roman" w:cs="Times New Roman"/>
                <w:sz w:val="24"/>
                <w:szCs w:val="24"/>
              </w:rPr>
            </w:pPr>
          </w:p>
        </w:tc>
        <w:tc>
          <w:tcPr>
            <w:tcW w:w="1440" w:type="dxa"/>
            <w:tcBorders>
              <w:top w:val="nil"/>
              <w:bottom w:val="nil"/>
              <w:right w:val="single" w:sz="16" w:space="0" w:color="000000"/>
            </w:tcBorders>
            <w:shd w:val="clear" w:color="auto" w:fill="FFFFFF"/>
          </w:tcPr>
          <w:p w14:paraId="528A4E8D" w14:textId="77777777" w:rsidR="00720178" w:rsidRDefault="00720178" w:rsidP="00720178">
            <w:pPr>
              <w:autoSpaceDE w:val="0"/>
              <w:autoSpaceDN w:val="0"/>
              <w:adjustRightInd w:val="0"/>
              <w:spacing w:before="0" w:after="0"/>
              <w:jc w:val="left"/>
              <w:rPr>
                <w:rFonts w:ascii="Times New Roman" w:eastAsia="Times New Roman" w:hAnsi="Times New Roman" w:cs="Times New Roman"/>
                <w:sz w:val="24"/>
                <w:szCs w:val="24"/>
              </w:rPr>
            </w:pPr>
          </w:p>
        </w:tc>
      </w:tr>
      <w:tr w:rsidR="00720178" w14:paraId="3E031149" w14:textId="77777777" w:rsidTr="00720178">
        <w:trPr>
          <w:cantSplit/>
        </w:trPr>
        <w:tc>
          <w:tcPr>
            <w:tcW w:w="2430" w:type="dxa"/>
            <w:gridSpan w:val="2"/>
            <w:tcBorders>
              <w:top w:val="nil"/>
              <w:left w:val="single" w:sz="16" w:space="0" w:color="000000"/>
              <w:bottom w:val="single" w:sz="16" w:space="0" w:color="000000"/>
              <w:right w:val="nil"/>
            </w:tcBorders>
            <w:shd w:val="clear" w:color="auto" w:fill="FFFFFF"/>
            <w:vAlign w:val="center"/>
          </w:tcPr>
          <w:p w14:paraId="2012AAC0" w14:textId="77777777" w:rsidR="00720178" w:rsidRDefault="00720178" w:rsidP="00720178">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w:t>
            </w:r>
          </w:p>
        </w:tc>
        <w:tc>
          <w:tcPr>
            <w:tcW w:w="1170" w:type="dxa"/>
            <w:tcBorders>
              <w:top w:val="nil"/>
              <w:left w:val="single" w:sz="16" w:space="0" w:color="000000"/>
              <w:bottom w:val="single" w:sz="16" w:space="0" w:color="000000"/>
            </w:tcBorders>
            <w:shd w:val="clear" w:color="auto" w:fill="FFFFFF"/>
            <w:vAlign w:val="center"/>
          </w:tcPr>
          <w:p w14:paraId="072D52AF" w14:textId="77777777" w:rsidR="00720178" w:rsidRDefault="00720178" w:rsidP="00720178">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211</w:t>
            </w:r>
          </w:p>
        </w:tc>
        <w:tc>
          <w:tcPr>
            <w:tcW w:w="1620" w:type="dxa"/>
            <w:tcBorders>
              <w:top w:val="nil"/>
              <w:bottom w:val="single" w:sz="16" w:space="0" w:color="000000"/>
            </w:tcBorders>
            <w:shd w:val="clear" w:color="auto" w:fill="FFFFFF"/>
            <w:vAlign w:val="center"/>
          </w:tcPr>
          <w:p w14:paraId="70C9A943" w14:textId="77777777" w:rsidR="00720178" w:rsidRDefault="00720178" w:rsidP="00720178">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100.0</w:t>
            </w:r>
          </w:p>
        </w:tc>
        <w:tc>
          <w:tcPr>
            <w:tcW w:w="1620" w:type="dxa"/>
            <w:tcBorders>
              <w:top w:val="nil"/>
              <w:bottom w:val="single" w:sz="16" w:space="0" w:color="000000"/>
            </w:tcBorders>
            <w:shd w:val="clear" w:color="auto" w:fill="FFFFFF"/>
          </w:tcPr>
          <w:p w14:paraId="036F5732" w14:textId="77777777" w:rsidR="00720178" w:rsidRDefault="00720178" w:rsidP="00720178">
            <w:pPr>
              <w:autoSpaceDE w:val="0"/>
              <w:autoSpaceDN w:val="0"/>
              <w:adjustRightInd w:val="0"/>
              <w:spacing w:before="0" w:after="0"/>
              <w:jc w:val="left"/>
              <w:rPr>
                <w:rFonts w:ascii="Times New Roman" w:eastAsia="Times New Roman" w:hAnsi="Times New Roman" w:cs="Times New Roman"/>
                <w:sz w:val="24"/>
                <w:szCs w:val="24"/>
              </w:rPr>
            </w:pPr>
          </w:p>
        </w:tc>
        <w:tc>
          <w:tcPr>
            <w:tcW w:w="1440" w:type="dxa"/>
            <w:tcBorders>
              <w:top w:val="nil"/>
              <w:bottom w:val="single" w:sz="16" w:space="0" w:color="000000"/>
              <w:right w:val="single" w:sz="16" w:space="0" w:color="000000"/>
            </w:tcBorders>
            <w:shd w:val="clear" w:color="auto" w:fill="FFFFFF"/>
          </w:tcPr>
          <w:p w14:paraId="6170C359" w14:textId="77777777" w:rsidR="00720178" w:rsidRDefault="00720178" w:rsidP="00720178">
            <w:pPr>
              <w:autoSpaceDE w:val="0"/>
              <w:autoSpaceDN w:val="0"/>
              <w:adjustRightInd w:val="0"/>
              <w:spacing w:before="0" w:after="0"/>
              <w:jc w:val="left"/>
              <w:rPr>
                <w:rFonts w:ascii="Times New Roman" w:eastAsia="Times New Roman" w:hAnsi="Times New Roman" w:cs="Times New Roman"/>
                <w:sz w:val="24"/>
                <w:szCs w:val="24"/>
              </w:rPr>
            </w:pPr>
          </w:p>
        </w:tc>
      </w:tr>
    </w:tbl>
    <w:p w14:paraId="0E5A86CA" w14:textId="4B718931" w:rsidR="00882713" w:rsidRDefault="003426E4" w:rsidP="00C70B52">
      <w:pPr>
        <w:tabs>
          <w:tab w:val="left" w:pos="7499"/>
        </w:tabs>
        <w:autoSpaceDE w:val="0"/>
        <w:autoSpaceDN w:val="0"/>
        <w:adjustRightInd w:val="0"/>
        <w:spacing w:befor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w:t>
      </w:r>
      <w:r>
        <w:rPr>
          <w:rFonts w:ascii="Times New Roman" w:eastAsia="Times New Roman" w:hAnsi="Times New Roman" w:cs="Times New Roman"/>
          <w:sz w:val="24"/>
          <w:szCs w:val="24"/>
        </w:rPr>
        <w:t>: Survey data, 2021</w:t>
      </w:r>
    </w:p>
    <w:p w14:paraId="769B3448" w14:textId="722AB1AC" w:rsidR="00E1256E" w:rsidRPr="00E1256E" w:rsidRDefault="00E1256E" w:rsidP="00E1256E">
      <w:pPr>
        <w:spacing w:before="0" w:after="200"/>
        <w:rPr>
          <w:rFonts w:ascii="Times New Roman" w:eastAsia="Times New Roman" w:hAnsi="Times New Roman" w:cs="Times New Roman"/>
          <w:sz w:val="24"/>
          <w:szCs w:val="24"/>
        </w:rPr>
      </w:pPr>
      <w:r w:rsidRPr="00E1256E">
        <w:rPr>
          <w:rFonts w:ascii="Times New Roman" w:eastAsia="Times New Roman" w:hAnsi="Times New Roman" w:cs="Times New Roman"/>
          <w:sz w:val="24"/>
          <w:szCs w:val="24"/>
        </w:rPr>
        <w:t>The respondents were asked to indicate their gender and the results are shown above. From the total respondents 139</w:t>
      </w:r>
      <w:r w:rsidR="00942404">
        <w:rPr>
          <w:rFonts w:ascii="Times New Roman" w:eastAsia="Times New Roman" w:hAnsi="Times New Roman" w:cs="Times New Roman"/>
          <w:sz w:val="24"/>
          <w:szCs w:val="24"/>
        </w:rPr>
        <w:t xml:space="preserve"> </w:t>
      </w:r>
      <w:r w:rsidRPr="00E1256E">
        <w:rPr>
          <w:rFonts w:ascii="Times New Roman" w:eastAsia="Times New Roman" w:hAnsi="Times New Roman" w:cs="Times New Roman"/>
          <w:sz w:val="24"/>
          <w:szCs w:val="24"/>
        </w:rPr>
        <w:t>(</w:t>
      </w:r>
      <w:r w:rsidRPr="00E1256E">
        <w:rPr>
          <w:rFonts w:ascii="Times New Roman" w:eastAsia="Times New Roman" w:hAnsi="Times New Roman" w:cs="Times New Roman"/>
          <w:color w:val="000000"/>
          <w:sz w:val="24"/>
          <w:szCs w:val="24"/>
        </w:rPr>
        <w:t xml:space="preserve">68.8 </w:t>
      </w:r>
      <w:r w:rsidRPr="00E1256E">
        <w:rPr>
          <w:rFonts w:ascii="Times New Roman" w:eastAsia="Times New Roman" w:hAnsi="Times New Roman" w:cs="Times New Roman"/>
          <w:sz w:val="24"/>
          <w:szCs w:val="24"/>
        </w:rPr>
        <w:t>%) were male and 63</w:t>
      </w:r>
      <w:r w:rsidR="00942404">
        <w:rPr>
          <w:rFonts w:ascii="Times New Roman" w:eastAsia="Times New Roman" w:hAnsi="Times New Roman" w:cs="Times New Roman"/>
          <w:sz w:val="24"/>
          <w:szCs w:val="24"/>
        </w:rPr>
        <w:t xml:space="preserve"> </w:t>
      </w:r>
      <w:r w:rsidRPr="00E1256E">
        <w:rPr>
          <w:rFonts w:ascii="Times New Roman" w:eastAsia="Times New Roman" w:hAnsi="Times New Roman" w:cs="Times New Roman"/>
          <w:sz w:val="24"/>
          <w:szCs w:val="24"/>
        </w:rPr>
        <w:t xml:space="preserve">(31.2%) were female. From this, the number of female workers is by far less than male employee. Thus, the organization needs to improve the participation of female worker in the college. </w:t>
      </w:r>
    </w:p>
    <w:p w14:paraId="6E4A9B36" w14:textId="77777777" w:rsidR="00882713" w:rsidRDefault="00882713">
      <w:pPr>
        <w:spacing w:before="0" w:after="200"/>
        <w:rPr>
          <w:rFonts w:ascii="Times New Roman" w:eastAsia="Times New Roman" w:hAnsi="Times New Roman" w:cs="Times New Roman"/>
          <w:sz w:val="24"/>
          <w:szCs w:val="24"/>
        </w:rPr>
      </w:pPr>
    </w:p>
    <w:p w14:paraId="085361E1" w14:textId="23119E3E" w:rsidR="00DE179B" w:rsidRDefault="00DE179B">
      <w:pPr>
        <w:spacing w:before="0" w:after="200"/>
        <w:rPr>
          <w:rFonts w:ascii="Times New Roman" w:eastAsia="Times New Roman" w:hAnsi="Times New Roman" w:cs="Times New Roman"/>
          <w:sz w:val="24"/>
          <w:szCs w:val="24"/>
        </w:rPr>
      </w:pPr>
    </w:p>
    <w:p w14:paraId="75F06CEA" w14:textId="667B5799" w:rsidR="00664D3D" w:rsidRDefault="00664D3D">
      <w:pPr>
        <w:spacing w:before="0" w:after="200"/>
        <w:rPr>
          <w:rFonts w:ascii="Times New Roman" w:eastAsia="Times New Roman" w:hAnsi="Times New Roman" w:cs="Times New Roman"/>
          <w:sz w:val="24"/>
          <w:szCs w:val="24"/>
        </w:rPr>
      </w:pPr>
    </w:p>
    <w:p w14:paraId="24DC7980" w14:textId="77777777" w:rsidR="00664D3D" w:rsidRDefault="00664D3D">
      <w:pPr>
        <w:spacing w:before="0" w:after="200"/>
        <w:rPr>
          <w:rFonts w:ascii="Times New Roman" w:eastAsia="Times New Roman" w:hAnsi="Times New Roman" w:cs="Times New Roman"/>
          <w:sz w:val="24"/>
          <w:szCs w:val="24"/>
        </w:rPr>
      </w:pPr>
    </w:p>
    <w:p w14:paraId="653C984B" w14:textId="77777777" w:rsidR="00882713" w:rsidRPr="00680062" w:rsidRDefault="003426E4">
      <w:pPr>
        <w:rPr>
          <w:rFonts w:ascii="Times New Roman" w:eastAsia="Times New Roman" w:hAnsi="Times New Roman" w:cs="Times New Roman"/>
          <w:b/>
          <w:bCs/>
          <w:sz w:val="28"/>
          <w:szCs w:val="28"/>
        </w:rPr>
      </w:pPr>
      <w:bookmarkStart w:id="237" w:name="_Toc8257"/>
      <w:bookmarkStart w:id="238" w:name="_Toc502968003"/>
      <w:bookmarkStart w:id="239" w:name="_Toc517614477"/>
      <w:bookmarkStart w:id="240" w:name="_Toc517672963"/>
      <w:r w:rsidRPr="00680062">
        <w:rPr>
          <w:rFonts w:ascii="Times New Roman" w:eastAsia="Times New Roman" w:hAnsi="Times New Roman" w:cs="Times New Roman"/>
          <w:b/>
          <w:bCs/>
          <w:sz w:val="28"/>
          <w:szCs w:val="28"/>
        </w:rPr>
        <w:lastRenderedPageBreak/>
        <w:t>4.1.2. Age and education background</w:t>
      </w:r>
      <w:r w:rsidR="006E4935" w:rsidRPr="00680062">
        <w:rPr>
          <w:rFonts w:ascii="Times New Roman" w:eastAsia="Times New Roman" w:hAnsi="Times New Roman" w:cs="Times New Roman"/>
          <w:b/>
          <w:bCs/>
          <w:sz w:val="28"/>
          <w:szCs w:val="28"/>
        </w:rPr>
        <w:t xml:space="preserve"> of the respondents</w:t>
      </w:r>
    </w:p>
    <w:p w14:paraId="60AB5DD8" w14:textId="4D1F09A1" w:rsidR="00882713" w:rsidRDefault="003426E4">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Table 4.2: </w:t>
      </w:r>
      <w:r>
        <w:rPr>
          <w:rFonts w:ascii="Times New Roman" w:eastAsia="Times New Roman" w:hAnsi="Times New Roman" w:cs="Times New Roman"/>
          <w:bCs/>
          <w:sz w:val="24"/>
          <w:szCs w:val="24"/>
        </w:rPr>
        <w:t xml:space="preserve">Age </w:t>
      </w:r>
      <w:bookmarkEnd w:id="237"/>
      <w:bookmarkEnd w:id="238"/>
      <w:bookmarkEnd w:id="239"/>
      <w:bookmarkEnd w:id="240"/>
      <w:r>
        <w:rPr>
          <w:rFonts w:ascii="Times New Roman" w:eastAsia="Times New Roman" w:hAnsi="Times New Roman" w:cs="Times New Roman"/>
          <w:bCs/>
          <w:sz w:val="24"/>
          <w:szCs w:val="24"/>
        </w:rPr>
        <w:t>and education background</w:t>
      </w:r>
      <w:r w:rsidR="00F84418" w:rsidRPr="00F84418">
        <w:rPr>
          <w:rFonts w:ascii="Times New Roman" w:eastAsia="Times New Roman" w:hAnsi="Times New Roman" w:cs="Times New Roman"/>
          <w:bCs/>
          <w:sz w:val="24"/>
          <w:szCs w:val="24"/>
        </w:rPr>
        <w:t xml:space="preserve"> </w:t>
      </w:r>
      <w:r w:rsidR="00F84418">
        <w:rPr>
          <w:rFonts w:ascii="Times New Roman" w:eastAsia="Times New Roman" w:hAnsi="Times New Roman" w:cs="Times New Roman"/>
          <w:bCs/>
          <w:sz w:val="24"/>
          <w:szCs w:val="24"/>
        </w:rPr>
        <w:t>of respondents</w:t>
      </w:r>
      <w:r w:rsidR="00B22554">
        <w:rPr>
          <w:rFonts w:ascii="Times New Roman" w:eastAsia="Times New Roman" w:hAnsi="Times New Roman" w:cs="Times New Roman"/>
          <w:bCs/>
          <w:sz w:val="24"/>
          <w:szCs w:val="24"/>
        </w:rPr>
        <w:t xml:space="preserve"> </w:t>
      </w:r>
    </w:p>
    <w:tbl>
      <w:tblPr>
        <w:tblStyle w:val="TableGrid1"/>
        <w:tblW w:w="8280" w:type="dxa"/>
        <w:tblInd w:w="198" w:type="dxa"/>
        <w:tblLook w:val="04A0" w:firstRow="1" w:lastRow="0" w:firstColumn="1" w:lastColumn="0" w:noHBand="0" w:noVBand="1"/>
      </w:tblPr>
      <w:tblGrid>
        <w:gridCol w:w="2856"/>
        <w:gridCol w:w="1346"/>
        <w:gridCol w:w="1198"/>
        <w:gridCol w:w="1260"/>
        <w:gridCol w:w="1620"/>
      </w:tblGrid>
      <w:tr w:rsidR="00C97E6D" w14:paraId="153BEB03" w14:textId="77777777" w:rsidTr="00A84E2B">
        <w:trPr>
          <w:trHeight w:val="613"/>
        </w:trPr>
        <w:tc>
          <w:tcPr>
            <w:tcW w:w="2856" w:type="dxa"/>
          </w:tcPr>
          <w:p w14:paraId="0616CBA8" w14:textId="77777777" w:rsidR="00C97E6D" w:rsidRDefault="00C97E6D" w:rsidP="00A84E2B">
            <w:pPr>
              <w:rPr>
                <w:rFonts w:ascii="Times New Roman" w:hAnsi="Times New Roman"/>
                <w:sz w:val="24"/>
                <w:szCs w:val="24"/>
              </w:rPr>
            </w:pPr>
            <w:r>
              <w:rPr>
                <w:rFonts w:ascii="Times New Roman" w:hAnsi="Times New Roman"/>
                <w:sz w:val="24"/>
                <w:szCs w:val="24"/>
              </w:rPr>
              <w:t>Item</w:t>
            </w:r>
          </w:p>
        </w:tc>
        <w:tc>
          <w:tcPr>
            <w:tcW w:w="1346" w:type="dxa"/>
          </w:tcPr>
          <w:p w14:paraId="338FAFFE" w14:textId="77777777" w:rsidR="00C97E6D" w:rsidRDefault="00C97E6D" w:rsidP="00A84E2B">
            <w:pPr>
              <w:autoSpaceDE w:val="0"/>
              <w:autoSpaceDN w:val="0"/>
              <w:adjustRightInd w:val="0"/>
              <w:spacing w:line="320" w:lineRule="atLeast"/>
              <w:ind w:right="60"/>
              <w:jc w:val="center"/>
              <w:rPr>
                <w:rFonts w:ascii="Times New Roman" w:hAnsi="Times New Roman"/>
                <w:color w:val="000000"/>
                <w:sz w:val="24"/>
                <w:szCs w:val="24"/>
              </w:rPr>
            </w:pPr>
            <w:r>
              <w:rPr>
                <w:rFonts w:ascii="Times New Roman" w:hAnsi="Times New Roman"/>
                <w:color w:val="000000"/>
                <w:sz w:val="24"/>
                <w:szCs w:val="24"/>
              </w:rPr>
              <w:t>Frequency</w:t>
            </w:r>
          </w:p>
        </w:tc>
        <w:tc>
          <w:tcPr>
            <w:tcW w:w="1198" w:type="dxa"/>
          </w:tcPr>
          <w:p w14:paraId="2A5F7373" w14:textId="77777777" w:rsidR="00C97E6D" w:rsidRDefault="00C97E6D" w:rsidP="00A84E2B">
            <w:pPr>
              <w:autoSpaceDE w:val="0"/>
              <w:autoSpaceDN w:val="0"/>
              <w:adjustRightInd w:val="0"/>
              <w:spacing w:line="320" w:lineRule="atLeast"/>
              <w:ind w:right="60"/>
              <w:jc w:val="center"/>
              <w:rPr>
                <w:rFonts w:ascii="Times New Roman" w:hAnsi="Times New Roman"/>
                <w:color w:val="000000"/>
                <w:sz w:val="24"/>
                <w:szCs w:val="24"/>
              </w:rPr>
            </w:pPr>
            <w:r>
              <w:rPr>
                <w:rFonts w:ascii="Times New Roman" w:hAnsi="Times New Roman"/>
                <w:color w:val="000000"/>
                <w:sz w:val="24"/>
                <w:szCs w:val="24"/>
              </w:rPr>
              <w:t>Percent</w:t>
            </w:r>
          </w:p>
        </w:tc>
        <w:tc>
          <w:tcPr>
            <w:tcW w:w="1260" w:type="dxa"/>
          </w:tcPr>
          <w:p w14:paraId="2ADCC3E4" w14:textId="77777777" w:rsidR="00C97E6D" w:rsidRDefault="00C97E6D" w:rsidP="00A84E2B">
            <w:pPr>
              <w:autoSpaceDE w:val="0"/>
              <w:autoSpaceDN w:val="0"/>
              <w:adjustRightInd w:val="0"/>
              <w:spacing w:line="320" w:lineRule="atLeast"/>
              <w:ind w:right="60"/>
              <w:jc w:val="center"/>
              <w:rPr>
                <w:rFonts w:ascii="Times New Roman" w:hAnsi="Times New Roman"/>
                <w:color w:val="000000"/>
                <w:sz w:val="24"/>
                <w:szCs w:val="24"/>
              </w:rPr>
            </w:pPr>
            <w:r>
              <w:rPr>
                <w:rFonts w:ascii="Times New Roman" w:hAnsi="Times New Roman"/>
                <w:color w:val="000000"/>
                <w:sz w:val="24"/>
                <w:szCs w:val="24"/>
              </w:rPr>
              <w:t>Valid Percent</w:t>
            </w:r>
          </w:p>
        </w:tc>
        <w:tc>
          <w:tcPr>
            <w:tcW w:w="1620" w:type="dxa"/>
          </w:tcPr>
          <w:p w14:paraId="7253D5BF" w14:textId="77777777" w:rsidR="00C97E6D" w:rsidRDefault="00C97E6D" w:rsidP="00A84E2B">
            <w:pPr>
              <w:autoSpaceDE w:val="0"/>
              <w:autoSpaceDN w:val="0"/>
              <w:adjustRightInd w:val="0"/>
              <w:spacing w:line="320" w:lineRule="atLeast"/>
              <w:ind w:right="60"/>
              <w:jc w:val="center"/>
              <w:rPr>
                <w:rFonts w:ascii="Times New Roman" w:hAnsi="Times New Roman"/>
                <w:color w:val="000000"/>
                <w:sz w:val="24"/>
                <w:szCs w:val="24"/>
              </w:rPr>
            </w:pPr>
            <w:r>
              <w:rPr>
                <w:rFonts w:ascii="Times New Roman" w:hAnsi="Times New Roman"/>
                <w:color w:val="000000"/>
                <w:sz w:val="24"/>
                <w:szCs w:val="24"/>
              </w:rPr>
              <w:t>Cumulative Percent</w:t>
            </w:r>
          </w:p>
        </w:tc>
      </w:tr>
      <w:tr w:rsidR="00C97E6D" w14:paraId="72AADD69" w14:textId="77777777" w:rsidTr="00A84E2B">
        <w:trPr>
          <w:trHeight w:val="288"/>
        </w:trPr>
        <w:tc>
          <w:tcPr>
            <w:tcW w:w="2856" w:type="dxa"/>
            <w:vAlign w:val="center"/>
          </w:tcPr>
          <w:p w14:paraId="36B397D9" w14:textId="77777777" w:rsidR="00C97E6D" w:rsidRDefault="00C97E6D" w:rsidP="00A84E2B">
            <w:pPr>
              <w:autoSpaceDE w:val="0"/>
              <w:autoSpaceDN w:val="0"/>
              <w:adjustRightInd w:val="0"/>
              <w:spacing w:line="320" w:lineRule="atLeast"/>
              <w:ind w:right="60"/>
              <w:rPr>
                <w:rFonts w:ascii="Times New Roman" w:hAnsi="Times New Roman"/>
                <w:color w:val="000000"/>
                <w:sz w:val="24"/>
                <w:szCs w:val="24"/>
              </w:rPr>
            </w:pPr>
            <w:r>
              <w:rPr>
                <w:rFonts w:ascii="Times New Roman" w:hAnsi="Times New Roman"/>
                <w:color w:val="000000"/>
                <w:sz w:val="24"/>
                <w:szCs w:val="24"/>
              </w:rPr>
              <w:t>Age of respondent</w:t>
            </w:r>
          </w:p>
        </w:tc>
        <w:tc>
          <w:tcPr>
            <w:tcW w:w="1346" w:type="dxa"/>
            <w:vAlign w:val="center"/>
          </w:tcPr>
          <w:p w14:paraId="22D53DCB"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p>
        </w:tc>
        <w:tc>
          <w:tcPr>
            <w:tcW w:w="1198" w:type="dxa"/>
            <w:vAlign w:val="center"/>
          </w:tcPr>
          <w:p w14:paraId="69B0660B"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p>
        </w:tc>
        <w:tc>
          <w:tcPr>
            <w:tcW w:w="1260" w:type="dxa"/>
            <w:vAlign w:val="center"/>
          </w:tcPr>
          <w:p w14:paraId="2F4790E9"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p>
        </w:tc>
        <w:tc>
          <w:tcPr>
            <w:tcW w:w="1620" w:type="dxa"/>
            <w:vAlign w:val="center"/>
          </w:tcPr>
          <w:p w14:paraId="678EF71C"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p>
        </w:tc>
      </w:tr>
      <w:tr w:rsidR="00C97E6D" w14:paraId="309F2D17" w14:textId="77777777" w:rsidTr="00A84E2B">
        <w:trPr>
          <w:trHeight w:val="306"/>
        </w:trPr>
        <w:tc>
          <w:tcPr>
            <w:tcW w:w="2856" w:type="dxa"/>
            <w:vAlign w:val="center"/>
          </w:tcPr>
          <w:p w14:paraId="1FFD0918"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Valid                                                18-24</w:t>
            </w:r>
          </w:p>
        </w:tc>
        <w:tc>
          <w:tcPr>
            <w:tcW w:w="1346" w:type="dxa"/>
            <w:vAlign w:val="center"/>
          </w:tcPr>
          <w:p w14:paraId="4952B29D"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19</w:t>
            </w:r>
          </w:p>
        </w:tc>
        <w:tc>
          <w:tcPr>
            <w:tcW w:w="1198" w:type="dxa"/>
            <w:vAlign w:val="center"/>
          </w:tcPr>
          <w:p w14:paraId="049B0329"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9.0</w:t>
            </w:r>
          </w:p>
        </w:tc>
        <w:tc>
          <w:tcPr>
            <w:tcW w:w="1260" w:type="dxa"/>
            <w:vAlign w:val="center"/>
          </w:tcPr>
          <w:p w14:paraId="49D4F25E"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9.4</w:t>
            </w:r>
          </w:p>
        </w:tc>
        <w:tc>
          <w:tcPr>
            <w:tcW w:w="1620" w:type="dxa"/>
            <w:vAlign w:val="center"/>
          </w:tcPr>
          <w:p w14:paraId="0962DC04"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9.4</w:t>
            </w:r>
          </w:p>
        </w:tc>
      </w:tr>
      <w:tr w:rsidR="00C97E6D" w14:paraId="0E785F16" w14:textId="77777777" w:rsidTr="00A84E2B">
        <w:trPr>
          <w:trHeight w:val="306"/>
        </w:trPr>
        <w:tc>
          <w:tcPr>
            <w:tcW w:w="2856" w:type="dxa"/>
            <w:vAlign w:val="center"/>
          </w:tcPr>
          <w:p w14:paraId="6591A890"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25-29</w:t>
            </w:r>
          </w:p>
        </w:tc>
        <w:tc>
          <w:tcPr>
            <w:tcW w:w="1346" w:type="dxa"/>
            <w:vAlign w:val="center"/>
          </w:tcPr>
          <w:p w14:paraId="1FFC9B05"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87</w:t>
            </w:r>
          </w:p>
        </w:tc>
        <w:tc>
          <w:tcPr>
            <w:tcW w:w="1198" w:type="dxa"/>
            <w:vAlign w:val="center"/>
          </w:tcPr>
          <w:p w14:paraId="38D3C836"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41.2</w:t>
            </w:r>
          </w:p>
        </w:tc>
        <w:tc>
          <w:tcPr>
            <w:tcW w:w="1260" w:type="dxa"/>
            <w:vAlign w:val="center"/>
          </w:tcPr>
          <w:p w14:paraId="2FB49EB4"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43.1</w:t>
            </w:r>
          </w:p>
        </w:tc>
        <w:tc>
          <w:tcPr>
            <w:tcW w:w="1620" w:type="dxa"/>
            <w:vAlign w:val="center"/>
          </w:tcPr>
          <w:p w14:paraId="3F392620"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52.5</w:t>
            </w:r>
          </w:p>
        </w:tc>
      </w:tr>
      <w:tr w:rsidR="00C97E6D" w14:paraId="7E30B4B9" w14:textId="77777777" w:rsidTr="00A84E2B">
        <w:trPr>
          <w:trHeight w:val="288"/>
        </w:trPr>
        <w:tc>
          <w:tcPr>
            <w:tcW w:w="2856" w:type="dxa"/>
            <w:vAlign w:val="center"/>
          </w:tcPr>
          <w:p w14:paraId="3AE49114"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30-34</w:t>
            </w:r>
          </w:p>
        </w:tc>
        <w:tc>
          <w:tcPr>
            <w:tcW w:w="1346" w:type="dxa"/>
            <w:vAlign w:val="center"/>
          </w:tcPr>
          <w:p w14:paraId="6D9E8E0B"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54</w:t>
            </w:r>
          </w:p>
        </w:tc>
        <w:tc>
          <w:tcPr>
            <w:tcW w:w="1198" w:type="dxa"/>
            <w:vAlign w:val="center"/>
          </w:tcPr>
          <w:p w14:paraId="76BC3DC5"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25.6</w:t>
            </w:r>
          </w:p>
        </w:tc>
        <w:tc>
          <w:tcPr>
            <w:tcW w:w="1260" w:type="dxa"/>
            <w:vAlign w:val="center"/>
          </w:tcPr>
          <w:p w14:paraId="2E9A9F7C"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26.7</w:t>
            </w:r>
          </w:p>
        </w:tc>
        <w:tc>
          <w:tcPr>
            <w:tcW w:w="1620" w:type="dxa"/>
            <w:vAlign w:val="center"/>
          </w:tcPr>
          <w:p w14:paraId="7CE527B1"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79.2</w:t>
            </w:r>
          </w:p>
        </w:tc>
      </w:tr>
      <w:tr w:rsidR="00C97E6D" w14:paraId="56BBD1AA" w14:textId="77777777" w:rsidTr="00A84E2B">
        <w:trPr>
          <w:trHeight w:val="306"/>
        </w:trPr>
        <w:tc>
          <w:tcPr>
            <w:tcW w:w="2856" w:type="dxa"/>
            <w:vAlign w:val="center"/>
          </w:tcPr>
          <w:p w14:paraId="2D920E20"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35-39</w:t>
            </w:r>
          </w:p>
        </w:tc>
        <w:tc>
          <w:tcPr>
            <w:tcW w:w="1346" w:type="dxa"/>
            <w:vAlign w:val="center"/>
          </w:tcPr>
          <w:p w14:paraId="5734B146"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14</w:t>
            </w:r>
          </w:p>
        </w:tc>
        <w:tc>
          <w:tcPr>
            <w:tcW w:w="1198" w:type="dxa"/>
            <w:vAlign w:val="center"/>
          </w:tcPr>
          <w:p w14:paraId="1B81A77E"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6.6</w:t>
            </w:r>
          </w:p>
        </w:tc>
        <w:tc>
          <w:tcPr>
            <w:tcW w:w="1260" w:type="dxa"/>
            <w:vAlign w:val="center"/>
          </w:tcPr>
          <w:p w14:paraId="5803572D"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6.9</w:t>
            </w:r>
          </w:p>
        </w:tc>
        <w:tc>
          <w:tcPr>
            <w:tcW w:w="1620" w:type="dxa"/>
            <w:vAlign w:val="center"/>
          </w:tcPr>
          <w:p w14:paraId="1334415A"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86.1</w:t>
            </w:r>
          </w:p>
        </w:tc>
      </w:tr>
      <w:tr w:rsidR="00C97E6D" w14:paraId="3EE32B03" w14:textId="77777777" w:rsidTr="00A84E2B">
        <w:trPr>
          <w:trHeight w:val="306"/>
        </w:trPr>
        <w:tc>
          <w:tcPr>
            <w:tcW w:w="2856" w:type="dxa"/>
            <w:vAlign w:val="center"/>
          </w:tcPr>
          <w:p w14:paraId="7E675AE5"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40-44</w:t>
            </w:r>
          </w:p>
        </w:tc>
        <w:tc>
          <w:tcPr>
            <w:tcW w:w="1346" w:type="dxa"/>
            <w:vAlign w:val="center"/>
          </w:tcPr>
          <w:p w14:paraId="5E16F1DC"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21</w:t>
            </w:r>
          </w:p>
        </w:tc>
        <w:tc>
          <w:tcPr>
            <w:tcW w:w="1198" w:type="dxa"/>
            <w:vAlign w:val="center"/>
          </w:tcPr>
          <w:p w14:paraId="314969B4"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10.0</w:t>
            </w:r>
          </w:p>
        </w:tc>
        <w:tc>
          <w:tcPr>
            <w:tcW w:w="1260" w:type="dxa"/>
            <w:vAlign w:val="center"/>
          </w:tcPr>
          <w:p w14:paraId="6868DDA1"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10.4</w:t>
            </w:r>
          </w:p>
        </w:tc>
        <w:tc>
          <w:tcPr>
            <w:tcW w:w="1620" w:type="dxa"/>
            <w:vAlign w:val="center"/>
          </w:tcPr>
          <w:p w14:paraId="1A0B4F05"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96.5</w:t>
            </w:r>
          </w:p>
        </w:tc>
      </w:tr>
      <w:tr w:rsidR="00C97E6D" w14:paraId="5230FF60" w14:textId="77777777" w:rsidTr="00A84E2B">
        <w:trPr>
          <w:trHeight w:val="288"/>
        </w:trPr>
        <w:tc>
          <w:tcPr>
            <w:tcW w:w="2856" w:type="dxa"/>
            <w:vAlign w:val="center"/>
          </w:tcPr>
          <w:p w14:paraId="2BF5F4C6"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&gt;45</w:t>
            </w:r>
          </w:p>
        </w:tc>
        <w:tc>
          <w:tcPr>
            <w:tcW w:w="1346" w:type="dxa"/>
            <w:vAlign w:val="center"/>
          </w:tcPr>
          <w:p w14:paraId="15BC0BE0"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7</w:t>
            </w:r>
          </w:p>
        </w:tc>
        <w:tc>
          <w:tcPr>
            <w:tcW w:w="1198" w:type="dxa"/>
            <w:vAlign w:val="center"/>
          </w:tcPr>
          <w:p w14:paraId="6A204FD6"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3.3</w:t>
            </w:r>
          </w:p>
        </w:tc>
        <w:tc>
          <w:tcPr>
            <w:tcW w:w="1260" w:type="dxa"/>
            <w:vAlign w:val="center"/>
          </w:tcPr>
          <w:p w14:paraId="74A3BF2C"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3.5</w:t>
            </w:r>
          </w:p>
        </w:tc>
        <w:tc>
          <w:tcPr>
            <w:tcW w:w="1620" w:type="dxa"/>
            <w:vAlign w:val="center"/>
          </w:tcPr>
          <w:p w14:paraId="48E9F38B"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100.0</w:t>
            </w:r>
          </w:p>
        </w:tc>
      </w:tr>
      <w:tr w:rsidR="00C97E6D" w14:paraId="4108461F" w14:textId="77777777" w:rsidTr="00A84E2B">
        <w:trPr>
          <w:trHeight w:val="306"/>
        </w:trPr>
        <w:tc>
          <w:tcPr>
            <w:tcW w:w="2856" w:type="dxa"/>
            <w:vAlign w:val="center"/>
          </w:tcPr>
          <w:p w14:paraId="3CC1E496" w14:textId="77777777" w:rsidR="00C97E6D" w:rsidRDefault="00C97E6D" w:rsidP="00A84E2B">
            <w:pPr>
              <w:autoSpaceDE w:val="0"/>
              <w:autoSpaceDN w:val="0"/>
              <w:adjustRightInd w:val="0"/>
              <w:spacing w:line="320" w:lineRule="atLeast"/>
              <w:ind w:right="60"/>
              <w:rPr>
                <w:rFonts w:ascii="Times New Roman" w:hAnsi="Times New Roman"/>
                <w:color w:val="000000"/>
                <w:sz w:val="24"/>
                <w:szCs w:val="24"/>
              </w:rPr>
            </w:pPr>
            <w:r>
              <w:rPr>
                <w:rFonts w:ascii="Times New Roman" w:hAnsi="Times New Roman"/>
                <w:color w:val="000000"/>
                <w:sz w:val="24"/>
                <w:szCs w:val="24"/>
              </w:rPr>
              <w:t>Total</w:t>
            </w:r>
          </w:p>
        </w:tc>
        <w:tc>
          <w:tcPr>
            <w:tcW w:w="1346" w:type="dxa"/>
            <w:vAlign w:val="center"/>
          </w:tcPr>
          <w:p w14:paraId="756B18BE"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202</w:t>
            </w:r>
          </w:p>
        </w:tc>
        <w:tc>
          <w:tcPr>
            <w:tcW w:w="1198" w:type="dxa"/>
            <w:vAlign w:val="center"/>
          </w:tcPr>
          <w:p w14:paraId="28A13174"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95.7</w:t>
            </w:r>
          </w:p>
        </w:tc>
        <w:tc>
          <w:tcPr>
            <w:tcW w:w="1260" w:type="dxa"/>
            <w:vAlign w:val="center"/>
          </w:tcPr>
          <w:p w14:paraId="4AF2EF81"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100.0</w:t>
            </w:r>
          </w:p>
        </w:tc>
        <w:tc>
          <w:tcPr>
            <w:tcW w:w="1620" w:type="dxa"/>
            <w:vAlign w:val="center"/>
          </w:tcPr>
          <w:p w14:paraId="64DB02D3"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p>
        </w:tc>
      </w:tr>
      <w:tr w:rsidR="00C97E6D" w14:paraId="3AEBB91D" w14:textId="77777777" w:rsidTr="00A84E2B">
        <w:trPr>
          <w:trHeight w:val="288"/>
        </w:trPr>
        <w:tc>
          <w:tcPr>
            <w:tcW w:w="2856" w:type="dxa"/>
            <w:vAlign w:val="center"/>
          </w:tcPr>
          <w:p w14:paraId="7576FB8F" w14:textId="77777777" w:rsidR="00C97E6D" w:rsidRDefault="00C97E6D" w:rsidP="00A84E2B">
            <w:pPr>
              <w:autoSpaceDE w:val="0"/>
              <w:autoSpaceDN w:val="0"/>
              <w:adjustRightInd w:val="0"/>
              <w:spacing w:line="320" w:lineRule="atLeast"/>
              <w:ind w:right="60"/>
              <w:rPr>
                <w:rFonts w:ascii="Times New Roman" w:hAnsi="Times New Roman"/>
                <w:color w:val="000000"/>
                <w:sz w:val="24"/>
                <w:szCs w:val="24"/>
              </w:rPr>
            </w:pPr>
            <w:r>
              <w:rPr>
                <w:rFonts w:ascii="Times New Roman" w:hAnsi="Times New Roman"/>
                <w:color w:val="000000"/>
                <w:sz w:val="24"/>
                <w:szCs w:val="24"/>
              </w:rPr>
              <w:t>Missing System</w:t>
            </w:r>
          </w:p>
        </w:tc>
        <w:tc>
          <w:tcPr>
            <w:tcW w:w="1346" w:type="dxa"/>
            <w:vAlign w:val="center"/>
          </w:tcPr>
          <w:p w14:paraId="709D9728"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9</w:t>
            </w:r>
          </w:p>
        </w:tc>
        <w:tc>
          <w:tcPr>
            <w:tcW w:w="1198" w:type="dxa"/>
            <w:vAlign w:val="center"/>
          </w:tcPr>
          <w:p w14:paraId="68BCBD42"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4.3</w:t>
            </w:r>
          </w:p>
        </w:tc>
        <w:tc>
          <w:tcPr>
            <w:tcW w:w="1260" w:type="dxa"/>
            <w:vAlign w:val="center"/>
          </w:tcPr>
          <w:p w14:paraId="2BB58430"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p>
        </w:tc>
        <w:tc>
          <w:tcPr>
            <w:tcW w:w="1620" w:type="dxa"/>
          </w:tcPr>
          <w:p w14:paraId="6D9CFEE6" w14:textId="77777777" w:rsidR="00C97E6D" w:rsidRDefault="00C97E6D" w:rsidP="00A84E2B">
            <w:pPr>
              <w:autoSpaceDE w:val="0"/>
              <w:autoSpaceDN w:val="0"/>
              <w:adjustRightInd w:val="0"/>
              <w:rPr>
                <w:rFonts w:ascii="Times New Roman" w:hAnsi="Times New Roman"/>
                <w:sz w:val="24"/>
                <w:szCs w:val="24"/>
              </w:rPr>
            </w:pPr>
          </w:p>
        </w:tc>
      </w:tr>
      <w:tr w:rsidR="00C97E6D" w14:paraId="52FF5487" w14:textId="77777777" w:rsidTr="00A84E2B">
        <w:trPr>
          <w:trHeight w:val="306"/>
        </w:trPr>
        <w:tc>
          <w:tcPr>
            <w:tcW w:w="2856" w:type="dxa"/>
            <w:vAlign w:val="center"/>
          </w:tcPr>
          <w:p w14:paraId="0029553F" w14:textId="77777777" w:rsidR="00C97E6D" w:rsidRDefault="00C97E6D" w:rsidP="00A84E2B">
            <w:pPr>
              <w:autoSpaceDE w:val="0"/>
              <w:autoSpaceDN w:val="0"/>
              <w:adjustRightInd w:val="0"/>
              <w:spacing w:line="320" w:lineRule="atLeast"/>
              <w:ind w:right="60"/>
              <w:rPr>
                <w:rFonts w:ascii="Times New Roman" w:hAnsi="Times New Roman"/>
                <w:color w:val="000000"/>
                <w:sz w:val="24"/>
                <w:szCs w:val="24"/>
              </w:rPr>
            </w:pPr>
            <w:r>
              <w:rPr>
                <w:rFonts w:ascii="Times New Roman" w:hAnsi="Times New Roman"/>
                <w:color w:val="000000"/>
                <w:sz w:val="24"/>
                <w:szCs w:val="24"/>
              </w:rPr>
              <w:t>Total</w:t>
            </w:r>
          </w:p>
        </w:tc>
        <w:tc>
          <w:tcPr>
            <w:tcW w:w="1346" w:type="dxa"/>
            <w:vAlign w:val="center"/>
          </w:tcPr>
          <w:p w14:paraId="4CB7FED8"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211</w:t>
            </w:r>
          </w:p>
        </w:tc>
        <w:tc>
          <w:tcPr>
            <w:tcW w:w="1198" w:type="dxa"/>
            <w:vAlign w:val="center"/>
          </w:tcPr>
          <w:p w14:paraId="49B87DB6"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100.0</w:t>
            </w:r>
          </w:p>
        </w:tc>
        <w:tc>
          <w:tcPr>
            <w:tcW w:w="1260" w:type="dxa"/>
          </w:tcPr>
          <w:p w14:paraId="45BB7DCB" w14:textId="77777777" w:rsidR="00C97E6D" w:rsidRDefault="00C97E6D" w:rsidP="00A84E2B">
            <w:pPr>
              <w:autoSpaceDE w:val="0"/>
              <w:autoSpaceDN w:val="0"/>
              <w:adjustRightInd w:val="0"/>
              <w:rPr>
                <w:rFonts w:ascii="Times New Roman" w:hAnsi="Times New Roman"/>
                <w:sz w:val="24"/>
                <w:szCs w:val="24"/>
              </w:rPr>
            </w:pPr>
          </w:p>
        </w:tc>
        <w:tc>
          <w:tcPr>
            <w:tcW w:w="1620" w:type="dxa"/>
          </w:tcPr>
          <w:p w14:paraId="44D5A3F2" w14:textId="77777777" w:rsidR="00C97E6D" w:rsidRDefault="00C97E6D" w:rsidP="00A84E2B">
            <w:pPr>
              <w:autoSpaceDE w:val="0"/>
              <w:autoSpaceDN w:val="0"/>
              <w:adjustRightInd w:val="0"/>
              <w:rPr>
                <w:rFonts w:ascii="Times New Roman" w:hAnsi="Times New Roman"/>
                <w:sz w:val="24"/>
                <w:szCs w:val="24"/>
              </w:rPr>
            </w:pPr>
          </w:p>
        </w:tc>
      </w:tr>
      <w:tr w:rsidR="00C97E6D" w14:paraId="1EA5DEA2" w14:textId="77777777" w:rsidTr="00A84E2B">
        <w:trPr>
          <w:trHeight w:val="306"/>
        </w:trPr>
        <w:tc>
          <w:tcPr>
            <w:tcW w:w="2856" w:type="dxa"/>
            <w:vAlign w:val="center"/>
          </w:tcPr>
          <w:p w14:paraId="285AA22D" w14:textId="77777777" w:rsidR="00C97E6D" w:rsidRDefault="00C97E6D" w:rsidP="00A84E2B">
            <w:pPr>
              <w:autoSpaceDE w:val="0"/>
              <w:autoSpaceDN w:val="0"/>
              <w:adjustRightInd w:val="0"/>
              <w:spacing w:line="320" w:lineRule="atLeast"/>
              <w:ind w:right="60"/>
              <w:rPr>
                <w:rFonts w:ascii="Times New Roman" w:hAnsi="Times New Roman"/>
                <w:color w:val="000000"/>
                <w:sz w:val="24"/>
                <w:szCs w:val="24"/>
              </w:rPr>
            </w:pPr>
            <w:r>
              <w:rPr>
                <w:rFonts w:ascii="Times New Roman" w:hAnsi="Times New Roman"/>
                <w:color w:val="000000"/>
                <w:sz w:val="24"/>
                <w:szCs w:val="24"/>
              </w:rPr>
              <w:t>Educational Background</w:t>
            </w:r>
          </w:p>
        </w:tc>
        <w:tc>
          <w:tcPr>
            <w:tcW w:w="1346" w:type="dxa"/>
            <w:vAlign w:val="center"/>
          </w:tcPr>
          <w:p w14:paraId="380C57BD"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p>
        </w:tc>
        <w:tc>
          <w:tcPr>
            <w:tcW w:w="1198" w:type="dxa"/>
            <w:vAlign w:val="center"/>
          </w:tcPr>
          <w:p w14:paraId="4C8EBAC3"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p>
        </w:tc>
        <w:tc>
          <w:tcPr>
            <w:tcW w:w="1260" w:type="dxa"/>
            <w:vAlign w:val="center"/>
          </w:tcPr>
          <w:p w14:paraId="1A9FA129"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p>
        </w:tc>
        <w:tc>
          <w:tcPr>
            <w:tcW w:w="1620" w:type="dxa"/>
            <w:vAlign w:val="center"/>
          </w:tcPr>
          <w:p w14:paraId="78F65EF5"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p>
        </w:tc>
      </w:tr>
      <w:tr w:rsidR="00C97E6D" w14:paraId="49A07B2B" w14:textId="77777777" w:rsidTr="00A84E2B">
        <w:trPr>
          <w:trHeight w:val="288"/>
        </w:trPr>
        <w:tc>
          <w:tcPr>
            <w:tcW w:w="2856" w:type="dxa"/>
            <w:vAlign w:val="center"/>
          </w:tcPr>
          <w:p w14:paraId="5C5AA99E"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Valid                                     Certificate</w:t>
            </w:r>
          </w:p>
        </w:tc>
        <w:tc>
          <w:tcPr>
            <w:tcW w:w="1346" w:type="dxa"/>
            <w:vAlign w:val="center"/>
          </w:tcPr>
          <w:p w14:paraId="1D29F827"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5</w:t>
            </w:r>
          </w:p>
        </w:tc>
        <w:tc>
          <w:tcPr>
            <w:tcW w:w="1198" w:type="dxa"/>
            <w:vAlign w:val="center"/>
          </w:tcPr>
          <w:p w14:paraId="6E21BD44"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2.4</w:t>
            </w:r>
          </w:p>
        </w:tc>
        <w:tc>
          <w:tcPr>
            <w:tcW w:w="1260" w:type="dxa"/>
            <w:vAlign w:val="center"/>
          </w:tcPr>
          <w:p w14:paraId="1F66D663"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2.5</w:t>
            </w:r>
          </w:p>
        </w:tc>
        <w:tc>
          <w:tcPr>
            <w:tcW w:w="1620" w:type="dxa"/>
            <w:vAlign w:val="center"/>
          </w:tcPr>
          <w:p w14:paraId="473B5108"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2.5</w:t>
            </w:r>
          </w:p>
        </w:tc>
      </w:tr>
      <w:tr w:rsidR="00C97E6D" w14:paraId="562F5ED5" w14:textId="77777777" w:rsidTr="00A84E2B">
        <w:trPr>
          <w:trHeight w:val="306"/>
        </w:trPr>
        <w:tc>
          <w:tcPr>
            <w:tcW w:w="2856" w:type="dxa"/>
            <w:vAlign w:val="center"/>
          </w:tcPr>
          <w:p w14:paraId="2CA2039A"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Diploma (level iv)</w:t>
            </w:r>
          </w:p>
        </w:tc>
        <w:tc>
          <w:tcPr>
            <w:tcW w:w="1346" w:type="dxa"/>
            <w:vAlign w:val="center"/>
          </w:tcPr>
          <w:p w14:paraId="5E7102C2"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35</w:t>
            </w:r>
          </w:p>
        </w:tc>
        <w:tc>
          <w:tcPr>
            <w:tcW w:w="1198" w:type="dxa"/>
            <w:vAlign w:val="center"/>
          </w:tcPr>
          <w:p w14:paraId="3083C82F"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16.6</w:t>
            </w:r>
          </w:p>
        </w:tc>
        <w:tc>
          <w:tcPr>
            <w:tcW w:w="1260" w:type="dxa"/>
            <w:vAlign w:val="center"/>
          </w:tcPr>
          <w:p w14:paraId="4AA388A4"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17.3</w:t>
            </w:r>
          </w:p>
        </w:tc>
        <w:tc>
          <w:tcPr>
            <w:tcW w:w="1620" w:type="dxa"/>
            <w:vAlign w:val="center"/>
          </w:tcPr>
          <w:p w14:paraId="7EBDE60C"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19.8</w:t>
            </w:r>
          </w:p>
        </w:tc>
      </w:tr>
      <w:tr w:rsidR="00C97E6D" w14:paraId="4B0F4984" w14:textId="77777777" w:rsidTr="00A84E2B">
        <w:trPr>
          <w:trHeight w:val="306"/>
        </w:trPr>
        <w:tc>
          <w:tcPr>
            <w:tcW w:w="2856" w:type="dxa"/>
            <w:vAlign w:val="center"/>
          </w:tcPr>
          <w:p w14:paraId="7255F09C"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BA/BSC Degree</w:t>
            </w:r>
          </w:p>
        </w:tc>
        <w:tc>
          <w:tcPr>
            <w:tcW w:w="1346" w:type="dxa"/>
            <w:vAlign w:val="center"/>
          </w:tcPr>
          <w:p w14:paraId="65FC8BB4"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144</w:t>
            </w:r>
          </w:p>
        </w:tc>
        <w:tc>
          <w:tcPr>
            <w:tcW w:w="1198" w:type="dxa"/>
            <w:vAlign w:val="center"/>
          </w:tcPr>
          <w:p w14:paraId="24885C1F"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68.2</w:t>
            </w:r>
          </w:p>
        </w:tc>
        <w:tc>
          <w:tcPr>
            <w:tcW w:w="1260" w:type="dxa"/>
            <w:vAlign w:val="center"/>
          </w:tcPr>
          <w:p w14:paraId="1E42E209"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71.3</w:t>
            </w:r>
          </w:p>
        </w:tc>
        <w:tc>
          <w:tcPr>
            <w:tcW w:w="1620" w:type="dxa"/>
            <w:vAlign w:val="center"/>
          </w:tcPr>
          <w:p w14:paraId="06E645C5"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91.1</w:t>
            </w:r>
          </w:p>
        </w:tc>
      </w:tr>
      <w:tr w:rsidR="00C97E6D" w14:paraId="38E65C21" w14:textId="77777777" w:rsidTr="00A84E2B">
        <w:trPr>
          <w:trHeight w:val="288"/>
        </w:trPr>
        <w:tc>
          <w:tcPr>
            <w:tcW w:w="2856" w:type="dxa"/>
            <w:vAlign w:val="center"/>
          </w:tcPr>
          <w:p w14:paraId="24843A93"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MBA/MSC</w:t>
            </w:r>
          </w:p>
        </w:tc>
        <w:tc>
          <w:tcPr>
            <w:tcW w:w="1346" w:type="dxa"/>
            <w:vAlign w:val="center"/>
          </w:tcPr>
          <w:p w14:paraId="7FC7E946"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15</w:t>
            </w:r>
          </w:p>
        </w:tc>
        <w:tc>
          <w:tcPr>
            <w:tcW w:w="1198" w:type="dxa"/>
            <w:vAlign w:val="center"/>
          </w:tcPr>
          <w:p w14:paraId="334D1466"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7.1</w:t>
            </w:r>
          </w:p>
        </w:tc>
        <w:tc>
          <w:tcPr>
            <w:tcW w:w="1260" w:type="dxa"/>
            <w:vAlign w:val="center"/>
          </w:tcPr>
          <w:p w14:paraId="2F144B2C"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7.4</w:t>
            </w:r>
          </w:p>
        </w:tc>
        <w:tc>
          <w:tcPr>
            <w:tcW w:w="1620" w:type="dxa"/>
            <w:vAlign w:val="center"/>
          </w:tcPr>
          <w:p w14:paraId="3894A0B7"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98.5</w:t>
            </w:r>
          </w:p>
        </w:tc>
      </w:tr>
      <w:tr w:rsidR="00C97E6D" w14:paraId="7C9C4B56" w14:textId="77777777" w:rsidTr="00A84E2B">
        <w:trPr>
          <w:trHeight w:val="306"/>
        </w:trPr>
        <w:tc>
          <w:tcPr>
            <w:tcW w:w="2856" w:type="dxa"/>
            <w:vAlign w:val="center"/>
          </w:tcPr>
          <w:p w14:paraId="78693B0C"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OTHER</w:t>
            </w:r>
          </w:p>
        </w:tc>
        <w:tc>
          <w:tcPr>
            <w:tcW w:w="1346" w:type="dxa"/>
            <w:vAlign w:val="center"/>
          </w:tcPr>
          <w:p w14:paraId="780B2C20"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3</w:t>
            </w:r>
          </w:p>
        </w:tc>
        <w:tc>
          <w:tcPr>
            <w:tcW w:w="1198" w:type="dxa"/>
            <w:vAlign w:val="center"/>
          </w:tcPr>
          <w:p w14:paraId="5FA8AFB3"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1.4</w:t>
            </w:r>
          </w:p>
        </w:tc>
        <w:tc>
          <w:tcPr>
            <w:tcW w:w="1260" w:type="dxa"/>
            <w:vAlign w:val="center"/>
          </w:tcPr>
          <w:p w14:paraId="65694B67"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1.5</w:t>
            </w:r>
          </w:p>
        </w:tc>
        <w:tc>
          <w:tcPr>
            <w:tcW w:w="1620" w:type="dxa"/>
            <w:vAlign w:val="center"/>
          </w:tcPr>
          <w:p w14:paraId="137EA568"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100.0</w:t>
            </w:r>
          </w:p>
        </w:tc>
      </w:tr>
      <w:tr w:rsidR="00C97E6D" w14:paraId="2AFDFE6E" w14:textId="77777777" w:rsidTr="00A84E2B">
        <w:trPr>
          <w:trHeight w:val="306"/>
        </w:trPr>
        <w:tc>
          <w:tcPr>
            <w:tcW w:w="2856" w:type="dxa"/>
            <w:vAlign w:val="center"/>
          </w:tcPr>
          <w:p w14:paraId="13032A2A" w14:textId="77777777" w:rsidR="00C97E6D" w:rsidRDefault="00C97E6D" w:rsidP="00A84E2B">
            <w:pPr>
              <w:autoSpaceDE w:val="0"/>
              <w:autoSpaceDN w:val="0"/>
              <w:adjustRightInd w:val="0"/>
              <w:spacing w:line="320" w:lineRule="atLeast"/>
              <w:ind w:right="60"/>
              <w:rPr>
                <w:rFonts w:ascii="Times New Roman" w:hAnsi="Times New Roman"/>
                <w:color w:val="000000"/>
                <w:sz w:val="24"/>
                <w:szCs w:val="24"/>
              </w:rPr>
            </w:pPr>
            <w:r>
              <w:rPr>
                <w:rFonts w:ascii="Times New Roman" w:hAnsi="Times New Roman"/>
                <w:color w:val="000000"/>
                <w:sz w:val="24"/>
                <w:szCs w:val="24"/>
              </w:rPr>
              <w:t>Total</w:t>
            </w:r>
          </w:p>
        </w:tc>
        <w:tc>
          <w:tcPr>
            <w:tcW w:w="1346" w:type="dxa"/>
            <w:vAlign w:val="center"/>
          </w:tcPr>
          <w:p w14:paraId="7B7553E9"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202</w:t>
            </w:r>
          </w:p>
        </w:tc>
        <w:tc>
          <w:tcPr>
            <w:tcW w:w="1198" w:type="dxa"/>
            <w:vAlign w:val="center"/>
          </w:tcPr>
          <w:p w14:paraId="5F211CDC"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95.7</w:t>
            </w:r>
          </w:p>
        </w:tc>
        <w:tc>
          <w:tcPr>
            <w:tcW w:w="1260" w:type="dxa"/>
            <w:vAlign w:val="center"/>
          </w:tcPr>
          <w:p w14:paraId="145D10A5"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100.0</w:t>
            </w:r>
          </w:p>
        </w:tc>
        <w:tc>
          <w:tcPr>
            <w:tcW w:w="1620" w:type="dxa"/>
          </w:tcPr>
          <w:p w14:paraId="515452EC" w14:textId="77777777" w:rsidR="00C97E6D" w:rsidRDefault="00C97E6D" w:rsidP="00A84E2B">
            <w:pPr>
              <w:autoSpaceDE w:val="0"/>
              <w:autoSpaceDN w:val="0"/>
              <w:adjustRightInd w:val="0"/>
              <w:rPr>
                <w:rFonts w:ascii="Times New Roman" w:hAnsi="Times New Roman"/>
                <w:sz w:val="24"/>
                <w:szCs w:val="24"/>
              </w:rPr>
            </w:pPr>
          </w:p>
        </w:tc>
      </w:tr>
      <w:tr w:rsidR="00C97E6D" w14:paraId="072C6952" w14:textId="77777777" w:rsidTr="00A84E2B">
        <w:trPr>
          <w:trHeight w:val="288"/>
        </w:trPr>
        <w:tc>
          <w:tcPr>
            <w:tcW w:w="2856" w:type="dxa"/>
            <w:vAlign w:val="center"/>
          </w:tcPr>
          <w:p w14:paraId="6D167B81" w14:textId="77777777" w:rsidR="00C97E6D" w:rsidRDefault="00C97E6D" w:rsidP="00A84E2B">
            <w:pPr>
              <w:autoSpaceDE w:val="0"/>
              <w:autoSpaceDN w:val="0"/>
              <w:adjustRightInd w:val="0"/>
              <w:spacing w:line="320" w:lineRule="atLeast"/>
              <w:ind w:right="60"/>
              <w:rPr>
                <w:rFonts w:ascii="Times New Roman" w:hAnsi="Times New Roman"/>
                <w:color w:val="000000"/>
                <w:sz w:val="24"/>
                <w:szCs w:val="24"/>
              </w:rPr>
            </w:pPr>
            <w:r>
              <w:rPr>
                <w:rFonts w:ascii="Times New Roman" w:hAnsi="Times New Roman"/>
                <w:color w:val="000000"/>
                <w:sz w:val="24"/>
                <w:szCs w:val="24"/>
              </w:rPr>
              <w:t>Missing System</w:t>
            </w:r>
          </w:p>
        </w:tc>
        <w:tc>
          <w:tcPr>
            <w:tcW w:w="1346" w:type="dxa"/>
            <w:vAlign w:val="center"/>
          </w:tcPr>
          <w:p w14:paraId="128CF0E3"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9</w:t>
            </w:r>
          </w:p>
        </w:tc>
        <w:tc>
          <w:tcPr>
            <w:tcW w:w="1198" w:type="dxa"/>
            <w:vAlign w:val="center"/>
          </w:tcPr>
          <w:p w14:paraId="4401F308"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4.3</w:t>
            </w:r>
          </w:p>
        </w:tc>
        <w:tc>
          <w:tcPr>
            <w:tcW w:w="1260" w:type="dxa"/>
          </w:tcPr>
          <w:p w14:paraId="19D54716" w14:textId="77777777" w:rsidR="00C97E6D" w:rsidRDefault="00C97E6D" w:rsidP="00A84E2B">
            <w:pPr>
              <w:autoSpaceDE w:val="0"/>
              <w:autoSpaceDN w:val="0"/>
              <w:adjustRightInd w:val="0"/>
              <w:rPr>
                <w:rFonts w:ascii="Times New Roman" w:hAnsi="Times New Roman"/>
                <w:sz w:val="24"/>
                <w:szCs w:val="24"/>
              </w:rPr>
            </w:pPr>
          </w:p>
        </w:tc>
        <w:tc>
          <w:tcPr>
            <w:tcW w:w="1620" w:type="dxa"/>
          </w:tcPr>
          <w:p w14:paraId="2614CDEB" w14:textId="77777777" w:rsidR="00C97E6D" w:rsidRDefault="00C97E6D" w:rsidP="00A84E2B">
            <w:pPr>
              <w:autoSpaceDE w:val="0"/>
              <w:autoSpaceDN w:val="0"/>
              <w:adjustRightInd w:val="0"/>
              <w:rPr>
                <w:rFonts w:ascii="Times New Roman" w:hAnsi="Times New Roman"/>
                <w:sz w:val="24"/>
                <w:szCs w:val="24"/>
              </w:rPr>
            </w:pPr>
          </w:p>
        </w:tc>
      </w:tr>
      <w:tr w:rsidR="00C97E6D" w14:paraId="43374D9A" w14:textId="77777777" w:rsidTr="00A84E2B">
        <w:trPr>
          <w:trHeight w:val="306"/>
        </w:trPr>
        <w:tc>
          <w:tcPr>
            <w:tcW w:w="2856" w:type="dxa"/>
            <w:vAlign w:val="center"/>
          </w:tcPr>
          <w:p w14:paraId="4DD12410" w14:textId="77777777" w:rsidR="00C97E6D" w:rsidRDefault="00C97E6D" w:rsidP="00A84E2B">
            <w:pPr>
              <w:autoSpaceDE w:val="0"/>
              <w:autoSpaceDN w:val="0"/>
              <w:adjustRightInd w:val="0"/>
              <w:spacing w:line="320" w:lineRule="atLeast"/>
              <w:ind w:right="60"/>
              <w:rPr>
                <w:rFonts w:ascii="Times New Roman" w:hAnsi="Times New Roman"/>
                <w:color w:val="000000"/>
                <w:sz w:val="24"/>
                <w:szCs w:val="24"/>
              </w:rPr>
            </w:pPr>
            <w:r>
              <w:rPr>
                <w:rFonts w:ascii="Times New Roman" w:hAnsi="Times New Roman"/>
                <w:color w:val="000000"/>
                <w:sz w:val="24"/>
                <w:szCs w:val="24"/>
              </w:rPr>
              <w:t>Total</w:t>
            </w:r>
          </w:p>
        </w:tc>
        <w:tc>
          <w:tcPr>
            <w:tcW w:w="1346" w:type="dxa"/>
            <w:vAlign w:val="center"/>
          </w:tcPr>
          <w:p w14:paraId="6B615945"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211</w:t>
            </w:r>
          </w:p>
        </w:tc>
        <w:tc>
          <w:tcPr>
            <w:tcW w:w="1198" w:type="dxa"/>
            <w:vAlign w:val="center"/>
          </w:tcPr>
          <w:p w14:paraId="10AA95A5" w14:textId="77777777" w:rsidR="00C97E6D" w:rsidRDefault="00C97E6D" w:rsidP="00A84E2B">
            <w:pPr>
              <w:autoSpaceDE w:val="0"/>
              <w:autoSpaceDN w:val="0"/>
              <w:adjustRightInd w:val="0"/>
              <w:spacing w:line="320" w:lineRule="atLeast"/>
              <w:ind w:right="60"/>
              <w:jc w:val="right"/>
              <w:rPr>
                <w:rFonts w:ascii="Times New Roman" w:hAnsi="Times New Roman"/>
                <w:color w:val="000000"/>
                <w:sz w:val="24"/>
                <w:szCs w:val="24"/>
              </w:rPr>
            </w:pPr>
            <w:r>
              <w:rPr>
                <w:rFonts w:ascii="Times New Roman" w:hAnsi="Times New Roman"/>
                <w:color w:val="000000"/>
                <w:sz w:val="24"/>
                <w:szCs w:val="24"/>
              </w:rPr>
              <w:t>100.0</w:t>
            </w:r>
          </w:p>
        </w:tc>
        <w:tc>
          <w:tcPr>
            <w:tcW w:w="1260" w:type="dxa"/>
          </w:tcPr>
          <w:p w14:paraId="7B3B8BDE" w14:textId="77777777" w:rsidR="00C97E6D" w:rsidRDefault="00C97E6D" w:rsidP="00A84E2B">
            <w:pPr>
              <w:autoSpaceDE w:val="0"/>
              <w:autoSpaceDN w:val="0"/>
              <w:adjustRightInd w:val="0"/>
              <w:rPr>
                <w:rFonts w:ascii="Times New Roman" w:hAnsi="Times New Roman"/>
                <w:sz w:val="24"/>
                <w:szCs w:val="24"/>
              </w:rPr>
            </w:pPr>
          </w:p>
        </w:tc>
        <w:tc>
          <w:tcPr>
            <w:tcW w:w="1620" w:type="dxa"/>
          </w:tcPr>
          <w:p w14:paraId="3671B4F1" w14:textId="77777777" w:rsidR="00C97E6D" w:rsidRDefault="00C97E6D" w:rsidP="00A84E2B">
            <w:pPr>
              <w:autoSpaceDE w:val="0"/>
              <w:autoSpaceDN w:val="0"/>
              <w:adjustRightInd w:val="0"/>
              <w:rPr>
                <w:rFonts w:ascii="Times New Roman" w:hAnsi="Times New Roman"/>
                <w:sz w:val="24"/>
                <w:szCs w:val="24"/>
              </w:rPr>
            </w:pPr>
          </w:p>
        </w:tc>
      </w:tr>
    </w:tbl>
    <w:p w14:paraId="6B7A97F7" w14:textId="48307314" w:rsidR="00882713" w:rsidRDefault="003426E4" w:rsidP="00C70B52">
      <w:pPr>
        <w:tabs>
          <w:tab w:val="left" w:pos="7499"/>
        </w:tabs>
        <w:autoSpaceDE w:val="0"/>
        <w:autoSpaceDN w:val="0"/>
        <w:adjustRightInd w:val="0"/>
        <w:spacing w:befor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w:t>
      </w:r>
      <w:r>
        <w:rPr>
          <w:rFonts w:ascii="Times New Roman" w:eastAsia="Times New Roman" w:hAnsi="Times New Roman" w:cs="Times New Roman"/>
          <w:sz w:val="24"/>
          <w:szCs w:val="24"/>
        </w:rPr>
        <w:t>: Survey data, 2021</w:t>
      </w:r>
    </w:p>
    <w:p w14:paraId="0F554F58" w14:textId="227AAC3B" w:rsidR="00114DC4" w:rsidRPr="00114DC4" w:rsidRDefault="00114DC4" w:rsidP="009026EA">
      <w:pPr>
        <w:autoSpaceDE w:val="0"/>
        <w:autoSpaceDN w:val="0"/>
        <w:adjustRightInd w:val="0"/>
        <w:spacing w:before="0"/>
        <w:rPr>
          <w:rFonts w:ascii="Times New Roman" w:eastAsia="Times New Roman" w:hAnsi="Times New Roman" w:cs="Times New Roman"/>
          <w:sz w:val="24"/>
          <w:szCs w:val="24"/>
        </w:rPr>
      </w:pPr>
      <w:r w:rsidRPr="00114DC4">
        <w:rPr>
          <w:rFonts w:ascii="Times New Roman" w:eastAsia="Times New Roman" w:hAnsi="Times New Roman" w:cs="Times New Roman"/>
          <w:sz w:val="24"/>
          <w:szCs w:val="24"/>
        </w:rPr>
        <w:t>Table 4.2 indicates that 19(9.4%) of respondents were between 18-24 years of age, 87</w:t>
      </w:r>
      <w:r w:rsidR="00A85260">
        <w:rPr>
          <w:rFonts w:ascii="Times New Roman" w:eastAsia="Times New Roman" w:hAnsi="Times New Roman" w:cs="Times New Roman"/>
          <w:sz w:val="24"/>
          <w:szCs w:val="24"/>
        </w:rPr>
        <w:t xml:space="preserve"> </w:t>
      </w:r>
      <w:r w:rsidRPr="00114DC4">
        <w:rPr>
          <w:rFonts w:ascii="Times New Roman" w:eastAsia="Times New Roman" w:hAnsi="Times New Roman" w:cs="Times New Roman"/>
          <w:sz w:val="24"/>
          <w:szCs w:val="24"/>
        </w:rPr>
        <w:t>(43.1 %) of respondents were between 25-29 years of age, 51</w:t>
      </w:r>
      <w:r w:rsidR="00A85260">
        <w:rPr>
          <w:rFonts w:ascii="Times New Roman" w:eastAsia="Times New Roman" w:hAnsi="Times New Roman" w:cs="Times New Roman"/>
          <w:sz w:val="24"/>
          <w:szCs w:val="24"/>
        </w:rPr>
        <w:t xml:space="preserve"> </w:t>
      </w:r>
      <w:r w:rsidRPr="00114DC4">
        <w:rPr>
          <w:rFonts w:ascii="Times New Roman" w:eastAsia="Times New Roman" w:hAnsi="Times New Roman" w:cs="Times New Roman"/>
          <w:sz w:val="24"/>
          <w:szCs w:val="24"/>
        </w:rPr>
        <w:t>(25.2%) of respondents were between 30-34 years, 16</w:t>
      </w:r>
      <w:r w:rsidR="00A85260">
        <w:rPr>
          <w:rFonts w:ascii="Times New Roman" w:eastAsia="Times New Roman" w:hAnsi="Times New Roman" w:cs="Times New Roman"/>
          <w:sz w:val="24"/>
          <w:szCs w:val="24"/>
        </w:rPr>
        <w:t xml:space="preserve"> </w:t>
      </w:r>
      <w:r w:rsidRPr="00114DC4">
        <w:rPr>
          <w:rFonts w:ascii="Times New Roman" w:eastAsia="Times New Roman" w:hAnsi="Times New Roman" w:cs="Times New Roman"/>
          <w:sz w:val="24"/>
          <w:szCs w:val="24"/>
        </w:rPr>
        <w:t>(7.9%) of respondents were between 30-39 years, 22</w:t>
      </w:r>
      <w:r w:rsidR="00A85260">
        <w:rPr>
          <w:rFonts w:ascii="Times New Roman" w:eastAsia="Times New Roman" w:hAnsi="Times New Roman" w:cs="Times New Roman"/>
          <w:sz w:val="24"/>
          <w:szCs w:val="24"/>
        </w:rPr>
        <w:t xml:space="preserve"> </w:t>
      </w:r>
      <w:r w:rsidRPr="00114DC4">
        <w:rPr>
          <w:rFonts w:ascii="Times New Roman" w:eastAsia="Times New Roman" w:hAnsi="Times New Roman" w:cs="Times New Roman"/>
          <w:sz w:val="24"/>
          <w:szCs w:val="24"/>
        </w:rPr>
        <w:t>(10.9%) of respondents were between 40-44and 7</w:t>
      </w:r>
      <w:r w:rsidR="00A85260">
        <w:rPr>
          <w:rFonts w:ascii="Times New Roman" w:eastAsia="Times New Roman" w:hAnsi="Times New Roman" w:cs="Times New Roman"/>
          <w:sz w:val="24"/>
          <w:szCs w:val="24"/>
        </w:rPr>
        <w:t xml:space="preserve"> </w:t>
      </w:r>
      <w:r w:rsidRPr="00114DC4">
        <w:rPr>
          <w:rFonts w:ascii="Times New Roman" w:eastAsia="Times New Roman" w:hAnsi="Times New Roman" w:cs="Times New Roman"/>
          <w:sz w:val="24"/>
          <w:szCs w:val="24"/>
        </w:rPr>
        <w:t xml:space="preserve">(3.5%) of respondents were above 45 years. </w:t>
      </w:r>
    </w:p>
    <w:p w14:paraId="7F37B26E" w14:textId="572E239B" w:rsidR="00E32981" w:rsidRPr="00E32981" w:rsidRDefault="00E32981" w:rsidP="00E32981">
      <w:pPr>
        <w:spacing w:before="0" w:after="200"/>
        <w:rPr>
          <w:rFonts w:ascii="Times New Roman" w:eastAsia="Times New Roman" w:hAnsi="Times New Roman" w:cs="Times New Roman"/>
          <w:bCs/>
          <w:sz w:val="24"/>
          <w:szCs w:val="24"/>
        </w:rPr>
      </w:pPr>
      <w:bookmarkStart w:id="241" w:name="_Toc8258"/>
      <w:bookmarkStart w:id="242" w:name="_Toc502968004"/>
      <w:bookmarkStart w:id="243" w:name="_Toc517614478"/>
      <w:bookmarkStart w:id="244" w:name="_Toc517672964"/>
      <w:r w:rsidRPr="00E32981">
        <w:rPr>
          <w:rFonts w:ascii="Times New Roman" w:eastAsia="Times New Roman" w:hAnsi="Times New Roman" w:cs="Times New Roman"/>
          <w:bCs/>
          <w:sz w:val="24"/>
          <w:szCs w:val="24"/>
        </w:rPr>
        <w:t>On the same table item two indicates that high percentage of the respondents 144</w:t>
      </w:r>
      <w:r w:rsidR="00A85260">
        <w:rPr>
          <w:rFonts w:ascii="Times New Roman" w:eastAsia="Times New Roman" w:hAnsi="Times New Roman" w:cs="Times New Roman"/>
          <w:bCs/>
          <w:sz w:val="24"/>
          <w:szCs w:val="24"/>
        </w:rPr>
        <w:t xml:space="preserve"> </w:t>
      </w:r>
      <w:r w:rsidRPr="00E32981">
        <w:rPr>
          <w:rFonts w:ascii="Times New Roman" w:eastAsia="Times New Roman" w:hAnsi="Times New Roman" w:cs="Times New Roman"/>
          <w:bCs/>
          <w:sz w:val="24"/>
          <w:szCs w:val="24"/>
        </w:rPr>
        <w:t>(</w:t>
      </w:r>
      <w:r w:rsidRPr="00E32981">
        <w:rPr>
          <w:rFonts w:ascii="Times New Roman" w:eastAsia="Times New Roman" w:hAnsi="Times New Roman" w:cs="Times New Roman"/>
          <w:bCs/>
          <w:color w:val="000000"/>
          <w:sz w:val="24"/>
          <w:szCs w:val="24"/>
        </w:rPr>
        <w:t>71.3</w:t>
      </w:r>
      <w:r w:rsidRPr="00E32981">
        <w:rPr>
          <w:rFonts w:ascii="Times New Roman" w:eastAsia="Times New Roman" w:hAnsi="Times New Roman" w:cs="Times New Roman"/>
          <w:bCs/>
          <w:sz w:val="24"/>
          <w:szCs w:val="24"/>
        </w:rPr>
        <w:t xml:space="preserve">%) were BA/BSC holders; this was good for results of the study as the majority of respondents used to have higher level of education. 7.4% (15) of the respondents are MBA/MC holders, 2.5% of the respondents are certificate holders, 17.3% of the respondents are Diploma (level iv) holder, while the rest 1.5 % of the respondents are </w:t>
      </w:r>
      <w:r w:rsidRPr="00E32981">
        <w:rPr>
          <w:rFonts w:ascii="Times New Roman" w:eastAsia="Times New Roman" w:hAnsi="Times New Roman" w:cs="Times New Roman"/>
          <w:bCs/>
          <w:sz w:val="24"/>
          <w:szCs w:val="24"/>
        </w:rPr>
        <w:lastRenderedPageBreak/>
        <w:t>other type of educational background.</w:t>
      </w:r>
      <w:r w:rsidR="00FF7FB6">
        <w:rPr>
          <w:rFonts w:ascii="Times New Roman" w:eastAsia="Times New Roman" w:hAnsi="Times New Roman" w:cs="Times New Roman"/>
          <w:bCs/>
          <w:sz w:val="24"/>
          <w:szCs w:val="24"/>
        </w:rPr>
        <w:t xml:space="preserve"> </w:t>
      </w:r>
      <w:r w:rsidRPr="00E32981">
        <w:rPr>
          <w:rFonts w:ascii="Times New Roman" w:eastAsia="Times New Roman" w:hAnsi="Times New Roman" w:cs="Times New Roman"/>
          <w:bCs/>
          <w:sz w:val="24"/>
          <w:szCs w:val="24"/>
        </w:rPr>
        <w:t xml:space="preserve">To generalize, most of the respondents age fall between the ages of 25 to 34 years 69.8% and in regards of educational level 75.3% of the respondents are first degree and above.  </w:t>
      </w:r>
    </w:p>
    <w:p w14:paraId="202C2F52" w14:textId="77777777" w:rsidR="00882713" w:rsidRPr="00680062" w:rsidRDefault="003426E4">
      <w:pPr>
        <w:rPr>
          <w:rFonts w:ascii="Times New Roman" w:eastAsia="Times New Roman" w:hAnsi="Times New Roman" w:cs="Times New Roman"/>
          <w:b/>
          <w:bCs/>
          <w:sz w:val="28"/>
          <w:szCs w:val="28"/>
        </w:rPr>
      </w:pPr>
      <w:r w:rsidRPr="00680062">
        <w:rPr>
          <w:rFonts w:ascii="Times New Roman" w:eastAsia="Times New Roman" w:hAnsi="Times New Roman" w:cs="Times New Roman"/>
          <w:b/>
          <w:bCs/>
          <w:sz w:val="28"/>
          <w:szCs w:val="28"/>
        </w:rPr>
        <w:t>4.1.3. Experience of Respondents</w:t>
      </w:r>
    </w:p>
    <w:p w14:paraId="5A202325" w14:textId="77777777" w:rsidR="00882713" w:rsidRDefault="003426E4">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Table 4.3:</w:t>
      </w:r>
      <w:r>
        <w:rPr>
          <w:rFonts w:ascii="Times New Roman" w:eastAsia="Times New Roman" w:hAnsi="Times New Roman" w:cs="Times New Roman"/>
          <w:bCs/>
          <w:sz w:val="24"/>
          <w:szCs w:val="24"/>
        </w:rPr>
        <w:t xml:space="preserve"> Experience of Respondents</w:t>
      </w:r>
      <w:bookmarkEnd w:id="241"/>
      <w:bookmarkEnd w:id="242"/>
      <w:bookmarkEnd w:id="243"/>
      <w:bookmarkEnd w:id="244"/>
    </w:p>
    <w:tbl>
      <w:tblPr>
        <w:tblW w:w="82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4"/>
        <w:gridCol w:w="1946"/>
        <w:gridCol w:w="1260"/>
        <w:gridCol w:w="1170"/>
        <w:gridCol w:w="1350"/>
        <w:gridCol w:w="1620"/>
      </w:tblGrid>
      <w:tr w:rsidR="00C97E6D" w14:paraId="098596E9" w14:textId="77777777" w:rsidTr="00A84E2B">
        <w:trPr>
          <w:cantSplit/>
        </w:trPr>
        <w:tc>
          <w:tcPr>
            <w:tcW w:w="8280" w:type="dxa"/>
            <w:gridSpan w:val="6"/>
            <w:tcBorders>
              <w:top w:val="nil"/>
              <w:left w:val="nil"/>
              <w:bottom w:val="nil"/>
              <w:right w:val="nil"/>
            </w:tcBorders>
            <w:shd w:val="clear" w:color="auto" w:fill="FFFFFF"/>
          </w:tcPr>
          <w:p w14:paraId="343FAABB" w14:textId="77777777" w:rsidR="00C97E6D" w:rsidRDefault="00C97E6D"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Years of service in Akaki polytechnic College</w:t>
            </w:r>
          </w:p>
        </w:tc>
      </w:tr>
      <w:tr w:rsidR="00C97E6D" w14:paraId="4A6DDE2F" w14:textId="77777777" w:rsidTr="00A84E2B">
        <w:trPr>
          <w:cantSplit/>
        </w:trPr>
        <w:tc>
          <w:tcPr>
            <w:tcW w:w="2880" w:type="dxa"/>
            <w:gridSpan w:val="2"/>
            <w:tcBorders>
              <w:top w:val="single" w:sz="16" w:space="0" w:color="000000"/>
              <w:left w:val="single" w:sz="16" w:space="0" w:color="000000"/>
              <w:bottom w:val="single" w:sz="16" w:space="0" w:color="000000"/>
              <w:right w:val="nil"/>
            </w:tcBorders>
            <w:shd w:val="clear" w:color="auto" w:fill="FFFFFF"/>
          </w:tcPr>
          <w:p w14:paraId="64FB2D5A" w14:textId="77777777" w:rsidR="00C97E6D" w:rsidRDefault="00C97E6D"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p>
        </w:tc>
        <w:tc>
          <w:tcPr>
            <w:tcW w:w="1260" w:type="dxa"/>
            <w:tcBorders>
              <w:top w:val="single" w:sz="16" w:space="0" w:color="000000"/>
              <w:left w:val="single" w:sz="16" w:space="0" w:color="000000"/>
              <w:bottom w:val="single" w:sz="16" w:space="0" w:color="000000"/>
            </w:tcBorders>
            <w:shd w:val="clear" w:color="auto" w:fill="FFFFFF"/>
          </w:tcPr>
          <w:p w14:paraId="1307C531" w14:textId="77777777" w:rsidR="00C97E6D" w:rsidRDefault="00C97E6D"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Frequency</w:t>
            </w:r>
          </w:p>
        </w:tc>
        <w:tc>
          <w:tcPr>
            <w:tcW w:w="1170" w:type="dxa"/>
            <w:tcBorders>
              <w:top w:val="single" w:sz="16" w:space="0" w:color="000000"/>
              <w:bottom w:val="single" w:sz="16" w:space="0" w:color="000000"/>
            </w:tcBorders>
            <w:shd w:val="clear" w:color="auto" w:fill="FFFFFF"/>
          </w:tcPr>
          <w:p w14:paraId="2C24A711" w14:textId="77777777" w:rsidR="00C97E6D" w:rsidRDefault="00C97E6D"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Percent</w:t>
            </w:r>
          </w:p>
        </w:tc>
        <w:tc>
          <w:tcPr>
            <w:tcW w:w="1350" w:type="dxa"/>
            <w:tcBorders>
              <w:top w:val="single" w:sz="16" w:space="0" w:color="000000"/>
              <w:bottom w:val="single" w:sz="16" w:space="0" w:color="000000"/>
            </w:tcBorders>
            <w:shd w:val="clear" w:color="auto" w:fill="FFFFFF"/>
          </w:tcPr>
          <w:p w14:paraId="152A0ED8" w14:textId="77777777" w:rsidR="00C97E6D" w:rsidRDefault="00C97E6D"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Valid Percent</w:t>
            </w:r>
          </w:p>
        </w:tc>
        <w:tc>
          <w:tcPr>
            <w:tcW w:w="1620" w:type="dxa"/>
            <w:tcBorders>
              <w:top w:val="single" w:sz="16" w:space="0" w:color="000000"/>
              <w:bottom w:val="single" w:sz="16" w:space="0" w:color="000000"/>
              <w:right w:val="single" w:sz="16" w:space="0" w:color="000000"/>
            </w:tcBorders>
            <w:shd w:val="clear" w:color="auto" w:fill="FFFFFF"/>
          </w:tcPr>
          <w:p w14:paraId="09883BE1" w14:textId="77777777" w:rsidR="00C97E6D" w:rsidRDefault="00C97E6D"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Cumulative Percent</w:t>
            </w:r>
          </w:p>
        </w:tc>
      </w:tr>
      <w:tr w:rsidR="00C97E6D" w14:paraId="5D4A9414" w14:textId="77777777" w:rsidTr="00A84E2B">
        <w:trPr>
          <w:cantSplit/>
        </w:trPr>
        <w:tc>
          <w:tcPr>
            <w:tcW w:w="934" w:type="dxa"/>
            <w:vMerge w:val="restart"/>
            <w:tcBorders>
              <w:top w:val="single" w:sz="16" w:space="0" w:color="000000"/>
              <w:left w:val="single" w:sz="16" w:space="0" w:color="000000"/>
              <w:bottom w:val="nil"/>
              <w:right w:val="nil"/>
            </w:tcBorders>
            <w:shd w:val="clear" w:color="auto" w:fill="FFFFFF"/>
            <w:vAlign w:val="center"/>
          </w:tcPr>
          <w:p w14:paraId="73F19ACC" w14:textId="77777777" w:rsidR="00C97E6D" w:rsidRDefault="00C97E6D"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Valid</w:t>
            </w:r>
          </w:p>
        </w:tc>
        <w:tc>
          <w:tcPr>
            <w:tcW w:w="1946" w:type="dxa"/>
            <w:tcBorders>
              <w:top w:val="single" w:sz="16" w:space="0" w:color="000000"/>
              <w:left w:val="nil"/>
              <w:bottom w:val="nil"/>
              <w:right w:val="single" w:sz="16" w:space="0" w:color="000000"/>
            </w:tcBorders>
            <w:shd w:val="clear" w:color="auto" w:fill="FFFFFF"/>
            <w:vAlign w:val="center"/>
          </w:tcPr>
          <w:p w14:paraId="16CC6944" w14:textId="77777777" w:rsidR="00C97E6D" w:rsidRDefault="00C97E6D"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tc>
        <w:tc>
          <w:tcPr>
            <w:tcW w:w="1260" w:type="dxa"/>
            <w:tcBorders>
              <w:top w:val="single" w:sz="16" w:space="0" w:color="000000"/>
              <w:left w:val="single" w:sz="16" w:space="0" w:color="000000"/>
              <w:bottom w:val="nil"/>
            </w:tcBorders>
            <w:shd w:val="clear" w:color="auto" w:fill="FFFFFF"/>
            <w:vAlign w:val="center"/>
          </w:tcPr>
          <w:p w14:paraId="3AEF1192"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75</w:t>
            </w:r>
          </w:p>
        </w:tc>
        <w:tc>
          <w:tcPr>
            <w:tcW w:w="1170" w:type="dxa"/>
            <w:tcBorders>
              <w:top w:val="single" w:sz="16" w:space="0" w:color="000000"/>
              <w:bottom w:val="nil"/>
            </w:tcBorders>
            <w:shd w:val="clear" w:color="auto" w:fill="FFFFFF"/>
            <w:vAlign w:val="center"/>
          </w:tcPr>
          <w:p w14:paraId="0081ECE7"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35.5</w:t>
            </w:r>
          </w:p>
        </w:tc>
        <w:tc>
          <w:tcPr>
            <w:tcW w:w="1350" w:type="dxa"/>
            <w:tcBorders>
              <w:top w:val="single" w:sz="16" w:space="0" w:color="000000"/>
              <w:bottom w:val="nil"/>
            </w:tcBorders>
            <w:shd w:val="clear" w:color="auto" w:fill="FFFFFF"/>
            <w:vAlign w:val="center"/>
          </w:tcPr>
          <w:p w14:paraId="136A0BC0"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37.1</w:t>
            </w:r>
          </w:p>
        </w:tc>
        <w:tc>
          <w:tcPr>
            <w:tcW w:w="1620" w:type="dxa"/>
            <w:tcBorders>
              <w:top w:val="single" w:sz="16" w:space="0" w:color="000000"/>
              <w:bottom w:val="nil"/>
              <w:right w:val="single" w:sz="16" w:space="0" w:color="000000"/>
            </w:tcBorders>
            <w:shd w:val="clear" w:color="auto" w:fill="FFFFFF"/>
            <w:vAlign w:val="center"/>
          </w:tcPr>
          <w:p w14:paraId="66517035"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37.1</w:t>
            </w:r>
          </w:p>
        </w:tc>
      </w:tr>
      <w:tr w:rsidR="00C97E6D" w14:paraId="277ED44F" w14:textId="77777777" w:rsidTr="00A84E2B">
        <w:trPr>
          <w:cantSplit/>
        </w:trPr>
        <w:tc>
          <w:tcPr>
            <w:tcW w:w="934" w:type="dxa"/>
            <w:vMerge/>
            <w:tcBorders>
              <w:top w:val="single" w:sz="16" w:space="0" w:color="000000"/>
              <w:left w:val="single" w:sz="16" w:space="0" w:color="000000"/>
              <w:bottom w:val="nil"/>
              <w:right w:val="nil"/>
            </w:tcBorders>
            <w:shd w:val="clear" w:color="auto" w:fill="FFFFFF"/>
            <w:vAlign w:val="center"/>
          </w:tcPr>
          <w:p w14:paraId="111FBE4D" w14:textId="77777777" w:rsidR="00C97E6D" w:rsidRDefault="00C97E6D" w:rsidP="00A84E2B">
            <w:pPr>
              <w:autoSpaceDE w:val="0"/>
              <w:autoSpaceDN w:val="0"/>
              <w:adjustRightInd w:val="0"/>
              <w:spacing w:before="0" w:after="0"/>
              <w:jc w:val="left"/>
              <w:rPr>
                <w:rFonts w:ascii="Times New Roman" w:eastAsia="Times New Roman" w:hAnsi="Times New Roman" w:cs="Times New Roman"/>
                <w:color w:val="000000"/>
                <w:sz w:val="24"/>
                <w:szCs w:val="24"/>
              </w:rPr>
            </w:pPr>
          </w:p>
        </w:tc>
        <w:tc>
          <w:tcPr>
            <w:tcW w:w="1946" w:type="dxa"/>
            <w:tcBorders>
              <w:top w:val="nil"/>
              <w:left w:val="nil"/>
              <w:bottom w:val="nil"/>
              <w:right w:val="single" w:sz="16" w:space="0" w:color="000000"/>
            </w:tcBorders>
            <w:shd w:val="clear" w:color="auto" w:fill="FFFFFF"/>
            <w:vAlign w:val="center"/>
          </w:tcPr>
          <w:p w14:paraId="09D44D31" w14:textId="77777777" w:rsidR="00C97E6D" w:rsidRDefault="00C97E6D"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1260" w:type="dxa"/>
            <w:tcBorders>
              <w:top w:val="nil"/>
              <w:left w:val="single" w:sz="16" w:space="0" w:color="000000"/>
              <w:bottom w:val="nil"/>
            </w:tcBorders>
            <w:shd w:val="clear" w:color="auto" w:fill="FFFFFF"/>
            <w:vAlign w:val="center"/>
          </w:tcPr>
          <w:p w14:paraId="30A213A3"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1170" w:type="dxa"/>
            <w:tcBorders>
              <w:top w:val="nil"/>
              <w:bottom w:val="nil"/>
            </w:tcBorders>
            <w:shd w:val="clear" w:color="auto" w:fill="FFFFFF"/>
            <w:vAlign w:val="center"/>
          </w:tcPr>
          <w:p w14:paraId="54D82EF4"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28.0</w:t>
            </w:r>
          </w:p>
        </w:tc>
        <w:tc>
          <w:tcPr>
            <w:tcW w:w="1350" w:type="dxa"/>
            <w:tcBorders>
              <w:top w:val="nil"/>
              <w:bottom w:val="nil"/>
            </w:tcBorders>
            <w:shd w:val="clear" w:color="auto" w:fill="FFFFFF"/>
            <w:vAlign w:val="center"/>
          </w:tcPr>
          <w:p w14:paraId="048E1F36"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29.2</w:t>
            </w:r>
          </w:p>
        </w:tc>
        <w:tc>
          <w:tcPr>
            <w:tcW w:w="1620" w:type="dxa"/>
            <w:tcBorders>
              <w:top w:val="nil"/>
              <w:bottom w:val="nil"/>
              <w:right w:val="single" w:sz="16" w:space="0" w:color="000000"/>
            </w:tcBorders>
            <w:shd w:val="clear" w:color="auto" w:fill="FFFFFF"/>
            <w:vAlign w:val="center"/>
          </w:tcPr>
          <w:p w14:paraId="5B50028D"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66.3</w:t>
            </w:r>
          </w:p>
        </w:tc>
      </w:tr>
      <w:tr w:rsidR="00C97E6D" w14:paraId="7F505EBE" w14:textId="77777777" w:rsidTr="00A84E2B">
        <w:trPr>
          <w:cantSplit/>
        </w:trPr>
        <w:tc>
          <w:tcPr>
            <w:tcW w:w="934" w:type="dxa"/>
            <w:vMerge/>
            <w:tcBorders>
              <w:top w:val="single" w:sz="16" w:space="0" w:color="000000"/>
              <w:left w:val="single" w:sz="16" w:space="0" w:color="000000"/>
              <w:bottom w:val="nil"/>
              <w:right w:val="nil"/>
            </w:tcBorders>
            <w:shd w:val="clear" w:color="auto" w:fill="FFFFFF"/>
            <w:vAlign w:val="center"/>
          </w:tcPr>
          <w:p w14:paraId="47A3A28E" w14:textId="77777777" w:rsidR="00C97E6D" w:rsidRDefault="00C97E6D" w:rsidP="00A84E2B">
            <w:pPr>
              <w:autoSpaceDE w:val="0"/>
              <w:autoSpaceDN w:val="0"/>
              <w:adjustRightInd w:val="0"/>
              <w:spacing w:before="0" w:after="0"/>
              <w:jc w:val="left"/>
              <w:rPr>
                <w:rFonts w:ascii="Times New Roman" w:eastAsia="Times New Roman" w:hAnsi="Times New Roman" w:cs="Times New Roman"/>
                <w:color w:val="000000"/>
                <w:sz w:val="24"/>
                <w:szCs w:val="24"/>
              </w:rPr>
            </w:pPr>
          </w:p>
        </w:tc>
        <w:tc>
          <w:tcPr>
            <w:tcW w:w="1946" w:type="dxa"/>
            <w:tcBorders>
              <w:top w:val="nil"/>
              <w:left w:val="nil"/>
              <w:bottom w:val="nil"/>
              <w:right w:val="single" w:sz="16" w:space="0" w:color="000000"/>
            </w:tcBorders>
            <w:shd w:val="clear" w:color="auto" w:fill="FFFFFF"/>
            <w:vAlign w:val="center"/>
          </w:tcPr>
          <w:p w14:paraId="6BA002D7" w14:textId="77777777" w:rsidR="00C97E6D" w:rsidRDefault="00C97E6D"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7-9</w:t>
            </w:r>
          </w:p>
        </w:tc>
        <w:tc>
          <w:tcPr>
            <w:tcW w:w="1260" w:type="dxa"/>
            <w:tcBorders>
              <w:top w:val="nil"/>
              <w:left w:val="single" w:sz="16" w:space="0" w:color="000000"/>
              <w:bottom w:val="nil"/>
            </w:tcBorders>
            <w:shd w:val="clear" w:color="auto" w:fill="FFFFFF"/>
            <w:vAlign w:val="center"/>
          </w:tcPr>
          <w:p w14:paraId="7499E977"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1170" w:type="dxa"/>
            <w:tcBorders>
              <w:top w:val="nil"/>
              <w:bottom w:val="nil"/>
            </w:tcBorders>
            <w:shd w:val="clear" w:color="auto" w:fill="FFFFFF"/>
            <w:vAlign w:val="center"/>
          </w:tcPr>
          <w:p w14:paraId="4F9E61B5"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19.9</w:t>
            </w:r>
          </w:p>
        </w:tc>
        <w:tc>
          <w:tcPr>
            <w:tcW w:w="1350" w:type="dxa"/>
            <w:tcBorders>
              <w:top w:val="nil"/>
              <w:bottom w:val="nil"/>
            </w:tcBorders>
            <w:shd w:val="clear" w:color="auto" w:fill="FFFFFF"/>
            <w:vAlign w:val="center"/>
          </w:tcPr>
          <w:p w14:paraId="0A1730C1"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20.8</w:t>
            </w:r>
          </w:p>
        </w:tc>
        <w:tc>
          <w:tcPr>
            <w:tcW w:w="1620" w:type="dxa"/>
            <w:tcBorders>
              <w:top w:val="nil"/>
              <w:bottom w:val="nil"/>
              <w:right w:val="single" w:sz="16" w:space="0" w:color="000000"/>
            </w:tcBorders>
            <w:shd w:val="clear" w:color="auto" w:fill="FFFFFF"/>
            <w:vAlign w:val="center"/>
          </w:tcPr>
          <w:p w14:paraId="36B600FB"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87.1</w:t>
            </w:r>
          </w:p>
        </w:tc>
      </w:tr>
      <w:tr w:rsidR="00C97E6D" w14:paraId="2A3A75A1" w14:textId="77777777" w:rsidTr="00A84E2B">
        <w:trPr>
          <w:cantSplit/>
        </w:trPr>
        <w:tc>
          <w:tcPr>
            <w:tcW w:w="934" w:type="dxa"/>
            <w:vMerge/>
            <w:tcBorders>
              <w:top w:val="single" w:sz="16" w:space="0" w:color="000000"/>
              <w:left w:val="single" w:sz="16" w:space="0" w:color="000000"/>
              <w:bottom w:val="nil"/>
              <w:right w:val="nil"/>
            </w:tcBorders>
            <w:shd w:val="clear" w:color="auto" w:fill="FFFFFF"/>
            <w:vAlign w:val="center"/>
          </w:tcPr>
          <w:p w14:paraId="494F9CC1" w14:textId="77777777" w:rsidR="00C97E6D" w:rsidRDefault="00C97E6D" w:rsidP="00A84E2B">
            <w:pPr>
              <w:autoSpaceDE w:val="0"/>
              <w:autoSpaceDN w:val="0"/>
              <w:adjustRightInd w:val="0"/>
              <w:spacing w:before="0" w:after="0"/>
              <w:jc w:val="left"/>
              <w:rPr>
                <w:rFonts w:ascii="Times New Roman" w:eastAsia="Times New Roman" w:hAnsi="Times New Roman" w:cs="Times New Roman"/>
                <w:color w:val="000000"/>
                <w:sz w:val="24"/>
                <w:szCs w:val="24"/>
              </w:rPr>
            </w:pPr>
          </w:p>
        </w:tc>
        <w:tc>
          <w:tcPr>
            <w:tcW w:w="1946" w:type="dxa"/>
            <w:tcBorders>
              <w:top w:val="nil"/>
              <w:left w:val="nil"/>
              <w:bottom w:val="nil"/>
              <w:right w:val="single" w:sz="16" w:space="0" w:color="000000"/>
            </w:tcBorders>
            <w:shd w:val="clear" w:color="auto" w:fill="FFFFFF"/>
            <w:vAlign w:val="center"/>
          </w:tcPr>
          <w:p w14:paraId="0E3D6A2A" w14:textId="77777777" w:rsidR="00C97E6D" w:rsidRDefault="00C97E6D"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10-13</w:t>
            </w:r>
          </w:p>
        </w:tc>
        <w:tc>
          <w:tcPr>
            <w:tcW w:w="1260" w:type="dxa"/>
            <w:tcBorders>
              <w:top w:val="nil"/>
              <w:left w:val="single" w:sz="16" w:space="0" w:color="000000"/>
              <w:bottom w:val="nil"/>
            </w:tcBorders>
            <w:shd w:val="clear" w:color="auto" w:fill="FFFFFF"/>
            <w:vAlign w:val="center"/>
          </w:tcPr>
          <w:p w14:paraId="651E7CC3"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w:t>
            </w:r>
          </w:p>
        </w:tc>
        <w:tc>
          <w:tcPr>
            <w:tcW w:w="1170" w:type="dxa"/>
            <w:tcBorders>
              <w:top w:val="nil"/>
              <w:bottom w:val="nil"/>
            </w:tcBorders>
            <w:shd w:val="clear" w:color="auto" w:fill="FFFFFF"/>
            <w:vAlign w:val="center"/>
          </w:tcPr>
          <w:p w14:paraId="5DA524D2"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7.6</w:t>
            </w:r>
          </w:p>
        </w:tc>
        <w:tc>
          <w:tcPr>
            <w:tcW w:w="1350" w:type="dxa"/>
            <w:tcBorders>
              <w:top w:val="nil"/>
              <w:bottom w:val="nil"/>
            </w:tcBorders>
            <w:shd w:val="clear" w:color="auto" w:fill="FFFFFF"/>
            <w:vAlign w:val="center"/>
          </w:tcPr>
          <w:p w14:paraId="23828048"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7.9</w:t>
            </w:r>
          </w:p>
        </w:tc>
        <w:tc>
          <w:tcPr>
            <w:tcW w:w="1620" w:type="dxa"/>
            <w:tcBorders>
              <w:top w:val="nil"/>
              <w:bottom w:val="nil"/>
              <w:right w:val="single" w:sz="16" w:space="0" w:color="000000"/>
            </w:tcBorders>
            <w:shd w:val="clear" w:color="auto" w:fill="FFFFFF"/>
            <w:vAlign w:val="center"/>
          </w:tcPr>
          <w:p w14:paraId="60800486"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95.0</w:t>
            </w:r>
          </w:p>
        </w:tc>
      </w:tr>
      <w:tr w:rsidR="00C97E6D" w14:paraId="05CB607E" w14:textId="77777777" w:rsidTr="00A84E2B">
        <w:trPr>
          <w:cantSplit/>
        </w:trPr>
        <w:tc>
          <w:tcPr>
            <w:tcW w:w="934" w:type="dxa"/>
            <w:vMerge/>
            <w:tcBorders>
              <w:top w:val="single" w:sz="16" w:space="0" w:color="000000"/>
              <w:left w:val="single" w:sz="16" w:space="0" w:color="000000"/>
              <w:bottom w:val="nil"/>
              <w:right w:val="nil"/>
            </w:tcBorders>
            <w:shd w:val="clear" w:color="auto" w:fill="FFFFFF"/>
            <w:vAlign w:val="center"/>
          </w:tcPr>
          <w:p w14:paraId="1FBF5903" w14:textId="77777777" w:rsidR="00C97E6D" w:rsidRDefault="00C97E6D" w:rsidP="00A84E2B">
            <w:pPr>
              <w:autoSpaceDE w:val="0"/>
              <w:autoSpaceDN w:val="0"/>
              <w:adjustRightInd w:val="0"/>
              <w:spacing w:before="0" w:after="0"/>
              <w:jc w:val="left"/>
              <w:rPr>
                <w:rFonts w:ascii="Times New Roman" w:eastAsia="Times New Roman" w:hAnsi="Times New Roman" w:cs="Times New Roman"/>
                <w:color w:val="000000"/>
                <w:sz w:val="24"/>
                <w:szCs w:val="24"/>
              </w:rPr>
            </w:pPr>
          </w:p>
        </w:tc>
        <w:tc>
          <w:tcPr>
            <w:tcW w:w="1946" w:type="dxa"/>
            <w:tcBorders>
              <w:top w:val="nil"/>
              <w:left w:val="nil"/>
              <w:bottom w:val="nil"/>
              <w:right w:val="single" w:sz="16" w:space="0" w:color="000000"/>
            </w:tcBorders>
            <w:shd w:val="clear" w:color="auto" w:fill="FFFFFF"/>
            <w:vAlign w:val="center"/>
          </w:tcPr>
          <w:p w14:paraId="0AC6926C" w14:textId="77777777" w:rsidR="00C97E6D" w:rsidRDefault="00C97E6D"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Above 13</w:t>
            </w:r>
          </w:p>
        </w:tc>
        <w:tc>
          <w:tcPr>
            <w:tcW w:w="1260" w:type="dxa"/>
            <w:tcBorders>
              <w:top w:val="nil"/>
              <w:left w:val="single" w:sz="16" w:space="0" w:color="000000"/>
              <w:bottom w:val="nil"/>
            </w:tcBorders>
            <w:shd w:val="clear" w:color="auto" w:fill="FFFFFF"/>
            <w:vAlign w:val="center"/>
          </w:tcPr>
          <w:p w14:paraId="7EEBF3E6"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1170" w:type="dxa"/>
            <w:tcBorders>
              <w:top w:val="nil"/>
              <w:bottom w:val="nil"/>
            </w:tcBorders>
            <w:shd w:val="clear" w:color="auto" w:fill="FFFFFF"/>
            <w:vAlign w:val="center"/>
          </w:tcPr>
          <w:p w14:paraId="3CF8C760"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1350" w:type="dxa"/>
            <w:tcBorders>
              <w:top w:val="nil"/>
              <w:bottom w:val="nil"/>
            </w:tcBorders>
            <w:shd w:val="clear" w:color="auto" w:fill="FFFFFF"/>
            <w:vAlign w:val="center"/>
          </w:tcPr>
          <w:p w14:paraId="2F057B6D"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1620" w:type="dxa"/>
            <w:tcBorders>
              <w:top w:val="nil"/>
              <w:bottom w:val="nil"/>
              <w:right w:val="single" w:sz="16" w:space="0" w:color="000000"/>
            </w:tcBorders>
            <w:shd w:val="clear" w:color="auto" w:fill="FFFFFF"/>
            <w:vAlign w:val="center"/>
          </w:tcPr>
          <w:p w14:paraId="005CDE5E"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100.0</w:t>
            </w:r>
          </w:p>
        </w:tc>
      </w:tr>
      <w:tr w:rsidR="00C97E6D" w14:paraId="7605F30E" w14:textId="77777777" w:rsidTr="00A84E2B">
        <w:trPr>
          <w:cantSplit/>
        </w:trPr>
        <w:tc>
          <w:tcPr>
            <w:tcW w:w="934" w:type="dxa"/>
            <w:vMerge/>
            <w:tcBorders>
              <w:top w:val="single" w:sz="16" w:space="0" w:color="000000"/>
              <w:left w:val="single" w:sz="16" w:space="0" w:color="000000"/>
              <w:bottom w:val="nil"/>
              <w:right w:val="nil"/>
            </w:tcBorders>
            <w:shd w:val="clear" w:color="auto" w:fill="FFFFFF"/>
            <w:vAlign w:val="center"/>
          </w:tcPr>
          <w:p w14:paraId="664178EC" w14:textId="77777777" w:rsidR="00C97E6D" w:rsidRDefault="00C97E6D" w:rsidP="00A84E2B">
            <w:pPr>
              <w:autoSpaceDE w:val="0"/>
              <w:autoSpaceDN w:val="0"/>
              <w:adjustRightInd w:val="0"/>
              <w:spacing w:before="0" w:after="0"/>
              <w:jc w:val="left"/>
              <w:rPr>
                <w:rFonts w:ascii="Times New Roman" w:eastAsia="Times New Roman" w:hAnsi="Times New Roman" w:cs="Times New Roman"/>
                <w:color w:val="000000"/>
                <w:sz w:val="24"/>
                <w:szCs w:val="24"/>
              </w:rPr>
            </w:pPr>
          </w:p>
        </w:tc>
        <w:tc>
          <w:tcPr>
            <w:tcW w:w="1946" w:type="dxa"/>
            <w:tcBorders>
              <w:top w:val="nil"/>
              <w:left w:val="nil"/>
              <w:bottom w:val="nil"/>
              <w:right w:val="single" w:sz="16" w:space="0" w:color="000000"/>
            </w:tcBorders>
            <w:shd w:val="clear" w:color="auto" w:fill="FFFFFF"/>
            <w:vAlign w:val="center"/>
          </w:tcPr>
          <w:p w14:paraId="78C8D1F4" w14:textId="77777777" w:rsidR="00C97E6D" w:rsidRDefault="00C97E6D"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w:t>
            </w:r>
          </w:p>
        </w:tc>
        <w:tc>
          <w:tcPr>
            <w:tcW w:w="1260" w:type="dxa"/>
            <w:tcBorders>
              <w:top w:val="nil"/>
              <w:left w:val="single" w:sz="16" w:space="0" w:color="000000"/>
              <w:bottom w:val="nil"/>
            </w:tcBorders>
            <w:shd w:val="clear" w:color="auto" w:fill="FFFFFF"/>
            <w:vAlign w:val="center"/>
          </w:tcPr>
          <w:p w14:paraId="4B2B7DFE"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1170" w:type="dxa"/>
            <w:tcBorders>
              <w:top w:val="nil"/>
              <w:bottom w:val="nil"/>
            </w:tcBorders>
            <w:shd w:val="clear" w:color="auto" w:fill="FFFFFF"/>
            <w:vAlign w:val="center"/>
          </w:tcPr>
          <w:p w14:paraId="5E8D58F5"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95.7</w:t>
            </w:r>
          </w:p>
        </w:tc>
        <w:tc>
          <w:tcPr>
            <w:tcW w:w="1350" w:type="dxa"/>
            <w:tcBorders>
              <w:top w:val="nil"/>
              <w:bottom w:val="nil"/>
            </w:tcBorders>
            <w:shd w:val="clear" w:color="auto" w:fill="FFFFFF"/>
            <w:vAlign w:val="center"/>
          </w:tcPr>
          <w:p w14:paraId="6F9A871E"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100.0</w:t>
            </w:r>
          </w:p>
        </w:tc>
        <w:tc>
          <w:tcPr>
            <w:tcW w:w="1620" w:type="dxa"/>
            <w:tcBorders>
              <w:top w:val="nil"/>
              <w:bottom w:val="nil"/>
              <w:right w:val="single" w:sz="16" w:space="0" w:color="000000"/>
            </w:tcBorders>
            <w:shd w:val="clear" w:color="auto" w:fill="FFFFFF"/>
          </w:tcPr>
          <w:p w14:paraId="163E7B1E" w14:textId="77777777" w:rsidR="00C97E6D" w:rsidRDefault="00C97E6D" w:rsidP="00A84E2B">
            <w:pPr>
              <w:autoSpaceDE w:val="0"/>
              <w:autoSpaceDN w:val="0"/>
              <w:adjustRightInd w:val="0"/>
              <w:spacing w:before="0" w:after="0"/>
              <w:jc w:val="left"/>
              <w:rPr>
                <w:rFonts w:ascii="Times New Roman" w:eastAsia="Times New Roman" w:hAnsi="Times New Roman" w:cs="Times New Roman"/>
                <w:sz w:val="24"/>
                <w:szCs w:val="24"/>
              </w:rPr>
            </w:pPr>
          </w:p>
        </w:tc>
      </w:tr>
      <w:tr w:rsidR="00C97E6D" w14:paraId="2C3839F3" w14:textId="77777777" w:rsidTr="00A84E2B">
        <w:trPr>
          <w:cantSplit/>
        </w:trPr>
        <w:tc>
          <w:tcPr>
            <w:tcW w:w="934" w:type="dxa"/>
            <w:tcBorders>
              <w:top w:val="nil"/>
              <w:left w:val="single" w:sz="16" w:space="0" w:color="000000"/>
              <w:bottom w:val="nil"/>
              <w:right w:val="nil"/>
            </w:tcBorders>
            <w:shd w:val="clear" w:color="auto" w:fill="FFFFFF"/>
            <w:vAlign w:val="center"/>
          </w:tcPr>
          <w:p w14:paraId="5D4A5306" w14:textId="77777777" w:rsidR="00C97E6D" w:rsidRDefault="00C97E6D"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Missing</w:t>
            </w:r>
          </w:p>
        </w:tc>
        <w:tc>
          <w:tcPr>
            <w:tcW w:w="1946" w:type="dxa"/>
            <w:tcBorders>
              <w:top w:val="nil"/>
              <w:left w:val="nil"/>
              <w:bottom w:val="nil"/>
              <w:right w:val="single" w:sz="16" w:space="0" w:color="000000"/>
            </w:tcBorders>
            <w:shd w:val="clear" w:color="auto" w:fill="FFFFFF"/>
            <w:vAlign w:val="center"/>
          </w:tcPr>
          <w:p w14:paraId="075FFF99" w14:textId="77777777" w:rsidR="00C97E6D" w:rsidRDefault="00C97E6D"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System</w:t>
            </w:r>
          </w:p>
        </w:tc>
        <w:tc>
          <w:tcPr>
            <w:tcW w:w="1260" w:type="dxa"/>
            <w:tcBorders>
              <w:top w:val="nil"/>
              <w:left w:val="single" w:sz="16" w:space="0" w:color="000000"/>
              <w:bottom w:val="nil"/>
            </w:tcBorders>
            <w:shd w:val="clear" w:color="auto" w:fill="FFFFFF"/>
            <w:vAlign w:val="center"/>
          </w:tcPr>
          <w:p w14:paraId="08DD5213"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1170" w:type="dxa"/>
            <w:tcBorders>
              <w:top w:val="nil"/>
              <w:bottom w:val="nil"/>
            </w:tcBorders>
            <w:shd w:val="clear" w:color="auto" w:fill="FFFFFF"/>
            <w:vAlign w:val="center"/>
          </w:tcPr>
          <w:p w14:paraId="2DA24CF0"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tc>
        <w:tc>
          <w:tcPr>
            <w:tcW w:w="1350" w:type="dxa"/>
            <w:tcBorders>
              <w:top w:val="nil"/>
              <w:bottom w:val="nil"/>
            </w:tcBorders>
            <w:shd w:val="clear" w:color="auto" w:fill="FFFFFF"/>
          </w:tcPr>
          <w:p w14:paraId="466E6935" w14:textId="77777777" w:rsidR="00C97E6D" w:rsidRDefault="00C97E6D" w:rsidP="00A84E2B">
            <w:pPr>
              <w:autoSpaceDE w:val="0"/>
              <w:autoSpaceDN w:val="0"/>
              <w:adjustRightInd w:val="0"/>
              <w:spacing w:before="0" w:after="0"/>
              <w:jc w:val="left"/>
              <w:rPr>
                <w:rFonts w:ascii="Times New Roman" w:eastAsia="Times New Roman" w:hAnsi="Times New Roman" w:cs="Times New Roman"/>
                <w:sz w:val="24"/>
                <w:szCs w:val="24"/>
              </w:rPr>
            </w:pPr>
          </w:p>
        </w:tc>
        <w:tc>
          <w:tcPr>
            <w:tcW w:w="1620" w:type="dxa"/>
            <w:tcBorders>
              <w:top w:val="nil"/>
              <w:bottom w:val="nil"/>
              <w:right w:val="single" w:sz="16" w:space="0" w:color="000000"/>
            </w:tcBorders>
            <w:shd w:val="clear" w:color="auto" w:fill="FFFFFF"/>
          </w:tcPr>
          <w:p w14:paraId="14C6DDD0" w14:textId="77777777" w:rsidR="00C97E6D" w:rsidRDefault="00C97E6D" w:rsidP="00A84E2B">
            <w:pPr>
              <w:autoSpaceDE w:val="0"/>
              <w:autoSpaceDN w:val="0"/>
              <w:adjustRightInd w:val="0"/>
              <w:spacing w:before="0" w:after="0"/>
              <w:jc w:val="left"/>
              <w:rPr>
                <w:rFonts w:ascii="Times New Roman" w:eastAsia="Times New Roman" w:hAnsi="Times New Roman" w:cs="Times New Roman"/>
                <w:sz w:val="24"/>
                <w:szCs w:val="24"/>
              </w:rPr>
            </w:pPr>
          </w:p>
        </w:tc>
      </w:tr>
      <w:tr w:rsidR="00C97E6D" w14:paraId="4B687636" w14:textId="77777777" w:rsidTr="00A84E2B">
        <w:trPr>
          <w:cantSplit/>
        </w:trPr>
        <w:tc>
          <w:tcPr>
            <w:tcW w:w="2880" w:type="dxa"/>
            <w:gridSpan w:val="2"/>
            <w:tcBorders>
              <w:top w:val="nil"/>
              <w:left w:val="single" w:sz="16" w:space="0" w:color="000000"/>
              <w:bottom w:val="single" w:sz="16" w:space="0" w:color="000000"/>
              <w:right w:val="nil"/>
            </w:tcBorders>
            <w:shd w:val="clear" w:color="auto" w:fill="FFFFFF"/>
            <w:vAlign w:val="center"/>
          </w:tcPr>
          <w:p w14:paraId="0413DA66" w14:textId="77777777" w:rsidR="00C97E6D" w:rsidRDefault="00C97E6D"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w:t>
            </w:r>
          </w:p>
        </w:tc>
        <w:tc>
          <w:tcPr>
            <w:tcW w:w="1260" w:type="dxa"/>
            <w:tcBorders>
              <w:top w:val="nil"/>
              <w:left w:val="single" w:sz="16" w:space="0" w:color="000000"/>
              <w:bottom w:val="single" w:sz="16" w:space="0" w:color="000000"/>
            </w:tcBorders>
            <w:shd w:val="clear" w:color="auto" w:fill="FFFFFF"/>
            <w:vAlign w:val="center"/>
          </w:tcPr>
          <w:p w14:paraId="08AE3A99"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211</w:t>
            </w:r>
          </w:p>
        </w:tc>
        <w:tc>
          <w:tcPr>
            <w:tcW w:w="1170" w:type="dxa"/>
            <w:tcBorders>
              <w:top w:val="nil"/>
              <w:bottom w:val="single" w:sz="16" w:space="0" w:color="000000"/>
            </w:tcBorders>
            <w:shd w:val="clear" w:color="auto" w:fill="FFFFFF"/>
            <w:vAlign w:val="center"/>
          </w:tcPr>
          <w:p w14:paraId="1F0AB442"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100.0</w:t>
            </w:r>
          </w:p>
        </w:tc>
        <w:tc>
          <w:tcPr>
            <w:tcW w:w="1350" w:type="dxa"/>
            <w:tcBorders>
              <w:top w:val="nil"/>
              <w:bottom w:val="single" w:sz="16" w:space="0" w:color="000000"/>
            </w:tcBorders>
            <w:shd w:val="clear" w:color="auto" w:fill="FFFFFF"/>
          </w:tcPr>
          <w:p w14:paraId="78B2160C" w14:textId="77777777" w:rsidR="00C97E6D" w:rsidRDefault="00C97E6D" w:rsidP="00A84E2B">
            <w:pPr>
              <w:autoSpaceDE w:val="0"/>
              <w:autoSpaceDN w:val="0"/>
              <w:adjustRightInd w:val="0"/>
              <w:spacing w:before="0" w:after="0"/>
              <w:jc w:val="left"/>
              <w:rPr>
                <w:rFonts w:ascii="Times New Roman" w:eastAsia="Times New Roman" w:hAnsi="Times New Roman" w:cs="Times New Roman"/>
                <w:sz w:val="24"/>
                <w:szCs w:val="24"/>
              </w:rPr>
            </w:pPr>
          </w:p>
        </w:tc>
        <w:tc>
          <w:tcPr>
            <w:tcW w:w="1620" w:type="dxa"/>
            <w:tcBorders>
              <w:top w:val="nil"/>
              <w:bottom w:val="single" w:sz="16" w:space="0" w:color="000000"/>
              <w:right w:val="single" w:sz="16" w:space="0" w:color="000000"/>
            </w:tcBorders>
            <w:shd w:val="clear" w:color="auto" w:fill="FFFFFF"/>
          </w:tcPr>
          <w:p w14:paraId="6304D4E6" w14:textId="77777777" w:rsidR="00C97E6D" w:rsidRDefault="00C97E6D" w:rsidP="00A84E2B">
            <w:pPr>
              <w:autoSpaceDE w:val="0"/>
              <w:autoSpaceDN w:val="0"/>
              <w:adjustRightInd w:val="0"/>
              <w:spacing w:before="0" w:after="0"/>
              <w:jc w:val="left"/>
              <w:rPr>
                <w:rFonts w:ascii="Times New Roman" w:eastAsia="Times New Roman" w:hAnsi="Times New Roman" w:cs="Times New Roman"/>
                <w:sz w:val="24"/>
                <w:szCs w:val="24"/>
              </w:rPr>
            </w:pPr>
          </w:p>
        </w:tc>
      </w:tr>
    </w:tbl>
    <w:p w14:paraId="6B0F0AF5" w14:textId="585767DF" w:rsidR="00882713" w:rsidRDefault="003426E4" w:rsidP="009D2B5B">
      <w:pPr>
        <w:tabs>
          <w:tab w:val="left" w:pos="7499"/>
        </w:tabs>
        <w:autoSpaceDE w:val="0"/>
        <w:autoSpaceDN w:val="0"/>
        <w:adjustRightInd w:val="0"/>
        <w:spacing w:befor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w:t>
      </w:r>
      <w:r>
        <w:rPr>
          <w:rFonts w:ascii="Times New Roman" w:eastAsia="Times New Roman" w:hAnsi="Times New Roman" w:cs="Times New Roman"/>
          <w:sz w:val="24"/>
          <w:szCs w:val="24"/>
        </w:rPr>
        <w:t>: Survey data, 2021</w:t>
      </w:r>
    </w:p>
    <w:p w14:paraId="10B44822" w14:textId="37DCA074" w:rsidR="00882713" w:rsidRDefault="003426E4">
      <w:pPr>
        <w:tabs>
          <w:tab w:val="left" w:pos="7499"/>
        </w:tabs>
        <w:autoSpaceDE w:val="0"/>
        <w:autoSpaceDN w:val="0"/>
        <w:adjustRightInd w:val="0"/>
        <w:spacing w:before="0" w:after="0"/>
        <w:rPr>
          <w:rFonts w:ascii="Times New Roman" w:eastAsia="Times New Roman" w:hAnsi="Times New Roman" w:cs="Times New Roman"/>
          <w:sz w:val="24"/>
          <w:szCs w:val="24"/>
        </w:rPr>
      </w:pPr>
      <w:r>
        <w:rPr>
          <w:rFonts w:ascii="Times New Roman" w:hAnsi="Times New Roman" w:cs="Times New Roman"/>
          <w:sz w:val="24"/>
          <w:szCs w:val="24"/>
        </w:rPr>
        <w:t xml:space="preserve">From the above table </w:t>
      </w:r>
      <w:r>
        <w:rPr>
          <w:rFonts w:ascii="Times New Roman" w:eastAsia="Times New Roman" w:hAnsi="Times New Roman" w:cs="Times New Roman"/>
          <w:sz w:val="24"/>
          <w:szCs w:val="24"/>
        </w:rPr>
        <w:t>75</w:t>
      </w:r>
      <w:r w:rsidR="0051486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(37.1</w:t>
      </w:r>
      <w:r w:rsidR="0040545A">
        <w:rPr>
          <w:rFonts w:ascii="Times New Roman" w:eastAsia="Times New Roman" w:hAnsi="Times New Roman" w:cs="Times New Roman"/>
          <w:sz w:val="24"/>
          <w:szCs w:val="24"/>
        </w:rPr>
        <w:t>%</w:t>
      </w:r>
      <w:r>
        <w:rPr>
          <w:rFonts w:ascii="Times New Roman" w:eastAsia="Times New Roman" w:hAnsi="Times New Roman" w:cs="Times New Roman"/>
          <w:sz w:val="24"/>
          <w:szCs w:val="24"/>
        </w:rPr>
        <w:t>) of the respondents serve their college between 0 to 3 years, 59 (29.2%) of the respondents are employees having service year between 4 and 6 years, 42 (20.8 %) of the respondents served from 7 to 9 years,16</w:t>
      </w:r>
      <w:r w:rsidR="008B11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(7.9%) of the respondents served from 10 to 13 years and the remaining respondents are those who served more than 13 years are having a contribution of 5.0 % (10).</w:t>
      </w:r>
      <w:r w:rsidR="006D212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This implies that majority of respondents are appropriate to answer the research question.</w:t>
      </w:r>
    </w:p>
    <w:p w14:paraId="26044295" w14:textId="0C7B09B3" w:rsidR="00DE30E7" w:rsidRDefault="00DE30E7">
      <w:pPr>
        <w:tabs>
          <w:tab w:val="left" w:pos="7499"/>
        </w:tabs>
        <w:autoSpaceDE w:val="0"/>
        <w:autoSpaceDN w:val="0"/>
        <w:adjustRightInd w:val="0"/>
        <w:spacing w:before="0" w:after="0"/>
        <w:rPr>
          <w:rFonts w:ascii="Times New Roman" w:eastAsia="Times New Roman" w:hAnsi="Times New Roman" w:cs="Times New Roman"/>
          <w:sz w:val="24"/>
          <w:szCs w:val="24"/>
        </w:rPr>
      </w:pPr>
    </w:p>
    <w:p w14:paraId="672FDB03" w14:textId="31F1EAC4" w:rsidR="00DE30E7" w:rsidRDefault="00DE30E7">
      <w:pPr>
        <w:tabs>
          <w:tab w:val="left" w:pos="7499"/>
        </w:tabs>
        <w:autoSpaceDE w:val="0"/>
        <w:autoSpaceDN w:val="0"/>
        <w:adjustRightInd w:val="0"/>
        <w:spacing w:before="0" w:after="0"/>
        <w:rPr>
          <w:rFonts w:ascii="Times New Roman" w:eastAsia="Times New Roman" w:hAnsi="Times New Roman" w:cs="Times New Roman"/>
          <w:sz w:val="24"/>
          <w:szCs w:val="24"/>
        </w:rPr>
      </w:pPr>
    </w:p>
    <w:p w14:paraId="28C83187" w14:textId="2320D718" w:rsidR="00DE30E7" w:rsidRDefault="00DE30E7">
      <w:pPr>
        <w:tabs>
          <w:tab w:val="left" w:pos="7499"/>
        </w:tabs>
        <w:autoSpaceDE w:val="0"/>
        <w:autoSpaceDN w:val="0"/>
        <w:adjustRightInd w:val="0"/>
        <w:spacing w:before="0" w:after="0"/>
        <w:rPr>
          <w:rFonts w:ascii="Times New Roman" w:eastAsia="Times New Roman" w:hAnsi="Times New Roman" w:cs="Times New Roman"/>
          <w:sz w:val="24"/>
          <w:szCs w:val="24"/>
        </w:rPr>
      </w:pPr>
    </w:p>
    <w:p w14:paraId="1FDDCB92" w14:textId="6EAE5292" w:rsidR="00DE30E7" w:rsidRDefault="00DE30E7">
      <w:pPr>
        <w:tabs>
          <w:tab w:val="left" w:pos="7499"/>
        </w:tabs>
        <w:autoSpaceDE w:val="0"/>
        <w:autoSpaceDN w:val="0"/>
        <w:adjustRightInd w:val="0"/>
        <w:spacing w:before="0" w:after="0"/>
        <w:rPr>
          <w:rFonts w:ascii="Times New Roman" w:eastAsia="Times New Roman" w:hAnsi="Times New Roman" w:cs="Times New Roman"/>
          <w:sz w:val="24"/>
          <w:szCs w:val="24"/>
        </w:rPr>
      </w:pPr>
    </w:p>
    <w:p w14:paraId="30A28B2C" w14:textId="66C1F29F" w:rsidR="00332EBB" w:rsidRDefault="00332EBB">
      <w:pPr>
        <w:tabs>
          <w:tab w:val="left" w:pos="7499"/>
        </w:tabs>
        <w:autoSpaceDE w:val="0"/>
        <w:autoSpaceDN w:val="0"/>
        <w:adjustRightInd w:val="0"/>
        <w:spacing w:before="0" w:after="0"/>
        <w:rPr>
          <w:rFonts w:ascii="Times New Roman" w:eastAsia="Times New Roman" w:hAnsi="Times New Roman" w:cs="Times New Roman"/>
          <w:sz w:val="24"/>
          <w:szCs w:val="24"/>
        </w:rPr>
      </w:pPr>
    </w:p>
    <w:p w14:paraId="39859D39" w14:textId="77777777" w:rsidR="00332EBB" w:rsidRDefault="00332EBB">
      <w:pPr>
        <w:tabs>
          <w:tab w:val="left" w:pos="7499"/>
        </w:tabs>
        <w:autoSpaceDE w:val="0"/>
        <w:autoSpaceDN w:val="0"/>
        <w:adjustRightInd w:val="0"/>
        <w:spacing w:before="0" w:after="0"/>
        <w:rPr>
          <w:rFonts w:ascii="Times New Roman" w:eastAsia="Times New Roman" w:hAnsi="Times New Roman" w:cs="Times New Roman"/>
          <w:sz w:val="24"/>
          <w:szCs w:val="24"/>
        </w:rPr>
      </w:pPr>
    </w:p>
    <w:p w14:paraId="0C90C24C" w14:textId="77777777" w:rsidR="002F0F90" w:rsidRDefault="002F0F90">
      <w:pPr>
        <w:tabs>
          <w:tab w:val="left" w:pos="7499"/>
        </w:tabs>
        <w:autoSpaceDE w:val="0"/>
        <w:autoSpaceDN w:val="0"/>
        <w:adjustRightInd w:val="0"/>
        <w:spacing w:before="0" w:after="0"/>
        <w:rPr>
          <w:rFonts w:ascii="Times New Roman" w:eastAsia="Times New Roman" w:hAnsi="Times New Roman" w:cs="Times New Roman"/>
          <w:sz w:val="24"/>
          <w:szCs w:val="24"/>
        </w:rPr>
      </w:pPr>
    </w:p>
    <w:p w14:paraId="6F3FE836" w14:textId="77777777" w:rsidR="00882713" w:rsidRPr="00680062" w:rsidRDefault="003426E4">
      <w:pPr>
        <w:rPr>
          <w:rFonts w:ascii="Times New Roman" w:eastAsia="Times New Roman" w:hAnsi="Times New Roman" w:cs="Times New Roman"/>
          <w:b/>
          <w:sz w:val="28"/>
          <w:szCs w:val="28"/>
        </w:rPr>
      </w:pPr>
      <w:r w:rsidRPr="00680062">
        <w:rPr>
          <w:rFonts w:ascii="Times New Roman" w:eastAsia="Times New Roman" w:hAnsi="Times New Roman" w:cs="Times New Roman"/>
          <w:b/>
          <w:sz w:val="28"/>
          <w:szCs w:val="28"/>
        </w:rPr>
        <w:lastRenderedPageBreak/>
        <w:t>4.1.4. Current position of employee</w:t>
      </w:r>
    </w:p>
    <w:p w14:paraId="01BC51BD" w14:textId="77777777" w:rsidR="00882713" w:rsidRDefault="003426E4">
      <w:pPr>
        <w:tabs>
          <w:tab w:val="left" w:pos="7499"/>
        </w:tabs>
        <w:autoSpaceDE w:val="0"/>
        <w:autoSpaceDN w:val="0"/>
        <w:adjustRightInd w:val="0"/>
        <w:spacing w:before="0"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Table 4.4: </w:t>
      </w:r>
      <w:r>
        <w:rPr>
          <w:rFonts w:ascii="Times New Roman" w:eastAsia="Times New Roman" w:hAnsi="Times New Roman" w:cs="Times New Roman"/>
          <w:sz w:val="24"/>
          <w:szCs w:val="24"/>
        </w:rPr>
        <w:t>current position of employee</w:t>
      </w:r>
    </w:p>
    <w:tbl>
      <w:tblPr>
        <w:tblW w:w="82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4"/>
        <w:gridCol w:w="1946"/>
        <w:gridCol w:w="1080"/>
        <w:gridCol w:w="1260"/>
        <w:gridCol w:w="1530"/>
        <w:gridCol w:w="1530"/>
      </w:tblGrid>
      <w:tr w:rsidR="00C97E6D" w14:paraId="63EE53EA" w14:textId="77777777" w:rsidTr="00A84E2B">
        <w:trPr>
          <w:cantSplit/>
        </w:trPr>
        <w:tc>
          <w:tcPr>
            <w:tcW w:w="8280" w:type="dxa"/>
            <w:gridSpan w:val="6"/>
            <w:tcBorders>
              <w:top w:val="nil"/>
              <w:left w:val="nil"/>
              <w:bottom w:val="nil"/>
              <w:right w:val="nil"/>
            </w:tcBorders>
            <w:shd w:val="clear" w:color="auto" w:fill="FFFFFF"/>
          </w:tcPr>
          <w:p w14:paraId="1784FD19" w14:textId="77777777" w:rsidR="00C97E6D" w:rsidRDefault="00C97E6D"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current position of employee</w:t>
            </w:r>
          </w:p>
        </w:tc>
      </w:tr>
      <w:tr w:rsidR="00C97E6D" w14:paraId="70116D3C" w14:textId="77777777" w:rsidTr="00A84E2B">
        <w:trPr>
          <w:cantSplit/>
        </w:trPr>
        <w:tc>
          <w:tcPr>
            <w:tcW w:w="2880" w:type="dxa"/>
            <w:gridSpan w:val="2"/>
            <w:tcBorders>
              <w:top w:val="single" w:sz="16" w:space="0" w:color="000000"/>
              <w:left w:val="single" w:sz="16" w:space="0" w:color="000000"/>
              <w:bottom w:val="single" w:sz="16" w:space="0" w:color="000000"/>
              <w:right w:val="nil"/>
            </w:tcBorders>
            <w:shd w:val="clear" w:color="auto" w:fill="FFFFFF"/>
          </w:tcPr>
          <w:p w14:paraId="49161BD0" w14:textId="77777777" w:rsidR="00C97E6D" w:rsidRDefault="00C97E6D"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p>
        </w:tc>
        <w:tc>
          <w:tcPr>
            <w:tcW w:w="1080" w:type="dxa"/>
            <w:tcBorders>
              <w:top w:val="single" w:sz="16" w:space="0" w:color="000000"/>
              <w:left w:val="single" w:sz="16" w:space="0" w:color="000000"/>
              <w:bottom w:val="single" w:sz="16" w:space="0" w:color="000000"/>
            </w:tcBorders>
            <w:shd w:val="clear" w:color="auto" w:fill="FFFFFF"/>
          </w:tcPr>
          <w:p w14:paraId="7035D24D" w14:textId="77777777" w:rsidR="00C97E6D" w:rsidRDefault="00C97E6D"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Frequency</w:t>
            </w:r>
          </w:p>
        </w:tc>
        <w:tc>
          <w:tcPr>
            <w:tcW w:w="1260" w:type="dxa"/>
            <w:tcBorders>
              <w:top w:val="single" w:sz="16" w:space="0" w:color="000000"/>
              <w:bottom w:val="single" w:sz="16" w:space="0" w:color="000000"/>
            </w:tcBorders>
            <w:shd w:val="clear" w:color="auto" w:fill="FFFFFF"/>
          </w:tcPr>
          <w:p w14:paraId="5BD1C8B6" w14:textId="77777777" w:rsidR="00C97E6D" w:rsidRDefault="00C97E6D"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Percent</w:t>
            </w:r>
          </w:p>
        </w:tc>
        <w:tc>
          <w:tcPr>
            <w:tcW w:w="1530" w:type="dxa"/>
            <w:tcBorders>
              <w:top w:val="single" w:sz="16" w:space="0" w:color="000000"/>
              <w:bottom w:val="single" w:sz="16" w:space="0" w:color="000000"/>
            </w:tcBorders>
            <w:shd w:val="clear" w:color="auto" w:fill="FFFFFF"/>
          </w:tcPr>
          <w:p w14:paraId="1A0DC7F5" w14:textId="77777777" w:rsidR="00C97E6D" w:rsidRDefault="00C97E6D"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Valid Percent</w:t>
            </w:r>
          </w:p>
        </w:tc>
        <w:tc>
          <w:tcPr>
            <w:tcW w:w="1530" w:type="dxa"/>
            <w:tcBorders>
              <w:top w:val="single" w:sz="16" w:space="0" w:color="000000"/>
              <w:bottom w:val="single" w:sz="16" w:space="0" w:color="000000"/>
              <w:right w:val="single" w:sz="16" w:space="0" w:color="000000"/>
            </w:tcBorders>
            <w:shd w:val="clear" w:color="auto" w:fill="FFFFFF"/>
          </w:tcPr>
          <w:p w14:paraId="1DBCD3AE" w14:textId="77777777" w:rsidR="00C97E6D" w:rsidRDefault="00C97E6D"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Cumulative Percent</w:t>
            </w:r>
          </w:p>
        </w:tc>
      </w:tr>
      <w:tr w:rsidR="00C97E6D" w14:paraId="31D96F61" w14:textId="77777777" w:rsidTr="00A84E2B">
        <w:trPr>
          <w:cantSplit/>
          <w:trHeight w:val="212"/>
        </w:trPr>
        <w:tc>
          <w:tcPr>
            <w:tcW w:w="934" w:type="dxa"/>
            <w:vMerge w:val="restart"/>
            <w:tcBorders>
              <w:top w:val="single" w:sz="16" w:space="0" w:color="000000"/>
              <w:left w:val="single" w:sz="16" w:space="0" w:color="000000"/>
              <w:bottom w:val="nil"/>
              <w:right w:val="nil"/>
            </w:tcBorders>
            <w:shd w:val="clear" w:color="auto" w:fill="FFFFFF"/>
            <w:vAlign w:val="center"/>
          </w:tcPr>
          <w:p w14:paraId="67988B62" w14:textId="77777777" w:rsidR="00C97E6D" w:rsidRDefault="00C97E6D"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Valid</w:t>
            </w:r>
          </w:p>
        </w:tc>
        <w:tc>
          <w:tcPr>
            <w:tcW w:w="1946" w:type="dxa"/>
            <w:tcBorders>
              <w:top w:val="single" w:sz="16" w:space="0" w:color="000000"/>
              <w:left w:val="nil"/>
              <w:bottom w:val="nil"/>
              <w:right w:val="single" w:sz="16" w:space="0" w:color="000000"/>
            </w:tcBorders>
            <w:shd w:val="clear" w:color="auto" w:fill="FFFFFF"/>
            <w:vAlign w:val="center"/>
          </w:tcPr>
          <w:p w14:paraId="622820B7" w14:textId="77777777" w:rsidR="00C97E6D" w:rsidRDefault="00C97E6D"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Academic</w:t>
            </w:r>
          </w:p>
        </w:tc>
        <w:tc>
          <w:tcPr>
            <w:tcW w:w="1080" w:type="dxa"/>
            <w:tcBorders>
              <w:top w:val="single" w:sz="16" w:space="0" w:color="000000"/>
              <w:left w:val="single" w:sz="16" w:space="0" w:color="000000"/>
              <w:bottom w:val="nil"/>
            </w:tcBorders>
            <w:shd w:val="clear" w:color="auto" w:fill="FFFFFF"/>
            <w:vAlign w:val="center"/>
          </w:tcPr>
          <w:p w14:paraId="387BFED2"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139</w:t>
            </w:r>
          </w:p>
        </w:tc>
        <w:tc>
          <w:tcPr>
            <w:tcW w:w="1260" w:type="dxa"/>
            <w:tcBorders>
              <w:top w:val="single" w:sz="16" w:space="0" w:color="000000"/>
              <w:bottom w:val="nil"/>
            </w:tcBorders>
            <w:shd w:val="clear" w:color="auto" w:fill="FFFFFF"/>
            <w:vAlign w:val="center"/>
          </w:tcPr>
          <w:p w14:paraId="07EB9F2D"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65.9</w:t>
            </w:r>
          </w:p>
        </w:tc>
        <w:tc>
          <w:tcPr>
            <w:tcW w:w="1530" w:type="dxa"/>
            <w:tcBorders>
              <w:top w:val="single" w:sz="16" w:space="0" w:color="000000"/>
              <w:bottom w:val="nil"/>
            </w:tcBorders>
            <w:shd w:val="clear" w:color="auto" w:fill="FFFFFF"/>
            <w:vAlign w:val="center"/>
          </w:tcPr>
          <w:p w14:paraId="75462F80"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68.8</w:t>
            </w:r>
          </w:p>
        </w:tc>
        <w:tc>
          <w:tcPr>
            <w:tcW w:w="1530" w:type="dxa"/>
            <w:tcBorders>
              <w:top w:val="single" w:sz="16" w:space="0" w:color="000000"/>
              <w:bottom w:val="nil"/>
              <w:right w:val="single" w:sz="16" w:space="0" w:color="000000"/>
            </w:tcBorders>
            <w:shd w:val="clear" w:color="auto" w:fill="FFFFFF"/>
            <w:vAlign w:val="center"/>
          </w:tcPr>
          <w:p w14:paraId="20993D82"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68.8</w:t>
            </w:r>
          </w:p>
        </w:tc>
      </w:tr>
      <w:tr w:rsidR="00C97E6D" w14:paraId="46E47F83" w14:textId="77777777" w:rsidTr="00A84E2B">
        <w:trPr>
          <w:cantSplit/>
        </w:trPr>
        <w:tc>
          <w:tcPr>
            <w:tcW w:w="934" w:type="dxa"/>
            <w:vMerge/>
            <w:tcBorders>
              <w:top w:val="single" w:sz="16" w:space="0" w:color="000000"/>
              <w:left w:val="single" w:sz="16" w:space="0" w:color="000000"/>
              <w:bottom w:val="nil"/>
              <w:right w:val="nil"/>
            </w:tcBorders>
            <w:shd w:val="clear" w:color="auto" w:fill="FFFFFF"/>
            <w:vAlign w:val="center"/>
          </w:tcPr>
          <w:p w14:paraId="7D92BD31" w14:textId="77777777" w:rsidR="00C97E6D" w:rsidRDefault="00C97E6D" w:rsidP="00A84E2B">
            <w:pPr>
              <w:autoSpaceDE w:val="0"/>
              <w:autoSpaceDN w:val="0"/>
              <w:adjustRightInd w:val="0"/>
              <w:spacing w:before="0" w:after="0"/>
              <w:jc w:val="left"/>
              <w:rPr>
                <w:rFonts w:ascii="Times New Roman" w:eastAsia="Times New Roman" w:hAnsi="Times New Roman" w:cs="Times New Roman"/>
                <w:color w:val="000000"/>
                <w:sz w:val="24"/>
                <w:szCs w:val="24"/>
              </w:rPr>
            </w:pPr>
          </w:p>
        </w:tc>
        <w:tc>
          <w:tcPr>
            <w:tcW w:w="1946" w:type="dxa"/>
            <w:tcBorders>
              <w:top w:val="nil"/>
              <w:left w:val="nil"/>
              <w:bottom w:val="nil"/>
              <w:right w:val="single" w:sz="16" w:space="0" w:color="000000"/>
            </w:tcBorders>
            <w:shd w:val="clear" w:color="auto" w:fill="FFFFFF"/>
            <w:vAlign w:val="center"/>
          </w:tcPr>
          <w:p w14:paraId="017102A8" w14:textId="77777777" w:rsidR="00C97E6D" w:rsidRDefault="00C97E6D"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Administrative</w:t>
            </w:r>
          </w:p>
        </w:tc>
        <w:tc>
          <w:tcPr>
            <w:tcW w:w="1080" w:type="dxa"/>
            <w:tcBorders>
              <w:top w:val="nil"/>
              <w:left w:val="single" w:sz="16" w:space="0" w:color="000000"/>
              <w:bottom w:val="nil"/>
            </w:tcBorders>
            <w:shd w:val="clear" w:color="auto" w:fill="FFFFFF"/>
            <w:vAlign w:val="center"/>
          </w:tcPr>
          <w:p w14:paraId="677F9243"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1260" w:type="dxa"/>
            <w:tcBorders>
              <w:top w:val="nil"/>
              <w:bottom w:val="nil"/>
            </w:tcBorders>
            <w:shd w:val="clear" w:color="auto" w:fill="FFFFFF"/>
            <w:vAlign w:val="center"/>
          </w:tcPr>
          <w:p w14:paraId="241B0D21"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29.9</w:t>
            </w:r>
          </w:p>
        </w:tc>
        <w:tc>
          <w:tcPr>
            <w:tcW w:w="1530" w:type="dxa"/>
            <w:tcBorders>
              <w:top w:val="nil"/>
              <w:bottom w:val="nil"/>
            </w:tcBorders>
            <w:shd w:val="clear" w:color="auto" w:fill="FFFFFF"/>
            <w:vAlign w:val="center"/>
          </w:tcPr>
          <w:p w14:paraId="3CD36270"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31.2</w:t>
            </w:r>
          </w:p>
        </w:tc>
        <w:tc>
          <w:tcPr>
            <w:tcW w:w="1530" w:type="dxa"/>
            <w:tcBorders>
              <w:top w:val="nil"/>
              <w:bottom w:val="nil"/>
              <w:right w:val="single" w:sz="16" w:space="0" w:color="000000"/>
            </w:tcBorders>
            <w:shd w:val="clear" w:color="auto" w:fill="FFFFFF"/>
            <w:vAlign w:val="center"/>
          </w:tcPr>
          <w:p w14:paraId="1474260D"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100.0</w:t>
            </w:r>
          </w:p>
        </w:tc>
      </w:tr>
      <w:tr w:rsidR="00C97E6D" w14:paraId="354871FB" w14:textId="77777777" w:rsidTr="00A84E2B">
        <w:trPr>
          <w:cantSplit/>
        </w:trPr>
        <w:tc>
          <w:tcPr>
            <w:tcW w:w="934" w:type="dxa"/>
            <w:vMerge/>
            <w:tcBorders>
              <w:top w:val="single" w:sz="16" w:space="0" w:color="000000"/>
              <w:left w:val="single" w:sz="16" w:space="0" w:color="000000"/>
              <w:bottom w:val="nil"/>
              <w:right w:val="nil"/>
            </w:tcBorders>
            <w:shd w:val="clear" w:color="auto" w:fill="FFFFFF"/>
            <w:vAlign w:val="center"/>
          </w:tcPr>
          <w:p w14:paraId="46FCA6AC" w14:textId="77777777" w:rsidR="00C97E6D" w:rsidRDefault="00C97E6D" w:rsidP="00A84E2B">
            <w:pPr>
              <w:autoSpaceDE w:val="0"/>
              <w:autoSpaceDN w:val="0"/>
              <w:adjustRightInd w:val="0"/>
              <w:spacing w:before="0" w:after="0"/>
              <w:jc w:val="left"/>
              <w:rPr>
                <w:rFonts w:ascii="Times New Roman" w:eastAsia="Times New Roman" w:hAnsi="Times New Roman" w:cs="Times New Roman"/>
                <w:color w:val="000000"/>
                <w:sz w:val="24"/>
                <w:szCs w:val="24"/>
              </w:rPr>
            </w:pPr>
          </w:p>
        </w:tc>
        <w:tc>
          <w:tcPr>
            <w:tcW w:w="1946" w:type="dxa"/>
            <w:tcBorders>
              <w:top w:val="nil"/>
              <w:left w:val="nil"/>
              <w:bottom w:val="nil"/>
              <w:right w:val="single" w:sz="16" w:space="0" w:color="000000"/>
            </w:tcBorders>
            <w:shd w:val="clear" w:color="auto" w:fill="FFFFFF"/>
            <w:vAlign w:val="center"/>
          </w:tcPr>
          <w:p w14:paraId="6592E568" w14:textId="77777777" w:rsidR="00C97E6D" w:rsidRDefault="00C97E6D"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w:t>
            </w:r>
          </w:p>
        </w:tc>
        <w:tc>
          <w:tcPr>
            <w:tcW w:w="1080" w:type="dxa"/>
            <w:tcBorders>
              <w:top w:val="nil"/>
              <w:left w:val="single" w:sz="16" w:space="0" w:color="000000"/>
              <w:bottom w:val="nil"/>
            </w:tcBorders>
            <w:shd w:val="clear" w:color="auto" w:fill="FFFFFF"/>
            <w:vAlign w:val="center"/>
          </w:tcPr>
          <w:p w14:paraId="4F77A737"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1260" w:type="dxa"/>
            <w:tcBorders>
              <w:top w:val="nil"/>
              <w:bottom w:val="nil"/>
            </w:tcBorders>
            <w:shd w:val="clear" w:color="auto" w:fill="FFFFFF"/>
            <w:vAlign w:val="center"/>
          </w:tcPr>
          <w:p w14:paraId="3C56BA0E"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95.7</w:t>
            </w:r>
          </w:p>
        </w:tc>
        <w:tc>
          <w:tcPr>
            <w:tcW w:w="1530" w:type="dxa"/>
            <w:tcBorders>
              <w:top w:val="nil"/>
              <w:bottom w:val="nil"/>
            </w:tcBorders>
            <w:shd w:val="clear" w:color="auto" w:fill="FFFFFF"/>
            <w:vAlign w:val="center"/>
          </w:tcPr>
          <w:p w14:paraId="662C7317"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100.0</w:t>
            </w:r>
          </w:p>
        </w:tc>
        <w:tc>
          <w:tcPr>
            <w:tcW w:w="1530" w:type="dxa"/>
            <w:tcBorders>
              <w:top w:val="nil"/>
              <w:bottom w:val="nil"/>
              <w:right w:val="single" w:sz="16" w:space="0" w:color="000000"/>
            </w:tcBorders>
            <w:shd w:val="clear" w:color="auto" w:fill="FFFFFF"/>
          </w:tcPr>
          <w:p w14:paraId="5248288C" w14:textId="77777777" w:rsidR="00C97E6D" w:rsidRDefault="00C97E6D" w:rsidP="00A84E2B">
            <w:pPr>
              <w:autoSpaceDE w:val="0"/>
              <w:autoSpaceDN w:val="0"/>
              <w:adjustRightInd w:val="0"/>
              <w:spacing w:before="0" w:after="0"/>
              <w:jc w:val="left"/>
              <w:rPr>
                <w:rFonts w:ascii="Times New Roman" w:eastAsia="Times New Roman" w:hAnsi="Times New Roman" w:cs="Times New Roman"/>
                <w:sz w:val="24"/>
                <w:szCs w:val="24"/>
              </w:rPr>
            </w:pPr>
          </w:p>
        </w:tc>
      </w:tr>
      <w:tr w:rsidR="00C97E6D" w14:paraId="575EDB40" w14:textId="77777777" w:rsidTr="00A84E2B">
        <w:trPr>
          <w:cantSplit/>
        </w:trPr>
        <w:tc>
          <w:tcPr>
            <w:tcW w:w="934" w:type="dxa"/>
            <w:tcBorders>
              <w:top w:val="nil"/>
              <w:left w:val="single" w:sz="16" w:space="0" w:color="000000"/>
              <w:bottom w:val="nil"/>
              <w:right w:val="nil"/>
            </w:tcBorders>
            <w:shd w:val="clear" w:color="auto" w:fill="FFFFFF"/>
            <w:vAlign w:val="center"/>
          </w:tcPr>
          <w:p w14:paraId="37496BF9" w14:textId="77777777" w:rsidR="00C97E6D" w:rsidRDefault="00C97E6D"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Missing</w:t>
            </w:r>
          </w:p>
        </w:tc>
        <w:tc>
          <w:tcPr>
            <w:tcW w:w="1946" w:type="dxa"/>
            <w:tcBorders>
              <w:top w:val="nil"/>
              <w:left w:val="nil"/>
              <w:bottom w:val="nil"/>
              <w:right w:val="single" w:sz="16" w:space="0" w:color="000000"/>
            </w:tcBorders>
            <w:shd w:val="clear" w:color="auto" w:fill="FFFFFF"/>
            <w:vAlign w:val="center"/>
          </w:tcPr>
          <w:p w14:paraId="16BFF55E" w14:textId="77777777" w:rsidR="00C97E6D" w:rsidRDefault="00C97E6D"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System</w:t>
            </w:r>
          </w:p>
        </w:tc>
        <w:tc>
          <w:tcPr>
            <w:tcW w:w="1080" w:type="dxa"/>
            <w:tcBorders>
              <w:top w:val="nil"/>
              <w:left w:val="single" w:sz="16" w:space="0" w:color="000000"/>
              <w:bottom w:val="nil"/>
            </w:tcBorders>
            <w:shd w:val="clear" w:color="auto" w:fill="FFFFFF"/>
            <w:vAlign w:val="center"/>
          </w:tcPr>
          <w:p w14:paraId="5D34DCAE"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1260" w:type="dxa"/>
            <w:tcBorders>
              <w:top w:val="nil"/>
              <w:bottom w:val="nil"/>
            </w:tcBorders>
            <w:shd w:val="clear" w:color="auto" w:fill="FFFFFF"/>
            <w:vAlign w:val="center"/>
          </w:tcPr>
          <w:p w14:paraId="5002EEA1"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tc>
        <w:tc>
          <w:tcPr>
            <w:tcW w:w="1530" w:type="dxa"/>
            <w:tcBorders>
              <w:top w:val="nil"/>
              <w:bottom w:val="nil"/>
            </w:tcBorders>
            <w:shd w:val="clear" w:color="auto" w:fill="FFFFFF"/>
          </w:tcPr>
          <w:p w14:paraId="1B897427" w14:textId="77777777" w:rsidR="00C97E6D" w:rsidRDefault="00C97E6D" w:rsidP="00A84E2B">
            <w:pPr>
              <w:autoSpaceDE w:val="0"/>
              <w:autoSpaceDN w:val="0"/>
              <w:adjustRightInd w:val="0"/>
              <w:spacing w:before="0" w:after="0"/>
              <w:jc w:val="left"/>
              <w:rPr>
                <w:rFonts w:ascii="Times New Roman" w:eastAsia="Times New Roman" w:hAnsi="Times New Roman" w:cs="Times New Roman"/>
                <w:sz w:val="24"/>
                <w:szCs w:val="24"/>
              </w:rPr>
            </w:pPr>
          </w:p>
        </w:tc>
        <w:tc>
          <w:tcPr>
            <w:tcW w:w="1530" w:type="dxa"/>
            <w:tcBorders>
              <w:top w:val="nil"/>
              <w:bottom w:val="nil"/>
              <w:right w:val="single" w:sz="16" w:space="0" w:color="000000"/>
            </w:tcBorders>
            <w:shd w:val="clear" w:color="auto" w:fill="FFFFFF"/>
          </w:tcPr>
          <w:p w14:paraId="0339B199" w14:textId="77777777" w:rsidR="00C97E6D" w:rsidRDefault="00C97E6D" w:rsidP="00A84E2B">
            <w:pPr>
              <w:autoSpaceDE w:val="0"/>
              <w:autoSpaceDN w:val="0"/>
              <w:adjustRightInd w:val="0"/>
              <w:spacing w:before="0" w:after="0"/>
              <w:jc w:val="left"/>
              <w:rPr>
                <w:rFonts w:ascii="Times New Roman" w:eastAsia="Times New Roman" w:hAnsi="Times New Roman" w:cs="Times New Roman"/>
                <w:sz w:val="24"/>
                <w:szCs w:val="24"/>
              </w:rPr>
            </w:pPr>
          </w:p>
        </w:tc>
      </w:tr>
      <w:tr w:rsidR="00C97E6D" w14:paraId="4025A76D" w14:textId="77777777" w:rsidTr="00A84E2B">
        <w:trPr>
          <w:cantSplit/>
        </w:trPr>
        <w:tc>
          <w:tcPr>
            <w:tcW w:w="2880" w:type="dxa"/>
            <w:gridSpan w:val="2"/>
            <w:tcBorders>
              <w:top w:val="nil"/>
              <w:left w:val="single" w:sz="16" w:space="0" w:color="000000"/>
              <w:bottom w:val="single" w:sz="16" w:space="0" w:color="000000"/>
              <w:right w:val="nil"/>
            </w:tcBorders>
            <w:shd w:val="clear" w:color="auto" w:fill="FFFFFF"/>
            <w:vAlign w:val="center"/>
          </w:tcPr>
          <w:p w14:paraId="6D0E0795" w14:textId="77777777" w:rsidR="00C97E6D" w:rsidRDefault="00C97E6D"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w:t>
            </w:r>
          </w:p>
        </w:tc>
        <w:tc>
          <w:tcPr>
            <w:tcW w:w="1080" w:type="dxa"/>
            <w:tcBorders>
              <w:top w:val="nil"/>
              <w:left w:val="single" w:sz="16" w:space="0" w:color="000000"/>
              <w:bottom w:val="single" w:sz="16" w:space="0" w:color="000000"/>
            </w:tcBorders>
            <w:shd w:val="clear" w:color="auto" w:fill="FFFFFF"/>
            <w:vAlign w:val="center"/>
          </w:tcPr>
          <w:p w14:paraId="4E45CE19"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211</w:t>
            </w:r>
          </w:p>
        </w:tc>
        <w:tc>
          <w:tcPr>
            <w:tcW w:w="1260" w:type="dxa"/>
            <w:tcBorders>
              <w:top w:val="nil"/>
              <w:bottom w:val="single" w:sz="16" w:space="0" w:color="000000"/>
            </w:tcBorders>
            <w:shd w:val="clear" w:color="auto" w:fill="FFFFFF"/>
            <w:vAlign w:val="center"/>
          </w:tcPr>
          <w:p w14:paraId="67006F5E" w14:textId="77777777" w:rsidR="00C97E6D" w:rsidRDefault="00C97E6D"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100.0</w:t>
            </w:r>
          </w:p>
        </w:tc>
        <w:tc>
          <w:tcPr>
            <w:tcW w:w="1530" w:type="dxa"/>
            <w:tcBorders>
              <w:top w:val="nil"/>
              <w:bottom w:val="single" w:sz="16" w:space="0" w:color="000000"/>
            </w:tcBorders>
            <w:shd w:val="clear" w:color="auto" w:fill="FFFFFF"/>
          </w:tcPr>
          <w:p w14:paraId="16BD64A2" w14:textId="77777777" w:rsidR="00C97E6D" w:rsidRDefault="00C97E6D" w:rsidP="00A84E2B">
            <w:pPr>
              <w:autoSpaceDE w:val="0"/>
              <w:autoSpaceDN w:val="0"/>
              <w:adjustRightInd w:val="0"/>
              <w:spacing w:before="0" w:after="0"/>
              <w:jc w:val="left"/>
              <w:rPr>
                <w:rFonts w:ascii="Times New Roman" w:eastAsia="Times New Roman" w:hAnsi="Times New Roman" w:cs="Times New Roman"/>
                <w:sz w:val="24"/>
                <w:szCs w:val="24"/>
              </w:rPr>
            </w:pPr>
          </w:p>
        </w:tc>
        <w:tc>
          <w:tcPr>
            <w:tcW w:w="1530" w:type="dxa"/>
            <w:tcBorders>
              <w:top w:val="nil"/>
              <w:bottom w:val="single" w:sz="16" w:space="0" w:color="000000"/>
              <w:right w:val="single" w:sz="16" w:space="0" w:color="000000"/>
            </w:tcBorders>
            <w:shd w:val="clear" w:color="auto" w:fill="FFFFFF"/>
          </w:tcPr>
          <w:p w14:paraId="7ACA5B83" w14:textId="77777777" w:rsidR="00C97E6D" w:rsidRDefault="00C97E6D" w:rsidP="00A84E2B">
            <w:pPr>
              <w:autoSpaceDE w:val="0"/>
              <w:autoSpaceDN w:val="0"/>
              <w:adjustRightInd w:val="0"/>
              <w:spacing w:before="0" w:after="0"/>
              <w:jc w:val="left"/>
              <w:rPr>
                <w:rFonts w:ascii="Times New Roman" w:eastAsia="Times New Roman" w:hAnsi="Times New Roman" w:cs="Times New Roman"/>
                <w:sz w:val="24"/>
                <w:szCs w:val="24"/>
              </w:rPr>
            </w:pPr>
          </w:p>
        </w:tc>
      </w:tr>
    </w:tbl>
    <w:p w14:paraId="1570AF7C" w14:textId="15B460A9" w:rsidR="00882713" w:rsidRDefault="003426E4" w:rsidP="00AF471E">
      <w:pPr>
        <w:tabs>
          <w:tab w:val="left" w:pos="7499"/>
        </w:tabs>
        <w:autoSpaceDE w:val="0"/>
        <w:autoSpaceDN w:val="0"/>
        <w:adjustRightInd w:val="0"/>
        <w:spacing w:befor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w:t>
      </w:r>
      <w:r>
        <w:rPr>
          <w:rFonts w:ascii="Times New Roman" w:eastAsia="Times New Roman" w:hAnsi="Times New Roman" w:cs="Times New Roman"/>
          <w:sz w:val="24"/>
          <w:szCs w:val="24"/>
        </w:rPr>
        <w:t>: Survey data, 2021</w:t>
      </w:r>
    </w:p>
    <w:p w14:paraId="1F08D408" w14:textId="77777777" w:rsidR="00882713" w:rsidRDefault="003426E4" w:rsidP="00E415C5">
      <w:pPr>
        <w:tabs>
          <w:tab w:val="left" w:pos="7499"/>
        </w:tabs>
        <w:autoSpaceDE w:val="0"/>
        <w:autoSpaceDN w:val="0"/>
        <w:adjustRightInd w:val="0"/>
        <w:spacing w:before="0" w:after="0"/>
        <w:rPr>
          <w:rFonts w:ascii="Times New Roman" w:eastAsia="Times New Roman" w:hAnsi="Times New Roman" w:cs="Times New Roman"/>
          <w:sz w:val="24"/>
          <w:szCs w:val="24"/>
        </w:rPr>
      </w:pPr>
      <w:r>
        <w:rPr>
          <w:rFonts w:ascii="Times New Roman" w:eastAsia="Times New Roman" w:hAnsi="Times New Roman" w:cs="Times New Roman"/>
          <w:sz w:val="24"/>
          <w:szCs w:val="24"/>
        </w:rPr>
        <w:t>Position wise, most of the respondents are academic staff members (trainers) which are 68.8 % (139) and the rest 31.2% (63) of the respondents are Administrative staff. This gives a high confidence that the respondents will have the knowledge to answer the questions and have a great opportunity to participate on the kaizen practice.</w:t>
      </w:r>
    </w:p>
    <w:p w14:paraId="30BB0249" w14:textId="77777777" w:rsidR="00882713" w:rsidRPr="00680062" w:rsidRDefault="003426E4">
      <w:pPr>
        <w:pStyle w:val="Heading2"/>
        <w:rPr>
          <w:sz w:val="32"/>
          <w:szCs w:val="32"/>
        </w:rPr>
      </w:pPr>
      <w:bookmarkStart w:id="245" w:name="_Toc77340077"/>
      <w:r w:rsidRPr="00680062">
        <w:rPr>
          <w:sz w:val="32"/>
          <w:szCs w:val="32"/>
        </w:rPr>
        <w:t>4.2. Descriptive Analysis</w:t>
      </w:r>
      <w:bookmarkEnd w:id="245"/>
    </w:p>
    <w:p w14:paraId="11537A06" w14:textId="6E09E444" w:rsidR="00882713" w:rsidRDefault="003426E4">
      <w:p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Descriptive statistics are used to summarize data in an organized manner by describing the relationships between variables in a sample or population. It is a critical part of initial data analysis and provides the foundation for comparing variables with inferential statistics tests. The mean or average is a measure of central tendency that offers a general picture of the data without unnecessarily covering one with each of the observations in the data set. The mean statistical values of the items were computed for the average value by summing up all the assigned values for the response alternatives under each of items within the five point likert scale questionnaires and dividing the results to the total of five alternatives provided we can get an average value of three (1+2+3+4+5=15/5=3). Based on this assumption, if the mean (M) score is below 3 it implies that the respondents‟ disagree with the statement,</w:t>
      </w:r>
      <w:r w:rsidR="000F7B9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if the mean score is equal to 3 it indicates that the respondents‟ prefer to stay Neutral,</w:t>
      </w:r>
      <w:r w:rsidR="000F7B9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finally if the mean score is above 3 it implies that the respondents‟ agree with the statement.</w:t>
      </w:r>
      <w:r w:rsidR="000F7B9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For descriptive </w:t>
      </w:r>
      <w:r>
        <w:rPr>
          <w:rFonts w:ascii="Times New Roman" w:eastAsia="Times New Roman" w:hAnsi="Times New Roman" w:cs="Times New Roman"/>
          <w:sz w:val="24"/>
          <w:szCs w:val="24"/>
        </w:rPr>
        <w:lastRenderedPageBreak/>
        <w:t>analysis the mean responses of respondents were compared and judged against these values.</w:t>
      </w:r>
    </w:p>
    <w:p w14:paraId="4A7CE0F1" w14:textId="77777777" w:rsidR="00882713" w:rsidRDefault="003426E4">
      <w:p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Moreover, the value of the standard deviation will assist to get to a conclusion as to how much the respondent’s reply is scattered towards or away from the mean value. The lower the value, preferentially approaching zero shows the more respondent agree to the mean value while the larger value shows scattered responses not agreeing to the mean result.</w:t>
      </w:r>
    </w:p>
    <w:p w14:paraId="33CE5033" w14:textId="77777777" w:rsidR="00882713" w:rsidRDefault="003426E4">
      <w:p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Accordingly, the mean and Standard deviation scores have been computed for all the research related questions which are designed to answer the four separate research questions this study wants to address and a detailed interpretation of the results are addressed accordingly in this section as follows.</w:t>
      </w:r>
    </w:p>
    <w:p w14:paraId="0CE7756B" w14:textId="77777777" w:rsidR="00882713" w:rsidRDefault="003426E4">
      <w:pPr>
        <w:pStyle w:val="Heading3"/>
        <w:rPr>
          <w:rFonts w:ascii="Times New Roman" w:hAnsi="Times New Roman"/>
          <w:color w:val="auto"/>
          <w:sz w:val="28"/>
          <w:szCs w:val="28"/>
        </w:rPr>
      </w:pPr>
      <w:bookmarkStart w:id="246" w:name="_Toc77340078"/>
      <w:r>
        <w:rPr>
          <w:rFonts w:ascii="Times New Roman" w:hAnsi="Times New Roman"/>
          <w:color w:val="auto"/>
          <w:sz w:val="28"/>
          <w:szCs w:val="28"/>
        </w:rPr>
        <w:t xml:space="preserve">4.2.1. </w:t>
      </w:r>
      <w:r>
        <w:rPr>
          <w:rFonts w:ascii="Times New Roman" w:eastAsia="Arial Unicode MS" w:hAnsi="Times New Roman"/>
          <w:color w:val="auto"/>
          <w:sz w:val="28"/>
          <w:szCs w:val="28"/>
        </w:rPr>
        <w:t>The extent of kaizen system implementation</w:t>
      </w:r>
      <w:bookmarkEnd w:id="246"/>
    </w:p>
    <w:p w14:paraId="269048E3" w14:textId="77777777" w:rsidR="00882713" w:rsidRDefault="003426E4" w:rsidP="007B782D">
      <w:pPr>
        <w:tabs>
          <w:tab w:val="left" w:pos="7499"/>
        </w:tabs>
        <w:autoSpaceDE w:val="0"/>
        <w:autoSpaceDN w:val="0"/>
        <w:adjustRightInd w:val="0"/>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The respondents were asked to rate the extent of kaizen implementation by their organization for each of the following kaizen implementation practices presented to them. The results were interpreted by using the means and standard deviations of the kaizen implementation and organization performance.</w:t>
      </w:r>
    </w:p>
    <w:p w14:paraId="0848FD17" w14:textId="77777777" w:rsidR="00882713" w:rsidRDefault="003426E4">
      <w:pPr>
        <w:tabs>
          <w:tab w:val="left" w:pos="7499"/>
        </w:tabs>
        <w:autoSpaceDE w:val="0"/>
        <w:autoSpaceDN w:val="0"/>
        <w:adjustRightInd w:val="0"/>
        <w:spacing w:before="0" w:after="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Table 4.5: </w:t>
      </w:r>
      <w:r>
        <w:rPr>
          <w:rFonts w:ascii="Times New Roman" w:eastAsia="Times New Roman" w:hAnsi="Times New Roman" w:cs="Times New Roman"/>
          <w:sz w:val="24"/>
          <w:szCs w:val="24"/>
        </w:rPr>
        <w:t>The extent of kaizen implementation</w:t>
      </w:r>
    </w:p>
    <w:tbl>
      <w:tblPr>
        <w:tblW w:w="846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400"/>
        <w:gridCol w:w="1080"/>
        <w:gridCol w:w="900"/>
        <w:gridCol w:w="1080"/>
      </w:tblGrid>
      <w:tr w:rsidR="002F0B38" w14:paraId="6A0737C4" w14:textId="77777777" w:rsidTr="00A84E2B">
        <w:trPr>
          <w:cantSplit/>
        </w:trPr>
        <w:tc>
          <w:tcPr>
            <w:tcW w:w="5400" w:type="dxa"/>
            <w:tcBorders>
              <w:top w:val="single" w:sz="16" w:space="0" w:color="000000"/>
              <w:left w:val="single" w:sz="16" w:space="0" w:color="000000"/>
              <w:bottom w:val="single" w:sz="16" w:space="0" w:color="000000"/>
              <w:right w:val="single" w:sz="16" w:space="0" w:color="000000"/>
            </w:tcBorders>
            <w:shd w:val="clear" w:color="auto" w:fill="FFFFFF"/>
          </w:tcPr>
          <w:p w14:paraId="4C6EEE89" w14:textId="77777777" w:rsidR="002F0B38" w:rsidRDefault="002F0B38"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p>
        </w:tc>
        <w:tc>
          <w:tcPr>
            <w:tcW w:w="1080" w:type="dxa"/>
            <w:tcBorders>
              <w:top w:val="single" w:sz="16" w:space="0" w:color="000000"/>
              <w:left w:val="single" w:sz="16" w:space="0" w:color="000000"/>
              <w:bottom w:val="single" w:sz="16" w:space="0" w:color="000000"/>
            </w:tcBorders>
            <w:shd w:val="clear" w:color="auto" w:fill="FFFFFF"/>
          </w:tcPr>
          <w:p w14:paraId="56C1E5B2" w14:textId="77777777" w:rsidR="002F0B38" w:rsidRDefault="002F0B38"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w:t>
            </w:r>
          </w:p>
        </w:tc>
        <w:tc>
          <w:tcPr>
            <w:tcW w:w="900" w:type="dxa"/>
            <w:tcBorders>
              <w:top w:val="single" w:sz="16" w:space="0" w:color="000000"/>
              <w:bottom w:val="single" w:sz="16" w:space="0" w:color="000000"/>
            </w:tcBorders>
            <w:shd w:val="clear" w:color="auto" w:fill="FFFFFF"/>
          </w:tcPr>
          <w:p w14:paraId="6795B507" w14:textId="77777777" w:rsidR="002F0B38" w:rsidRDefault="002F0B38"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w:t>
            </w:r>
          </w:p>
        </w:tc>
        <w:tc>
          <w:tcPr>
            <w:tcW w:w="1080" w:type="dxa"/>
            <w:tcBorders>
              <w:top w:val="single" w:sz="16" w:space="0" w:color="000000"/>
              <w:bottom w:val="single" w:sz="16" w:space="0" w:color="000000"/>
              <w:right w:val="single" w:sz="16" w:space="0" w:color="000000"/>
            </w:tcBorders>
            <w:shd w:val="clear" w:color="auto" w:fill="FFFFFF"/>
          </w:tcPr>
          <w:p w14:paraId="754EC5CD" w14:textId="77777777" w:rsidR="002F0B38" w:rsidRDefault="002F0B38"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Deviation</w:t>
            </w:r>
          </w:p>
        </w:tc>
      </w:tr>
      <w:tr w:rsidR="002F0B38" w14:paraId="4953BF86" w14:textId="77777777" w:rsidTr="00A84E2B">
        <w:trPr>
          <w:cantSplit/>
        </w:trPr>
        <w:tc>
          <w:tcPr>
            <w:tcW w:w="5400" w:type="dxa"/>
            <w:tcBorders>
              <w:top w:val="single" w:sz="16" w:space="0" w:color="000000"/>
              <w:left w:val="single" w:sz="16" w:space="0" w:color="000000"/>
              <w:bottom w:val="nil"/>
              <w:right w:val="single" w:sz="16" w:space="0" w:color="000000"/>
            </w:tcBorders>
            <w:shd w:val="clear" w:color="auto" w:fill="FFFFFF"/>
            <w:vAlign w:val="center"/>
          </w:tcPr>
          <w:p w14:paraId="31F3426E" w14:textId="77777777" w:rsidR="002F0B38" w:rsidRDefault="002F0B38" w:rsidP="00A84E2B">
            <w:pPr>
              <w:autoSpaceDE w:val="0"/>
              <w:autoSpaceDN w:val="0"/>
              <w:adjustRightInd w:val="0"/>
              <w:spacing w:before="0" w:after="0"/>
              <w:ind w:right="60"/>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Kaizen implementation</w:t>
            </w:r>
          </w:p>
        </w:tc>
        <w:tc>
          <w:tcPr>
            <w:tcW w:w="1080" w:type="dxa"/>
            <w:tcBorders>
              <w:top w:val="single" w:sz="16" w:space="0" w:color="000000"/>
              <w:left w:val="single" w:sz="16" w:space="0" w:color="000000"/>
              <w:bottom w:val="nil"/>
            </w:tcBorders>
            <w:shd w:val="clear" w:color="auto" w:fill="FFFFFF"/>
            <w:vAlign w:val="center"/>
          </w:tcPr>
          <w:p w14:paraId="5C4842D6"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202</w:t>
            </w:r>
          </w:p>
        </w:tc>
        <w:tc>
          <w:tcPr>
            <w:tcW w:w="900" w:type="dxa"/>
            <w:tcBorders>
              <w:top w:val="single" w:sz="16" w:space="0" w:color="000000"/>
              <w:bottom w:val="nil"/>
            </w:tcBorders>
            <w:shd w:val="clear" w:color="auto" w:fill="FFFFFF"/>
            <w:vAlign w:val="center"/>
          </w:tcPr>
          <w:p w14:paraId="5B38F384"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3.96</w:t>
            </w:r>
          </w:p>
        </w:tc>
        <w:tc>
          <w:tcPr>
            <w:tcW w:w="1080" w:type="dxa"/>
            <w:tcBorders>
              <w:top w:val="single" w:sz="16" w:space="0" w:color="000000"/>
              <w:bottom w:val="nil"/>
              <w:right w:val="single" w:sz="16" w:space="0" w:color="000000"/>
            </w:tcBorders>
            <w:shd w:val="clear" w:color="auto" w:fill="FFFFFF"/>
            <w:vAlign w:val="center"/>
          </w:tcPr>
          <w:p w14:paraId="32E2FEBF"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.690</w:t>
            </w:r>
          </w:p>
        </w:tc>
      </w:tr>
      <w:tr w:rsidR="002F0B38" w14:paraId="1557A154" w14:textId="77777777" w:rsidTr="00A84E2B">
        <w:trPr>
          <w:cantSplit/>
        </w:trPr>
        <w:tc>
          <w:tcPr>
            <w:tcW w:w="5400" w:type="dxa"/>
            <w:tcBorders>
              <w:top w:val="nil"/>
              <w:left w:val="single" w:sz="16" w:space="0" w:color="000000"/>
              <w:bottom w:val="nil"/>
              <w:right w:val="single" w:sz="16" w:space="0" w:color="000000"/>
            </w:tcBorders>
            <w:shd w:val="clear" w:color="auto" w:fill="FFFFFF"/>
            <w:vAlign w:val="center"/>
          </w:tcPr>
          <w:p w14:paraId="2CE7653A" w14:textId="77777777" w:rsidR="002F0B38" w:rsidRDefault="002F0B38"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Five (5) Ss (Sort, Set-in order, Shine, Standardize, and Sustain)</w:t>
            </w:r>
          </w:p>
        </w:tc>
        <w:tc>
          <w:tcPr>
            <w:tcW w:w="1080" w:type="dxa"/>
            <w:tcBorders>
              <w:top w:val="nil"/>
              <w:left w:val="single" w:sz="16" w:space="0" w:color="000000"/>
              <w:bottom w:val="nil"/>
            </w:tcBorders>
            <w:shd w:val="clear" w:color="auto" w:fill="FFFFFF"/>
            <w:vAlign w:val="center"/>
          </w:tcPr>
          <w:p w14:paraId="44232AFA"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00" w:type="dxa"/>
            <w:tcBorders>
              <w:top w:val="nil"/>
              <w:bottom w:val="nil"/>
            </w:tcBorders>
            <w:shd w:val="clear" w:color="auto" w:fill="FFFFFF"/>
            <w:vAlign w:val="center"/>
          </w:tcPr>
          <w:p w14:paraId="1434888C"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4.15</w:t>
            </w:r>
          </w:p>
        </w:tc>
        <w:tc>
          <w:tcPr>
            <w:tcW w:w="1080" w:type="dxa"/>
            <w:tcBorders>
              <w:top w:val="nil"/>
              <w:bottom w:val="nil"/>
              <w:right w:val="single" w:sz="16" w:space="0" w:color="000000"/>
            </w:tcBorders>
            <w:shd w:val="clear" w:color="auto" w:fill="FFFFFF"/>
            <w:vAlign w:val="center"/>
          </w:tcPr>
          <w:p w14:paraId="3E672087"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.913</w:t>
            </w:r>
          </w:p>
        </w:tc>
      </w:tr>
      <w:tr w:rsidR="002F0B38" w14:paraId="0BBE2BA7" w14:textId="77777777" w:rsidTr="00A84E2B">
        <w:trPr>
          <w:cantSplit/>
        </w:trPr>
        <w:tc>
          <w:tcPr>
            <w:tcW w:w="5400" w:type="dxa"/>
            <w:tcBorders>
              <w:top w:val="nil"/>
              <w:left w:val="single" w:sz="16" w:space="0" w:color="000000"/>
              <w:bottom w:val="nil"/>
              <w:right w:val="single" w:sz="16" w:space="0" w:color="000000"/>
            </w:tcBorders>
            <w:shd w:val="clear" w:color="auto" w:fill="FFFFFF"/>
            <w:vAlign w:val="center"/>
          </w:tcPr>
          <w:p w14:paraId="5DD4D587" w14:textId="77777777" w:rsidR="002F0B38" w:rsidRDefault="002F0B38"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Elimination of 7 Wastes (Muda)</w:t>
            </w:r>
          </w:p>
        </w:tc>
        <w:tc>
          <w:tcPr>
            <w:tcW w:w="1080" w:type="dxa"/>
            <w:tcBorders>
              <w:top w:val="nil"/>
              <w:left w:val="single" w:sz="16" w:space="0" w:color="000000"/>
              <w:bottom w:val="nil"/>
            </w:tcBorders>
            <w:shd w:val="clear" w:color="auto" w:fill="FFFFFF"/>
            <w:vAlign w:val="center"/>
          </w:tcPr>
          <w:p w14:paraId="491076DB"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00" w:type="dxa"/>
            <w:tcBorders>
              <w:top w:val="nil"/>
              <w:bottom w:val="nil"/>
            </w:tcBorders>
            <w:shd w:val="clear" w:color="auto" w:fill="FFFFFF"/>
            <w:vAlign w:val="center"/>
          </w:tcPr>
          <w:p w14:paraId="17AC8F18"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4.13</w:t>
            </w:r>
          </w:p>
        </w:tc>
        <w:tc>
          <w:tcPr>
            <w:tcW w:w="1080" w:type="dxa"/>
            <w:tcBorders>
              <w:top w:val="nil"/>
              <w:bottom w:val="nil"/>
              <w:right w:val="single" w:sz="16" w:space="0" w:color="000000"/>
            </w:tcBorders>
            <w:shd w:val="clear" w:color="auto" w:fill="FFFFFF"/>
            <w:vAlign w:val="center"/>
          </w:tcPr>
          <w:p w14:paraId="51FA55E6"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.883</w:t>
            </w:r>
          </w:p>
        </w:tc>
      </w:tr>
      <w:tr w:rsidR="002F0B38" w14:paraId="5B2542ED" w14:textId="77777777" w:rsidTr="00A84E2B">
        <w:trPr>
          <w:cantSplit/>
        </w:trPr>
        <w:tc>
          <w:tcPr>
            <w:tcW w:w="5400" w:type="dxa"/>
            <w:tcBorders>
              <w:top w:val="nil"/>
              <w:left w:val="single" w:sz="16" w:space="0" w:color="000000"/>
              <w:bottom w:val="nil"/>
              <w:right w:val="single" w:sz="16" w:space="0" w:color="000000"/>
            </w:tcBorders>
            <w:shd w:val="clear" w:color="auto" w:fill="FFFFFF"/>
            <w:vAlign w:val="center"/>
          </w:tcPr>
          <w:p w14:paraId="199D6A01" w14:textId="77777777" w:rsidR="002F0B38" w:rsidRDefault="002F0B38"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Just in Time</w:t>
            </w:r>
          </w:p>
        </w:tc>
        <w:tc>
          <w:tcPr>
            <w:tcW w:w="1080" w:type="dxa"/>
            <w:tcBorders>
              <w:top w:val="nil"/>
              <w:left w:val="single" w:sz="16" w:space="0" w:color="000000"/>
              <w:bottom w:val="nil"/>
            </w:tcBorders>
            <w:shd w:val="clear" w:color="auto" w:fill="FFFFFF"/>
            <w:vAlign w:val="center"/>
          </w:tcPr>
          <w:p w14:paraId="46F87504"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00" w:type="dxa"/>
            <w:tcBorders>
              <w:top w:val="nil"/>
              <w:bottom w:val="nil"/>
            </w:tcBorders>
            <w:shd w:val="clear" w:color="auto" w:fill="FFFFFF"/>
            <w:vAlign w:val="center"/>
          </w:tcPr>
          <w:p w14:paraId="44ADED53"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4.07</w:t>
            </w:r>
          </w:p>
        </w:tc>
        <w:tc>
          <w:tcPr>
            <w:tcW w:w="1080" w:type="dxa"/>
            <w:tcBorders>
              <w:top w:val="nil"/>
              <w:bottom w:val="nil"/>
              <w:right w:val="single" w:sz="16" w:space="0" w:color="000000"/>
            </w:tcBorders>
            <w:shd w:val="clear" w:color="auto" w:fill="FFFFFF"/>
            <w:vAlign w:val="center"/>
          </w:tcPr>
          <w:p w14:paraId="5F765EF2"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.965</w:t>
            </w:r>
          </w:p>
        </w:tc>
      </w:tr>
      <w:tr w:rsidR="002F0B38" w14:paraId="0E696AA9" w14:textId="77777777" w:rsidTr="00A84E2B">
        <w:trPr>
          <w:cantSplit/>
        </w:trPr>
        <w:tc>
          <w:tcPr>
            <w:tcW w:w="5400" w:type="dxa"/>
            <w:tcBorders>
              <w:top w:val="nil"/>
              <w:left w:val="single" w:sz="16" w:space="0" w:color="000000"/>
              <w:bottom w:val="nil"/>
              <w:right w:val="single" w:sz="16" w:space="0" w:color="000000"/>
            </w:tcBorders>
            <w:shd w:val="clear" w:color="auto" w:fill="FFFFFF"/>
            <w:vAlign w:val="center"/>
          </w:tcPr>
          <w:p w14:paraId="3F857635" w14:textId="77777777" w:rsidR="002F0B38" w:rsidRDefault="002F0B38"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Plan-Do-Check-Act Cycle (standardization)</w:t>
            </w:r>
          </w:p>
        </w:tc>
        <w:tc>
          <w:tcPr>
            <w:tcW w:w="1080" w:type="dxa"/>
            <w:tcBorders>
              <w:top w:val="nil"/>
              <w:left w:val="single" w:sz="16" w:space="0" w:color="000000"/>
              <w:bottom w:val="nil"/>
            </w:tcBorders>
            <w:shd w:val="clear" w:color="auto" w:fill="FFFFFF"/>
            <w:vAlign w:val="center"/>
          </w:tcPr>
          <w:p w14:paraId="7E14AF9C"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00" w:type="dxa"/>
            <w:tcBorders>
              <w:top w:val="nil"/>
              <w:bottom w:val="nil"/>
            </w:tcBorders>
            <w:shd w:val="clear" w:color="auto" w:fill="FFFFFF"/>
            <w:vAlign w:val="center"/>
          </w:tcPr>
          <w:p w14:paraId="7AA1E423"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3.92</w:t>
            </w:r>
          </w:p>
        </w:tc>
        <w:tc>
          <w:tcPr>
            <w:tcW w:w="1080" w:type="dxa"/>
            <w:tcBorders>
              <w:top w:val="nil"/>
              <w:bottom w:val="nil"/>
              <w:right w:val="single" w:sz="16" w:space="0" w:color="000000"/>
            </w:tcBorders>
            <w:shd w:val="clear" w:color="auto" w:fill="FFFFFF"/>
            <w:vAlign w:val="center"/>
          </w:tcPr>
          <w:p w14:paraId="2FBA0548"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.950</w:t>
            </w:r>
          </w:p>
        </w:tc>
      </w:tr>
      <w:tr w:rsidR="002F0B38" w14:paraId="5260E1E1" w14:textId="77777777" w:rsidTr="00A84E2B">
        <w:trPr>
          <w:cantSplit/>
        </w:trPr>
        <w:tc>
          <w:tcPr>
            <w:tcW w:w="5400" w:type="dxa"/>
            <w:tcBorders>
              <w:top w:val="nil"/>
              <w:left w:val="single" w:sz="16" w:space="0" w:color="000000"/>
              <w:bottom w:val="nil"/>
              <w:right w:val="single" w:sz="16" w:space="0" w:color="000000"/>
            </w:tcBorders>
            <w:shd w:val="clear" w:color="auto" w:fill="FFFFFF"/>
            <w:vAlign w:val="center"/>
          </w:tcPr>
          <w:p w14:paraId="7D2D7E27" w14:textId="77777777" w:rsidR="002F0B38" w:rsidRDefault="002F0B38"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preventive maintenance</w:t>
            </w:r>
          </w:p>
        </w:tc>
        <w:tc>
          <w:tcPr>
            <w:tcW w:w="1080" w:type="dxa"/>
            <w:tcBorders>
              <w:top w:val="nil"/>
              <w:left w:val="single" w:sz="16" w:space="0" w:color="000000"/>
              <w:bottom w:val="nil"/>
            </w:tcBorders>
            <w:shd w:val="clear" w:color="auto" w:fill="FFFFFF"/>
            <w:vAlign w:val="center"/>
          </w:tcPr>
          <w:p w14:paraId="554D972D"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00" w:type="dxa"/>
            <w:tcBorders>
              <w:top w:val="nil"/>
              <w:bottom w:val="nil"/>
            </w:tcBorders>
            <w:shd w:val="clear" w:color="auto" w:fill="FFFFFF"/>
            <w:vAlign w:val="center"/>
          </w:tcPr>
          <w:p w14:paraId="1CAD80AD"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3.75</w:t>
            </w:r>
          </w:p>
        </w:tc>
        <w:tc>
          <w:tcPr>
            <w:tcW w:w="1080" w:type="dxa"/>
            <w:tcBorders>
              <w:top w:val="nil"/>
              <w:bottom w:val="nil"/>
              <w:right w:val="single" w:sz="16" w:space="0" w:color="000000"/>
            </w:tcBorders>
            <w:shd w:val="clear" w:color="auto" w:fill="FFFFFF"/>
            <w:vAlign w:val="center"/>
          </w:tcPr>
          <w:p w14:paraId="472E32D5"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1.022</w:t>
            </w:r>
          </w:p>
        </w:tc>
      </w:tr>
      <w:tr w:rsidR="002F0B38" w14:paraId="49C1C63E" w14:textId="77777777" w:rsidTr="00A84E2B">
        <w:trPr>
          <w:cantSplit/>
        </w:trPr>
        <w:tc>
          <w:tcPr>
            <w:tcW w:w="5400" w:type="dxa"/>
            <w:tcBorders>
              <w:top w:val="nil"/>
              <w:left w:val="single" w:sz="16" w:space="0" w:color="000000"/>
              <w:bottom w:val="nil"/>
              <w:right w:val="single" w:sz="16" w:space="0" w:color="000000"/>
            </w:tcBorders>
            <w:shd w:val="clear" w:color="auto" w:fill="FFFFFF"/>
            <w:vAlign w:val="center"/>
          </w:tcPr>
          <w:p w14:paraId="69C66009" w14:textId="77777777" w:rsidR="002F0B38" w:rsidRDefault="002F0B38"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Suggestion system</w:t>
            </w:r>
          </w:p>
        </w:tc>
        <w:tc>
          <w:tcPr>
            <w:tcW w:w="1080" w:type="dxa"/>
            <w:tcBorders>
              <w:top w:val="nil"/>
              <w:left w:val="single" w:sz="16" w:space="0" w:color="000000"/>
              <w:bottom w:val="nil"/>
            </w:tcBorders>
            <w:shd w:val="clear" w:color="auto" w:fill="FFFFFF"/>
            <w:vAlign w:val="center"/>
          </w:tcPr>
          <w:p w14:paraId="7A5F174D"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00" w:type="dxa"/>
            <w:tcBorders>
              <w:top w:val="nil"/>
              <w:bottom w:val="nil"/>
            </w:tcBorders>
            <w:shd w:val="clear" w:color="auto" w:fill="FFFFFF"/>
            <w:vAlign w:val="center"/>
          </w:tcPr>
          <w:p w14:paraId="2D0DE39A"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3.75</w:t>
            </w:r>
          </w:p>
        </w:tc>
        <w:tc>
          <w:tcPr>
            <w:tcW w:w="1080" w:type="dxa"/>
            <w:tcBorders>
              <w:top w:val="nil"/>
              <w:bottom w:val="nil"/>
              <w:right w:val="single" w:sz="16" w:space="0" w:color="000000"/>
            </w:tcBorders>
            <w:shd w:val="clear" w:color="auto" w:fill="FFFFFF"/>
            <w:vAlign w:val="center"/>
          </w:tcPr>
          <w:p w14:paraId="08E163E4"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1.092</w:t>
            </w:r>
          </w:p>
        </w:tc>
      </w:tr>
      <w:tr w:rsidR="002F0B38" w14:paraId="6F300DE4" w14:textId="77777777" w:rsidTr="00A84E2B">
        <w:trPr>
          <w:cantSplit/>
        </w:trPr>
        <w:tc>
          <w:tcPr>
            <w:tcW w:w="5400" w:type="dxa"/>
            <w:tcBorders>
              <w:top w:val="nil"/>
              <w:left w:val="single" w:sz="16" w:space="0" w:color="000000"/>
              <w:bottom w:val="single" w:sz="16" w:space="0" w:color="000000"/>
              <w:right w:val="single" w:sz="16" w:space="0" w:color="000000"/>
            </w:tcBorders>
            <w:shd w:val="clear" w:color="auto" w:fill="FFFFFF"/>
            <w:vAlign w:val="center"/>
          </w:tcPr>
          <w:p w14:paraId="29DF1D01" w14:textId="77777777" w:rsidR="002F0B38" w:rsidRDefault="002F0B38"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Valid N (listwise)</w:t>
            </w:r>
          </w:p>
        </w:tc>
        <w:tc>
          <w:tcPr>
            <w:tcW w:w="1080" w:type="dxa"/>
            <w:tcBorders>
              <w:top w:val="nil"/>
              <w:left w:val="single" w:sz="16" w:space="0" w:color="000000"/>
              <w:bottom w:val="single" w:sz="16" w:space="0" w:color="000000"/>
            </w:tcBorders>
            <w:shd w:val="clear" w:color="auto" w:fill="FFFFFF"/>
            <w:vAlign w:val="center"/>
          </w:tcPr>
          <w:p w14:paraId="6F687917"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00" w:type="dxa"/>
            <w:tcBorders>
              <w:top w:val="nil"/>
              <w:bottom w:val="single" w:sz="16" w:space="0" w:color="000000"/>
            </w:tcBorders>
            <w:shd w:val="clear" w:color="auto" w:fill="FFFFFF"/>
          </w:tcPr>
          <w:p w14:paraId="15FA5D5F" w14:textId="77777777" w:rsidR="002F0B38" w:rsidRDefault="002F0B38" w:rsidP="00A84E2B">
            <w:pPr>
              <w:autoSpaceDE w:val="0"/>
              <w:autoSpaceDN w:val="0"/>
              <w:adjustRightInd w:val="0"/>
              <w:spacing w:before="0" w:after="0"/>
              <w:jc w:val="left"/>
              <w:rPr>
                <w:rFonts w:ascii="Times New Roman" w:eastAsia="Times New Roman" w:hAnsi="Times New Roman" w:cs="Times New Roman"/>
                <w:sz w:val="24"/>
                <w:szCs w:val="24"/>
              </w:rPr>
            </w:pPr>
          </w:p>
        </w:tc>
        <w:tc>
          <w:tcPr>
            <w:tcW w:w="1080" w:type="dxa"/>
            <w:tcBorders>
              <w:top w:val="nil"/>
              <w:bottom w:val="single" w:sz="16" w:space="0" w:color="000000"/>
              <w:right w:val="single" w:sz="16" w:space="0" w:color="000000"/>
            </w:tcBorders>
            <w:shd w:val="clear" w:color="auto" w:fill="FFFFFF"/>
          </w:tcPr>
          <w:p w14:paraId="40DCBC49" w14:textId="77777777" w:rsidR="002F0B38" w:rsidRDefault="002F0B38" w:rsidP="00A84E2B">
            <w:pPr>
              <w:autoSpaceDE w:val="0"/>
              <w:autoSpaceDN w:val="0"/>
              <w:adjustRightInd w:val="0"/>
              <w:spacing w:before="0" w:after="0"/>
              <w:jc w:val="left"/>
              <w:rPr>
                <w:rFonts w:ascii="Times New Roman" w:eastAsia="Times New Roman" w:hAnsi="Times New Roman" w:cs="Times New Roman"/>
                <w:sz w:val="24"/>
                <w:szCs w:val="24"/>
              </w:rPr>
            </w:pPr>
          </w:p>
        </w:tc>
      </w:tr>
    </w:tbl>
    <w:p w14:paraId="2340E0F0" w14:textId="41E5A079" w:rsidR="00FD1CA0" w:rsidRDefault="003426E4" w:rsidP="00706CD0">
      <w:pPr>
        <w:autoSpaceDE w:val="0"/>
        <w:autoSpaceDN w:val="0"/>
        <w:adjustRightInd w:val="0"/>
        <w:spacing w:before="0" w:after="200"/>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w:t>
      </w:r>
      <w:r>
        <w:rPr>
          <w:rFonts w:ascii="Times New Roman" w:eastAsia="Times New Roman" w:hAnsi="Times New Roman" w:cs="Times New Roman"/>
          <w:sz w:val="24"/>
          <w:szCs w:val="24"/>
        </w:rPr>
        <w:t>: survey data, 2021</w:t>
      </w:r>
    </w:p>
    <w:p w14:paraId="2208FD08" w14:textId="285A3E6D" w:rsidR="00706CD0" w:rsidRPr="00FD1CA0" w:rsidRDefault="00706CD0" w:rsidP="00706CD0">
      <w:pPr>
        <w:autoSpaceDE w:val="0"/>
        <w:autoSpaceDN w:val="0"/>
        <w:adjustRightInd w:val="0"/>
        <w:spacing w:before="0" w:after="200"/>
        <w:rPr>
          <w:rFonts w:ascii="Times New Roman" w:eastAsia="Times New Roman" w:hAnsi="Times New Roman" w:cs="Times New Roman"/>
          <w:sz w:val="24"/>
          <w:szCs w:val="24"/>
        </w:rPr>
      </w:pPr>
      <w:r w:rsidRPr="00706CD0">
        <w:rPr>
          <w:rFonts w:ascii="Times New Roman" w:eastAsia="Times New Roman" w:hAnsi="Times New Roman" w:cs="Times New Roman"/>
          <w:sz w:val="24"/>
          <w:szCs w:val="24"/>
        </w:rPr>
        <w:lastRenderedPageBreak/>
        <w:t>The result from above Table 4.5 Shows the majority of the respondents indicated that Five Ss (Sort, Set-in order, Shine, Standardize, and Sustain) is implemented in kaizen implementation with the mean score of 4.15 and the standard deviation of .913.</w:t>
      </w:r>
      <w:r w:rsidR="00781390">
        <w:rPr>
          <w:rFonts w:ascii="Times New Roman" w:eastAsia="Times New Roman" w:hAnsi="Times New Roman" w:cs="Times New Roman"/>
          <w:sz w:val="24"/>
          <w:szCs w:val="24"/>
        </w:rPr>
        <w:t xml:space="preserve"> </w:t>
      </w:r>
      <w:r w:rsidRPr="00706CD0">
        <w:rPr>
          <w:rFonts w:ascii="Times New Roman" w:eastAsia="Times New Roman" w:hAnsi="Times New Roman" w:cs="Times New Roman"/>
          <w:sz w:val="24"/>
          <w:szCs w:val="24"/>
        </w:rPr>
        <w:t>This implies that 5Ss was highly implemented in the college than other kaizen elements because it was implemented more than other variables in the organization. The primary objective of 5S implementation is to create a clean, orderly environment, a place for everything and everything inside that place. By implementing first ‘S’ first change seen will be unwanted items are eliminated and searching time is reduced. Thereby there is improved working environment and space utilized is maximized. Implementing 2nd ‘S’ results in easy storage and retrieval of the items. 3</w:t>
      </w:r>
      <w:r w:rsidRPr="00706CD0">
        <w:rPr>
          <w:rFonts w:ascii="Times New Roman" w:eastAsia="Times New Roman" w:hAnsi="Times New Roman" w:cs="Times New Roman"/>
          <w:sz w:val="24"/>
          <w:szCs w:val="24"/>
          <w:vertAlign w:val="superscript"/>
        </w:rPr>
        <w:t>rd</w:t>
      </w:r>
      <w:r w:rsidRPr="00706CD0">
        <w:rPr>
          <w:rFonts w:ascii="Times New Roman" w:eastAsia="Times New Roman" w:hAnsi="Times New Roman" w:cs="Times New Roman"/>
          <w:sz w:val="24"/>
          <w:szCs w:val="24"/>
        </w:rPr>
        <w:t>S and 4</w:t>
      </w:r>
      <w:r w:rsidRPr="00706CD0">
        <w:rPr>
          <w:rFonts w:ascii="Times New Roman" w:eastAsia="Times New Roman" w:hAnsi="Times New Roman" w:cs="Times New Roman"/>
          <w:sz w:val="24"/>
          <w:szCs w:val="24"/>
          <w:vertAlign w:val="superscript"/>
        </w:rPr>
        <w:t>th</w:t>
      </w:r>
      <w:r w:rsidRPr="00706CD0">
        <w:rPr>
          <w:rFonts w:ascii="Times New Roman" w:eastAsia="Times New Roman" w:hAnsi="Times New Roman" w:cs="Times New Roman"/>
          <w:sz w:val="24"/>
          <w:szCs w:val="24"/>
        </w:rPr>
        <w:t>S lead to maximizing effectiveness by contributing to a healthier life, safety and wellbeing as well as enhancing transparency and 5</w:t>
      </w:r>
      <w:r w:rsidRPr="00706CD0">
        <w:rPr>
          <w:rFonts w:ascii="Times New Roman" w:eastAsia="Times New Roman" w:hAnsi="Times New Roman" w:cs="Times New Roman"/>
          <w:sz w:val="24"/>
          <w:szCs w:val="24"/>
          <w:vertAlign w:val="superscript"/>
        </w:rPr>
        <w:t>th</w:t>
      </w:r>
      <w:r w:rsidRPr="00706CD0">
        <w:rPr>
          <w:rFonts w:ascii="Times New Roman" w:eastAsia="Times New Roman" w:hAnsi="Times New Roman" w:cs="Times New Roman"/>
          <w:sz w:val="24"/>
          <w:szCs w:val="24"/>
        </w:rPr>
        <w:t xml:space="preserve">S contributes positively through training and education to enhance the level of morale which leads to increased quality of work/life and work standards. Since 5s’ is a part of standardization and makes the workplace a cleaner and more efficient place. Therefore, these five words need to be ingrained into the organization culture. </w:t>
      </w:r>
    </w:p>
    <w:p w14:paraId="4DDFDFCA" w14:textId="77777777" w:rsidR="00706CD0" w:rsidRPr="00706CD0" w:rsidRDefault="00706CD0" w:rsidP="00706CD0">
      <w:pPr>
        <w:autoSpaceDE w:val="0"/>
        <w:autoSpaceDN w:val="0"/>
        <w:adjustRightInd w:val="0"/>
        <w:spacing w:before="0" w:after="200"/>
        <w:rPr>
          <w:rFonts w:ascii="Times New Roman" w:eastAsia="Times New Roman" w:hAnsi="Times New Roman" w:cs="Times New Roman"/>
          <w:color w:val="000000"/>
          <w:sz w:val="24"/>
          <w:szCs w:val="24"/>
        </w:rPr>
      </w:pPr>
      <w:r w:rsidRPr="00706CD0">
        <w:rPr>
          <w:rFonts w:ascii="Times New Roman" w:eastAsia="Times New Roman" w:hAnsi="Times New Roman" w:cs="Times New Roman"/>
          <w:color w:val="000000"/>
          <w:sz w:val="24"/>
          <w:szCs w:val="24"/>
        </w:rPr>
        <w:t xml:space="preserve">Moreover, </w:t>
      </w:r>
      <w:r w:rsidRPr="00706CD0">
        <w:rPr>
          <w:rFonts w:ascii="Times New Roman" w:eastAsia="Times New Roman" w:hAnsi="Times New Roman" w:cs="Times New Roman"/>
          <w:sz w:val="24"/>
          <w:szCs w:val="24"/>
        </w:rPr>
        <w:t>Majority of the respondents</w:t>
      </w:r>
      <w:r w:rsidRPr="00706CD0">
        <w:rPr>
          <w:rFonts w:ascii="Times New Roman" w:eastAsia="Times New Roman" w:hAnsi="Times New Roman" w:cs="Times New Roman"/>
          <w:color w:val="000000"/>
          <w:sz w:val="24"/>
          <w:szCs w:val="24"/>
        </w:rPr>
        <w:t xml:space="preserve"> indicated that Elimination of the seven wastes /Muda were implemented in kaizen implementation with the mean score of 4.13 and SD of. 883. This implies they perceived waste minimization practice in the college was high level. With regard to waste elimination the standard deviation shows that the majority of respondents’ perception was around the mean value. As indicated in literature review of related literature, the main benefits of kaizen implementation reveal that waste can be reduced through elimination of the seven deadly wastes. This also shows the organization that eliminated seven wastes /muda improves quality and quantity of the product as well as service delivery in working area.</w:t>
      </w:r>
    </w:p>
    <w:p w14:paraId="310450E0" w14:textId="3CA2564B" w:rsidR="00706CD0" w:rsidRPr="00706CD0" w:rsidRDefault="00706CD0" w:rsidP="00706CD0">
      <w:pPr>
        <w:spacing w:before="0" w:after="200"/>
        <w:rPr>
          <w:rFonts w:ascii="Times New Roman" w:eastAsia="Times New Roman" w:hAnsi="Times New Roman" w:cs="Times New Roman"/>
          <w:sz w:val="24"/>
          <w:szCs w:val="24"/>
        </w:rPr>
      </w:pPr>
      <w:r w:rsidRPr="00706CD0">
        <w:rPr>
          <w:rFonts w:ascii="Times New Roman" w:eastAsia="Times New Roman" w:hAnsi="Times New Roman" w:cs="Times New Roman"/>
          <w:color w:val="000000"/>
          <w:sz w:val="24"/>
          <w:szCs w:val="24"/>
        </w:rPr>
        <w:t>Above table also shows the just in time (JIT) was implemented in kaizen implementation with the mean score of 4.07 and SD of .965.This implies that majority of respondent agree that just in time was implemented to higher extent. Mackelprans and Alair (2010) showed the benefits that could be derived from JIT implementation that it assists organization to efficiently and effectively meet customer demand and sustain competitive advantage.</w:t>
      </w:r>
      <w:r w:rsidRPr="00706CD0">
        <w:rPr>
          <w:rFonts w:ascii="Times New Roman" w:eastAsia="Times New Roman" w:hAnsi="Times New Roman" w:cs="Times New Roman"/>
          <w:sz w:val="24"/>
          <w:szCs w:val="24"/>
        </w:rPr>
        <w:t xml:space="preserve"> Therefore, the implementation of this practice enables </w:t>
      </w:r>
      <w:r w:rsidRPr="00706CD0">
        <w:rPr>
          <w:rFonts w:ascii="Times New Roman" w:eastAsia="Times New Roman" w:hAnsi="Times New Roman" w:cs="Times New Roman"/>
          <w:sz w:val="24"/>
          <w:szCs w:val="24"/>
        </w:rPr>
        <w:lastRenderedPageBreak/>
        <w:t>to improve productivity as JIT focused on reducing and eliminating cost. Specifically, the reduction of inventory that is achieved with the implementation of JIT significantly contributes to the reduction of cost.</w:t>
      </w:r>
    </w:p>
    <w:p w14:paraId="0D9F74EC" w14:textId="77777777" w:rsidR="00706CD0" w:rsidRPr="00706CD0" w:rsidRDefault="00706CD0" w:rsidP="00706CD0">
      <w:pPr>
        <w:rPr>
          <w:rFonts w:ascii="Times New Roman" w:hAnsi="Times New Roman" w:cs="Times New Roman"/>
          <w:sz w:val="24"/>
          <w:szCs w:val="24"/>
        </w:rPr>
      </w:pPr>
      <w:r w:rsidRPr="00706CD0">
        <w:rPr>
          <w:rFonts w:ascii="Times New Roman" w:eastAsia="Times New Roman" w:hAnsi="Times New Roman" w:cs="Times New Roman"/>
          <w:color w:val="000000"/>
          <w:sz w:val="24"/>
          <w:szCs w:val="24"/>
        </w:rPr>
        <w:t>Table 4.5 additionally shows; Plan-Do-Check-Act Cycle (standardization) was implemented in kaizen implementation with the mean score of 3.92 and SD of .950.This implies that most of respondents agree that standardization was implemented with high extent in the college. Therefore,</w:t>
      </w:r>
      <w:r w:rsidRPr="00706CD0">
        <w:rPr>
          <w:rFonts w:ascii="Times New Roman" w:hAnsi="Times New Roman" w:cs="Times New Roman"/>
          <w:sz w:val="24"/>
          <w:szCs w:val="24"/>
        </w:rPr>
        <w:t xml:space="preserve"> it is important to train the workforce for standardized practices and make them realize that standardization can be in their own best interest, since </w:t>
      </w:r>
      <w:r w:rsidRPr="00706CD0">
        <w:rPr>
          <w:rFonts w:ascii="Times New Roman" w:eastAsia="Times New Roman" w:hAnsi="Times New Roman" w:cs="Times New Roman"/>
          <w:color w:val="000000"/>
          <w:sz w:val="24"/>
          <w:szCs w:val="24"/>
        </w:rPr>
        <w:t>standardization is a way of spreading the benefits of improvement throughout the organization and used for improvement to avoid unwanted outcome.</w:t>
      </w:r>
    </w:p>
    <w:p w14:paraId="39554984" w14:textId="31F9F71B" w:rsidR="00706CD0" w:rsidRPr="00706CD0" w:rsidRDefault="00706CD0" w:rsidP="00706CD0">
      <w:pPr>
        <w:spacing w:before="0" w:after="200"/>
        <w:rPr>
          <w:rFonts w:ascii="Times New Roman" w:eastAsia="Times New Roman" w:hAnsi="Times New Roman" w:cs="Times New Roman"/>
          <w:sz w:val="24"/>
          <w:szCs w:val="24"/>
        </w:rPr>
      </w:pPr>
      <w:r w:rsidRPr="00706CD0">
        <w:rPr>
          <w:rFonts w:ascii="Times New Roman" w:eastAsia="Times New Roman" w:hAnsi="Times New Roman" w:cs="Times New Roman"/>
          <w:color w:val="000000"/>
          <w:sz w:val="24"/>
          <w:szCs w:val="24"/>
        </w:rPr>
        <w:t xml:space="preserve">Result from table 4.5 further shows that the respondents with moderate strength indicated that Total preventive maintenance implementation was 3.75 mean and SD 1.022 and this suggests </w:t>
      </w:r>
      <w:r w:rsidRPr="00706CD0">
        <w:rPr>
          <w:rFonts w:ascii="Times New Roman" w:eastAsia="Times New Roman" w:hAnsi="Times New Roman" w:cs="Times New Roman"/>
          <w:sz w:val="24"/>
          <w:szCs w:val="24"/>
        </w:rPr>
        <w:t>TPM was implemented in the college moderately. Efficient maintenance contributes by putting on value through more advantageous utilization of resources, improving the quality of the product as well as reducing rework and scrap (Alsyouf, 2004).</w:t>
      </w:r>
      <w:r w:rsidR="00707A36">
        <w:rPr>
          <w:rFonts w:ascii="Times New Roman" w:eastAsia="Times New Roman" w:hAnsi="Times New Roman" w:cs="Times New Roman"/>
          <w:sz w:val="24"/>
          <w:szCs w:val="24"/>
        </w:rPr>
        <w:t xml:space="preserve"> </w:t>
      </w:r>
      <w:r w:rsidRPr="00706CD0">
        <w:rPr>
          <w:rFonts w:ascii="Times New Roman" w:eastAsia="Times New Roman" w:hAnsi="Times New Roman" w:cs="Times New Roman"/>
          <w:sz w:val="24"/>
          <w:szCs w:val="24"/>
        </w:rPr>
        <w:t>For preventative maintenance to work, it is important that the workforce is trained to do among other things and minor machine repairs (Deflorin and Scherrer, 2012).</w:t>
      </w:r>
      <w:r w:rsidR="00840FA5">
        <w:rPr>
          <w:rFonts w:ascii="Times New Roman" w:eastAsia="Times New Roman" w:hAnsi="Times New Roman" w:cs="Times New Roman"/>
          <w:sz w:val="24"/>
          <w:szCs w:val="24"/>
        </w:rPr>
        <w:t xml:space="preserve"> </w:t>
      </w:r>
      <w:r w:rsidRPr="00706CD0">
        <w:rPr>
          <w:rFonts w:ascii="Times New Roman" w:eastAsia="Times New Roman" w:hAnsi="Times New Roman" w:cs="Times New Roman"/>
          <w:sz w:val="24"/>
          <w:szCs w:val="24"/>
        </w:rPr>
        <w:t>So, from the result it can conclude that without the implementation of TPM, the college won’t be able to achieve the improvement in quality of the product and overall equipment effectiveness through down time and increase the availability of equipment.</w:t>
      </w:r>
    </w:p>
    <w:p w14:paraId="17F2273F" w14:textId="37A728EB" w:rsidR="00706CD0" w:rsidRDefault="00706CD0" w:rsidP="00706CD0">
      <w:pPr>
        <w:spacing w:before="0" w:after="200"/>
        <w:rPr>
          <w:rFonts w:ascii="Times New Roman" w:eastAsia="Times New Roman" w:hAnsi="Times New Roman" w:cs="Times New Roman"/>
          <w:sz w:val="24"/>
          <w:szCs w:val="24"/>
        </w:rPr>
      </w:pPr>
      <w:r w:rsidRPr="00706CD0">
        <w:rPr>
          <w:rFonts w:ascii="Times New Roman" w:eastAsia="Times New Roman" w:hAnsi="Times New Roman" w:cs="Times New Roman"/>
          <w:color w:val="000000"/>
          <w:sz w:val="24"/>
          <w:szCs w:val="24"/>
        </w:rPr>
        <w:t>Finally, Suggestion system is implemented in overall kaizen implementation with the mean score of 3.75 and the standard deviation of 1. 092. This implies that suggestion system was moderately implemented in the college. According to Imai (1997; 2012), suggestion system is a core kaizen principle that contributes to improvement of workplace function. Therefore, the organization need to work on suggestion system that helps both management and workers to communicate two-way communications and enhance workers morale,</w:t>
      </w:r>
      <w:r w:rsidRPr="00706CD0">
        <w:rPr>
          <w:rFonts w:ascii="Times New Roman" w:eastAsia="Times New Roman" w:hAnsi="Times New Roman" w:cs="Times New Roman"/>
          <w:sz w:val="24"/>
          <w:szCs w:val="24"/>
        </w:rPr>
        <w:t xml:space="preserve"> since the main vehicles for involving all employees in Kaizen is through the use of the suggestion system.</w:t>
      </w:r>
    </w:p>
    <w:p w14:paraId="22D9A1D4" w14:textId="77777777" w:rsidR="00FE7494" w:rsidRPr="00706CD0" w:rsidRDefault="00FE7494" w:rsidP="00706CD0">
      <w:pPr>
        <w:spacing w:before="0" w:after="200"/>
        <w:rPr>
          <w:rFonts w:ascii="Times New Roman" w:eastAsia="Times New Roman" w:hAnsi="Times New Roman" w:cs="Times New Roman"/>
          <w:color w:val="000000"/>
          <w:sz w:val="24"/>
          <w:szCs w:val="24"/>
        </w:rPr>
      </w:pPr>
    </w:p>
    <w:p w14:paraId="3FD84AA4" w14:textId="77777777" w:rsidR="00706CD0" w:rsidRPr="00706CD0" w:rsidRDefault="00706CD0" w:rsidP="00706CD0">
      <w:pPr>
        <w:tabs>
          <w:tab w:val="left" w:pos="6681"/>
          <w:tab w:val="left" w:pos="8205"/>
        </w:tabs>
        <w:spacing w:before="0" w:after="200"/>
        <w:rPr>
          <w:rFonts w:ascii="Times New Roman" w:eastAsia="Times New Roman" w:hAnsi="Times New Roman" w:cs="Times New Roman"/>
          <w:sz w:val="24"/>
          <w:szCs w:val="24"/>
        </w:rPr>
      </w:pPr>
      <w:r w:rsidRPr="00706CD0">
        <w:rPr>
          <w:rFonts w:ascii="Times New Roman" w:eastAsia="Times New Roman" w:hAnsi="Times New Roman" w:cs="Times New Roman"/>
          <w:color w:val="000000"/>
          <w:sz w:val="24"/>
          <w:szCs w:val="24"/>
        </w:rPr>
        <w:lastRenderedPageBreak/>
        <w:t xml:space="preserve">Generally from above discussion it was concluded that pillars of kaizen implementation i.e. </w:t>
      </w:r>
      <w:r w:rsidRPr="00706CD0">
        <w:rPr>
          <w:rFonts w:ascii="Times New Roman" w:eastAsia="Times New Roman" w:hAnsi="Times New Roman" w:cs="Times New Roman"/>
          <w:sz w:val="24"/>
          <w:szCs w:val="24"/>
        </w:rPr>
        <w:t xml:space="preserve">Five Ss, Elimination of seven wastes and PDCA as well as Just in time practice are dominantly implemented in the college with higher mean value of 4.15, 4.13, 4.07 and 3.92 respectively and these were followed by total preventive maintenance with mean score of 3.75 and suggestion system with mean score of 3.75. This finding is similar with 5S having the greatest extent of implementation and suggestion system and TPM having the least extent of implementation (Nderi 2012). This implies that the college needs to work on TPM and suggestion systems even if there were moderately implemented. Therefore, in order to obtain maximum benefits from a kaizen implementation, management of the college must implement Continuous improvement at three different levels within the organization: at the management, group and individual levels. </w:t>
      </w:r>
    </w:p>
    <w:p w14:paraId="5F19FE8F" w14:textId="77777777" w:rsidR="00882713" w:rsidRDefault="003426E4">
      <w:pPr>
        <w:pStyle w:val="Heading3"/>
        <w:rPr>
          <w:rFonts w:ascii="Times New Roman" w:eastAsia="Arial Unicode MS" w:hAnsi="Times New Roman"/>
          <w:color w:val="auto"/>
          <w:sz w:val="28"/>
          <w:szCs w:val="28"/>
        </w:rPr>
      </w:pPr>
      <w:bookmarkStart w:id="247" w:name="_Toc77340079"/>
      <w:r>
        <w:rPr>
          <w:rFonts w:ascii="Times New Roman" w:eastAsia="Arial Unicode MS" w:hAnsi="Times New Roman"/>
          <w:color w:val="auto"/>
          <w:sz w:val="28"/>
          <w:szCs w:val="28"/>
        </w:rPr>
        <w:t>4.2.2. The extent to which the importance of the kaizen implementation</w:t>
      </w:r>
      <w:bookmarkEnd w:id="247"/>
    </w:p>
    <w:p w14:paraId="0347A219" w14:textId="77777777" w:rsidR="00882713" w:rsidRDefault="003426E4" w:rsidP="009026EA">
      <w:pPr>
        <w:autoSpaceDE w:val="0"/>
        <w:autoSpaceDN w:val="0"/>
        <w:adjustRightInd w:val="0"/>
        <w:spacing w:before="0"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4.2.2.1. Five (5) Ss</w:t>
      </w:r>
    </w:p>
    <w:p w14:paraId="6E224D01" w14:textId="77777777" w:rsidR="00882713" w:rsidRDefault="003426E4" w:rsidP="009026EA">
      <w:pPr>
        <w:autoSpaceDE w:val="0"/>
        <w:autoSpaceDN w:val="0"/>
        <w:adjustRightInd w:val="0"/>
        <w:spacing w:before="0"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Table 4.6: </w:t>
      </w:r>
      <w:r>
        <w:rPr>
          <w:rFonts w:ascii="Times New Roman" w:eastAsia="Times New Roman" w:hAnsi="Times New Roman" w:cs="Times New Roman"/>
          <w:sz w:val="24"/>
          <w:szCs w:val="24"/>
        </w:rPr>
        <w:t>Five (5) Ss</w:t>
      </w:r>
    </w:p>
    <w:tbl>
      <w:tblPr>
        <w:tblW w:w="828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220"/>
        <w:gridCol w:w="990"/>
        <w:gridCol w:w="990"/>
        <w:gridCol w:w="1080"/>
      </w:tblGrid>
      <w:tr w:rsidR="002F0B38" w14:paraId="104398A4" w14:textId="77777777" w:rsidTr="00A84E2B">
        <w:trPr>
          <w:cantSplit/>
        </w:trPr>
        <w:tc>
          <w:tcPr>
            <w:tcW w:w="5220" w:type="dxa"/>
            <w:tcBorders>
              <w:top w:val="single" w:sz="16" w:space="0" w:color="000000"/>
              <w:left w:val="single" w:sz="16" w:space="0" w:color="000000"/>
              <w:bottom w:val="single" w:sz="16" w:space="0" w:color="000000"/>
              <w:right w:val="single" w:sz="16" w:space="0" w:color="000000"/>
            </w:tcBorders>
            <w:shd w:val="clear" w:color="auto" w:fill="FFFFFF"/>
          </w:tcPr>
          <w:p w14:paraId="221B69DE" w14:textId="77777777" w:rsidR="002F0B38" w:rsidRDefault="002F0B38"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p>
        </w:tc>
        <w:tc>
          <w:tcPr>
            <w:tcW w:w="990" w:type="dxa"/>
            <w:tcBorders>
              <w:top w:val="single" w:sz="16" w:space="0" w:color="000000"/>
              <w:left w:val="single" w:sz="16" w:space="0" w:color="000000"/>
              <w:bottom w:val="single" w:sz="16" w:space="0" w:color="000000"/>
            </w:tcBorders>
            <w:shd w:val="clear" w:color="auto" w:fill="FFFFFF"/>
          </w:tcPr>
          <w:p w14:paraId="10B93315" w14:textId="77777777" w:rsidR="002F0B38" w:rsidRDefault="002F0B38"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w:t>
            </w:r>
          </w:p>
        </w:tc>
        <w:tc>
          <w:tcPr>
            <w:tcW w:w="990" w:type="dxa"/>
            <w:tcBorders>
              <w:top w:val="single" w:sz="16" w:space="0" w:color="000000"/>
              <w:bottom w:val="single" w:sz="16" w:space="0" w:color="000000"/>
            </w:tcBorders>
            <w:shd w:val="clear" w:color="auto" w:fill="FFFFFF"/>
          </w:tcPr>
          <w:p w14:paraId="2BE96068" w14:textId="77777777" w:rsidR="002F0B38" w:rsidRDefault="002F0B38"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w:t>
            </w:r>
          </w:p>
        </w:tc>
        <w:tc>
          <w:tcPr>
            <w:tcW w:w="1080" w:type="dxa"/>
            <w:tcBorders>
              <w:top w:val="single" w:sz="16" w:space="0" w:color="000000"/>
              <w:bottom w:val="single" w:sz="16" w:space="0" w:color="000000"/>
              <w:right w:val="single" w:sz="16" w:space="0" w:color="000000"/>
            </w:tcBorders>
            <w:shd w:val="clear" w:color="auto" w:fill="FFFFFF"/>
          </w:tcPr>
          <w:p w14:paraId="33243CF7" w14:textId="77777777" w:rsidR="002F0B38" w:rsidRDefault="002F0B38"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Deviation</w:t>
            </w:r>
          </w:p>
        </w:tc>
      </w:tr>
      <w:tr w:rsidR="002F0B38" w14:paraId="057C1851" w14:textId="77777777" w:rsidTr="00A84E2B">
        <w:trPr>
          <w:cantSplit/>
        </w:trPr>
        <w:tc>
          <w:tcPr>
            <w:tcW w:w="5220" w:type="dxa"/>
            <w:tcBorders>
              <w:top w:val="single" w:sz="16" w:space="0" w:color="000000"/>
              <w:left w:val="single" w:sz="16" w:space="0" w:color="000000"/>
              <w:bottom w:val="nil"/>
              <w:right w:val="single" w:sz="16" w:space="0" w:color="000000"/>
            </w:tcBorders>
            <w:shd w:val="clear" w:color="auto" w:fill="FFFFFF"/>
            <w:vAlign w:val="center"/>
          </w:tcPr>
          <w:p w14:paraId="0C4374F1" w14:textId="77777777" w:rsidR="002F0B38" w:rsidRDefault="002F0B38" w:rsidP="00A84E2B">
            <w:pPr>
              <w:autoSpaceDE w:val="0"/>
              <w:autoSpaceDN w:val="0"/>
              <w:adjustRightInd w:val="0"/>
              <w:spacing w:before="0" w:after="0"/>
              <w:ind w:right="60"/>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5S</w:t>
            </w:r>
          </w:p>
        </w:tc>
        <w:tc>
          <w:tcPr>
            <w:tcW w:w="990" w:type="dxa"/>
            <w:tcBorders>
              <w:top w:val="single" w:sz="16" w:space="0" w:color="000000"/>
              <w:left w:val="single" w:sz="16" w:space="0" w:color="000000"/>
              <w:bottom w:val="nil"/>
            </w:tcBorders>
            <w:shd w:val="clear" w:color="auto" w:fill="FFFFFF"/>
            <w:vAlign w:val="center"/>
          </w:tcPr>
          <w:p w14:paraId="12E9FF38"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202</w:t>
            </w:r>
          </w:p>
        </w:tc>
        <w:tc>
          <w:tcPr>
            <w:tcW w:w="990" w:type="dxa"/>
            <w:tcBorders>
              <w:top w:val="single" w:sz="16" w:space="0" w:color="000000"/>
              <w:bottom w:val="nil"/>
            </w:tcBorders>
            <w:shd w:val="clear" w:color="auto" w:fill="FFFFFF"/>
            <w:vAlign w:val="center"/>
          </w:tcPr>
          <w:p w14:paraId="35F0CDA1"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3.98</w:t>
            </w:r>
          </w:p>
        </w:tc>
        <w:tc>
          <w:tcPr>
            <w:tcW w:w="1080" w:type="dxa"/>
            <w:tcBorders>
              <w:top w:val="single" w:sz="16" w:space="0" w:color="000000"/>
              <w:bottom w:val="nil"/>
              <w:right w:val="single" w:sz="16" w:space="0" w:color="000000"/>
            </w:tcBorders>
            <w:shd w:val="clear" w:color="auto" w:fill="FFFFFF"/>
            <w:vAlign w:val="center"/>
          </w:tcPr>
          <w:p w14:paraId="720D5B7F"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.822</w:t>
            </w:r>
          </w:p>
        </w:tc>
      </w:tr>
      <w:tr w:rsidR="002F0B38" w14:paraId="33B7BA34" w14:textId="77777777" w:rsidTr="00A84E2B">
        <w:trPr>
          <w:cantSplit/>
        </w:trPr>
        <w:tc>
          <w:tcPr>
            <w:tcW w:w="5220" w:type="dxa"/>
            <w:tcBorders>
              <w:top w:val="nil"/>
              <w:left w:val="single" w:sz="16" w:space="0" w:color="000000"/>
              <w:bottom w:val="nil"/>
              <w:right w:val="single" w:sz="16" w:space="0" w:color="000000"/>
            </w:tcBorders>
            <w:shd w:val="clear" w:color="auto" w:fill="FFFFFF"/>
            <w:vAlign w:val="center"/>
          </w:tcPr>
          <w:p w14:paraId="04BD949A" w14:textId="77777777" w:rsidR="002F0B38" w:rsidRDefault="002F0B38"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Clearly distinguish needed items from un needed items (Sort)</w:t>
            </w:r>
          </w:p>
        </w:tc>
        <w:tc>
          <w:tcPr>
            <w:tcW w:w="990" w:type="dxa"/>
            <w:tcBorders>
              <w:top w:val="nil"/>
              <w:left w:val="single" w:sz="16" w:space="0" w:color="000000"/>
              <w:bottom w:val="nil"/>
            </w:tcBorders>
            <w:shd w:val="clear" w:color="auto" w:fill="FFFFFF"/>
            <w:vAlign w:val="center"/>
          </w:tcPr>
          <w:p w14:paraId="77FA7BC2"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90" w:type="dxa"/>
            <w:tcBorders>
              <w:top w:val="nil"/>
              <w:bottom w:val="nil"/>
            </w:tcBorders>
            <w:shd w:val="clear" w:color="auto" w:fill="FFFFFF"/>
            <w:vAlign w:val="center"/>
          </w:tcPr>
          <w:p w14:paraId="5F6ABAEF"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4.09</w:t>
            </w:r>
          </w:p>
        </w:tc>
        <w:tc>
          <w:tcPr>
            <w:tcW w:w="1080" w:type="dxa"/>
            <w:tcBorders>
              <w:top w:val="nil"/>
              <w:bottom w:val="nil"/>
              <w:right w:val="single" w:sz="16" w:space="0" w:color="000000"/>
            </w:tcBorders>
            <w:shd w:val="clear" w:color="auto" w:fill="FFFFFF"/>
            <w:vAlign w:val="center"/>
          </w:tcPr>
          <w:p w14:paraId="1C924D99"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.939</w:t>
            </w:r>
          </w:p>
        </w:tc>
      </w:tr>
      <w:tr w:rsidR="002F0B38" w14:paraId="6C08B7C1" w14:textId="77777777" w:rsidTr="00A84E2B">
        <w:trPr>
          <w:cantSplit/>
        </w:trPr>
        <w:tc>
          <w:tcPr>
            <w:tcW w:w="5220" w:type="dxa"/>
            <w:tcBorders>
              <w:top w:val="nil"/>
              <w:left w:val="single" w:sz="16" w:space="0" w:color="000000"/>
              <w:bottom w:val="nil"/>
              <w:right w:val="single" w:sz="16" w:space="0" w:color="000000"/>
            </w:tcBorders>
            <w:shd w:val="clear" w:color="auto" w:fill="FFFFFF"/>
            <w:vAlign w:val="center"/>
          </w:tcPr>
          <w:p w14:paraId="2A6F2BA4" w14:textId="77777777" w:rsidR="002F0B38" w:rsidRDefault="002F0B38"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Keep needed items in the correct place (set in order)</w:t>
            </w:r>
          </w:p>
        </w:tc>
        <w:tc>
          <w:tcPr>
            <w:tcW w:w="990" w:type="dxa"/>
            <w:tcBorders>
              <w:top w:val="nil"/>
              <w:left w:val="single" w:sz="16" w:space="0" w:color="000000"/>
              <w:bottom w:val="nil"/>
            </w:tcBorders>
            <w:shd w:val="clear" w:color="auto" w:fill="FFFFFF"/>
            <w:vAlign w:val="center"/>
          </w:tcPr>
          <w:p w14:paraId="05EA08C0"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90" w:type="dxa"/>
            <w:tcBorders>
              <w:top w:val="nil"/>
              <w:bottom w:val="nil"/>
            </w:tcBorders>
            <w:shd w:val="clear" w:color="auto" w:fill="FFFFFF"/>
            <w:vAlign w:val="center"/>
          </w:tcPr>
          <w:p w14:paraId="7E5E5CE0"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4.10</w:t>
            </w:r>
          </w:p>
        </w:tc>
        <w:tc>
          <w:tcPr>
            <w:tcW w:w="1080" w:type="dxa"/>
            <w:tcBorders>
              <w:top w:val="nil"/>
              <w:bottom w:val="nil"/>
              <w:right w:val="single" w:sz="16" w:space="0" w:color="000000"/>
            </w:tcBorders>
            <w:shd w:val="clear" w:color="auto" w:fill="FFFFFF"/>
            <w:vAlign w:val="center"/>
          </w:tcPr>
          <w:p w14:paraId="051E073F"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.927</w:t>
            </w:r>
          </w:p>
        </w:tc>
      </w:tr>
      <w:tr w:rsidR="002F0B38" w14:paraId="43C03FC5" w14:textId="77777777" w:rsidTr="00A84E2B">
        <w:trPr>
          <w:cantSplit/>
        </w:trPr>
        <w:tc>
          <w:tcPr>
            <w:tcW w:w="5220" w:type="dxa"/>
            <w:tcBorders>
              <w:top w:val="nil"/>
              <w:left w:val="single" w:sz="16" w:space="0" w:color="000000"/>
              <w:bottom w:val="nil"/>
              <w:right w:val="single" w:sz="16" w:space="0" w:color="000000"/>
            </w:tcBorders>
            <w:shd w:val="clear" w:color="auto" w:fill="FFFFFF"/>
            <w:vAlign w:val="center"/>
          </w:tcPr>
          <w:p w14:paraId="257E45F9" w14:textId="77777777" w:rsidR="002F0B38" w:rsidRDefault="002F0B38"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Keep the work place swept and clean (Shine)</w:t>
            </w:r>
          </w:p>
        </w:tc>
        <w:tc>
          <w:tcPr>
            <w:tcW w:w="990" w:type="dxa"/>
            <w:tcBorders>
              <w:top w:val="nil"/>
              <w:left w:val="single" w:sz="16" w:space="0" w:color="000000"/>
              <w:bottom w:val="nil"/>
            </w:tcBorders>
            <w:shd w:val="clear" w:color="auto" w:fill="FFFFFF"/>
            <w:vAlign w:val="center"/>
          </w:tcPr>
          <w:p w14:paraId="784F39CB"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90" w:type="dxa"/>
            <w:tcBorders>
              <w:top w:val="nil"/>
              <w:bottom w:val="nil"/>
            </w:tcBorders>
            <w:shd w:val="clear" w:color="auto" w:fill="FFFFFF"/>
            <w:vAlign w:val="center"/>
          </w:tcPr>
          <w:p w14:paraId="126926DF"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4.08</w:t>
            </w:r>
          </w:p>
        </w:tc>
        <w:tc>
          <w:tcPr>
            <w:tcW w:w="1080" w:type="dxa"/>
            <w:tcBorders>
              <w:top w:val="nil"/>
              <w:bottom w:val="nil"/>
              <w:right w:val="single" w:sz="16" w:space="0" w:color="000000"/>
            </w:tcBorders>
            <w:shd w:val="clear" w:color="auto" w:fill="FFFFFF"/>
            <w:vAlign w:val="center"/>
          </w:tcPr>
          <w:p w14:paraId="6704F1E1"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.938</w:t>
            </w:r>
          </w:p>
        </w:tc>
      </w:tr>
      <w:tr w:rsidR="002F0B38" w14:paraId="523ABB93" w14:textId="77777777" w:rsidTr="00A84E2B">
        <w:trPr>
          <w:cantSplit/>
        </w:trPr>
        <w:tc>
          <w:tcPr>
            <w:tcW w:w="5220" w:type="dxa"/>
            <w:tcBorders>
              <w:top w:val="nil"/>
              <w:left w:val="single" w:sz="16" w:space="0" w:color="000000"/>
              <w:bottom w:val="nil"/>
              <w:right w:val="single" w:sz="16" w:space="0" w:color="000000"/>
            </w:tcBorders>
            <w:shd w:val="clear" w:color="auto" w:fill="FFFFFF"/>
            <w:vAlign w:val="center"/>
          </w:tcPr>
          <w:p w14:paraId="415B4C25" w14:textId="77777777" w:rsidR="002F0B38" w:rsidRDefault="002F0B38"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Maintain one’s work place (Standardization)</w:t>
            </w:r>
          </w:p>
        </w:tc>
        <w:tc>
          <w:tcPr>
            <w:tcW w:w="990" w:type="dxa"/>
            <w:tcBorders>
              <w:top w:val="nil"/>
              <w:left w:val="single" w:sz="16" w:space="0" w:color="000000"/>
              <w:bottom w:val="nil"/>
            </w:tcBorders>
            <w:shd w:val="clear" w:color="auto" w:fill="FFFFFF"/>
            <w:vAlign w:val="center"/>
          </w:tcPr>
          <w:p w14:paraId="668510A4"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90" w:type="dxa"/>
            <w:tcBorders>
              <w:top w:val="nil"/>
              <w:bottom w:val="nil"/>
            </w:tcBorders>
            <w:shd w:val="clear" w:color="auto" w:fill="FFFFFF"/>
            <w:vAlign w:val="center"/>
          </w:tcPr>
          <w:p w14:paraId="19DC3E52"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3.90</w:t>
            </w:r>
          </w:p>
        </w:tc>
        <w:tc>
          <w:tcPr>
            <w:tcW w:w="1080" w:type="dxa"/>
            <w:tcBorders>
              <w:top w:val="nil"/>
              <w:bottom w:val="nil"/>
              <w:right w:val="single" w:sz="16" w:space="0" w:color="000000"/>
            </w:tcBorders>
            <w:shd w:val="clear" w:color="auto" w:fill="FFFFFF"/>
            <w:vAlign w:val="center"/>
          </w:tcPr>
          <w:p w14:paraId="314F81FE"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.957</w:t>
            </w:r>
          </w:p>
        </w:tc>
      </w:tr>
      <w:tr w:rsidR="002F0B38" w14:paraId="4D315743" w14:textId="77777777" w:rsidTr="00A84E2B">
        <w:trPr>
          <w:cantSplit/>
        </w:trPr>
        <w:tc>
          <w:tcPr>
            <w:tcW w:w="5220" w:type="dxa"/>
            <w:tcBorders>
              <w:top w:val="nil"/>
              <w:left w:val="single" w:sz="16" w:space="0" w:color="000000"/>
              <w:bottom w:val="nil"/>
              <w:right w:val="single" w:sz="16" w:space="0" w:color="000000"/>
            </w:tcBorders>
            <w:shd w:val="clear" w:color="auto" w:fill="FFFFFF"/>
            <w:vAlign w:val="center"/>
          </w:tcPr>
          <w:p w14:paraId="323AC920" w14:textId="77777777" w:rsidR="002F0B38" w:rsidRDefault="002F0B38"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Make a habit of maintaining established procedure (sustain)</w:t>
            </w:r>
          </w:p>
        </w:tc>
        <w:tc>
          <w:tcPr>
            <w:tcW w:w="990" w:type="dxa"/>
            <w:tcBorders>
              <w:top w:val="nil"/>
              <w:left w:val="single" w:sz="16" w:space="0" w:color="000000"/>
              <w:bottom w:val="nil"/>
            </w:tcBorders>
            <w:shd w:val="clear" w:color="auto" w:fill="FFFFFF"/>
            <w:vAlign w:val="center"/>
          </w:tcPr>
          <w:p w14:paraId="1442987C"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90" w:type="dxa"/>
            <w:tcBorders>
              <w:top w:val="nil"/>
              <w:bottom w:val="nil"/>
            </w:tcBorders>
            <w:shd w:val="clear" w:color="auto" w:fill="FFFFFF"/>
            <w:vAlign w:val="center"/>
          </w:tcPr>
          <w:p w14:paraId="59E087F0"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3.73</w:t>
            </w:r>
          </w:p>
        </w:tc>
        <w:tc>
          <w:tcPr>
            <w:tcW w:w="1080" w:type="dxa"/>
            <w:tcBorders>
              <w:top w:val="nil"/>
              <w:bottom w:val="nil"/>
              <w:right w:val="single" w:sz="16" w:space="0" w:color="000000"/>
            </w:tcBorders>
            <w:shd w:val="clear" w:color="auto" w:fill="FFFFFF"/>
            <w:vAlign w:val="center"/>
          </w:tcPr>
          <w:p w14:paraId="15CBF98D"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.946</w:t>
            </w:r>
          </w:p>
        </w:tc>
      </w:tr>
      <w:tr w:rsidR="002F0B38" w14:paraId="1DA0C592" w14:textId="77777777" w:rsidTr="00A84E2B">
        <w:trPr>
          <w:cantSplit/>
        </w:trPr>
        <w:tc>
          <w:tcPr>
            <w:tcW w:w="5220" w:type="dxa"/>
            <w:tcBorders>
              <w:top w:val="nil"/>
              <w:left w:val="single" w:sz="16" w:space="0" w:color="000000"/>
              <w:bottom w:val="single" w:sz="16" w:space="0" w:color="000000"/>
              <w:right w:val="single" w:sz="16" w:space="0" w:color="000000"/>
            </w:tcBorders>
            <w:shd w:val="clear" w:color="auto" w:fill="FFFFFF"/>
            <w:vAlign w:val="center"/>
          </w:tcPr>
          <w:p w14:paraId="78ED724A" w14:textId="77777777" w:rsidR="002F0B38" w:rsidRDefault="002F0B38"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Valid N (listwise)</w:t>
            </w:r>
          </w:p>
        </w:tc>
        <w:tc>
          <w:tcPr>
            <w:tcW w:w="990" w:type="dxa"/>
            <w:tcBorders>
              <w:top w:val="nil"/>
              <w:left w:val="single" w:sz="16" w:space="0" w:color="000000"/>
              <w:bottom w:val="single" w:sz="16" w:space="0" w:color="000000"/>
            </w:tcBorders>
            <w:shd w:val="clear" w:color="auto" w:fill="FFFFFF"/>
            <w:vAlign w:val="center"/>
          </w:tcPr>
          <w:p w14:paraId="48466FA0" w14:textId="77777777" w:rsidR="002F0B38" w:rsidRDefault="002F0B38"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90" w:type="dxa"/>
            <w:tcBorders>
              <w:top w:val="nil"/>
              <w:bottom w:val="single" w:sz="16" w:space="0" w:color="000000"/>
            </w:tcBorders>
            <w:shd w:val="clear" w:color="auto" w:fill="FFFFFF"/>
          </w:tcPr>
          <w:p w14:paraId="513538F2" w14:textId="77777777" w:rsidR="002F0B38" w:rsidRDefault="002F0B38" w:rsidP="00A84E2B">
            <w:pPr>
              <w:autoSpaceDE w:val="0"/>
              <w:autoSpaceDN w:val="0"/>
              <w:adjustRightInd w:val="0"/>
              <w:spacing w:before="0" w:after="0"/>
              <w:jc w:val="left"/>
              <w:rPr>
                <w:rFonts w:ascii="Times New Roman" w:eastAsia="Times New Roman" w:hAnsi="Times New Roman" w:cs="Times New Roman"/>
                <w:sz w:val="24"/>
                <w:szCs w:val="24"/>
              </w:rPr>
            </w:pPr>
          </w:p>
        </w:tc>
        <w:tc>
          <w:tcPr>
            <w:tcW w:w="1080" w:type="dxa"/>
            <w:tcBorders>
              <w:top w:val="nil"/>
              <w:bottom w:val="single" w:sz="16" w:space="0" w:color="000000"/>
              <w:right w:val="single" w:sz="16" w:space="0" w:color="000000"/>
            </w:tcBorders>
            <w:shd w:val="clear" w:color="auto" w:fill="FFFFFF"/>
          </w:tcPr>
          <w:p w14:paraId="01D6845E" w14:textId="77777777" w:rsidR="002F0B38" w:rsidRDefault="002F0B38" w:rsidP="00A84E2B">
            <w:pPr>
              <w:autoSpaceDE w:val="0"/>
              <w:autoSpaceDN w:val="0"/>
              <w:adjustRightInd w:val="0"/>
              <w:spacing w:before="0" w:after="0"/>
              <w:jc w:val="left"/>
              <w:rPr>
                <w:rFonts w:ascii="Times New Roman" w:eastAsia="Times New Roman" w:hAnsi="Times New Roman" w:cs="Times New Roman"/>
                <w:sz w:val="24"/>
                <w:szCs w:val="24"/>
              </w:rPr>
            </w:pPr>
          </w:p>
        </w:tc>
      </w:tr>
    </w:tbl>
    <w:p w14:paraId="59A92AFB" w14:textId="425713C4" w:rsidR="0073116D" w:rsidRDefault="003426E4" w:rsidP="008A354B">
      <w:pPr>
        <w:autoSpaceDE w:val="0"/>
        <w:autoSpaceDN w:val="0"/>
        <w:adjustRightInd w:val="0"/>
        <w:spacing w:before="0"/>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w:t>
      </w:r>
      <w:r>
        <w:rPr>
          <w:rFonts w:ascii="Times New Roman" w:eastAsia="Times New Roman" w:hAnsi="Times New Roman" w:cs="Times New Roman"/>
          <w:sz w:val="24"/>
          <w:szCs w:val="24"/>
        </w:rPr>
        <w:t>: survey data, 2021</w:t>
      </w:r>
    </w:p>
    <w:p w14:paraId="219E28A9" w14:textId="4B8AA8CC" w:rsidR="008A354B" w:rsidRDefault="008A354B" w:rsidP="008A354B">
      <w:pPr>
        <w:autoSpaceDE w:val="0"/>
        <w:autoSpaceDN w:val="0"/>
        <w:adjustRightInd w:val="0"/>
        <w:spacing w:before="0"/>
        <w:rPr>
          <w:rFonts w:ascii="Times New Roman" w:eastAsia="Times New Roman" w:hAnsi="Times New Roman" w:cs="Times New Roman"/>
          <w:sz w:val="24"/>
          <w:szCs w:val="24"/>
        </w:rPr>
      </w:pPr>
    </w:p>
    <w:p w14:paraId="217A65F0" w14:textId="77777777" w:rsidR="008A354B" w:rsidRDefault="008A354B" w:rsidP="008A354B">
      <w:pPr>
        <w:autoSpaceDE w:val="0"/>
        <w:autoSpaceDN w:val="0"/>
        <w:adjustRightInd w:val="0"/>
        <w:spacing w:before="0"/>
        <w:rPr>
          <w:rFonts w:ascii="Times New Roman" w:eastAsia="Times New Roman" w:hAnsi="Times New Roman" w:cs="Times New Roman"/>
          <w:sz w:val="24"/>
          <w:szCs w:val="24"/>
        </w:rPr>
      </w:pPr>
    </w:p>
    <w:p w14:paraId="792717A9" w14:textId="6EB460B5" w:rsidR="00F74B9B" w:rsidRPr="00F74B9B" w:rsidRDefault="00F74B9B" w:rsidP="009026EA">
      <w:pPr>
        <w:autoSpaceDE w:val="0"/>
        <w:autoSpaceDN w:val="0"/>
        <w:adjustRightInd w:val="0"/>
        <w:spacing w:before="0"/>
        <w:rPr>
          <w:rFonts w:ascii="Times New Roman" w:eastAsia="Times New Roman" w:hAnsi="Times New Roman" w:cs="Times New Roman"/>
          <w:sz w:val="24"/>
          <w:szCs w:val="24"/>
        </w:rPr>
      </w:pPr>
      <w:r w:rsidRPr="00F74B9B">
        <w:rPr>
          <w:rFonts w:ascii="Times New Roman" w:eastAsia="Times New Roman" w:hAnsi="Times New Roman" w:cs="Times New Roman"/>
          <w:sz w:val="24"/>
          <w:szCs w:val="24"/>
        </w:rPr>
        <w:lastRenderedPageBreak/>
        <w:t>Table 4.6. Indicated that the status of each indicators of five Ss in kaizen implementation of the organization. The result shows that the overall five Ss implementation is significant in kaizen implementation with</w:t>
      </w:r>
      <w:r w:rsidRPr="00F74B9B">
        <w:rPr>
          <w:rFonts w:ascii="Times New Roman" w:eastAsia="Times New Roman" w:hAnsi="Times New Roman" w:cs="Times New Roman"/>
          <w:color w:val="000000"/>
          <w:sz w:val="24"/>
          <w:szCs w:val="24"/>
        </w:rPr>
        <w:t xml:space="preserve"> the mean score of 3.98 and the standard deviation of. 822. This</w:t>
      </w:r>
      <w:r w:rsidRPr="00F74B9B">
        <w:rPr>
          <w:rFonts w:ascii="Times New Roman" w:eastAsia="Times New Roman" w:hAnsi="Times New Roman" w:cs="Times New Roman"/>
          <w:sz w:val="24"/>
          <w:szCs w:val="24"/>
        </w:rPr>
        <w:t xml:space="preserve"> indicated that there were no significant variations in the response as the standard deviation is less than 1.</w:t>
      </w:r>
    </w:p>
    <w:p w14:paraId="6BC39F89" w14:textId="3E188B46" w:rsidR="00F74B9B" w:rsidRDefault="00F74B9B" w:rsidP="00F74B9B">
      <w:pPr>
        <w:tabs>
          <w:tab w:val="left" w:pos="6681"/>
          <w:tab w:val="left" w:pos="8205"/>
        </w:tabs>
        <w:spacing w:before="0" w:after="200"/>
        <w:rPr>
          <w:rFonts w:ascii="Times New Roman" w:eastAsia="Times New Roman" w:hAnsi="Times New Roman" w:cs="Times New Roman"/>
          <w:sz w:val="24"/>
          <w:szCs w:val="24"/>
        </w:rPr>
      </w:pPr>
      <w:r w:rsidRPr="00F74B9B">
        <w:rPr>
          <w:rFonts w:ascii="Times New Roman" w:eastAsia="Times New Roman" w:hAnsi="Times New Roman" w:cs="Times New Roman"/>
          <w:sz w:val="24"/>
          <w:szCs w:val="24"/>
        </w:rPr>
        <w:t xml:space="preserve">Majority of the respondents </w:t>
      </w:r>
      <w:r w:rsidRPr="00F74B9B">
        <w:rPr>
          <w:rFonts w:ascii="Times New Roman" w:eastAsia="Times New Roman" w:hAnsi="Times New Roman" w:cs="Times New Roman"/>
          <w:color w:val="000000"/>
          <w:sz w:val="24"/>
          <w:szCs w:val="24"/>
        </w:rPr>
        <w:t>that clearly distinguish needed items from unneeded items (Sort) were significant of Five Ss in kaizen implementation with the mean score of 4.09 and SD of .939. Keep needed items in the correct place (set in order) with the large extent mean score of 4.10 and SD of .927. Keep the work place swept and clean (Shine) was significant in Five Ss in kaizen implementation with the mean score of 4.08 and SD of .955.</w:t>
      </w:r>
      <w:r w:rsidRPr="00F74B9B">
        <w:rPr>
          <w:rFonts w:ascii="Times New Roman" w:eastAsia="Times New Roman" w:hAnsi="Times New Roman" w:cs="Times New Roman"/>
          <w:sz w:val="24"/>
          <w:szCs w:val="24"/>
        </w:rPr>
        <w:t xml:space="preserve"> As well as</w:t>
      </w:r>
      <w:r w:rsidRPr="00F74B9B">
        <w:rPr>
          <w:rFonts w:ascii="Times New Roman" w:eastAsia="Times New Roman" w:hAnsi="Times New Roman" w:cs="Times New Roman"/>
          <w:color w:val="000000"/>
          <w:sz w:val="24"/>
          <w:szCs w:val="24"/>
        </w:rPr>
        <w:t xml:space="preserve"> maintain one’s work place (Standardization) was significant in Five Ss in kaizen implementation with the moderate extent mean score of 3.90 and the SD of .957 and </w:t>
      </w:r>
      <w:r w:rsidRPr="00F74B9B">
        <w:rPr>
          <w:rFonts w:ascii="Times New Roman" w:eastAsia="Times New Roman" w:hAnsi="Times New Roman" w:cs="Times New Roman"/>
          <w:sz w:val="24"/>
          <w:szCs w:val="24"/>
        </w:rPr>
        <w:t xml:space="preserve">finally the </w:t>
      </w:r>
      <w:r w:rsidRPr="00F74B9B">
        <w:rPr>
          <w:rFonts w:ascii="Times New Roman" w:eastAsia="Times New Roman" w:hAnsi="Times New Roman" w:cs="Times New Roman"/>
          <w:color w:val="000000"/>
          <w:sz w:val="24"/>
          <w:szCs w:val="24"/>
        </w:rPr>
        <w:t>organization Make a habit of maintaining established procedure (sustain)</w:t>
      </w:r>
      <w:r w:rsidRPr="00F74B9B">
        <w:rPr>
          <w:rFonts w:ascii="Times New Roman" w:eastAsia="Times New Roman" w:hAnsi="Times New Roman" w:cs="Times New Roman"/>
          <w:sz w:val="24"/>
          <w:szCs w:val="24"/>
        </w:rPr>
        <w:t xml:space="preserve"> had the mean score of 3.73 with the SD of .946.</w:t>
      </w:r>
      <w:r w:rsidRPr="00F74B9B">
        <w:rPr>
          <w:rFonts w:ascii="Times New Roman" w:eastAsia="Times New Roman" w:hAnsi="Times New Roman" w:cs="Times New Roman"/>
          <w:color w:val="000000"/>
          <w:sz w:val="24"/>
          <w:szCs w:val="24"/>
        </w:rPr>
        <w:t xml:space="preserve"> </w:t>
      </w:r>
      <w:r w:rsidRPr="00F74B9B">
        <w:rPr>
          <w:rFonts w:ascii="Times New Roman" w:eastAsia="Times New Roman" w:hAnsi="Times New Roman" w:cs="Times New Roman"/>
          <w:sz w:val="24"/>
          <w:szCs w:val="24"/>
        </w:rPr>
        <w:t xml:space="preserve">The 5S’s represents a fundamental technique which allows the enhancement of efficiency and productivity, while ensuring a pleasant organizational climate (Gratiela, 2011). </w:t>
      </w:r>
      <w:r w:rsidRPr="00F74B9B">
        <w:rPr>
          <w:rFonts w:ascii="Times New Roman" w:eastAsia="Times New Roman" w:hAnsi="Times New Roman" w:cs="Times New Roman"/>
          <w:color w:val="000000"/>
          <w:sz w:val="24"/>
          <w:szCs w:val="24"/>
        </w:rPr>
        <w:t>This</w:t>
      </w:r>
      <w:r w:rsidRPr="00F74B9B">
        <w:rPr>
          <w:rFonts w:ascii="Times New Roman" w:eastAsia="Times New Roman" w:hAnsi="Times New Roman" w:cs="Times New Roman"/>
          <w:sz w:val="24"/>
          <w:szCs w:val="24"/>
        </w:rPr>
        <w:t xml:space="preserve"> result implies that, 3Ss (</w:t>
      </w:r>
      <w:r w:rsidRPr="00F74B9B">
        <w:rPr>
          <w:rFonts w:ascii="Times New Roman" w:eastAsia="Times New Roman" w:hAnsi="Times New Roman" w:cs="Times New Roman"/>
          <w:color w:val="000000"/>
          <w:sz w:val="24"/>
          <w:szCs w:val="24"/>
        </w:rPr>
        <w:t>Sort, Set in order and Shine)</w:t>
      </w:r>
      <w:r w:rsidRPr="00F74B9B">
        <w:rPr>
          <w:rFonts w:ascii="Times New Roman" w:eastAsia="Times New Roman" w:hAnsi="Times New Roman" w:cs="Times New Roman"/>
          <w:sz w:val="24"/>
          <w:szCs w:val="24"/>
        </w:rPr>
        <w:t xml:space="preserve"> are more important in 5Ss implementation in the college. Therefore, Creation of convenient working environment with 3S activities helps to achieve consistently high-quality processes</w:t>
      </w:r>
      <w:r w:rsidR="008C7B73">
        <w:rPr>
          <w:rFonts w:ascii="Times New Roman" w:eastAsia="Times New Roman" w:hAnsi="Times New Roman" w:cs="Times New Roman"/>
          <w:sz w:val="24"/>
          <w:szCs w:val="24"/>
        </w:rPr>
        <w:t>,</w:t>
      </w:r>
      <w:r w:rsidRPr="00F74B9B">
        <w:rPr>
          <w:rFonts w:ascii="Times New Roman" w:eastAsia="Times New Roman" w:hAnsi="Times New Roman" w:cs="Times New Roman"/>
          <w:sz w:val="24"/>
          <w:szCs w:val="24"/>
        </w:rPr>
        <w:t xml:space="preserve"> ease of identification of abnormalities, neat and clean workplace enhances smooth working condition with no obstruction, improved safety and higher productivity.</w:t>
      </w:r>
    </w:p>
    <w:p w14:paraId="4EA3C2A3" w14:textId="7B6EC89E" w:rsidR="00837916" w:rsidRDefault="00837916" w:rsidP="00F74B9B">
      <w:pPr>
        <w:tabs>
          <w:tab w:val="left" w:pos="6681"/>
          <w:tab w:val="left" w:pos="8205"/>
        </w:tabs>
        <w:spacing w:before="0" w:after="200"/>
        <w:rPr>
          <w:rFonts w:ascii="Times New Roman" w:eastAsia="Times New Roman" w:hAnsi="Times New Roman" w:cs="Times New Roman"/>
          <w:sz w:val="24"/>
          <w:szCs w:val="24"/>
        </w:rPr>
      </w:pPr>
    </w:p>
    <w:p w14:paraId="64135AB2" w14:textId="558B3DE6" w:rsidR="00837916" w:rsidRDefault="00837916" w:rsidP="00F74B9B">
      <w:pPr>
        <w:tabs>
          <w:tab w:val="left" w:pos="6681"/>
          <w:tab w:val="left" w:pos="8205"/>
        </w:tabs>
        <w:spacing w:before="0" w:after="200"/>
        <w:rPr>
          <w:rFonts w:ascii="Times New Roman" w:eastAsia="Times New Roman" w:hAnsi="Times New Roman" w:cs="Times New Roman"/>
          <w:sz w:val="24"/>
          <w:szCs w:val="24"/>
        </w:rPr>
      </w:pPr>
    </w:p>
    <w:p w14:paraId="59D27539" w14:textId="79E7EF49" w:rsidR="00837916" w:rsidRDefault="00837916" w:rsidP="00F74B9B">
      <w:pPr>
        <w:tabs>
          <w:tab w:val="left" w:pos="6681"/>
          <w:tab w:val="left" w:pos="8205"/>
        </w:tabs>
        <w:spacing w:before="0" w:after="200"/>
        <w:rPr>
          <w:rFonts w:ascii="Times New Roman" w:eastAsia="Times New Roman" w:hAnsi="Times New Roman" w:cs="Times New Roman"/>
          <w:sz w:val="24"/>
          <w:szCs w:val="24"/>
        </w:rPr>
      </w:pPr>
    </w:p>
    <w:p w14:paraId="51D3ACB8" w14:textId="4095E995" w:rsidR="00837916" w:rsidRDefault="00837916" w:rsidP="00F74B9B">
      <w:pPr>
        <w:tabs>
          <w:tab w:val="left" w:pos="6681"/>
          <w:tab w:val="left" w:pos="8205"/>
        </w:tabs>
        <w:spacing w:before="0" w:after="200"/>
        <w:rPr>
          <w:rFonts w:ascii="Times New Roman" w:eastAsia="Times New Roman" w:hAnsi="Times New Roman" w:cs="Times New Roman"/>
          <w:sz w:val="24"/>
          <w:szCs w:val="24"/>
        </w:rPr>
      </w:pPr>
    </w:p>
    <w:p w14:paraId="522ED1B2" w14:textId="692F67F6" w:rsidR="00837916" w:rsidRDefault="00837916" w:rsidP="00F74B9B">
      <w:pPr>
        <w:tabs>
          <w:tab w:val="left" w:pos="6681"/>
          <w:tab w:val="left" w:pos="8205"/>
        </w:tabs>
        <w:spacing w:before="0" w:after="200"/>
        <w:rPr>
          <w:rFonts w:ascii="Times New Roman" w:eastAsia="Times New Roman" w:hAnsi="Times New Roman" w:cs="Times New Roman"/>
          <w:sz w:val="24"/>
          <w:szCs w:val="24"/>
        </w:rPr>
      </w:pPr>
    </w:p>
    <w:p w14:paraId="5AB44173" w14:textId="503FC6FF" w:rsidR="00837916" w:rsidRDefault="00837916" w:rsidP="00F74B9B">
      <w:pPr>
        <w:tabs>
          <w:tab w:val="left" w:pos="6681"/>
          <w:tab w:val="left" w:pos="8205"/>
        </w:tabs>
        <w:spacing w:before="0" w:after="200"/>
        <w:rPr>
          <w:rFonts w:ascii="Times New Roman" w:eastAsia="Times New Roman" w:hAnsi="Times New Roman" w:cs="Times New Roman"/>
          <w:sz w:val="24"/>
          <w:szCs w:val="24"/>
        </w:rPr>
      </w:pPr>
    </w:p>
    <w:p w14:paraId="74F05173" w14:textId="77777777" w:rsidR="00837916" w:rsidRPr="00F74B9B" w:rsidRDefault="00837916" w:rsidP="00F74B9B">
      <w:pPr>
        <w:tabs>
          <w:tab w:val="left" w:pos="6681"/>
          <w:tab w:val="left" w:pos="8205"/>
        </w:tabs>
        <w:spacing w:before="0" w:after="200"/>
        <w:rPr>
          <w:rFonts w:ascii="Times New Roman" w:eastAsia="Times New Roman" w:hAnsi="Times New Roman" w:cs="Times New Roman"/>
          <w:sz w:val="24"/>
          <w:szCs w:val="24"/>
        </w:rPr>
      </w:pPr>
    </w:p>
    <w:p w14:paraId="07B3A011" w14:textId="77777777" w:rsidR="00882713" w:rsidRDefault="003426E4">
      <w:pPr>
        <w:tabs>
          <w:tab w:val="center" w:pos="4680"/>
        </w:tabs>
        <w:spacing w:after="0"/>
        <w:rPr>
          <w:rFonts w:ascii="Times New Roman" w:eastAsia="Arial Unicode MS" w:hAnsi="Times New Roman" w:cs="Times New Roman"/>
          <w:b/>
          <w:color w:val="000000"/>
          <w:sz w:val="24"/>
          <w:szCs w:val="24"/>
        </w:rPr>
      </w:pPr>
      <w:r>
        <w:rPr>
          <w:rFonts w:ascii="Times New Roman" w:eastAsia="Times New Roman" w:hAnsi="Times New Roman" w:cs="Times New Roman"/>
          <w:b/>
          <w:sz w:val="24"/>
          <w:szCs w:val="24"/>
        </w:rPr>
        <w:lastRenderedPageBreak/>
        <w:t>4.2.2.2.</w:t>
      </w:r>
      <w:r>
        <w:rPr>
          <w:rFonts w:ascii="Times New Roman" w:eastAsia="Arial Unicode MS" w:hAnsi="Times New Roman" w:cs="Times New Roman"/>
          <w:b/>
          <w:color w:val="000000"/>
          <w:sz w:val="24"/>
          <w:szCs w:val="24"/>
        </w:rPr>
        <w:t xml:space="preserve"> Elimination of 7 Wastes (Muda)</w:t>
      </w:r>
      <w:r>
        <w:rPr>
          <w:rFonts w:ascii="Times New Roman" w:eastAsia="Arial Unicode MS" w:hAnsi="Times New Roman" w:cs="Times New Roman"/>
          <w:b/>
          <w:color w:val="000000"/>
          <w:sz w:val="24"/>
          <w:szCs w:val="24"/>
        </w:rPr>
        <w:tab/>
      </w:r>
    </w:p>
    <w:p w14:paraId="1110735C" w14:textId="77777777" w:rsidR="00882713" w:rsidRDefault="003426E4">
      <w:pPr>
        <w:spacing w:before="0" w:after="0"/>
        <w:rPr>
          <w:rFonts w:ascii="Times New Roman" w:eastAsia="Arial Unicode MS" w:hAnsi="Times New Roman" w:cs="Times New Roman"/>
          <w:b/>
          <w:color w:val="000000"/>
          <w:sz w:val="24"/>
          <w:szCs w:val="24"/>
        </w:rPr>
      </w:pPr>
      <w:r>
        <w:rPr>
          <w:rFonts w:ascii="Times New Roman" w:eastAsia="Times New Roman" w:hAnsi="Times New Roman" w:cs="Times New Roman"/>
          <w:b/>
          <w:sz w:val="24"/>
          <w:szCs w:val="24"/>
        </w:rPr>
        <w:t xml:space="preserve">Table </w:t>
      </w:r>
      <w:r w:rsidR="00502CA1">
        <w:rPr>
          <w:rFonts w:ascii="Times New Roman" w:eastAsia="Times New Roman" w:hAnsi="Times New Roman" w:cs="Times New Roman"/>
          <w:b/>
          <w:sz w:val="24"/>
          <w:szCs w:val="24"/>
        </w:rPr>
        <w:t>4.7:</w:t>
      </w:r>
      <w:r w:rsidR="00502CA1">
        <w:rPr>
          <w:rFonts w:ascii="Times New Roman" w:eastAsia="Arial Unicode MS" w:hAnsi="Times New Roman" w:cs="Times New Roman"/>
          <w:color w:val="000000"/>
          <w:sz w:val="24"/>
          <w:szCs w:val="24"/>
        </w:rPr>
        <w:t xml:space="preserve"> Elimination</w:t>
      </w:r>
      <w:r>
        <w:rPr>
          <w:rFonts w:ascii="Times New Roman" w:eastAsia="Arial Unicode MS" w:hAnsi="Times New Roman" w:cs="Times New Roman"/>
          <w:color w:val="000000"/>
          <w:sz w:val="24"/>
          <w:szCs w:val="24"/>
        </w:rPr>
        <w:t xml:space="preserve"> of 7 Wastes (Muda)</w:t>
      </w:r>
    </w:p>
    <w:tbl>
      <w:tblPr>
        <w:tblW w:w="828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580"/>
        <w:gridCol w:w="810"/>
        <w:gridCol w:w="900"/>
        <w:gridCol w:w="990"/>
      </w:tblGrid>
      <w:tr w:rsidR="00837916" w14:paraId="52159B4A" w14:textId="77777777" w:rsidTr="00A84E2B">
        <w:trPr>
          <w:cantSplit/>
        </w:trPr>
        <w:tc>
          <w:tcPr>
            <w:tcW w:w="5580" w:type="dxa"/>
            <w:tcBorders>
              <w:top w:val="single" w:sz="16" w:space="0" w:color="000000"/>
              <w:left w:val="single" w:sz="16" w:space="0" w:color="000000"/>
              <w:bottom w:val="single" w:sz="16" w:space="0" w:color="000000"/>
              <w:right w:val="single" w:sz="16" w:space="0" w:color="000000"/>
            </w:tcBorders>
            <w:shd w:val="clear" w:color="auto" w:fill="FFFFFF"/>
          </w:tcPr>
          <w:p w14:paraId="59F89C9A" w14:textId="77777777" w:rsidR="00837916" w:rsidRDefault="00837916"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p>
        </w:tc>
        <w:tc>
          <w:tcPr>
            <w:tcW w:w="810" w:type="dxa"/>
            <w:tcBorders>
              <w:top w:val="single" w:sz="16" w:space="0" w:color="000000"/>
              <w:left w:val="single" w:sz="16" w:space="0" w:color="000000"/>
              <w:bottom w:val="single" w:sz="16" w:space="0" w:color="000000"/>
            </w:tcBorders>
            <w:shd w:val="clear" w:color="auto" w:fill="FFFFFF"/>
          </w:tcPr>
          <w:p w14:paraId="319CB3EF" w14:textId="77777777" w:rsidR="00837916" w:rsidRDefault="00837916"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w:t>
            </w:r>
          </w:p>
        </w:tc>
        <w:tc>
          <w:tcPr>
            <w:tcW w:w="900" w:type="dxa"/>
            <w:tcBorders>
              <w:top w:val="single" w:sz="16" w:space="0" w:color="000000"/>
              <w:bottom w:val="single" w:sz="16" w:space="0" w:color="000000"/>
            </w:tcBorders>
            <w:shd w:val="clear" w:color="auto" w:fill="FFFFFF"/>
          </w:tcPr>
          <w:p w14:paraId="63AFB88E" w14:textId="77777777" w:rsidR="00837916" w:rsidRDefault="00837916"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w:t>
            </w:r>
          </w:p>
        </w:tc>
        <w:tc>
          <w:tcPr>
            <w:tcW w:w="990" w:type="dxa"/>
            <w:tcBorders>
              <w:top w:val="single" w:sz="16" w:space="0" w:color="000000"/>
              <w:bottom w:val="single" w:sz="16" w:space="0" w:color="000000"/>
              <w:right w:val="single" w:sz="16" w:space="0" w:color="000000"/>
            </w:tcBorders>
            <w:shd w:val="clear" w:color="auto" w:fill="FFFFFF"/>
          </w:tcPr>
          <w:p w14:paraId="67480C88" w14:textId="77777777" w:rsidR="00837916" w:rsidRDefault="00837916"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w:t>
            </w:r>
          </w:p>
        </w:tc>
      </w:tr>
      <w:tr w:rsidR="00837916" w14:paraId="47CF5B47" w14:textId="77777777" w:rsidTr="00A84E2B">
        <w:trPr>
          <w:cantSplit/>
        </w:trPr>
        <w:tc>
          <w:tcPr>
            <w:tcW w:w="5580" w:type="dxa"/>
            <w:tcBorders>
              <w:top w:val="single" w:sz="16" w:space="0" w:color="000000"/>
              <w:left w:val="single" w:sz="16" w:space="0" w:color="000000"/>
              <w:bottom w:val="nil"/>
              <w:right w:val="single" w:sz="16" w:space="0" w:color="000000"/>
            </w:tcBorders>
            <w:shd w:val="clear" w:color="auto" w:fill="FFFFFF"/>
            <w:vAlign w:val="center"/>
          </w:tcPr>
          <w:p w14:paraId="21F35694" w14:textId="77777777" w:rsidR="00837916" w:rsidRPr="00B767AC" w:rsidRDefault="00837916" w:rsidP="00A84E2B">
            <w:pPr>
              <w:autoSpaceDE w:val="0"/>
              <w:autoSpaceDN w:val="0"/>
              <w:adjustRightInd w:val="0"/>
              <w:spacing w:before="0" w:after="0"/>
              <w:ind w:right="60"/>
              <w:jc w:val="left"/>
              <w:rPr>
                <w:rFonts w:ascii="Times New Roman" w:eastAsia="Times New Roman" w:hAnsi="Times New Roman" w:cs="Times New Roman"/>
                <w:b/>
                <w:color w:val="000000"/>
                <w:sz w:val="24"/>
                <w:szCs w:val="24"/>
              </w:rPr>
            </w:pPr>
            <w:r w:rsidRPr="00B767AC">
              <w:rPr>
                <w:rFonts w:ascii="Times New Roman" w:eastAsia="Times New Roman" w:hAnsi="Times New Roman" w:cs="Times New Roman"/>
                <w:b/>
                <w:color w:val="000000"/>
                <w:sz w:val="24"/>
                <w:szCs w:val="24"/>
              </w:rPr>
              <w:t>Elimination of 7 Wastes (Muda)</w:t>
            </w:r>
          </w:p>
        </w:tc>
        <w:tc>
          <w:tcPr>
            <w:tcW w:w="810" w:type="dxa"/>
            <w:tcBorders>
              <w:top w:val="single" w:sz="16" w:space="0" w:color="000000"/>
              <w:left w:val="single" w:sz="16" w:space="0" w:color="000000"/>
              <w:bottom w:val="nil"/>
            </w:tcBorders>
            <w:shd w:val="clear" w:color="auto" w:fill="FFFFFF"/>
            <w:vAlign w:val="center"/>
          </w:tcPr>
          <w:p w14:paraId="0F4D2670"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sidRPr="00B767AC">
              <w:rPr>
                <w:rFonts w:ascii="Times New Roman" w:eastAsia="Times New Roman" w:hAnsi="Times New Roman" w:cs="Times New Roman"/>
                <w:b/>
                <w:color w:val="000000"/>
                <w:sz w:val="24"/>
                <w:szCs w:val="24"/>
              </w:rPr>
              <w:t>202</w:t>
            </w:r>
          </w:p>
        </w:tc>
        <w:tc>
          <w:tcPr>
            <w:tcW w:w="900" w:type="dxa"/>
            <w:tcBorders>
              <w:top w:val="single" w:sz="16" w:space="0" w:color="000000"/>
              <w:bottom w:val="nil"/>
            </w:tcBorders>
            <w:shd w:val="clear" w:color="auto" w:fill="FFFFFF"/>
            <w:vAlign w:val="center"/>
          </w:tcPr>
          <w:p w14:paraId="1DC852C8"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sidRPr="00B767AC">
              <w:rPr>
                <w:rFonts w:ascii="Times New Roman" w:eastAsia="Times New Roman" w:hAnsi="Times New Roman" w:cs="Times New Roman"/>
                <w:b/>
                <w:color w:val="000000"/>
                <w:sz w:val="24"/>
                <w:szCs w:val="24"/>
              </w:rPr>
              <w:t>3.90</w:t>
            </w:r>
          </w:p>
        </w:tc>
        <w:tc>
          <w:tcPr>
            <w:tcW w:w="990" w:type="dxa"/>
            <w:tcBorders>
              <w:top w:val="single" w:sz="16" w:space="0" w:color="000000"/>
              <w:bottom w:val="nil"/>
              <w:right w:val="single" w:sz="16" w:space="0" w:color="000000"/>
            </w:tcBorders>
            <w:shd w:val="clear" w:color="auto" w:fill="FFFFFF"/>
            <w:vAlign w:val="center"/>
          </w:tcPr>
          <w:p w14:paraId="291C900F"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sidRPr="00B767AC">
              <w:rPr>
                <w:rFonts w:ascii="Times New Roman" w:eastAsia="Times New Roman" w:hAnsi="Times New Roman" w:cs="Times New Roman"/>
                <w:b/>
                <w:color w:val="000000"/>
                <w:sz w:val="24"/>
                <w:szCs w:val="24"/>
              </w:rPr>
              <w:t>.825</w:t>
            </w:r>
          </w:p>
        </w:tc>
      </w:tr>
      <w:tr w:rsidR="00837916" w14:paraId="7DD8BAC9" w14:textId="77777777" w:rsidTr="00A84E2B">
        <w:trPr>
          <w:cantSplit/>
        </w:trPr>
        <w:tc>
          <w:tcPr>
            <w:tcW w:w="5580" w:type="dxa"/>
            <w:tcBorders>
              <w:top w:val="nil"/>
              <w:left w:val="single" w:sz="16" w:space="0" w:color="000000"/>
              <w:bottom w:val="nil"/>
              <w:right w:val="single" w:sz="16" w:space="0" w:color="000000"/>
            </w:tcBorders>
            <w:shd w:val="clear" w:color="auto" w:fill="FFFFFF"/>
            <w:vAlign w:val="center"/>
          </w:tcPr>
          <w:p w14:paraId="78ED85BC" w14:textId="77777777" w:rsidR="00837916" w:rsidRPr="00B767AC" w:rsidRDefault="00837916" w:rsidP="00A84E2B">
            <w:pPr>
              <w:autoSpaceDE w:val="0"/>
              <w:autoSpaceDN w:val="0"/>
              <w:adjustRightInd w:val="0"/>
              <w:spacing w:before="0" w:after="0"/>
              <w:ind w:right="60"/>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Minimizing overproduction in your college leads to better using of the available human and material resources</w:t>
            </w:r>
          </w:p>
        </w:tc>
        <w:tc>
          <w:tcPr>
            <w:tcW w:w="810" w:type="dxa"/>
            <w:tcBorders>
              <w:top w:val="nil"/>
              <w:left w:val="single" w:sz="16" w:space="0" w:color="000000"/>
              <w:bottom w:val="nil"/>
            </w:tcBorders>
            <w:shd w:val="clear" w:color="auto" w:fill="FFFFFF"/>
            <w:vAlign w:val="center"/>
          </w:tcPr>
          <w:p w14:paraId="4B30806C"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202</w:t>
            </w:r>
          </w:p>
        </w:tc>
        <w:tc>
          <w:tcPr>
            <w:tcW w:w="900" w:type="dxa"/>
            <w:tcBorders>
              <w:top w:val="nil"/>
              <w:bottom w:val="nil"/>
            </w:tcBorders>
            <w:shd w:val="clear" w:color="auto" w:fill="FFFFFF"/>
            <w:vAlign w:val="center"/>
          </w:tcPr>
          <w:p w14:paraId="1EBB8448"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4.04</w:t>
            </w:r>
          </w:p>
        </w:tc>
        <w:tc>
          <w:tcPr>
            <w:tcW w:w="990" w:type="dxa"/>
            <w:tcBorders>
              <w:top w:val="nil"/>
              <w:bottom w:val="nil"/>
              <w:right w:val="single" w:sz="16" w:space="0" w:color="000000"/>
            </w:tcBorders>
            <w:shd w:val="clear" w:color="auto" w:fill="FFFFFF"/>
            <w:vAlign w:val="center"/>
          </w:tcPr>
          <w:p w14:paraId="1ACE77DB"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.910</w:t>
            </w:r>
          </w:p>
        </w:tc>
      </w:tr>
      <w:tr w:rsidR="00837916" w14:paraId="7D7D57B8" w14:textId="77777777" w:rsidTr="00A84E2B">
        <w:trPr>
          <w:cantSplit/>
        </w:trPr>
        <w:tc>
          <w:tcPr>
            <w:tcW w:w="5580" w:type="dxa"/>
            <w:tcBorders>
              <w:top w:val="nil"/>
              <w:left w:val="single" w:sz="16" w:space="0" w:color="000000"/>
              <w:bottom w:val="nil"/>
              <w:right w:val="single" w:sz="16" w:space="0" w:color="000000"/>
            </w:tcBorders>
            <w:shd w:val="clear" w:color="auto" w:fill="FFFFFF"/>
            <w:vAlign w:val="center"/>
          </w:tcPr>
          <w:p w14:paraId="7E82B3FE" w14:textId="77777777" w:rsidR="00837916" w:rsidRPr="00B767AC" w:rsidRDefault="00837916" w:rsidP="00A84E2B">
            <w:pPr>
              <w:autoSpaceDE w:val="0"/>
              <w:autoSpaceDN w:val="0"/>
              <w:adjustRightInd w:val="0"/>
              <w:spacing w:before="0" w:after="0"/>
              <w:ind w:right="60"/>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Minimizing the excess inventory in your college leads to better using of the workplace areas</w:t>
            </w:r>
          </w:p>
        </w:tc>
        <w:tc>
          <w:tcPr>
            <w:tcW w:w="810" w:type="dxa"/>
            <w:tcBorders>
              <w:top w:val="nil"/>
              <w:left w:val="single" w:sz="16" w:space="0" w:color="000000"/>
              <w:bottom w:val="nil"/>
            </w:tcBorders>
            <w:shd w:val="clear" w:color="auto" w:fill="FFFFFF"/>
            <w:vAlign w:val="center"/>
          </w:tcPr>
          <w:p w14:paraId="77400497"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202</w:t>
            </w:r>
          </w:p>
        </w:tc>
        <w:tc>
          <w:tcPr>
            <w:tcW w:w="900" w:type="dxa"/>
            <w:tcBorders>
              <w:top w:val="nil"/>
              <w:bottom w:val="nil"/>
            </w:tcBorders>
            <w:shd w:val="clear" w:color="auto" w:fill="FFFFFF"/>
            <w:vAlign w:val="center"/>
          </w:tcPr>
          <w:p w14:paraId="6DFD15A8"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3.96</w:t>
            </w:r>
          </w:p>
        </w:tc>
        <w:tc>
          <w:tcPr>
            <w:tcW w:w="990" w:type="dxa"/>
            <w:tcBorders>
              <w:top w:val="nil"/>
              <w:bottom w:val="nil"/>
              <w:right w:val="single" w:sz="16" w:space="0" w:color="000000"/>
            </w:tcBorders>
            <w:shd w:val="clear" w:color="auto" w:fill="FFFFFF"/>
            <w:vAlign w:val="center"/>
          </w:tcPr>
          <w:p w14:paraId="2134B12A"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.989</w:t>
            </w:r>
          </w:p>
        </w:tc>
      </w:tr>
      <w:tr w:rsidR="00837916" w14:paraId="0A49534F" w14:textId="77777777" w:rsidTr="00A84E2B">
        <w:trPr>
          <w:cantSplit/>
        </w:trPr>
        <w:tc>
          <w:tcPr>
            <w:tcW w:w="5580" w:type="dxa"/>
            <w:tcBorders>
              <w:top w:val="nil"/>
              <w:left w:val="single" w:sz="16" w:space="0" w:color="000000"/>
              <w:bottom w:val="nil"/>
              <w:right w:val="single" w:sz="16" w:space="0" w:color="000000"/>
            </w:tcBorders>
            <w:shd w:val="clear" w:color="auto" w:fill="FFFFFF"/>
            <w:vAlign w:val="center"/>
          </w:tcPr>
          <w:p w14:paraId="4C9B2847" w14:textId="77777777" w:rsidR="00837916" w:rsidRPr="00B767AC" w:rsidRDefault="00837916" w:rsidP="00A84E2B">
            <w:pPr>
              <w:autoSpaceDE w:val="0"/>
              <w:autoSpaceDN w:val="0"/>
              <w:adjustRightInd w:val="0"/>
              <w:spacing w:before="0" w:after="0"/>
              <w:ind w:right="60"/>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Minimizing Defects in your college leads to the optimal use of materials and human resources</w:t>
            </w:r>
          </w:p>
        </w:tc>
        <w:tc>
          <w:tcPr>
            <w:tcW w:w="810" w:type="dxa"/>
            <w:tcBorders>
              <w:top w:val="nil"/>
              <w:left w:val="single" w:sz="16" w:space="0" w:color="000000"/>
              <w:bottom w:val="nil"/>
            </w:tcBorders>
            <w:shd w:val="clear" w:color="auto" w:fill="FFFFFF"/>
            <w:vAlign w:val="center"/>
          </w:tcPr>
          <w:p w14:paraId="7764FE23"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202</w:t>
            </w:r>
          </w:p>
        </w:tc>
        <w:tc>
          <w:tcPr>
            <w:tcW w:w="900" w:type="dxa"/>
            <w:tcBorders>
              <w:top w:val="nil"/>
              <w:bottom w:val="nil"/>
            </w:tcBorders>
            <w:shd w:val="clear" w:color="auto" w:fill="FFFFFF"/>
            <w:vAlign w:val="center"/>
          </w:tcPr>
          <w:p w14:paraId="78767674"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3.85</w:t>
            </w:r>
          </w:p>
        </w:tc>
        <w:tc>
          <w:tcPr>
            <w:tcW w:w="990" w:type="dxa"/>
            <w:tcBorders>
              <w:top w:val="nil"/>
              <w:bottom w:val="nil"/>
              <w:right w:val="single" w:sz="16" w:space="0" w:color="000000"/>
            </w:tcBorders>
            <w:shd w:val="clear" w:color="auto" w:fill="FFFFFF"/>
            <w:vAlign w:val="center"/>
          </w:tcPr>
          <w:p w14:paraId="73AB3626"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.956</w:t>
            </w:r>
          </w:p>
        </w:tc>
      </w:tr>
      <w:tr w:rsidR="00837916" w14:paraId="158CD61D" w14:textId="77777777" w:rsidTr="00A84E2B">
        <w:trPr>
          <w:cantSplit/>
        </w:trPr>
        <w:tc>
          <w:tcPr>
            <w:tcW w:w="5580" w:type="dxa"/>
            <w:tcBorders>
              <w:top w:val="nil"/>
              <w:left w:val="single" w:sz="16" w:space="0" w:color="000000"/>
              <w:bottom w:val="nil"/>
              <w:right w:val="single" w:sz="16" w:space="0" w:color="000000"/>
            </w:tcBorders>
            <w:shd w:val="clear" w:color="auto" w:fill="FFFFFF"/>
            <w:vAlign w:val="center"/>
          </w:tcPr>
          <w:p w14:paraId="3A0DA8C9" w14:textId="77777777" w:rsidR="00837916" w:rsidRPr="00B767AC" w:rsidRDefault="00837916" w:rsidP="00A84E2B">
            <w:pPr>
              <w:autoSpaceDE w:val="0"/>
              <w:autoSpaceDN w:val="0"/>
              <w:adjustRightInd w:val="0"/>
              <w:spacing w:before="0" w:after="0"/>
              <w:ind w:right="60"/>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Minimizing Workers motion in your college reduces the energy wasted</w:t>
            </w:r>
          </w:p>
        </w:tc>
        <w:tc>
          <w:tcPr>
            <w:tcW w:w="810" w:type="dxa"/>
            <w:tcBorders>
              <w:top w:val="nil"/>
              <w:left w:val="single" w:sz="16" w:space="0" w:color="000000"/>
              <w:bottom w:val="nil"/>
            </w:tcBorders>
            <w:shd w:val="clear" w:color="auto" w:fill="FFFFFF"/>
            <w:vAlign w:val="center"/>
          </w:tcPr>
          <w:p w14:paraId="3910EB81"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202</w:t>
            </w:r>
          </w:p>
        </w:tc>
        <w:tc>
          <w:tcPr>
            <w:tcW w:w="900" w:type="dxa"/>
            <w:tcBorders>
              <w:top w:val="nil"/>
              <w:bottom w:val="nil"/>
            </w:tcBorders>
            <w:shd w:val="clear" w:color="auto" w:fill="FFFFFF"/>
            <w:vAlign w:val="center"/>
          </w:tcPr>
          <w:p w14:paraId="59278E73"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3.92</w:t>
            </w:r>
          </w:p>
        </w:tc>
        <w:tc>
          <w:tcPr>
            <w:tcW w:w="990" w:type="dxa"/>
            <w:tcBorders>
              <w:top w:val="nil"/>
              <w:bottom w:val="nil"/>
              <w:right w:val="single" w:sz="16" w:space="0" w:color="000000"/>
            </w:tcBorders>
            <w:shd w:val="clear" w:color="auto" w:fill="FFFFFF"/>
            <w:vAlign w:val="center"/>
          </w:tcPr>
          <w:p w14:paraId="5D90C2C5"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1.006</w:t>
            </w:r>
          </w:p>
        </w:tc>
      </w:tr>
      <w:tr w:rsidR="00837916" w14:paraId="7B861A66" w14:textId="77777777" w:rsidTr="00A84E2B">
        <w:trPr>
          <w:cantSplit/>
        </w:trPr>
        <w:tc>
          <w:tcPr>
            <w:tcW w:w="5580" w:type="dxa"/>
            <w:tcBorders>
              <w:top w:val="nil"/>
              <w:left w:val="single" w:sz="16" w:space="0" w:color="000000"/>
              <w:bottom w:val="nil"/>
              <w:right w:val="single" w:sz="16" w:space="0" w:color="000000"/>
            </w:tcBorders>
            <w:shd w:val="clear" w:color="auto" w:fill="FFFFFF"/>
            <w:vAlign w:val="center"/>
          </w:tcPr>
          <w:p w14:paraId="56FEC224" w14:textId="77777777" w:rsidR="00837916" w:rsidRPr="00B767AC" w:rsidRDefault="00837916" w:rsidP="00A84E2B">
            <w:pPr>
              <w:autoSpaceDE w:val="0"/>
              <w:autoSpaceDN w:val="0"/>
              <w:adjustRightInd w:val="0"/>
              <w:spacing w:before="0" w:after="0"/>
              <w:ind w:right="60"/>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Minimizing over processing in your college leads to a better use of time and efforts</w:t>
            </w:r>
          </w:p>
        </w:tc>
        <w:tc>
          <w:tcPr>
            <w:tcW w:w="810" w:type="dxa"/>
            <w:tcBorders>
              <w:top w:val="nil"/>
              <w:left w:val="single" w:sz="16" w:space="0" w:color="000000"/>
              <w:bottom w:val="nil"/>
            </w:tcBorders>
            <w:shd w:val="clear" w:color="auto" w:fill="FFFFFF"/>
            <w:vAlign w:val="center"/>
          </w:tcPr>
          <w:p w14:paraId="066AD458"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202</w:t>
            </w:r>
          </w:p>
        </w:tc>
        <w:tc>
          <w:tcPr>
            <w:tcW w:w="900" w:type="dxa"/>
            <w:tcBorders>
              <w:top w:val="nil"/>
              <w:bottom w:val="nil"/>
            </w:tcBorders>
            <w:shd w:val="clear" w:color="auto" w:fill="FFFFFF"/>
            <w:vAlign w:val="center"/>
          </w:tcPr>
          <w:p w14:paraId="4B60F1B6"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3.91</w:t>
            </w:r>
          </w:p>
        </w:tc>
        <w:tc>
          <w:tcPr>
            <w:tcW w:w="990" w:type="dxa"/>
            <w:tcBorders>
              <w:top w:val="nil"/>
              <w:bottom w:val="nil"/>
              <w:right w:val="single" w:sz="16" w:space="0" w:color="000000"/>
            </w:tcBorders>
            <w:shd w:val="clear" w:color="auto" w:fill="FFFFFF"/>
            <w:vAlign w:val="center"/>
          </w:tcPr>
          <w:p w14:paraId="6125A05E"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.893</w:t>
            </w:r>
          </w:p>
        </w:tc>
      </w:tr>
      <w:tr w:rsidR="00837916" w14:paraId="19FF326E" w14:textId="77777777" w:rsidTr="00A84E2B">
        <w:trPr>
          <w:cantSplit/>
        </w:trPr>
        <w:tc>
          <w:tcPr>
            <w:tcW w:w="5580" w:type="dxa"/>
            <w:tcBorders>
              <w:top w:val="nil"/>
              <w:left w:val="single" w:sz="16" w:space="0" w:color="000000"/>
              <w:bottom w:val="nil"/>
              <w:right w:val="single" w:sz="16" w:space="0" w:color="000000"/>
            </w:tcBorders>
            <w:shd w:val="clear" w:color="auto" w:fill="FFFFFF"/>
            <w:vAlign w:val="center"/>
          </w:tcPr>
          <w:p w14:paraId="62AFBC9B" w14:textId="77777777" w:rsidR="00837916" w:rsidRPr="00B767AC" w:rsidRDefault="00837916" w:rsidP="00A84E2B">
            <w:pPr>
              <w:autoSpaceDE w:val="0"/>
              <w:autoSpaceDN w:val="0"/>
              <w:adjustRightInd w:val="0"/>
              <w:spacing w:before="0" w:after="0"/>
              <w:ind w:right="60"/>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Minimizing Workers and machines waiting in your college facilitate the task of management in the control of human resources</w:t>
            </w:r>
          </w:p>
        </w:tc>
        <w:tc>
          <w:tcPr>
            <w:tcW w:w="810" w:type="dxa"/>
            <w:tcBorders>
              <w:top w:val="nil"/>
              <w:left w:val="single" w:sz="16" w:space="0" w:color="000000"/>
              <w:bottom w:val="nil"/>
            </w:tcBorders>
            <w:shd w:val="clear" w:color="auto" w:fill="FFFFFF"/>
            <w:vAlign w:val="center"/>
          </w:tcPr>
          <w:p w14:paraId="0AE36266"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202</w:t>
            </w:r>
          </w:p>
        </w:tc>
        <w:tc>
          <w:tcPr>
            <w:tcW w:w="900" w:type="dxa"/>
            <w:tcBorders>
              <w:top w:val="nil"/>
              <w:bottom w:val="nil"/>
            </w:tcBorders>
            <w:shd w:val="clear" w:color="auto" w:fill="FFFFFF"/>
            <w:vAlign w:val="center"/>
          </w:tcPr>
          <w:p w14:paraId="50429F99"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3.84</w:t>
            </w:r>
          </w:p>
        </w:tc>
        <w:tc>
          <w:tcPr>
            <w:tcW w:w="990" w:type="dxa"/>
            <w:tcBorders>
              <w:top w:val="nil"/>
              <w:bottom w:val="nil"/>
              <w:right w:val="single" w:sz="16" w:space="0" w:color="000000"/>
            </w:tcBorders>
            <w:shd w:val="clear" w:color="auto" w:fill="FFFFFF"/>
            <w:vAlign w:val="center"/>
          </w:tcPr>
          <w:p w14:paraId="26F1816E"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.992</w:t>
            </w:r>
          </w:p>
        </w:tc>
      </w:tr>
      <w:tr w:rsidR="00837916" w14:paraId="02433A43" w14:textId="77777777" w:rsidTr="00A84E2B">
        <w:trPr>
          <w:cantSplit/>
        </w:trPr>
        <w:tc>
          <w:tcPr>
            <w:tcW w:w="5580" w:type="dxa"/>
            <w:tcBorders>
              <w:top w:val="nil"/>
              <w:left w:val="single" w:sz="16" w:space="0" w:color="000000"/>
              <w:bottom w:val="nil"/>
              <w:right w:val="single" w:sz="16" w:space="0" w:color="000000"/>
            </w:tcBorders>
            <w:shd w:val="clear" w:color="auto" w:fill="FFFFFF"/>
            <w:vAlign w:val="center"/>
          </w:tcPr>
          <w:p w14:paraId="6E3E54CA" w14:textId="77777777" w:rsidR="00837916" w:rsidRPr="00B767AC" w:rsidRDefault="00837916" w:rsidP="00A84E2B">
            <w:pPr>
              <w:autoSpaceDE w:val="0"/>
              <w:autoSpaceDN w:val="0"/>
              <w:adjustRightInd w:val="0"/>
              <w:spacing w:before="0" w:after="0"/>
              <w:ind w:right="60"/>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Minimizing unnecessary transportation of Materials, products or information in your college reduces the necessary energy, such as, effort, time, cost</w:t>
            </w:r>
          </w:p>
        </w:tc>
        <w:tc>
          <w:tcPr>
            <w:tcW w:w="810" w:type="dxa"/>
            <w:tcBorders>
              <w:top w:val="nil"/>
              <w:left w:val="single" w:sz="16" w:space="0" w:color="000000"/>
              <w:bottom w:val="nil"/>
            </w:tcBorders>
            <w:shd w:val="clear" w:color="auto" w:fill="FFFFFF"/>
            <w:vAlign w:val="center"/>
          </w:tcPr>
          <w:p w14:paraId="6847B760"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202</w:t>
            </w:r>
          </w:p>
        </w:tc>
        <w:tc>
          <w:tcPr>
            <w:tcW w:w="900" w:type="dxa"/>
            <w:tcBorders>
              <w:top w:val="nil"/>
              <w:bottom w:val="nil"/>
            </w:tcBorders>
            <w:shd w:val="clear" w:color="auto" w:fill="FFFFFF"/>
            <w:vAlign w:val="center"/>
          </w:tcPr>
          <w:p w14:paraId="2252D098"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3.81</w:t>
            </w:r>
          </w:p>
        </w:tc>
        <w:tc>
          <w:tcPr>
            <w:tcW w:w="990" w:type="dxa"/>
            <w:tcBorders>
              <w:top w:val="nil"/>
              <w:bottom w:val="nil"/>
              <w:right w:val="single" w:sz="16" w:space="0" w:color="000000"/>
            </w:tcBorders>
            <w:shd w:val="clear" w:color="auto" w:fill="FFFFFF"/>
            <w:vAlign w:val="center"/>
          </w:tcPr>
          <w:p w14:paraId="5E190E37"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1.005</w:t>
            </w:r>
          </w:p>
        </w:tc>
      </w:tr>
      <w:tr w:rsidR="00837916" w14:paraId="72B002D2" w14:textId="77777777" w:rsidTr="00A84E2B">
        <w:trPr>
          <w:cantSplit/>
        </w:trPr>
        <w:tc>
          <w:tcPr>
            <w:tcW w:w="5580" w:type="dxa"/>
            <w:tcBorders>
              <w:top w:val="nil"/>
              <w:left w:val="single" w:sz="16" w:space="0" w:color="000000"/>
              <w:bottom w:val="single" w:sz="16" w:space="0" w:color="000000"/>
              <w:right w:val="single" w:sz="16" w:space="0" w:color="000000"/>
            </w:tcBorders>
            <w:shd w:val="clear" w:color="auto" w:fill="FFFFFF"/>
            <w:vAlign w:val="center"/>
          </w:tcPr>
          <w:p w14:paraId="681ECD7E" w14:textId="77777777" w:rsidR="00837916" w:rsidRPr="00B767AC" w:rsidRDefault="00837916" w:rsidP="00A84E2B">
            <w:pPr>
              <w:autoSpaceDE w:val="0"/>
              <w:autoSpaceDN w:val="0"/>
              <w:adjustRightInd w:val="0"/>
              <w:spacing w:before="0" w:after="0"/>
              <w:ind w:right="60"/>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Valid N (listwise)</w:t>
            </w:r>
          </w:p>
        </w:tc>
        <w:tc>
          <w:tcPr>
            <w:tcW w:w="810" w:type="dxa"/>
            <w:tcBorders>
              <w:top w:val="nil"/>
              <w:left w:val="single" w:sz="16" w:space="0" w:color="000000"/>
              <w:bottom w:val="single" w:sz="16" w:space="0" w:color="000000"/>
            </w:tcBorders>
            <w:shd w:val="clear" w:color="auto" w:fill="FFFFFF"/>
            <w:vAlign w:val="center"/>
          </w:tcPr>
          <w:p w14:paraId="00BE3A9D" w14:textId="77777777" w:rsidR="00837916" w:rsidRPr="00B767AC" w:rsidRDefault="0083791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sidRPr="00B767AC">
              <w:rPr>
                <w:rFonts w:ascii="Times New Roman" w:eastAsia="Times New Roman" w:hAnsi="Times New Roman" w:cs="Times New Roman"/>
                <w:color w:val="000000"/>
                <w:sz w:val="24"/>
                <w:szCs w:val="24"/>
              </w:rPr>
              <w:t>202</w:t>
            </w:r>
          </w:p>
        </w:tc>
        <w:tc>
          <w:tcPr>
            <w:tcW w:w="900" w:type="dxa"/>
            <w:tcBorders>
              <w:top w:val="nil"/>
              <w:bottom w:val="single" w:sz="16" w:space="0" w:color="000000"/>
            </w:tcBorders>
            <w:shd w:val="clear" w:color="auto" w:fill="FFFFFF"/>
          </w:tcPr>
          <w:p w14:paraId="1CDB495E" w14:textId="77777777" w:rsidR="00837916" w:rsidRPr="00B767AC" w:rsidRDefault="00837916" w:rsidP="00A84E2B">
            <w:pPr>
              <w:autoSpaceDE w:val="0"/>
              <w:autoSpaceDN w:val="0"/>
              <w:adjustRightInd w:val="0"/>
              <w:spacing w:before="0" w:after="0"/>
              <w:jc w:val="left"/>
              <w:rPr>
                <w:rFonts w:ascii="Times New Roman" w:eastAsia="Times New Roman" w:hAnsi="Times New Roman" w:cs="Times New Roman"/>
                <w:sz w:val="24"/>
                <w:szCs w:val="24"/>
              </w:rPr>
            </w:pPr>
          </w:p>
        </w:tc>
        <w:tc>
          <w:tcPr>
            <w:tcW w:w="990" w:type="dxa"/>
            <w:tcBorders>
              <w:top w:val="nil"/>
              <w:bottom w:val="single" w:sz="16" w:space="0" w:color="000000"/>
              <w:right w:val="single" w:sz="16" w:space="0" w:color="000000"/>
            </w:tcBorders>
            <w:shd w:val="clear" w:color="auto" w:fill="FFFFFF"/>
          </w:tcPr>
          <w:p w14:paraId="239A54B2" w14:textId="77777777" w:rsidR="00837916" w:rsidRPr="00B767AC" w:rsidRDefault="00837916" w:rsidP="00A84E2B">
            <w:pPr>
              <w:autoSpaceDE w:val="0"/>
              <w:autoSpaceDN w:val="0"/>
              <w:adjustRightInd w:val="0"/>
              <w:spacing w:before="0" w:after="0"/>
              <w:jc w:val="left"/>
              <w:rPr>
                <w:rFonts w:ascii="Times New Roman" w:eastAsia="Times New Roman" w:hAnsi="Times New Roman" w:cs="Times New Roman"/>
                <w:sz w:val="24"/>
                <w:szCs w:val="24"/>
              </w:rPr>
            </w:pPr>
          </w:p>
        </w:tc>
      </w:tr>
    </w:tbl>
    <w:p w14:paraId="3CD6FFEB" w14:textId="4B4B00C3" w:rsidR="00882713" w:rsidRDefault="003426E4">
      <w:pPr>
        <w:autoSpaceDE w:val="0"/>
        <w:autoSpaceDN w:val="0"/>
        <w:adjustRightInd w:val="0"/>
        <w:spacing w:before="0" w:after="200"/>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w:t>
      </w:r>
      <w:r>
        <w:rPr>
          <w:rFonts w:ascii="Times New Roman" w:eastAsia="Times New Roman" w:hAnsi="Times New Roman" w:cs="Times New Roman"/>
          <w:sz w:val="24"/>
          <w:szCs w:val="24"/>
        </w:rPr>
        <w:t>: survey data, 2021</w:t>
      </w:r>
    </w:p>
    <w:p w14:paraId="1F24A3A7" w14:textId="0D6C60CA" w:rsidR="00882713" w:rsidRDefault="003426E4">
      <w:pPr>
        <w:autoSpaceDE w:val="0"/>
        <w:autoSpaceDN w:val="0"/>
        <w:adjustRightInd w:val="0"/>
        <w:spacing w:before="0"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Table 4.7 display the significance of elimination of seven wastes in kaizen implementation in organization. The result shows that the overall elimination of seven wastes was significant in kaizen implementation with </w:t>
      </w:r>
      <w:r>
        <w:rPr>
          <w:rFonts w:ascii="Times New Roman" w:eastAsia="Times New Roman" w:hAnsi="Times New Roman" w:cs="Times New Roman"/>
          <w:color w:val="000000"/>
          <w:sz w:val="24"/>
          <w:szCs w:val="24"/>
        </w:rPr>
        <w:t>the mean score of 3.90 and the standard deviation of 0. 825.</w:t>
      </w:r>
      <w:r w:rsidR="00B86406">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This</w:t>
      </w:r>
      <w:r>
        <w:rPr>
          <w:rFonts w:ascii="Times New Roman" w:hAnsi="Times New Roman" w:cs="Times New Roman"/>
          <w:sz w:val="24"/>
          <w:szCs w:val="24"/>
        </w:rPr>
        <w:t xml:space="preserve"> result implies that, eliminating seven wastes in the college was</w:t>
      </w:r>
      <w:r>
        <w:rPr>
          <w:rFonts w:ascii="Times New Roman" w:eastAsia="Times New Roman" w:hAnsi="Times New Roman" w:cs="Times New Roman"/>
          <w:sz w:val="24"/>
          <w:szCs w:val="24"/>
        </w:rPr>
        <w:t xml:space="preserve"> important in achieving </w:t>
      </w:r>
      <w:r>
        <w:rPr>
          <w:rFonts w:ascii="Times New Roman" w:hAnsi="Times New Roman" w:cs="Times New Roman"/>
          <w:sz w:val="24"/>
          <w:szCs w:val="24"/>
        </w:rPr>
        <w:t xml:space="preserve">Quality, Cost reduction, </w:t>
      </w:r>
      <w:r>
        <w:rPr>
          <w:rFonts w:ascii="Times New Roman" w:eastAsia="Times New Roman" w:hAnsi="Times New Roman" w:cs="Times New Roman"/>
          <w:sz w:val="24"/>
          <w:szCs w:val="24"/>
        </w:rPr>
        <w:t xml:space="preserve">labor </w:t>
      </w:r>
      <w:r w:rsidR="00E30E9F">
        <w:rPr>
          <w:rFonts w:ascii="Times New Roman" w:eastAsia="Times New Roman" w:hAnsi="Times New Roman" w:cs="Times New Roman"/>
          <w:sz w:val="24"/>
          <w:szCs w:val="24"/>
        </w:rPr>
        <w:t>force sav</w:t>
      </w:r>
      <w:r w:rsidR="005308FC">
        <w:rPr>
          <w:rFonts w:ascii="Times New Roman" w:eastAsia="Times New Roman" w:hAnsi="Times New Roman" w:cs="Times New Roman"/>
          <w:sz w:val="24"/>
          <w:szCs w:val="24"/>
        </w:rPr>
        <w:t>ing</w:t>
      </w:r>
      <w:r w:rsidR="00E30E9F">
        <w:rPr>
          <w:rFonts w:ascii="Times New Roman" w:eastAsia="Times New Roman" w:hAnsi="Times New Roman" w:cs="Times New Roman"/>
          <w:sz w:val="24"/>
          <w:szCs w:val="24"/>
        </w:rPr>
        <w:t xml:space="preserve"> and</w:t>
      </w:r>
      <w:r>
        <w:rPr>
          <w:rFonts w:ascii="Times New Roman" w:eastAsia="Times New Roman" w:hAnsi="Times New Roman" w:cs="Times New Roman"/>
          <w:sz w:val="24"/>
          <w:szCs w:val="24"/>
        </w:rPr>
        <w:t xml:space="preserve"> increase productivity.</w:t>
      </w:r>
    </w:p>
    <w:p w14:paraId="5BA709DE" w14:textId="3421E5EA" w:rsidR="00882713" w:rsidRDefault="003426E4" w:rsidP="00954F00">
      <w:pPr>
        <w:autoSpaceDE w:val="0"/>
        <w:autoSpaceDN w:val="0"/>
        <w:adjustRightInd w:val="0"/>
        <w:rPr>
          <w:rFonts w:ascii="Times New Roman" w:hAnsi="Times New Roman" w:cs="Times New Roman"/>
          <w:sz w:val="24"/>
          <w:szCs w:val="24"/>
        </w:rPr>
      </w:pPr>
      <w:r>
        <w:rPr>
          <w:rFonts w:ascii="Times New Roman" w:eastAsia="Times New Roman" w:hAnsi="Times New Roman" w:cs="Times New Roman"/>
          <w:sz w:val="24"/>
          <w:szCs w:val="24"/>
        </w:rPr>
        <w:t xml:space="preserve">The above table shows </w:t>
      </w:r>
      <w:r>
        <w:rPr>
          <w:rFonts w:ascii="Times New Roman" w:eastAsia="Times New Roman" w:hAnsi="Times New Roman" w:cs="Times New Roman"/>
          <w:color w:val="000000"/>
          <w:sz w:val="24"/>
          <w:szCs w:val="24"/>
        </w:rPr>
        <w:t xml:space="preserve">Minimizing overproduction in the college leads to better using of the available human and material resources take a leading significant with highest </w:t>
      </w:r>
      <w:r>
        <w:rPr>
          <w:rFonts w:ascii="Times New Roman" w:eastAsia="Times New Roman" w:hAnsi="Times New Roman" w:cs="Times New Roman"/>
          <w:color w:val="000000"/>
          <w:sz w:val="24"/>
          <w:szCs w:val="24"/>
        </w:rPr>
        <w:lastRenderedPageBreak/>
        <w:t>mean score of 4.04 (SD.910).</w:t>
      </w:r>
      <w:r w:rsidR="002E102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The respondents rated Minimizing the excess inventory in the college leads to better using of the workplace areas with moderate extent mean score of 3.96 (SD.989), Minimizing Workers motion in the college reduces the energy wasted with moderate extent mean score of 3.92 (SD  1.006), Minimizing over processing in the college leads to a better use of time and efforts with moderate extent mean score of 3.91 (SD .891), Minimizing Defects in the college leads to the optimal use of materials and human resources with moderate extent mean score of 3.85 (SD .956),</w:t>
      </w:r>
      <w:r w:rsidR="00C46457">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Minimizing Workers and machines waiting in the college facilitate the task of management in the control of human resources with moderate extent mean score of 3.84(SD  .992).</w:t>
      </w:r>
      <w:r>
        <w:rPr>
          <w:rFonts w:ascii="Times New Roman" w:hAnsi="Times New Roman" w:cs="Times New Roman"/>
          <w:sz w:val="24"/>
          <w:szCs w:val="24"/>
        </w:rPr>
        <w:t xml:space="preserve"> The last rated question is </w:t>
      </w:r>
      <w:r>
        <w:rPr>
          <w:rFonts w:ascii="Times New Roman" w:eastAsia="Times New Roman" w:hAnsi="Times New Roman" w:cs="Times New Roman"/>
          <w:color w:val="000000"/>
          <w:sz w:val="24"/>
          <w:szCs w:val="24"/>
        </w:rPr>
        <w:t>Minimizing unnecessary transportation of Materials, products or information in the college reduces the necessary energy, such as, effort, time, cost</w:t>
      </w:r>
      <w:r>
        <w:rPr>
          <w:rFonts w:ascii="Times New Roman" w:hAnsi="Times New Roman" w:cs="Times New Roman"/>
          <w:sz w:val="24"/>
          <w:szCs w:val="24"/>
        </w:rPr>
        <w:t xml:space="preserve"> with mean score of 3.81 (SD 1.005).</w:t>
      </w:r>
      <w:r w:rsidR="00BD681A">
        <w:rPr>
          <w:rFonts w:ascii="Times New Roman" w:hAnsi="Times New Roman" w:cs="Times New Roman"/>
          <w:sz w:val="24"/>
          <w:szCs w:val="24"/>
        </w:rPr>
        <w:t xml:space="preserve"> </w:t>
      </w:r>
      <w:r>
        <w:rPr>
          <w:rFonts w:ascii="Times New Roman" w:hAnsi="Times New Roman" w:cs="Times New Roman"/>
          <w:sz w:val="24"/>
          <w:szCs w:val="24"/>
        </w:rPr>
        <w:t>This suggests that Kaizen reduces waste in areas such as inventory, waiting times, transportation, worker motion, employee skills, over production, excess quality and in processes.</w:t>
      </w:r>
    </w:p>
    <w:p w14:paraId="32327F70" w14:textId="77777777" w:rsidR="00882713" w:rsidRDefault="003426E4">
      <w:pPr>
        <w:tabs>
          <w:tab w:val="center" w:pos="4680"/>
        </w:tabs>
        <w:autoSpaceDE w:val="0"/>
        <w:autoSpaceDN w:val="0"/>
        <w:adjustRightInd w:val="0"/>
        <w:spacing w:before="0" w:after="0"/>
        <w:jc w:val="left"/>
        <w:rPr>
          <w:rFonts w:ascii="Times New Roman" w:eastAsia="Arial Unicode MS" w:hAnsi="Times New Roman" w:cs="Times New Roman"/>
          <w:b/>
          <w:color w:val="000000"/>
          <w:sz w:val="24"/>
          <w:szCs w:val="24"/>
        </w:rPr>
      </w:pPr>
      <w:r>
        <w:rPr>
          <w:rFonts w:ascii="Times New Roman" w:eastAsia="Times New Roman" w:hAnsi="Times New Roman" w:cs="Times New Roman"/>
          <w:b/>
          <w:sz w:val="24"/>
          <w:szCs w:val="24"/>
        </w:rPr>
        <w:t>4.2.2.3.</w:t>
      </w:r>
      <w:r>
        <w:rPr>
          <w:rFonts w:ascii="Times New Roman" w:eastAsia="Arial Unicode MS" w:hAnsi="Times New Roman" w:cs="Times New Roman"/>
          <w:b/>
          <w:color w:val="000000"/>
          <w:sz w:val="24"/>
          <w:szCs w:val="24"/>
        </w:rPr>
        <w:t xml:space="preserve"> Total preventive maintenance</w:t>
      </w:r>
      <w:r>
        <w:rPr>
          <w:rFonts w:ascii="Times New Roman" w:eastAsia="Arial Unicode MS" w:hAnsi="Times New Roman" w:cs="Times New Roman"/>
          <w:b/>
          <w:color w:val="000000"/>
          <w:sz w:val="24"/>
          <w:szCs w:val="24"/>
        </w:rPr>
        <w:tab/>
      </w:r>
    </w:p>
    <w:p w14:paraId="564FB3D8" w14:textId="77777777" w:rsidR="00882713" w:rsidRDefault="003426E4">
      <w:pPr>
        <w:tabs>
          <w:tab w:val="left" w:pos="7499"/>
        </w:tabs>
        <w:autoSpaceDE w:val="0"/>
        <w:autoSpaceDN w:val="0"/>
        <w:adjustRightInd w:val="0"/>
        <w:spacing w:before="0" w:after="0"/>
        <w:jc w:val="left"/>
        <w:rPr>
          <w:rFonts w:ascii="Times New Roman" w:eastAsia="Arial Unicode MS" w:hAnsi="Times New Roman" w:cs="Times New Roman"/>
          <w:b/>
          <w:color w:val="000000"/>
          <w:sz w:val="24"/>
          <w:szCs w:val="24"/>
        </w:rPr>
      </w:pPr>
      <w:r>
        <w:rPr>
          <w:rFonts w:ascii="Times New Roman" w:eastAsia="Times New Roman" w:hAnsi="Times New Roman" w:cs="Times New Roman"/>
          <w:b/>
          <w:sz w:val="24"/>
          <w:szCs w:val="24"/>
        </w:rPr>
        <w:t xml:space="preserve">Table </w:t>
      </w:r>
      <w:r w:rsidR="00EF7EF7">
        <w:rPr>
          <w:rFonts w:ascii="Times New Roman" w:eastAsia="Times New Roman" w:hAnsi="Times New Roman" w:cs="Times New Roman"/>
          <w:b/>
          <w:sz w:val="24"/>
          <w:szCs w:val="24"/>
        </w:rPr>
        <w:t>4.8:</w:t>
      </w:r>
      <w:r w:rsidR="00EF7EF7">
        <w:rPr>
          <w:rFonts w:ascii="Times New Roman" w:eastAsia="Arial Unicode MS" w:hAnsi="Times New Roman" w:cs="Times New Roman"/>
          <w:color w:val="000000"/>
          <w:sz w:val="24"/>
          <w:szCs w:val="24"/>
        </w:rPr>
        <w:t xml:space="preserve"> Total</w:t>
      </w:r>
      <w:r>
        <w:rPr>
          <w:rFonts w:ascii="Times New Roman" w:eastAsia="Arial Unicode MS" w:hAnsi="Times New Roman" w:cs="Times New Roman"/>
          <w:color w:val="000000"/>
          <w:sz w:val="24"/>
          <w:szCs w:val="24"/>
        </w:rPr>
        <w:t xml:space="preserve"> preventive maintenance</w:t>
      </w:r>
    </w:p>
    <w:tbl>
      <w:tblPr>
        <w:tblW w:w="828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960"/>
        <w:gridCol w:w="1530"/>
        <w:gridCol w:w="1170"/>
        <w:gridCol w:w="1620"/>
      </w:tblGrid>
      <w:tr w:rsidR="002368BA" w14:paraId="0BB294F9" w14:textId="77777777" w:rsidTr="00A84E2B">
        <w:trPr>
          <w:cantSplit/>
          <w:trHeight w:val="373"/>
        </w:trPr>
        <w:tc>
          <w:tcPr>
            <w:tcW w:w="3960" w:type="dxa"/>
            <w:tcBorders>
              <w:top w:val="single" w:sz="16" w:space="0" w:color="000000"/>
              <w:left w:val="single" w:sz="16" w:space="0" w:color="000000"/>
              <w:bottom w:val="single" w:sz="16" w:space="0" w:color="000000"/>
              <w:right w:val="single" w:sz="16" w:space="0" w:color="000000"/>
            </w:tcBorders>
            <w:shd w:val="clear" w:color="auto" w:fill="FFFFFF"/>
          </w:tcPr>
          <w:p w14:paraId="2741FA77" w14:textId="77777777" w:rsidR="002368BA" w:rsidRDefault="002368BA"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p>
        </w:tc>
        <w:tc>
          <w:tcPr>
            <w:tcW w:w="1530" w:type="dxa"/>
            <w:tcBorders>
              <w:top w:val="single" w:sz="16" w:space="0" w:color="000000"/>
              <w:left w:val="single" w:sz="16" w:space="0" w:color="000000"/>
              <w:bottom w:val="single" w:sz="16" w:space="0" w:color="000000"/>
            </w:tcBorders>
            <w:shd w:val="clear" w:color="auto" w:fill="FFFFFF"/>
          </w:tcPr>
          <w:p w14:paraId="293276BB" w14:textId="77777777" w:rsidR="002368BA" w:rsidRDefault="002368BA"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w:t>
            </w:r>
          </w:p>
        </w:tc>
        <w:tc>
          <w:tcPr>
            <w:tcW w:w="1170" w:type="dxa"/>
            <w:tcBorders>
              <w:top w:val="single" w:sz="16" w:space="0" w:color="000000"/>
              <w:bottom w:val="single" w:sz="16" w:space="0" w:color="000000"/>
            </w:tcBorders>
            <w:shd w:val="clear" w:color="auto" w:fill="FFFFFF"/>
          </w:tcPr>
          <w:p w14:paraId="1001B310" w14:textId="77777777" w:rsidR="002368BA" w:rsidRDefault="002368BA"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w:t>
            </w:r>
          </w:p>
        </w:tc>
        <w:tc>
          <w:tcPr>
            <w:tcW w:w="1620" w:type="dxa"/>
            <w:tcBorders>
              <w:top w:val="single" w:sz="16" w:space="0" w:color="000000"/>
              <w:bottom w:val="single" w:sz="16" w:space="0" w:color="000000"/>
              <w:right w:val="single" w:sz="16" w:space="0" w:color="000000"/>
            </w:tcBorders>
            <w:shd w:val="clear" w:color="auto" w:fill="FFFFFF"/>
          </w:tcPr>
          <w:p w14:paraId="2C3F1919" w14:textId="77777777" w:rsidR="002368BA" w:rsidRDefault="002368BA"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w:t>
            </w:r>
          </w:p>
        </w:tc>
      </w:tr>
      <w:tr w:rsidR="002368BA" w14:paraId="5EE340A5" w14:textId="77777777" w:rsidTr="00A84E2B">
        <w:trPr>
          <w:cantSplit/>
          <w:trHeight w:val="387"/>
        </w:trPr>
        <w:tc>
          <w:tcPr>
            <w:tcW w:w="3960" w:type="dxa"/>
            <w:tcBorders>
              <w:top w:val="single" w:sz="16" w:space="0" w:color="000000"/>
              <w:left w:val="single" w:sz="16" w:space="0" w:color="000000"/>
              <w:bottom w:val="nil"/>
              <w:right w:val="single" w:sz="16" w:space="0" w:color="000000"/>
            </w:tcBorders>
            <w:shd w:val="clear" w:color="auto" w:fill="FFFFFF"/>
            <w:vAlign w:val="center"/>
          </w:tcPr>
          <w:p w14:paraId="5D09D378" w14:textId="77777777" w:rsidR="002368BA" w:rsidRDefault="002368BA" w:rsidP="00A84E2B">
            <w:pPr>
              <w:autoSpaceDE w:val="0"/>
              <w:autoSpaceDN w:val="0"/>
              <w:adjustRightInd w:val="0"/>
              <w:spacing w:before="0" w:after="0"/>
              <w:ind w:right="60"/>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 preventive maintenance</w:t>
            </w:r>
          </w:p>
        </w:tc>
        <w:tc>
          <w:tcPr>
            <w:tcW w:w="1530" w:type="dxa"/>
            <w:tcBorders>
              <w:top w:val="single" w:sz="16" w:space="0" w:color="000000"/>
              <w:left w:val="single" w:sz="16" w:space="0" w:color="000000"/>
              <w:bottom w:val="nil"/>
            </w:tcBorders>
            <w:shd w:val="clear" w:color="auto" w:fill="FFFFFF"/>
            <w:vAlign w:val="center"/>
          </w:tcPr>
          <w:p w14:paraId="5D029994" w14:textId="77777777" w:rsidR="002368BA" w:rsidRDefault="002368BA"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202</w:t>
            </w:r>
          </w:p>
        </w:tc>
        <w:tc>
          <w:tcPr>
            <w:tcW w:w="1170" w:type="dxa"/>
            <w:tcBorders>
              <w:top w:val="single" w:sz="16" w:space="0" w:color="000000"/>
              <w:bottom w:val="nil"/>
            </w:tcBorders>
            <w:shd w:val="clear" w:color="auto" w:fill="FFFFFF"/>
            <w:vAlign w:val="center"/>
          </w:tcPr>
          <w:p w14:paraId="47CAADB0" w14:textId="77777777" w:rsidR="002368BA" w:rsidRDefault="002368BA"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3.89</w:t>
            </w:r>
          </w:p>
        </w:tc>
        <w:tc>
          <w:tcPr>
            <w:tcW w:w="1620" w:type="dxa"/>
            <w:tcBorders>
              <w:top w:val="single" w:sz="16" w:space="0" w:color="000000"/>
              <w:bottom w:val="nil"/>
              <w:right w:val="single" w:sz="16" w:space="0" w:color="000000"/>
            </w:tcBorders>
            <w:shd w:val="clear" w:color="auto" w:fill="FFFFFF"/>
            <w:vAlign w:val="center"/>
          </w:tcPr>
          <w:p w14:paraId="45761A7E" w14:textId="77777777" w:rsidR="002368BA" w:rsidRDefault="002368BA"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.789</w:t>
            </w:r>
          </w:p>
        </w:tc>
      </w:tr>
      <w:tr w:rsidR="002368BA" w14:paraId="3E58DD97" w14:textId="77777777" w:rsidTr="00A84E2B">
        <w:trPr>
          <w:cantSplit/>
          <w:trHeight w:val="373"/>
        </w:trPr>
        <w:tc>
          <w:tcPr>
            <w:tcW w:w="3960" w:type="dxa"/>
            <w:tcBorders>
              <w:top w:val="nil"/>
              <w:left w:val="single" w:sz="16" w:space="0" w:color="000000"/>
              <w:bottom w:val="nil"/>
              <w:right w:val="single" w:sz="16" w:space="0" w:color="000000"/>
            </w:tcBorders>
            <w:shd w:val="clear" w:color="auto" w:fill="FFFFFF"/>
            <w:vAlign w:val="center"/>
          </w:tcPr>
          <w:p w14:paraId="4F33D0DC" w14:textId="77777777" w:rsidR="002368BA" w:rsidRDefault="002368BA"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Improving equipment effectiveness</w:t>
            </w:r>
          </w:p>
        </w:tc>
        <w:tc>
          <w:tcPr>
            <w:tcW w:w="1530" w:type="dxa"/>
            <w:tcBorders>
              <w:top w:val="nil"/>
              <w:left w:val="single" w:sz="16" w:space="0" w:color="000000"/>
              <w:bottom w:val="nil"/>
            </w:tcBorders>
            <w:shd w:val="clear" w:color="auto" w:fill="FFFFFF"/>
            <w:vAlign w:val="center"/>
          </w:tcPr>
          <w:p w14:paraId="11E05660" w14:textId="77777777" w:rsidR="002368BA" w:rsidRDefault="002368B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1170" w:type="dxa"/>
            <w:tcBorders>
              <w:top w:val="nil"/>
              <w:bottom w:val="nil"/>
            </w:tcBorders>
            <w:shd w:val="clear" w:color="auto" w:fill="FFFFFF"/>
            <w:vAlign w:val="center"/>
          </w:tcPr>
          <w:p w14:paraId="665E5B2B" w14:textId="77777777" w:rsidR="002368BA" w:rsidRDefault="002368B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3.87</w:t>
            </w:r>
          </w:p>
        </w:tc>
        <w:tc>
          <w:tcPr>
            <w:tcW w:w="1620" w:type="dxa"/>
            <w:tcBorders>
              <w:top w:val="nil"/>
              <w:bottom w:val="nil"/>
              <w:right w:val="single" w:sz="16" w:space="0" w:color="000000"/>
            </w:tcBorders>
            <w:shd w:val="clear" w:color="auto" w:fill="FFFFFF"/>
            <w:vAlign w:val="center"/>
          </w:tcPr>
          <w:p w14:paraId="4CDC6699" w14:textId="77777777" w:rsidR="002368BA" w:rsidRDefault="002368B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.885</w:t>
            </w:r>
          </w:p>
        </w:tc>
      </w:tr>
      <w:tr w:rsidR="002368BA" w14:paraId="7DD42A92" w14:textId="77777777" w:rsidTr="00A84E2B">
        <w:trPr>
          <w:cantSplit/>
          <w:trHeight w:val="387"/>
        </w:trPr>
        <w:tc>
          <w:tcPr>
            <w:tcW w:w="3960" w:type="dxa"/>
            <w:tcBorders>
              <w:top w:val="nil"/>
              <w:left w:val="single" w:sz="16" w:space="0" w:color="000000"/>
              <w:bottom w:val="nil"/>
              <w:right w:val="single" w:sz="16" w:space="0" w:color="000000"/>
            </w:tcBorders>
            <w:shd w:val="clear" w:color="auto" w:fill="FFFFFF"/>
            <w:vAlign w:val="center"/>
          </w:tcPr>
          <w:p w14:paraId="7239B3CF" w14:textId="77777777" w:rsidR="002368BA" w:rsidRDefault="002368BA"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Improving Productivity</w:t>
            </w:r>
          </w:p>
        </w:tc>
        <w:tc>
          <w:tcPr>
            <w:tcW w:w="1530" w:type="dxa"/>
            <w:tcBorders>
              <w:top w:val="nil"/>
              <w:left w:val="single" w:sz="16" w:space="0" w:color="000000"/>
              <w:bottom w:val="nil"/>
            </w:tcBorders>
            <w:shd w:val="clear" w:color="auto" w:fill="FFFFFF"/>
            <w:vAlign w:val="center"/>
          </w:tcPr>
          <w:p w14:paraId="2AB3F0C1" w14:textId="77777777" w:rsidR="002368BA" w:rsidRDefault="002368B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1170" w:type="dxa"/>
            <w:tcBorders>
              <w:top w:val="nil"/>
              <w:bottom w:val="nil"/>
            </w:tcBorders>
            <w:shd w:val="clear" w:color="auto" w:fill="FFFFFF"/>
            <w:vAlign w:val="center"/>
          </w:tcPr>
          <w:p w14:paraId="5427ECF6" w14:textId="77777777" w:rsidR="002368BA" w:rsidRDefault="002368B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3.90</w:t>
            </w:r>
          </w:p>
        </w:tc>
        <w:tc>
          <w:tcPr>
            <w:tcW w:w="1620" w:type="dxa"/>
            <w:tcBorders>
              <w:top w:val="nil"/>
              <w:bottom w:val="nil"/>
              <w:right w:val="single" w:sz="16" w:space="0" w:color="000000"/>
            </w:tcBorders>
            <w:shd w:val="clear" w:color="auto" w:fill="FFFFFF"/>
            <w:vAlign w:val="center"/>
          </w:tcPr>
          <w:p w14:paraId="1ABA72D6" w14:textId="77777777" w:rsidR="002368BA" w:rsidRDefault="002368B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.855</w:t>
            </w:r>
          </w:p>
        </w:tc>
      </w:tr>
      <w:tr w:rsidR="002368BA" w14:paraId="74C497A5" w14:textId="77777777" w:rsidTr="00A84E2B">
        <w:trPr>
          <w:cantSplit/>
          <w:trHeight w:val="373"/>
        </w:trPr>
        <w:tc>
          <w:tcPr>
            <w:tcW w:w="3960" w:type="dxa"/>
            <w:tcBorders>
              <w:top w:val="nil"/>
              <w:left w:val="single" w:sz="16" w:space="0" w:color="000000"/>
              <w:bottom w:val="nil"/>
              <w:right w:val="single" w:sz="16" w:space="0" w:color="000000"/>
            </w:tcBorders>
            <w:shd w:val="clear" w:color="auto" w:fill="FFFFFF"/>
            <w:vAlign w:val="center"/>
          </w:tcPr>
          <w:p w14:paraId="4F721108" w14:textId="77777777" w:rsidR="002368BA" w:rsidRDefault="002368BA"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Workplace safety</w:t>
            </w:r>
          </w:p>
        </w:tc>
        <w:tc>
          <w:tcPr>
            <w:tcW w:w="1530" w:type="dxa"/>
            <w:tcBorders>
              <w:top w:val="nil"/>
              <w:left w:val="single" w:sz="16" w:space="0" w:color="000000"/>
              <w:bottom w:val="nil"/>
            </w:tcBorders>
            <w:shd w:val="clear" w:color="auto" w:fill="FFFFFF"/>
            <w:vAlign w:val="center"/>
          </w:tcPr>
          <w:p w14:paraId="6604529F" w14:textId="77777777" w:rsidR="002368BA" w:rsidRDefault="002368B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1170" w:type="dxa"/>
            <w:tcBorders>
              <w:top w:val="nil"/>
              <w:bottom w:val="nil"/>
            </w:tcBorders>
            <w:shd w:val="clear" w:color="auto" w:fill="FFFFFF"/>
            <w:vAlign w:val="center"/>
          </w:tcPr>
          <w:p w14:paraId="4EE27B1F" w14:textId="77777777" w:rsidR="002368BA" w:rsidRDefault="002368B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3.97</w:t>
            </w:r>
          </w:p>
        </w:tc>
        <w:tc>
          <w:tcPr>
            <w:tcW w:w="1620" w:type="dxa"/>
            <w:tcBorders>
              <w:top w:val="nil"/>
              <w:bottom w:val="nil"/>
              <w:right w:val="single" w:sz="16" w:space="0" w:color="000000"/>
            </w:tcBorders>
            <w:shd w:val="clear" w:color="auto" w:fill="FFFFFF"/>
            <w:vAlign w:val="center"/>
          </w:tcPr>
          <w:p w14:paraId="619A3A8A" w14:textId="77777777" w:rsidR="002368BA" w:rsidRDefault="002368B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.866</w:t>
            </w:r>
          </w:p>
        </w:tc>
      </w:tr>
      <w:tr w:rsidR="002368BA" w14:paraId="779992A0" w14:textId="77777777" w:rsidTr="00A84E2B">
        <w:trPr>
          <w:cantSplit/>
          <w:trHeight w:val="387"/>
        </w:trPr>
        <w:tc>
          <w:tcPr>
            <w:tcW w:w="3960" w:type="dxa"/>
            <w:tcBorders>
              <w:top w:val="nil"/>
              <w:left w:val="single" w:sz="16" w:space="0" w:color="000000"/>
              <w:bottom w:val="nil"/>
              <w:right w:val="single" w:sz="16" w:space="0" w:color="000000"/>
            </w:tcBorders>
            <w:shd w:val="clear" w:color="auto" w:fill="FFFFFF"/>
            <w:vAlign w:val="center"/>
          </w:tcPr>
          <w:p w14:paraId="34FA9B24" w14:textId="77777777" w:rsidR="002368BA" w:rsidRDefault="002368BA"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Elimination of production losses</w:t>
            </w:r>
          </w:p>
        </w:tc>
        <w:tc>
          <w:tcPr>
            <w:tcW w:w="1530" w:type="dxa"/>
            <w:tcBorders>
              <w:top w:val="nil"/>
              <w:left w:val="single" w:sz="16" w:space="0" w:color="000000"/>
              <w:bottom w:val="nil"/>
            </w:tcBorders>
            <w:shd w:val="clear" w:color="auto" w:fill="FFFFFF"/>
            <w:vAlign w:val="center"/>
          </w:tcPr>
          <w:p w14:paraId="0D1E73D8" w14:textId="77777777" w:rsidR="002368BA" w:rsidRDefault="002368B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1170" w:type="dxa"/>
            <w:tcBorders>
              <w:top w:val="nil"/>
              <w:bottom w:val="nil"/>
            </w:tcBorders>
            <w:shd w:val="clear" w:color="auto" w:fill="FFFFFF"/>
            <w:vAlign w:val="center"/>
          </w:tcPr>
          <w:p w14:paraId="644EEF0C" w14:textId="77777777" w:rsidR="002368BA" w:rsidRDefault="002368B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3.84</w:t>
            </w:r>
          </w:p>
        </w:tc>
        <w:tc>
          <w:tcPr>
            <w:tcW w:w="1620" w:type="dxa"/>
            <w:tcBorders>
              <w:top w:val="nil"/>
              <w:bottom w:val="nil"/>
              <w:right w:val="single" w:sz="16" w:space="0" w:color="000000"/>
            </w:tcBorders>
            <w:shd w:val="clear" w:color="auto" w:fill="FFFFFF"/>
            <w:vAlign w:val="center"/>
          </w:tcPr>
          <w:p w14:paraId="4335876F" w14:textId="77777777" w:rsidR="002368BA" w:rsidRDefault="002368B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.940</w:t>
            </w:r>
          </w:p>
        </w:tc>
      </w:tr>
      <w:tr w:rsidR="002368BA" w14:paraId="26B73BDA" w14:textId="77777777" w:rsidTr="00A84E2B">
        <w:trPr>
          <w:cantSplit/>
          <w:trHeight w:val="373"/>
        </w:trPr>
        <w:tc>
          <w:tcPr>
            <w:tcW w:w="3960" w:type="dxa"/>
            <w:tcBorders>
              <w:top w:val="nil"/>
              <w:left w:val="single" w:sz="16" w:space="0" w:color="000000"/>
              <w:bottom w:val="single" w:sz="16" w:space="0" w:color="000000"/>
              <w:right w:val="single" w:sz="16" w:space="0" w:color="000000"/>
            </w:tcBorders>
            <w:shd w:val="clear" w:color="auto" w:fill="FFFFFF"/>
            <w:vAlign w:val="center"/>
          </w:tcPr>
          <w:p w14:paraId="599AF424" w14:textId="77777777" w:rsidR="002368BA" w:rsidRDefault="002368BA"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Valid N (listwise)</w:t>
            </w:r>
          </w:p>
        </w:tc>
        <w:tc>
          <w:tcPr>
            <w:tcW w:w="1530" w:type="dxa"/>
            <w:tcBorders>
              <w:top w:val="nil"/>
              <w:left w:val="single" w:sz="16" w:space="0" w:color="000000"/>
              <w:bottom w:val="single" w:sz="16" w:space="0" w:color="000000"/>
            </w:tcBorders>
            <w:shd w:val="clear" w:color="auto" w:fill="FFFFFF"/>
            <w:vAlign w:val="center"/>
          </w:tcPr>
          <w:p w14:paraId="2894F833" w14:textId="77777777" w:rsidR="002368BA" w:rsidRDefault="002368B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1170" w:type="dxa"/>
            <w:tcBorders>
              <w:top w:val="nil"/>
              <w:bottom w:val="single" w:sz="16" w:space="0" w:color="000000"/>
            </w:tcBorders>
            <w:shd w:val="clear" w:color="auto" w:fill="FFFFFF"/>
          </w:tcPr>
          <w:p w14:paraId="76027E50" w14:textId="77777777" w:rsidR="002368BA" w:rsidRDefault="002368BA" w:rsidP="00A84E2B">
            <w:pPr>
              <w:autoSpaceDE w:val="0"/>
              <w:autoSpaceDN w:val="0"/>
              <w:adjustRightInd w:val="0"/>
              <w:spacing w:before="0" w:after="0"/>
              <w:jc w:val="left"/>
              <w:rPr>
                <w:rFonts w:ascii="Times New Roman" w:eastAsia="Times New Roman" w:hAnsi="Times New Roman" w:cs="Times New Roman"/>
                <w:sz w:val="24"/>
                <w:szCs w:val="24"/>
              </w:rPr>
            </w:pPr>
          </w:p>
        </w:tc>
        <w:tc>
          <w:tcPr>
            <w:tcW w:w="1620" w:type="dxa"/>
            <w:tcBorders>
              <w:top w:val="nil"/>
              <w:bottom w:val="single" w:sz="16" w:space="0" w:color="000000"/>
              <w:right w:val="single" w:sz="16" w:space="0" w:color="000000"/>
            </w:tcBorders>
            <w:shd w:val="clear" w:color="auto" w:fill="FFFFFF"/>
          </w:tcPr>
          <w:p w14:paraId="58B4AF55" w14:textId="77777777" w:rsidR="002368BA" w:rsidRDefault="002368BA" w:rsidP="00A84E2B">
            <w:pPr>
              <w:autoSpaceDE w:val="0"/>
              <w:autoSpaceDN w:val="0"/>
              <w:adjustRightInd w:val="0"/>
              <w:spacing w:before="0" w:after="0"/>
              <w:jc w:val="left"/>
              <w:rPr>
                <w:rFonts w:ascii="Times New Roman" w:eastAsia="Times New Roman" w:hAnsi="Times New Roman" w:cs="Times New Roman"/>
                <w:sz w:val="24"/>
                <w:szCs w:val="24"/>
              </w:rPr>
            </w:pPr>
          </w:p>
        </w:tc>
      </w:tr>
    </w:tbl>
    <w:p w14:paraId="1797FFE1" w14:textId="2917841C" w:rsidR="00882713" w:rsidRDefault="003426E4">
      <w:pPr>
        <w:autoSpaceDE w:val="0"/>
        <w:autoSpaceDN w:val="0"/>
        <w:adjustRightInd w:val="0"/>
        <w:spacing w:before="0" w:after="200"/>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w:t>
      </w:r>
      <w:r>
        <w:rPr>
          <w:rFonts w:ascii="Times New Roman" w:eastAsia="Times New Roman" w:hAnsi="Times New Roman" w:cs="Times New Roman"/>
          <w:sz w:val="24"/>
          <w:szCs w:val="24"/>
        </w:rPr>
        <w:t>: survey data, 2021</w:t>
      </w:r>
    </w:p>
    <w:p w14:paraId="3D4010B0" w14:textId="77777777" w:rsidR="00882713" w:rsidRDefault="003426E4">
      <w:pPr>
        <w:tabs>
          <w:tab w:val="left" w:pos="7499"/>
        </w:tabs>
        <w:autoSpaceDE w:val="0"/>
        <w:autoSpaceDN w:val="0"/>
        <w:adjustRightInd w:val="0"/>
        <w:spacing w:before="0" w:after="0"/>
        <w:rPr>
          <w:rFonts w:ascii="Times New Roman" w:eastAsia="Times New Roman" w:hAnsi="Times New Roman" w:cs="Times New Roman"/>
          <w:sz w:val="24"/>
          <w:szCs w:val="24"/>
        </w:rPr>
      </w:pPr>
      <w:r>
        <w:rPr>
          <w:rFonts w:ascii="Times New Roman" w:hAnsi="Times New Roman" w:cs="Times New Roman"/>
          <w:sz w:val="24"/>
          <w:szCs w:val="24"/>
        </w:rPr>
        <w:t xml:space="preserve">As illustrated in Table 4.8 above, respondent asked </w:t>
      </w:r>
      <w:r>
        <w:rPr>
          <w:rFonts w:ascii="Times New Roman" w:eastAsia="Times New Roman" w:hAnsi="Times New Roman" w:cs="Times New Roman"/>
          <w:sz w:val="24"/>
          <w:szCs w:val="24"/>
        </w:rPr>
        <w:t>status of each indicators of Total preventive maintenance as importance to kaizen implementation in their college. The result shows that the overall Total preventive maintenance implementation is significant in kaizen implementation with the moderate extent mean score of 3.89 and the standard deviation of .789.</w:t>
      </w:r>
    </w:p>
    <w:p w14:paraId="75E93789" w14:textId="7094B7DE" w:rsidR="00490A29" w:rsidRDefault="003426E4">
      <w:pPr>
        <w:tabs>
          <w:tab w:val="left" w:pos="7499"/>
        </w:tabs>
        <w:autoSpaceDE w:val="0"/>
        <w:autoSpaceDN w:val="0"/>
        <w:adjustRightInd w:val="0"/>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The highest response rate by respondent with moderate extent indicated that Workplace safety with mean score of 3.97 and the standard deviation of .866.</w:t>
      </w:r>
      <w:r w:rsidR="003A119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Furthermore, the </w:t>
      </w:r>
      <w:r>
        <w:rPr>
          <w:rFonts w:ascii="Times New Roman" w:eastAsia="Times New Roman" w:hAnsi="Times New Roman" w:cs="Times New Roman"/>
          <w:sz w:val="24"/>
          <w:szCs w:val="24"/>
        </w:rPr>
        <w:lastRenderedPageBreak/>
        <w:t>result showed that Improving productivity and Improving equipment effectiveness rated second and third with slight difference on mean value of 3.90 (SD .855) and 3.87 (SD 0.885) respectively. The last rated significance is Elimination of production losses with mean score of 3.84 (SD .940). This result entails that total preventive maintenance indicators has moderate importance in the kaizen implementation of Akaki polytechnic college.</w:t>
      </w:r>
    </w:p>
    <w:p w14:paraId="1CBAF774" w14:textId="77777777" w:rsidR="00882713" w:rsidRDefault="003426E4">
      <w:pPr>
        <w:spacing w:before="0" w:after="0"/>
        <w:rPr>
          <w:rFonts w:ascii="Times New Roman" w:eastAsia="Arial Unicode MS" w:hAnsi="Times New Roman" w:cs="Times New Roman"/>
          <w:b/>
          <w:color w:val="000000"/>
          <w:sz w:val="24"/>
          <w:szCs w:val="24"/>
        </w:rPr>
      </w:pPr>
      <w:r>
        <w:rPr>
          <w:rFonts w:ascii="Times New Roman" w:eastAsia="Times New Roman" w:hAnsi="Times New Roman" w:cs="Times New Roman"/>
          <w:b/>
          <w:sz w:val="24"/>
          <w:szCs w:val="24"/>
        </w:rPr>
        <w:t>4.2.2.4.</w:t>
      </w:r>
      <w:r>
        <w:rPr>
          <w:rFonts w:ascii="Times New Roman" w:eastAsia="Arial Unicode MS" w:hAnsi="Times New Roman" w:cs="Times New Roman"/>
          <w:b/>
          <w:color w:val="000000"/>
          <w:sz w:val="24"/>
          <w:szCs w:val="24"/>
        </w:rPr>
        <w:t xml:space="preserve"> Plan-Do-Check-Act Cycle (standardization)</w:t>
      </w:r>
    </w:p>
    <w:p w14:paraId="4BB3D15E" w14:textId="77777777" w:rsidR="00882713" w:rsidRDefault="003426E4">
      <w:pPr>
        <w:spacing w:before="0" w:after="0"/>
        <w:rPr>
          <w:rFonts w:ascii="Times New Roman" w:eastAsia="Arial Unicode MS" w:hAnsi="Times New Roman" w:cs="Times New Roman"/>
          <w:color w:val="000000"/>
          <w:sz w:val="24"/>
          <w:szCs w:val="24"/>
        </w:rPr>
      </w:pPr>
      <w:r>
        <w:rPr>
          <w:rFonts w:ascii="Times New Roman" w:eastAsia="Times New Roman" w:hAnsi="Times New Roman" w:cs="Times New Roman"/>
          <w:b/>
          <w:sz w:val="24"/>
          <w:szCs w:val="24"/>
        </w:rPr>
        <w:t>Table 4.9</w:t>
      </w:r>
      <w:r w:rsidR="006C3821">
        <w:rPr>
          <w:rFonts w:ascii="Times New Roman" w:eastAsia="Times New Roman" w:hAnsi="Times New Roman" w:cs="Times New Roman"/>
          <w:b/>
          <w:sz w:val="24"/>
          <w:szCs w:val="24"/>
        </w:rPr>
        <w:t>:</w:t>
      </w:r>
      <w:r w:rsidR="006C3821">
        <w:rPr>
          <w:rFonts w:ascii="Times New Roman" w:eastAsia="Arial Unicode MS" w:hAnsi="Times New Roman" w:cs="Times New Roman"/>
          <w:color w:val="000000"/>
          <w:sz w:val="24"/>
          <w:szCs w:val="24"/>
        </w:rPr>
        <w:t xml:space="preserve"> Plan</w:t>
      </w:r>
      <w:r>
        <w:rPr>
          <w:rFonts w:ascii="Times New Roman" w:eastAsia="Arial Unicode MS" w:hAnsi="Times New Roman" w:cs="Times New Roman"/>
          <w:color w:val="000000"/>
          <w:sz w:val="24"/>
          <w:szCs w:val="24"/>
        </w:rPr>
        <w:t>-Do-Check-Act Cycle (standardization)</w:t>
      </w:r>
    </w:p>
    <w:tbl>
      <w:tblPr>
        <w:tblW w:w="828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950"/>
        <w:gridCol w:w="1080"/>
        <w:gridCol w:w="1080"/>
        <w:gridCol w:w="1170"/>
      </w:tblGrid>
      <w:tr w:rsidR="00B64C8A" w14:paraId="26840CC6" w14:textId="77777777" w:rsidTr="00A84E2B">
        <w:trPr>
          <w:cantSplit/>
        </w:trPr>
        <w:tc>
          <w:tcPr>
            <w:tcW w:w="4950" w:type="dxa"/>
            <w:tcBorders>
              <w:top w:val="single" w:sz="16" w:space="0" w:color="000000"/>
              <w:left w:val="single" w:sz="16" w:space="0" w:color="000000"/>
              <w:bottom w:val="single" w:sz="16" w:space="0" w:color="000000"/>
              <w:right w:val="single" w:sz="16" w:space="0" w:color="000000"/>
            </w:tcBorders>
            <w:shd w:val="clear" w:color="auto" w:fill="FFFFFF"/>
          </w:tcPr>
          <w:p w14:paraId="1F142553" w14:textId="77777777" w:rsidR="00B64C8A" w:rsidRDefault="00B64C8A"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p>
        </w:tc>
        <w:tc>
          <w:tcPr>
            <w:tcW w:w="1080" w:type="dxa"/>
            <w:tcBorders>
              <w:top w:val="single" w:sz="16" w:space="0" w:color="000000"/>
              <w:left w:val="single" w:sz="16" w:space="0" w:color="000000"/>
              <w:bottom w:val="single" w:sz="16" w:space="0" w:color="000000"/>
            </w:tcBorders>
            <w:shd w:val="clear" w:color="auto" w:fill="FFFFFF"/>
          </w:tcPr>
          <w:p w14:paraId="62E89560" w14:textId="77777777" w:rsidR="00B64C8A" w:rsidRDefault="00B64C8A"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w:t>
            </w:r>
          </w:p>
        </w:tc>
        <w:tc>
          <w:tcPr>
            <w:tcW w:w="1080" w:type="dxa"/>
            <w:tcBorders>
              <w:top w:val="single" w:sz="16" w:space="0" w:color="000000"/>
              <w:bottom w:val="single" w:sz="16" w:space="0" w:color="000000"/>
            </w:tcBorders>
            <w:shd w:val="clear" w:color="auto" w:fill="FFFFFF"/>
          </w:tcPr>
          <w:p w14:paraId="0FB774DF" w14:textId="77777777" w:rsidR="00B64C8A" w:rsidRDefault="00B64C8A"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w:t>
            </w:r>
          </w:p>
        </w:tc>
        <w:tc>
          <w:tcPr>
            <w:tcW w:w="1170" w:type="dxa"/>
            <w:tcBorders>
              <w:top w:val="single" w:sz="16" w:space="0" w:color="000000"/>
              <w:bottom w:val="single" w:sz="16" w:space="0" w:color="000000"/>
              <w:right w:val="single" w:sz="16" w:space="0" w:color="000000"/>
            </w:tcBorders>
            <w:shd w:val="clear" w:color="auto" w:fill="FFFFFF"/>
          </w:tcPr>
          <w:p w14:paraId="0C0B3F32" w14:textId="77777777" w:rsidR="00B64C8A" w:rsidRDefault="00B64C8A"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Deviation</w:t>
            </w:r>
          </w:p>
        </w:tc>
      </w:tr>
      <w:tr w:rsidR="00B64C8A" w14:paraId="7E54EF86" w14:textId="77777777" w:rsidTr="00A84E2B">
        <w:trPr>
          <w:cantSplit/>
        </w:trPr>
        <w:tc>
          <w:tcPr>
            <w:tcW w:w="4950" w:type="dxa"/>
            <w:tcBorders>
              <w:top w:val="single" w:sz="16" w:space="0" w:color="000000"/>
              <w:left w:val="single" w:sz="16" w:space="0" w:color="000000"/>
              <w:bottom w:val="nil"/>
              <w:right w:val="single" w:sz="16" w:space="0" w:color="000000"/>
            </w:tcBorders>
            <w:shd w:val="clear" w:color="auto" w:fill="FFFFFF"/>
            <w:vAlign w:val="center"/>
          </w:tcPr>
          <w:p w14:paraId="32EAD6D5" w14:textId="77777777" w:rsidR="00B64C8A" w:rsidRDefault="00B64C8A" w:rsidP="00A84E2B">
            <w:pPr>
              <w:autoSpaceDE w:val="0"/>
              <w:autoSpaceDN w:val="0"/>
              <w:adjustRightInd w:val="0"/>
              <w:spacing w:before="0" w:after="0"/>
              <w:ind w:right="60"/>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Standardization</w:t>
            </w:r>
          </w:p>
        </w:tc>
        <w:tc>
          <w:tcPr>
            <w:tcW w:w="1080" w:type="dxa"/>
            <w:tcBorders>
              <w:top w:val="single" w:sz="16" w:space="0" w:color="000000"/>
              <w:left w:val="single" w:sz="16" w:space="0" w:color="000000"/>
              <w:bottom w:val="nil"/>
            </w:tcBorders>
            <w:shd w:val="clear" w:color="auto" w:fill="FFFFFF"/>
            <w:vAlign w:val="center"/>
          </w:tcPr>
          <w:p w14:paraId="7640671E" w14:textId="77777777" w:rsidR="00B64C8A" w:rsidRDefault="00B64C8A"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202</w:t>
            </w:r>
          </w:p>
        </w:tc>
        <w:tc>
          <w:tcPr>
            <w:tcW w:w="1080" w:type="dxa"/>
            <w:tcBorders>
              <w:top w:val="single" w:sz="16" w:space="0" w:color="000000"/>
              <w:bottom w:val="nil"/>
            </w:tcBorders>
            <w:shd w:val="clear" w:color="auto" w:fill="FFFFFF"/>
            <w:vAlign w:val="center"/>
          </w:tcPr>
          <w:p w14:paraId="1FC0DD84" w14:textId="77777777" w:rsidR="00B64C8A" w:rsidRDefault="00B64C8A"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3.90</w:t>
            </w:r>
          </w:p>
        </w:tc>
        <w:tc>
          <w:tcPr>
            <w:tcW w:w="1170" w:type="dxa"/>
            <w:tcBorders>
              <w:top w:val="single" w:sz="16" w:space="0" w:color="000000"/>
              <w:bottom w:val="nil"/>
              <w:right w:val="single" w:sz="16" w:space="0" w:color="000000"/>
            </w:tcBorders>
            <w:shd w:val="clear" w:color="auto" w:fill="FFFFFF"/>
            <w:vAlign w:val="center"/>
          </w:tcPr>
          <w:p w14:paraId="44FECEEB" w14:textId="77777777" w:rsidR="00B64C8A" w:rsidRDefault="00B64C8A"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.784</w:t>
            </w:r>
          </w:p>
        </w:tc>
      </w:tr>
      <w:tr w:rsidR="00B64C8A" w14:paraId="7018FCD0" w14:textId="77777777" w:rsidTr="00A84E2B">
        <w:trPr>
          <w:cantSplit/>
        </w:trPr>
        <w:tc>
          <w:tcPr>
            <w:tcW w:w="4950" w:type="dxa"/>
            <w:tcBorders>
              <w:top w:val="nil"/>
              <w:left w:val="single" w:sz="16" w:space="0" w:color="000000"/>
              <w:bottom w:val="nil"/>
              <w:right w:val="single" w:sz="16" w:space="0" w:color="000000"/>
            </w:tcBorders>
            <w:shd w:val="clear" w:color="auto" w:fill="FFFFFF"/>
            <w:vAlign w:val="center"/>
          </w:tcPr>
          <w:p w14:paraId="1B75E5F0" w14:textId="77777777" w:rsidR="00B64C8A" w:rsidRDefault="00B64C8A" w:rsidP="00A84E2B">
            <w:pPr>
              <w:autoSpaceDE w:val="0"/>
              <w:autoSpaceDN w:val="0"/>
              <w:adjustRightInd w:val="0"/>
              <w:spacing w:before="0" w:after="0"/>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Objectives in the workshop/office are quantified</w:t>
            </w:r>
          </w:p>
        </w:tc>
        <w:tc>
          <w:tcPr>
            <w:tcW w:w="1080" w:type="dxa"/>
            <w:tcBorders>
              <w:top w:val="nil"/>
              <w:left w:val="single" w:sz="16" w:space="0" w:color="000000"/>
              <w:bottom w:val="nil"/>
            </w:tcBorders>
            <w:shd w:val="clear" w:color="auto" w:fill="FFFFFF"/>
            <w:vAlign w:val="center"/>
          </w:tcPr>
          <w:p w14:paraId="1502DE37" w14:textId="77777777" w:rsidR="00B64C8A" w:rsidRDefault="00B64C8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1080" w:type="dxa"/>
            <w:tcBorders>
              <w:top w:val="nil"/>
              <w:bottom w:val="nil"/>
            </w:tcBorders>
            <w:shd w:val="clear" w:color="auto" w:fill="FFFFFF"/>
            <w:vAlign w:val="center"/>
          </w:tcPr>
          <w:p w14:paraId="2A139609" w14:textId="77777777" w:rsidR="00B64C8A" w:rsidRDefault="00B64C8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3.98</w:t>
            </w:r>
          </w:p>
        </w:tc>
        <w:tc>
          <w:tcPr>
            <w:tcW w:w="1170" w:type="dxa"/>
            <w:tcBorders>
              <w:top w:val="nil"/>
              <w:bottom w:val="nil"/>
              <w:right w:val="single" w:sz="16" w:space="0" w:color="000000"/>
            </w:tcBorders>
            <w:shd w:val="clear" w:color="auto" w:fill="FFFFFF"/>
            <w:vAlign w:val="center"/>
          </w:tcPr>
          <w:p w14:paraId="4C6F97A2" w14:textId="77777777" w:rsidR="00B64C8A" w:rsidRDefault="00B64C8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.875</w:t>
            </w:r>
          </w:p>
        </w:tc>
      </w:tr>
      <w:tr w:rsidR="00B64C8A" w14:paraId="41EB2FBE" w14:textId="77777777" w:rsidTr="00A84E2B">
        <w:trPr>
          <w:cantSplit/>
        </w:trPr>
        <w:tc>
          <w:tcPr>
            <w:tcW w:w="4950" w:type="dxa"/>
            <w:tcBorders>
              <w:top w:val="nil"/>
              <w:left w:val="single" w:sz="16" w:space="0" w:color="000000"/>
              <w:bottom w:val="nil"/>
              <w:right w:val="single" w:sz="16" w:space="0" w:color="000000"/>
            </w:tcBorders>
            <w:shd w:val="clear" w:color="auto" w:fill="FFFFFF"/>
            <w:vAlign w:val="center"/>
          </w:tcPr>
          <w:p w14:paraId="09A7A509" w14:textId="77777777" w:rsidR="00B64C8A" w:rsidRDefault="00B64C8A" w:rsidP="00A84E2B">
            <w:pPr>
              <w:autoSpaceDE w:val="0"/>
              <w:autoSpaceDN w:val="0"/>
              <w:adjustRightInd w:val="0"/>
              <w:spacing w:before="0" w:after="0"/>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Specific plans are shared among employees to achieve objectives in the workshop/office</w:t>
            </w:r>
          </w:p>
        </w:tc>
        <w:tc>
          <w:tcPr>
            <w:tcW w:w="1080" w:type="dxa"/>
            <w:tcBorders>
              <w:top w:val="nil"/>
              <w:left w:val="single" w:sz="16" w:space="0" w:color="000000"/>
              <w:bottom w:val="nil"/>
            </w:tcBorders>
            <w:shd w:val="clear" w:color="auto" w:fill="FFFFFF"/>
            <w:vAlign w:val="center"/>
          </w:tcPr>
          <w:p w14:paraId="7F730C47" w14:textId="77777777" w:rsidR="00B64C8A" w:rsidRDefault="00B64C8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1080" w:type="dxa"/>
            <w:tcBorders>
              <w:top w:val="nil"/>
              <w:bottom w:val="nil"/>
            </w:tcBorders>
            <w:shd w:val="clear" w:color="auto" w:fill="FFFFFF"/>
            <w:vAlign w:val="center"/>
          </w:tcPr>
          <w:p w14:paraId="7BAB00F7" w14:textId="77777777" w:rsidR="00B64C8A" w:rsidRDefault="00B64C8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3.90</w:t>
            </w:r>
          </w:p>
        </w:tc>
        <w:tc>
          <w:tcPr>
            <w:tcW w:w="1170" w:type="dxa"/>
            <w:tcBorders>
              <w:top w:val="nil"/>
              <w:bottom w:val="nil"/>
              <w:right w:val="single" w:sz="16" w:space="0" w:color="000000"/>
            </w:tcBorders>
            <w:shd w:val="clear" w:color="auto" w:fill="FFFFFF"/>
            <w:vAlign w:val="center"/>
          </w:tcPr>
          <w:p w14:paraId="6A5109A0" w14:textId="77777777" w:rsidR="00B64C8A" w:rsidRDefault="00B64C8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.892</w:t>
            </w:r>
          </w:p>
        </w:tc>
      </w:tr>
      <w:tr w:rsidR="00B64C8A" w14:paraId="20EF5320" w14:textId="77777777" w:rsidTr="00A84E2B">
        <w:trPr>
          <w:cantSplit/>
        </w:trPr>
        <w:tc>
          <w:tcPr>
            <w:tcW w:w="4950" w:type="dxa"/>
            <w:tcBorders>
              <w:top w:val="nil"/>
              <w:left w:val="single" w:sz="16" w:space="0" w:color="000000"/>
              <w:bottom w:val="nil"/>
              <w:right w:val="single" w:sz="16" w:space="0" w:color="000000"/>
            </w:tcBorders>
            <w:shd w:val="clear" w:color="auto" w:fill="FFFFFF"/>
            <w:vAlign w:val="center"/>
          </w:tcPr>
          <w:p w14:paraId="76936616" w14:textId="77777777" w:rsidR="00B64C8A" w:rsidRDefault="00B64C8A" w:rsidP="00A84E2B">
            <w:pPr>
              <w:autoSpaceDE w:val="0"/>
              <w:autoSpaceDN w:val="0"/>
              <w:adjustRightInd w:val="0"/>
              <w:spacing w:before="0" w:after="0"/>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causes for the gap between objectives and outcomes are examined</w:t>
            </w:r>
          </w:p>
        </w:tc>
        <w:tc>
          <w:tcPr>
            <w:tcW w:w="1080" w:type="dxa"/>
            <w:tcBorders>
              <w:top w:val="nil"/>
              <w:left w:val="single" w:sz="16" w:space="0" w:color="000000"/>
              <w:bottom w:val="nil"/>
            </w:tcBorders>
            <w:shd w:val="clear" w:color="auto" w:fill="FFFFFF"/>
            <w:vAlign w:val="center"/>
          </w:tcPr>
          <w:p w14:paraId="0FC04093" w14:textId="77777777" w:rsidR="00B64C8A" w:rsidRDefault="00B64C8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1080" w:type="dxa"/>
            <w:tcBorders>
              <w:top w:val="nil"/>
              <w:bottom w:val="nil"/>
            </w:tcBorders>
            <w:shd w:val="clear" w:color="auto" w:fill="FFFFFF"/>
            <w:vAlign w:val="center"/>
          </w:tcPr>
          <w:p w14:paraId="5D79EE24" w14:textId="77777777" w:rsidR="00B64C8A" w:rsidRDefault="00B64C8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3.86</w:t>
            </w:r>
          </w:p>
        </w:tc>
        <w:tc>
          <w:tcPr>
            <w:tcW w:w="1170" w:type="dxa"/>
            <w:tcBorders>
              <w:top w:val="nil"/>
              <w:bottom w:val="nil"/>
              <w:right w:val="single" w:sz="16" w:space="0" w:color="000000"/>
            </w:tcBorders>
            <w:shd w:val="clear" w:color="auto" w:fill="FFFFFF"/>
            <w:vAlign w:val="center"/>
          </w:tcPr>
          <w:p w14:paraId="29B1B166" w14:textId="77777777" w:rsidR="00B64C8A" w:rsidRDefault="00B64C8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.847</w:t>
            </w:r>
          </w:p>
        </w:tc>
      </w:tr>
      <w:tr w:rsidR="00B64C8A" w14:paraId="4A7472F0" w14:textId="77777777" w:rsidTr="00A84E2B">
        <w:trPr>
          <w:cantSplit/>
        </w:trPr>
        <w:tc>
          <w:tcPr>
            <w:tcW w:w="4950" w:type="dxa"/>
            <w:tcBorders>
              <w:top w:val="nil"/>
              <w:left w:val="single" w:sz="16" w:space="0" w:color="000000"/>
              <w:bottom w:val="nil"/>
              <w:right w:val="single" w:sz="16" w:space="0" w:color="000000"/>
            </w:tcBorders>
            <w:shd w:val="clear" w:color="auto" w:fill="FFFFFF"/>
            <w:vAlign w:val="center"/>
          </w:tcPr>
          <w:p w14:paraId="1854A787" w14:textId="77777777" w:rsidR="00B64C8A" w:rsidRDefault="00B64C8A" w:rsidP="00A84E2B">
            <w:pPr>
              <w:autoSpaceDE w:val="0"/>
              <w:autoSpaceDN w:val="0"/>
              <w:adjustRightInd w:val="0"/>
              <w:spacing w:before="0" w:after="0"/>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Adequate time to review out kaizen implementation is offered</w:t>
            </w:r>
          </w:p>
        </w:tc>
        <w:tc>
          <w:tcPr>
            <w:tcW w:w="1080" w:type="dxa"/>
            <w:tcBorders>
              <w:top w:val="nil"/>
              <w:left w:val="single" w:sz="16" w:space="0" w:color="000000"/>
              <w:bottom w:val="nil"/>
            </w:tcBorders>
            <w:shd w:val="clear" w:color="auto" w:fill="FFFFFF"/>
            <w:vAlign w:val="center"/>
          </w:tcPr>
          <w:p w14:paraId="02ABA2AA" w14:textId="77777777" w:rsidR="00B64C8A" w:rsidRDefault="00B64C8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1080" w:type="dxa"/>
            <w:tcBorders>
              <w:top w:val="nil"/>
              <w:bottom w:val="nil"/>
            </w:tcBorders>
            <w:shd w:val="clear" w:color="auto" w:fill="FFFFFF"/>
            <w:vAlign w:val="center"/>
          </w:tcPr>
          <w:p w14:paraId="0D8C0537" w14:textId="77777777" w:rsidR="00B64C8A" w:rsidRDefault="00B64C8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3.87</w:t>
            </w:r>
          </w:p>
        </w:tc>
        <w:tc>
          <w:tcPr>
            <w:tcW w:w="1170" w:type="dxa"/>
            <w:tcBorders>
              <w:top w:val="nil"/>
              <w:bottom w:val="nil"/>
              <w:right w:val="single" w:sz="16" w:space="0" w:color="000000"/>
            </w:tcBorders>
            <w:shd w:val="clear" w:color="auto" w:fill="FFFFFF"/>
            <w:vAlign w:val="center"/>
          </w:tcPr>
          <w:p w14:paraId="4FB0BDF6" w14:textId="77777777" w:rsidR="00B64C8A" w:rsidRDefault="00B64C8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.879</w:t>
            </w:r>
          </w:p>
        </w:tc>
      </w:tr>
      <w:tr w:rsidR="00B64C8A" w14:paraId="3CE9B293" w14:textId="77777777" w:rsidTr="00A84E2B">
        <w:trPr>
          <w:cantSplit/>
        </w:trPr>
        <w:tc>
          <w:tcPr>
            <w:tcW w:w="4950" w:type="dxa"/>
            <w:tcBorders>
              <w:top w:val="nil"/>
              <w:left w:val="single" w:sz="16" w:space="0" w:color="000000"/>
              <w:bottom w:val="single" w:sz="16" w:space="0" w:color="000000"/>
              <w:right w:val="single" w:sz="16" w:space="0" w:color="000000"/>
            </w:tcBorders>
            <w:shd w:val="clear" w:color="auto" w:fill="FFFFFF"/>
            <w:vAlign w:val="center"/>
          </w:tcPr>
          <w:p w14:paraId="706A4297" w14:textId="77777777" w:rsidR="00B64C8A" w:rsidRDefault="00B64C8A" w:rsidP="00A84E2B">
            <w:pPr>
              <w:autoSpaceDE w:val="0"/>
              <w:autoSpaceDN w:val="0"/>
              <w:adjustRightInd w:val="0"/>
              <w:spacing w:before="0" w:after="0"/>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Valid N (listwise)</w:t>
            </w:r>
          </w:p>
        </w:tc>
        <w:tc>
          <w:tcPr>
            <w:tcW w:w="1080" w:type="dxa"/>
            <w:tcBorders>
              <w:top w:val="nil"/>
              <w:left w:val="single" w:sz="16" w:space="0" w:color="000000"/>
              <w:bottom w:val="single" w:sz="16" w:space="0" w:color="000000"/>
            </w:tcBorders>
            <w:shd w:val="clear" w:color="auto" w:fill="FFFFFF"/>
            <w:vAlign w:val="center"/>
          </w:tcPr>
          <w:p w14:paraId="3789A027" w14:textId="77777777" w:rsidR="00B64C8A" w:rsidRDefault="00B64C8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1080" w:type="dxa"/>
            <w:tcBorders>
              <w:top w:val="nil"/>
              <w:bottom w:val="single" w:sz="16" w:space="0" w:color="000000"/>
            </w:tcBorders>
            <w:shd w:val="clear" w:color="auto" w:fill="FFFFFF"/>
          </w:tcPr>
          <w:p w14:paraId="35D1D767" w14:textId="77777777" w:rsidR="00B64C8A" w:rsidRDefault="00B64C8A" w:rsidP="00A84E2B">
            <w:pPr>
              <w:autoSpaceDE w:val="0"/>
              <w:autoSpaceDN w:val="0"/>
              <w:adjustRightInd w:val="0"/>
              <w:spacing w:before="0" w:after="0"/>
              <w:jc w:val="left"/>
              <w:rPr>
                <w:rFonts w:ascii="Times New Roman" w:eastAsia="Times New Roman" w:hAnsi="Times New Roman" w:cs="Times New Roman"/>
                <w:sz w:val="24"/>
                <w:szCs w:val="24"/>
              </w:rPr>
            </w:pPr>
          </w:p>
        </w:tc>
        <w:tc>
          <w:tcPr>
            <w:tcW w:w="1170" w:type="dxa"/>
            <w:tcBorders>
              <w:top w:val="nil"/>
              <w:bottom w:val="single" w:sz="16" w:space="0" w:color="000000"/>
              <w:right w:val="single" w:sz="16" w:space="0" w:color="000000"/>
            </w:tcBorders>
            <w:shd w:val="clear" w:color="auto" w:fill="FFFFFF"/>
          </w:tcPr>
          <w:p w14:paraId="4E415F16" w14:textId="77777777" w:rsidR="00B64C8A" w:rsidRDefault="00B64C8A" w:rsidP="00A84E2B">
            <w:pPr>
              <w:autoSpaceDE w:val="0"/>
              <w:autoSpaceDN w:val="0"/>
              <w:adjustRightInd w:val="0"/>
              <w:spacing w:before="0" w:after="0"/>
              <w:jc w:val="left"/>
              <w:rPr>
                <w:rFonts w:ascii="Times New Roman" w:eastAsia="Times New Roman" w:hAnsi="Times New Roman" w:cs="Times New Roman"/>
                <w:sz w:val="24"/>
                <w:szCs w:val="24"/>
              </w:rPr>
            </w:pPr>
          </w:p>
        </w:tc>
      </w:tr>
    </w:tbl>
    <w:p w14:paraId="342DA9DC" w14:textId="66FF8DA8" w:rsidR="00882713" w:rsidRDefault="003426E4">
      <w:pPr>
        <w:autoSpaceDE w:val="0"/>
        <w:autoSpaceDN w:val="0"/>
        <w:adjustRightInd w:val="0"/>
        <w:spacing w:before="0" w:after="200"/>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w:t>
      </w:r>
      <w:r>
        <w:rPr>
          <w:rFonts w:ascii="Times New Roman" w:eastAsia="Times New Roman" w:hAnsi="Times New Roman" w:cs="Times New Roman"/>
          <w:sz w:val="24"/>
          <w:szCs w:val="24"/>
        </w:rPr>
        <w:t>: survey data, 2021</w:t>
      </w:r>
    </w:p>
    <w:p w14:paraId="56DA3DA7" w14:textId="744CF972" w:rsidR="00867F20" w:rsidRPr="00C205AB" w:rsidRDefault="003426E4" w:rsidP="00B767AC">
      <w:pPr>
        <w:rPr>
          <w:rFonts w:ascii="Times New Roman" w:hAnsi="Times New Roman" w:cs="Times New Roman"/>
          <w:sz w:val="24"/>
          <w:szCs w:val="24"/>
        </w:rPr>
      </w:pPr>
      <w:r w:rsidRPr="00C205AB">
        <w:rPr>
          <w:rFonts w:ascii="Times New Roman" w:hAnsi="Times New Roman" w:cs="Times New Roman"/>
          <w:sz w:val="24"/>
          <w:szCs w:val="24"/>
        </w:rPr>
        <w:t xml:space="preserve">Table 4.9 above depicted questions related to </w:t>
      </w:r>
      <w:r w:rsidRPr="00C205AB">
        <w:rPr>
          <w:rFonts w:ascii="Times New Roman" w:eastAsia="Times New Roman" w:hAnsi="Times New Roman" w:cs="Times New Roman"/>
          <w:sz w:val="24"/>
          <w:szCs w:val="24"/>
        </w:rPr>
        <w:t>Plan-Do-Check-Act Cycle (standardization)</w:t>
      </w:r>
      <w:r w:rsidRPr="00C205AB">
        <w:rPr>
          <w:rFonts w:ascii="Times New Roman" w:hAnsi="Times New Roman" w:cs="Times New Roman"/>
          <w:sz w:val="24"/>
          <w:szCs w:val="24"/>
        </w:rPr>
        <w:t xml:space="preserve"> as influencer to</w:t>
      </w:r>
      <w:r w:rsidRPr="00C205AB">
        <w:rPr>
          <w:rFonts w:ascii="Times New Roman" w:eastAsia="Times New Roman" w:hAnsi="Times New Roman" w:cs="Times New Roman"/>
          <w:sz w:val="24"/>
          <w:szCs w:val="24"/>
        </w:rPr>
        <w:t xml:space="preserve"> kaizen implementation in their college</w:t>
      </w:r>
      <w:r w:rsidRPr="00C205AB">
        <w:rPr>
          <w:rFonts w:ascii="Times New Roman" w:hAnsi="Times New Roman" w:cs="Times New Roman"/>
          <w:sz w:val="24"/>
          <w:szCs w:val="24"/>
        </w:rPr>
        <w:t xml:space="preserve">. The highest response </w:t>
      </w:r>
      <w:r w:rsidR="00231B08" w:rsidRPr="00C205AB">
        <w:rPr>
          <w:rFonts w:ascii="Times New Roman" w:hAnsi="Times New Roman" w:cs="Times New Roman"/>
          <w:sz w:val="24"/>
          <w:szCs w:val="24"/>
        </w:rPr>
        <w:t xml:space="preserve">Majority of the respondents </w:t>
      </w:r>
      <w:r w:rsidRPr="00C205AB">
        <w:rPr>
          <w:rFonts w:ascii="Times New Roman" w:eastAsia="Times New Roman" w:hAnsi="Times New Roman" w:cs="Times New Roman"/>
          <w:sz w:val="24"/>
          <w:szCs w:val="24"/>
        </w:rPr>
        <w:t>indicated that</w:t>
      </w:r>
      <w:r w:rsidRPr="00C205AB">
        <w:rPr>
          <w:rFonts w:ascii="Times New Roman" w:eastAsia="Times New Roman" w:hAnsi="Times New Roman" w:cs="Times New Roman"/>
          <w:color w:val="000000"/>
          <w:sz w:val="24"/>
          <w:szCs w:val="24"/>
        </w:rPr>
        <w:t xml:space="preserve"> Objectives in the workshop/office are quantified</w:t>
      </w:r>
      <w:r w:rsidRPr="00C205AB">
        <w:rPr>
          <w:rFonts w:ascii="Times New Roman" w:hAnsi="Times New Roman" w:cs="Times New Roman"/>
          <w:sz w:val="24"/>
          <w:szCs w:val="24"/>
        </w:rPr>
        <w:t xml:space="preserve"> with mean value of 3.98</w:t>
      </w:r>
      <w:r w:rsidR="006F46B0">
        <w:rPr>
          <w:rFonts w:ascii="Times New Roman" w:hAnsi="Times New Roman" w:cs="Times New Roman"/>
          <w:sz w:val="24"/>
          <w:szCs w:val="24"/>
        </w:rPr>
        <w:t xml:space="preserve"> </w:t>
      </w:r>
      <w:r w:rsidRPr="00C205AB">
        <w:rPr>
          <w:rFonts w:ascii="Times New Roman" w:hAnsi="Times New Roman" w:cs="Times New Roman"/>
          <w:sz w:val="24"/>
          <w:szCs w:val="24"/>
        </w:rPr>
        <w:t xml:space="preserve">(SD .875) and this followed by </w:t>
      </w:r>
      <w:r w:rsidRPr="00C205AB">
        <w:rPr>
          <w:rFonts w:ascii="Times New Roman" w:eastAsia="Times New Roman" w:hAnsi="Times New Roman" w:cs="Times New Roman"/>
          <w:color w:val="000000"/>
          <w:sz w:val="24"/>
          <w:szCs w:val="24"/>
        </w:rPr>
        <w:t>Specific plans are shared among employees to achieve objectives in the workshop/office</w:t>
      </w:r>
      <w:r w:rsidRPr="00C205AB">
        <w:rPr>
          <w:rFonts w:ascii="Times New Roman" w:hAnsi="Times New Roman" w:cs="Times New Roman"/>
          <w:sz w:val="24"/>
          <w:szCs w:val="24"/>
        </w:rPr>
        <w:t xml:space="preserve"> with mean value 3.90</w:t>
      </w:r>
      <w:r w:rsidR="006F46B0">
        <w:rPr>
          <w:rFonts w:ascii="Times New Roman" w:hAnsi="Times New Roman" w:cs="Times New Roman"/>
          <w:sz w:val="24"/>
          <w:szCs w:val="24"/>
        </w:rPr>
        <w:t xml:space="preserve"> </w:t>
      </w:r>
      <w:r w:rsidRPr="00C205AB">
        <w:rPr>
          <w:rFonts w:ascii="Times New Roman" w:hAnsi="Times New Roman" w:cs="Times New Roman"/>
          <w:sz w:val="24"/>
          <w:szCs w:val="24"/>
        </w:rPr>
        <w:t xml:space="preserve">(SD .890).The respondents indicated </w:t>
      </w:r>
      <w:r w:rsidR="00434F86" w:rsidRPr="00C205AB">
        <w:rPr>
          <w:rFonts w:ascii="Times New Roman" w:hAnsi="Times New Roman" w:cs="Times New Roman"/>
          <w:sz w:val="24"/>
          <w:szCs w:val="24"/>
        </w:rPr>
        <w:t>that</w:t>
      </w:r>
      <w:r w:rsidR="00434F86" w:rsidRPr="00C205AB">
        <w:rPr>
          <w:rFonts w:ascii="Times New Roman" w:eastAsia="Times New Roman" w:hAnsi="Times New Roman" w:cs="Times New Roman"/>
          <w:color w:val="000000"/>
          <w:sz w:val="24"/>
          <w:szCs w:val="24"/>
        </w:rPr>
        <w:t xml:space="preserve"> Adequate</w:t>
      </w:r>
      <w:r w:rsidRPr="00C205AB">
        <w:rPr>
          <w:rFonts w:ascii="Times New Roman" w:eastAsia="Times New Roman" w:hAnsi="Times New Roman" w:cs="Times New Roman"/>
          <w:color w:val="000000"/>
          <w:sz w:val="24"/>
          <w:szCs w:val="24"/>
        </w:rPr>
        <w:t xml:space="preserve"> time to review out kaizen implementation was importance in standardization in kaizen implementation with mean value 3.87 and standard deviation of .879</w:t>
      </w:r>
      <w:r w:rsidRPr="00C205AB">
        <w:rPr>
          <w:rFonts w:ascii="Times New Roman" w:hAnsi="Times New Roman" w:cs="Times New Roman"/>
          <w:sz w:val="24"/>
          <w:szCs w:val="24"/>
        </w:rPr>
        <w:t>.</w:t>
      </w:r>
      <w:r w:rsidR="003A1195">
        <w:rPr>
          <w:rFonts w:ascii="Times New Roman" w:hAnsi="Times New Roman" w:cs="Times New Roman"/>
          <w:sz w:val="24"/>
          <w:szCs w:val="24"/>
        </w:rPr>
        <w:t xml:space="preserve"> </w:t>
      </w:r>
      <w:r w:rsidRPr="00C205AB">
        <w:rPr>
          <w:rFonts w:ascii="Times New Roman" w:hAnsi="Times New Roman" w:cs="Times New Roman"/>
          <w:sz w:val="24"/>
          <w:szCs w:val="24"/>
        </w:rPr>
        <w:t xml:space="preserve">Least rated question is </w:t>
      </w:r>
      <w:r w:rsidRPr="00C205AB">
        <w:rPr>
          <w:rFonts w:ascii="Times New Roman" w:eastAsia="Times New Roman" w:hAnsi="Times New Roman" w:cs="Times New Roman"/>
          <w:color w:val="000000"/>
          <w:sz w:val="24"/>
          <w:szCs w:val="24"/>
        </w:rPr>
        <w:t>the causes for the gap between objectives and outcomes are examined</w:t>
      </w:r>
      <w:r w:rsidRPr="00C205AB">
        <w:rPr>
          <w:rFonts w:ascii="Times New Roman" w:eastAsia="Times New Roman" w:hAnsi="Times New Roman" w:cs="Times New Roman"/>
          <w:sz w:val="24"/>
          <w:szCs w:val="24"/>
        </w:rPr>
        <w:t xml:space="preserve"> with slight difference </w:t>
      </w:r>
      <w:r w:rsidRPr="00C205AB">
        <w:rPr>
          <w:rFonts w:ascii="Times New Roman" w:hAnsi="Times New Roman" w:cs="Times New Roman"/>
          <w:sz w:val="24"/>
          <w:szCs w:val="24"/>
        </w:rPr>
        <w:t>of mean score of 3.86</w:t>
      </w:r>
      <w:r w:rsidR="006F46B0">
        <w:rPr>
          <w:rFonts w:ascii="Times New Roman" w:hAnsi="Times New Roman" w:cs="Times New Roman"/>
          <w:sz w:val="24"/>
          <w:szCs w:val="24"/>
        </w:rPr>
        <w:t xml:space="preserve"> </w:t>
      </w:r>
      <w:r w:rsidRPr="00C205AB">
        <w:rPr>
          <w:rFonts w:ascii="Times New Roman" w:hAnsi="Times New Roman" w:cs="Times New Roman"/>
          <w:sz w:val="24"/>
          <w:szCs w:val="24"/>
        </w:rPr>
        <w:t>(SD .879).</w:t>
      </w:r>
      <w:r w:rsidR="00A0224E">
        <w:rPr>
          <w:rFonts w:ascii="Times New Roman" w:hAnsi="Times New Roman" w:cs="Times New Roman"/>
          <w:sz w:val="24"/>
          <w:szCs w:val="24"/>
        </w:rPr>
        <w:t xml:space="preserve"> </w:t>
      </w:r>
      <w:r w:rsidRPr="00C205AB">
        <w:rPr>
          <w:rFonts w:ascii="Times New Roman" w:hAnsi="Times New Roman" w:cs="Times New Roman"/>
          <w:sz w:val="24"/>
          <w:szCs w:val="24"/>
        </w:rPr>
        <w:t xml:space="preserve">This means </w:t>
      </w:r>
      <w:r w:rsidRPr="00C205AB">
        <w:rPr>
          <w:rFonts w:ascii="Times New Roman" w:eastAsia="Times New Roman" w:hAnsi="Times New Roman" w:cs="Times New Roman"/>
          <w:sz w:val="24"/>
          <w:szCs w:val="24"/>
        </w:rPr>
        <w:t xml:space="preserve">Plan-Do-Check-Act Cycle (standardization) indicators </w:t>
      </w:r>
      <w:r w:rsidRPr="00C205AB">
        <w:rPr>
          <w:rFonts w:ascii="Times New Roman" w:hAnsi="Times New Roman" w:cs="Times New Roman"/>
          <w:sz w:val="24"/>
          <w:szCs w:val="24"/>
        </w:rPr>
        <w:t xml:space="preserve">are important </w:t>
      </w:r>
      <w:r w:rsidRPr="00C205AB">
        <w:rPr>
          <w:rFonts w:ascii="Times New Roman" w:eastAsia="Times New Roman" w:hAnsi="Times New Roman" w:cs="Times New Roman"/>
          <w:sz w:val="24"/>
          <w:szCs w:val="24"/>
        </w:rPr>
        <w:t>in the kaizen implementation of Akaki polytechnic college with overall mean score of 3.90 and standard deviation .784.</w:t>
      </w:r>
      <w:r w:rsidR="00552A83" w:rsidRPr="00C205AB">
        <w:rPr>
          <w:rFonts w:ascii="Times New Roman" w:hAnsi="Times New Roman" w:cs="Times New Roman"/>
          <w:sz w:val="24"/>
          <w:szCs w:val="24"/>
        </w:rPr>
        <w:t xml:space="preserve"> </w:t>
      </w:r>
      <w:r w:rsidR="00B767AC" w:rsidRPr="00C205AB">
        <w:rPr>
          <w:rFonts w:ascii="Times New Roman" w:hAnsi="Times New Roman" w:cs="Times New Roman"/>
          <w:sz w:val="24"/>
          <w:szCs w:val="24"/>
        </w:rPr>
        <w:t>T</w:t>
      </w:r>
      <w:r w:rsidR="00552A83" w:rsidRPr="00C205AB">
        <w:rPr>
          <w:rFonts w:ascii="Times New Roman" w:hAnsi="Times New Roman" w:cs="Times New Roman"/>
          <w:sz w:val="24"/>
          <w:szCs w:val="24"/>
        </w:rPr>
        <w:t>he PDCA tool was</w:t>
      </w:r>
      <w:r w:rsidR="00B767AC" w:rsidRPr="00C205AB">
        <w:rPr>
          <w:rFonts w:ascii="Times New Roman" w:hAnsi="Times New Roman" w:cs="Times New Roman"/>
          <w:sz w:val="24"/>
          <w:szCs w:val="24"/>
        </w:rPr>
        <w:t xml:space="preserve"> used</w:t>
      </w:r>
      <w:r w:rsidR="00552A83" w:rsidRPr="00C205AB">
        <w:rPr>
          <w:rFonts w:ascii="Times New Roman" w:hAnsi="Times New Roman" w:cs="Times New Roman"/>
          <w:sz w:val="24"/>
          <w:szCs w:val="24"/>
        </w:rPr>
        <w:t xml:space="preserve"> </w:t>
      </w:r>
      <w:r w:rsidR="00552A83" w:rsidRPr="00C205AB">
        <w:rPr>
          <w:rFonts w:ascii="Times New Roman" w:hAnsi="Times New Roman" w:cs="Times New Roman"/>
          <w:sz w:val="24"/>
          <w:szCs w:val="24"/>
        </w:rPr>
        <w:lastRenderedPageBreak/>
        <w:t>to eliminate the time involved in doing unnecessary activities and to solve continuous improvement initiatives. The time saved could thus be used in other productive activities and boosting the employee morale and customer satisfaction. Th</w:t>
      </w:r>
      <w:r w:rsidR="002A5207">
        <w:rPr>
          <w:rFonts w:ascii="Times New Roman" w:hAnsi="Times New Roman" w:cs="Times New Roman"/>
          <w:sz w:val="24"/>
          <w:szCs w:val="24"/>
        </w:rPr>
        <w:t>is implies that</w:t>
      </w:r>
      <w:r w:rsidR="00552A83" w:rsidRPr="00C205AB">
        <w:rPr>
          <w:rFonts w:ascii="Times New Roman" w:hAnsi="Times New Roman" w:cs="Times New Roman"/>
          <w:sz w:val="24"/>
          <w:szCs w:val="24"/>
        </w:rPr>
        <w:t xml:space="preserve"> applying the Plan-Do-Check-Act cycles </w:t>
      </w:r>
      <w:r w:rsidR="00552A83" w:rsidRPr="00C205AB">
        <w:rPr>
          <w:rFonts w:ascii="Times New Roman" w:eastAsia="Times New Roman" w:hAnsi="Times New Roman" w:cs="Times New Roman"/>
          <w:sz w:val="24"/>
          <w:szCs w:val="24"/>
        </w:rPr>
        <w:t>(standardization)</w:t>
      </w:r>
      <w:r w:rsidR="00552A83" w:rsidRPr="00C205AB">
        <w:rPr>
          <w:rFonts w:ascii="Times New Roman" w:hAnsi="Times New Roman" w:cs="Times New Roman"/>
          <w:sz w:val="24"/>
          <w:szCs w:val="24"/>
        </w:rPr>
        <w:t xml:space="preserve"> regularly in the college is important for sustainability of kaizen.</w:t>
      </w:r>
    </w:p>
    <w:p w14:paraId="0D7C1C9E" w14:textId="77777777" w:rsidR="00882713" w:rsidRDefault="003426E4">
      <w:pPr>
        <w:tabs>
          <w:tab w:val="left" w:pos="7499"/>
        </w:tabs>
        <w:autoSpaceDE w:val="0"/>
        <w:autoSpaceDN w:val="0"/>
        <w:adjustRightInd w:val="0"/>
        <w:spacing w:after="0"/>
        <w:rPr>
          <w:rFonts w:ascii="Times New Roman" w:eastAsia="Arial Unicode MS" w:hAnsi="Times New Roman" w:cs="Times New Roman"/>
          <w:b/>
          <w:color w:val="000000"/>
          <w:sz w:val="24"/>
          <w:szCs w:val="24"/>
        </w:rPr>
      </w:pPr>
      <w:r>
        <w:rPr>
          <w:rFonts w:ascii="Times New Roman" w:eastAsia="Arial Unicode MS" w:hAnsi="Times New Roman" w:cs="Times New Roman"/>
          <w:b/>
          <w:color w:val="000000"/>
          <w:sz w:val="24"/>
          <w:szCs w:val="24"/>
        </w:rPr>
        <w:t>4.2.2.5. Just in Time (JIT)</w:t>
      </w:r>
    </w:p>
    <w:p w14:paraId="6D6290EB" w14:textId="77777777" w:rsidR="00882713" w:rsidRDefault="003426E4">
      <w:pPr>
        <w:tabs>
          <w:tab w:val="left" w:pos="7499"/>
        </w:tabs>
        <w:autoSpaceDE w:val="0"/>
        <w:autoSpaceDN w:val="0"/>
        <w:adjustRightInd w:val="0"/>
        <w:spacing w:before="0" w:after="0"/>
        <w:rPr>
          <w:rFonts w:ascii="Times New Roman" w:eastAsia="Arial Unicode MS" w:hAnsi="Times New Roman" w:cs="Times New Roman"/>
          <w:b/>
          <w:color w:val="000000"/>
          <w:sz w:val="24"/>
          <w:szCs w:val="24"/>
        </w:rPr>
      </w:pPr>
      <w:r>
        <w:rPr>
          <w:rFonts w:ascii="Times New Roman" w:eastAsia="Times New Roman" w:hAnsi="Times New Roman" w:cs="Times New Roman"/>
          <w:b/>
          <w:sz w:val="24"/>
          <w:szCs w:val="24"/>
        </w:rPr>
        <w:t xml:space="preserve">Table </w:t>
      </w:r>
      <w:r>
        <w:rPr>
          <w:rFonts w:ascii="Times New Roman" w:eastAsia="Arial Unicode MS" w:hAnsi="Times New Roman" w:cs="Times New Roman"/>
          <w:b/>
          <w:color w:val="000000"/>
          <w:sz w:val="24"/>
          <w:szCs w:val="24"/>
        </w:rPr>
        <w:t xml:space="preserve">4.10: </w:t>
      </w:r>
      <w:r>
        <w:rPr>
          <w:rFonts w:ascii="Times New Roman" w:eastAsia="Arial Unicode MS" w:hAnsi="Times New Roman" w:cs="Times New Roman"/>
          <w:color w:val="000000"/>
          <w:sz w:val="24"/>
          <w:szCs w:val="24"/>
        </w:rPr>
        <w:t>Just in Time (JIT)</w:t>
      </w:r>
    </w:p>
    <w:tbl>
      <w:tblPr>
        <w:tblW w:w="828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590"/>
        <w:gridCol w:w="990"/>
        <w:gridCol w:w="990"/>
        <w:gridCol w:w="1710"/>
      </w:tblGrid>
      <w:tr w:rsidR="00174C0A" w14:paraId="24DE97FC" w14:textId="77777777" w:rsidTr="00A84E2B">
        <w:trPr>
          <w:cantSplit/>
        </w:trPr>
        <w:tc>
          <w:tcPr>
            <w:tcW w:w="4590" w:type="dxa"/>
            <w:tcBorders>
              <w:top w:val="single" w:sz="16" w:space="0" w:color="000000"/>
              <w:left w:val="single" w:sz="16" w:space="0" w:color="000000"/>
              <w:bottom w:val="single" w:sz="16" w:space="0" w:color="000000"/>
              <w:right w:val="single" w:sz="16" w:space="0" w:color="000000"/>
            </w:tcBorders>
            <w:shd w:val="clear" w:color="auto" w:fill="FFFFFF"/>
          </w:tcPr>
          <w:p w14:paraId="38CAE7DF" w14:textId="77777777" w:rsidR="00174C0A" w:rsidRDefault="00174C0A"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p>
        </w:tc>
        <w:tc>
          <w:tcPr>
            <w:tcW w:w="990" w:type="dxa"/>
            <w:tcBorders>
              <w:top w:val="single" w:sz="16" w:space="0" w:color="000000"/>
              <w:left w:val="single" w:sz="16" w:space="0" w:color="000000"/>
              <w:bottom w:val="single" w:sz="16" w:space="0" w:color="000000"/>
            </w:tcBorders>
            <w:shd w:val="clear" w:color="auto" w:fill="FFFFFF"/>
          </w:tcPr>
          <w:p w14:paraId="5B2E22F6" w14:textId="77777777" w:rsidR="00174C0A" w:rsidRDefault="00174C0A"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w:t>
            </w:r>
          </w:p>
        </w:tc>
        <w:tc>
          <w:tcPr>
            <w:tcW w:w="990" w:type="dxa"/>
            <w:tcBorders>
              <w:top w:val="single" w:sz="16" w:space="0" w:color="000000"/>
              <w:bottom w:val="single" w:sz="16" w:space="0" w:color="000000"/>
            </w:tcBorders>
            <w:shd w:val="clear" w:color="auto" w:fill="FFFFFF"/>
          </w:tcPr>
          <w:p w14:paraId="1400261D" w14:textId="77777777" w:rsidR="00174C0A" w:rsidRDefault="00174C0A"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w:t>
            </w:r>
          </w:p>
        </w:tc>
        <w:tc>
          <w:tcPr>
            <w:tcW w:w="1710" w:type="dxa"/>
            <w:tcBorders>
              <w:top w:val="single" w:sz="16" w:space="0" w:color="000000"/>
              <w:bottom w:val="single" w:sz="16" w:space="0" w:color="000000"/>
              <w:right w:val="single" w:sz="16" w:space="0" w:color="000000"/>
            </w:tcBorders>
            <w:shd w:val="clear" w:color="auto" w:fill="FFFFFF"/>
          </w:tcPr>
          <w:p w14:paraId="64C2EBD8" w14:textId="77777777" w:rsidR="00174C0A" w:rsidRDefault="00174C0A"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Deviation</w:t>
            </w:r>
          </w:p>
        </w:tc>
      </w:tr>
      <w:tr w:rsidR="00174C0A" w14:paraId="68D9473E" w14:textId="77777777" w:rsidTr="00A84E2B">
        <w:trPr>
          <w:cantSplit/>
        </w:trPr>
        <w:tc>
          <w:tcPr>
            <w:tcW w:w="4590" w:type="dxa"/>
            <w:tcBorders>
              <w:top w:val="single" w:sz="16" w:space="0" w:color="000000"/>
              <w:left w:val="single" w:sz="16" w:space="0" w:color="000000"/>
              <w:bottom w:val="nil"/>
              <w:right w:val="single" w:sz="16" w:space="0" w:color="000000"/>
            </w:tcBorders>
            <w:shd w:val="clear" w:color="auto" w:fill="FFFFFF"/>
            <w:vAlign w:val="center"/>
          </w:tcPr>
          <w:p w14:paraId="0A796236" w14:textId="77777777" w:rsidR="00174C0A" w:rsidRDefault="00174C0A" w:rsidP="00A84E2B">
            <w:pPr>
              <w:autoSpaceDE w:val="0"/>
              <w:autoSpaceDN w:val="0"/>
              <w:adjustRightInd w:val="0"/>
              <w:spacing w:before="0" w:after="0"/>
              <w:ind w:right="60"/>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Just in Time</w:t>
            </w:r>
          </w:p>
        </w:tc>
        <w:tc>
          <w:tcPr>
            <w:tcW w:w="990" w:type="dxa"/>
            <w:tcBorders>
              <w:top w:val="single" w:sz="16" w:space="0" w:color="000000"/>
              <w:left w:val="single" w:sz="16" w:space="0" w:color="000000"/>
              <w:bottom w:val="nil"/>
            </w:tcBorders>
            <w:shd w:val="clear" w:color="auto" w:fill="FFFFFF"/>
            <w:vAlign w:val="center"/>
          </w:tcPr>
          <w:p w14:paraId="6DB965EA" w14:textId="77777777" w:rsidR="00174C0A" w:rsidRDefault="00174C0A"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202</w:t>
            </w:r>
          </w:p>
        </w:tc>
        <w:tc>
          <w:tcPr>
            <w:tcW w:w="990" w:type="dxa"/>
            <w:tcBorders>
              <w:top w:val="single" w:sz="16" w:space="0" w:color="000000"/>
              <w:bottom w:val="nil"/>
            </w:tcBorders>
            <w:shd w:val="clear" w:color="auto" w:fill="FFFFFF"/>
            <w:vAlign w:val="center"/>
          </w:tcPr>
          <w:p w14:paraId="7C87B9F7" w14:textId="77777777" w:rsidR="00174C0A" w:rsidRDefault="00174C0A"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3.86</w:t>
            </w:r>
          </w:p>
        </w:tc>
        <w:tc>
          <w:tcPr>
            <w:tcW w:w="1710" w:type="dxa"/>
            <w:tcBorders>
              <w:top w:val="single" w:sz="16" w:space="0" w:color="000000"/>
              <w:bottom w:val="nil"/>
              <w:right w:val="single" w:sz="16" w:space="0" w:color="000000"/>
            </w:tcBorders>
            <w:shd w:val="clear" w:color="auto" w:fill="FFFFFF"/>
            <w:vAlign w:val="center"/>
          </w:tcPr>
          <w:p w14:paraId="7DF63196" w14:textId="77777777" w:rsidR="00174C0A" w:rsidRDefault="00174C0A"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.854</w:t>
            </w:r>
          </w:p>
        </w:tc>
      </w:tr>
      <w:tr w:rsidR="00174C0A" w14:paraId="406432AC" w14:textId="77777777" w:rsidTr="00A84E2B">
        <w:trPr>
          <w:cantSplit/>
        </w:trPr>
        <w:tc>
          <w:tcPr>
            <w:tcW w:w="4590" w:type="dxa"/>
            <w:tcBorders>
              <w:top w:val="nil"/>
              <w:left w:val="single" w:sz="16" w:space="0" w:color="000000"/>
              <w:bottom w:val="nil"/>
              <w:right w:val="single" w:sz="16" w:space="0" w:color="000000"/>
            </w:tcBorders>
            <w:shd w:val="clear" w:color="auto" w:fill="FFFFFF"/>
            <w:vAlign w:val="center"/>
          </w:tcPr>
          <w:p w14:paraId="728F0A2F" w14:textId="77777777" w:rsidR="00174C0A" w:rsidRDefault="00174C0A"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Less inventory</w:t>
            </w:r>
          </w:p>
        </w:tc>
        <w:tc>
          <w:tcPr>
            <w:tcW w:w="990" w:type="dxa"/>
            <w:tcBorders>
              <w:top w:val="nil"/>
              <w:left w:val="single" w:sz="16" w:space="0" w:color="000000"/>
              <w:bottom w:val="nil"/>
            </w:tcBorders>
            <w:shd w:val="clear" w:color="auto" w:fill="FFFFFF"/>
            <w:vAlign w:val="center"/>
          </w:tcPr>
          <w:p w14:paraId="7486A628" w14:textId="77777777" w:rsidR="00174C0A" w:rsidRDefault="00174C0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90" w:type="dxa"/>
            <w:tcBorders>
              <w:top w:val="nil"/>
              <w:bottom w:val="nil"/>
            </w:tcBorders>
            <w:shd w:val="clear" w:color="auto" w:fill="FFFFFF"/>
            <w:vAlign w:val="center"/>
          </w:tcPr>
          <w:p w14:paraId="6CA13AC0" w14:textId="77777777" w:rsidR="00174C0A" w:rsidRDefault="00174C0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3.93</w:t>
            </w:r>
          </w:p>
        </w:tc>
        <w:tc>
          <w:tcPr>
            <w:tcW w:w="1710" w:type="dxa"/>
            <w:tcBorders>
              <w:top w:val="nil"/>
              <w:bottom w:val="nil"/>
              <w:right w:val="single" w:sz="16" w:space="0" w:color="000000"/>
            </w:tcBorders>
            <w:shd w:val="clear" w:color="auto" w:fill="FFFFFF"/>
            <w:vAlign w:val="center"/>
          </w:tcPr>
          <w:p w14:paraId="0057B916" w14:textId="77777777" w:rsidR="00174C0A" w:rsidRDefault="00174C0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.908</w:t>
            </w:r>
          </w:p>
        </w:tc>
      </w:tr>
      <w:tr w:rsidR="00174C0A" w14:paraId="61DE8959" w14:textId="77777777" w:rsidTr="00A84E2B">
        <w:trPr>
          <w:cantSplit/>
        </w:trPr>
        <w:tc>
          <w:tcPr>
            <w:tcW w:w="4590" w:type="dxa"/>
            <w:tcBorders>
              <w:top w:val="nil"/>
              <w:left w:val="single" w:sz="16" w:space="0" w:color="000000"/>
              <w:bottom w:val="nil"/>
              <w:right w:val="single" w:sz="16" w:space="0" w:color="000000"/>
            </w:tcBorders>
            <w:shd w:val="clear" w:color="auto" w:fill="FFFFFF"/>
            <w:vAlign w:val="center"/>
          </w:tcPr>
          <w:p w14:paraId="5EF8B45F" w14:textId="77777777" w:rsidR="00174C0A" w:rsidRDefault="00174C0A"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Short setup time</w:t>
            </w:r>
          </w:p>
        </w:tc>
        <w:tc>
          <w:tcPr>
            <w:tcW w:w="990" w:type="dxa"/>
            <w:tcBorders>
              <w:top w:val="nil"/>
              <w:left w:val="single" w:sz="16" w:space="0" w:color="000000"/>
              <w:bottom w:val="nil"/>
            </w:tcBorders>
            <w:shd w:val="clear" w:color="auto" w:fill="FFFFFF"/>
            <w:vAlign w:val="center"/>
          </w:tcPr>
          <w:p w14:paraId="062C781B" w14:textId="77777777" w:rsidR="00174C0A" w:rsidRDefault="00174C0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90" w:type="dxa"/>
            <w:tcBorders>
              <w:top w:val="nil"/>
              <w:bottom w:val="nil"/>
            </w:tcBorders>
            <w:shd w:val="clear" w:color="auto" w:fill="FFFFFF"/>
            <w:vAlign w:val="center"/>
          </w:tcPr>
          <w:p w14:paraId="7308643E" w14:textId="77777777" w:rsidR="00174C0A" w:rsidRDefault="00174C0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3.84</w:t>
            </w:r>
          </w:p>
        </w:tc>
        <w:tc>
          <w:tcPr>
            <w:tcW w:w="1710" w:type="dxa"/>
            <w:tcBorders>
              <w:top w:val="nil"/>
              <w:bottom w:val="nil"/>
              <w:right w:val="single" w:sz="16" w:space="0" w:color="000000"/>
            </w:tcBorders>
            <w:shd w:val="clear" w:color="auto" w:fill="FFFFFF"/>
            <w:vAlign w:val="center"/>
          </w:tcPr>
          <w:p w14:paraId="23FAA6D2" w14:textId="77777777" w:rsidR="00174C0A" w:rsidRDefault="00174C0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.913</w:t>
            </w:r>
          </w:p>
        </w:tc>
      </w:tr>
      <w:tr w:rsidR="00174C0A" w14:paraId="340CFC00" w14:textId="77777777" w:rsidTr="00A84E2B">
        <w:trPr>
          <w:cantSplit/>
        </w:trPr>
        <w:tc>
          <w:tcPr>
            <w:tcW w:w="4590" w:type="dxa"/>
            <w:tcBorders>
              <w:top w:val="nil"/>
              <w:left w:val="single" w:sz="16" w:space="0" w:color="000000"/>
              <w:bottom w:val="nil"/>
              <w:right w:val="single" w:sz="16" w:space="0" w:color="000000"/>
            </w:tcBorders>
            <w:shd w:val="clear" w:color="auto" w:fill="FFFFFF"/>
            <w:vAlign w:val="center"/>
          </w:tcPr>
          <w:p w14:paraId="31480AFA" w14:textId="77777777" w:rsidR="00174C0A" w:rsidRDefault="00174C0A"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Reduced scrap and rework</w:t>
            </w:r>
          </w:p>
        </w:tc>
        <w:tc>
          <w:tcPr>
            <w:tcW w:w="990" w:type="dxa"/>
            <w:tcBorders>
              <w:top w:val="nil"/>
              <w:left w:val="single" w:sz="16" w:space="0" w:color="000000"/>
              <w:bottom w:val="nil"/>
            </w:tcBorders>
            <w:shd w:val="clear" w:color="auto" w:fill="FFFFFF"/>
            <w:vAlign w:val="center"/>
          </w:tcPr>
          <w:p w14:paraId="33D9E506" w14:textId="77777777" w:rsidR="00174C0A" w:rsidRDefault="00174C0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90" w:type="dxa"/>
            <w:tcBorders>
              <w:top w:val="nil"/>
              <w:bottom w:val="nil"/>
            </w:tcBorders>
            <w:shd w:val="clear" w:color="auto" w:fill="FFFFFF"/>
            <w:vAlign w:val="center"/>
          </w:tcPr>
          <w:p w14:paraId="4933E69A" w14:textId="77777777" w:rsidR="00174C0A" w:rsidRDefault="00174C0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3.83</w:t>
            </w:r>
          </w:p>
        </w:tc>
        <w:tc>
          <w:tcPr>
            <w:tcW w:w="1710" w:type="dxa"/>
            <w:tcBorders>
              <w:top w:val="nil"/>
              <w:bottom w:val="nil"/>
              <w:right w:val="single" w:sz="16" w:space="0" w:color="000000"/>
            </w:tcBorders>
            <w:shd w:val="clear" w:color="auto" w:fill="FFFFFF"/>
            <w:vAlign w:val="center"/>
          </w:tcPr>
          <w:p w14:paraId="67229076" w14:textId="77777777" w:rsidR="00174C0A" w:rsidRDefault="00174C0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.952</w:t>
            </w:r>
          </w:p>
        </w:tc>
      </w:tr>
      <w:tr w:rsidR="00174C0A" w14:paraId="70909981" w14:textId="77777777" w:rsidTr="00A84E2B">
        <w:trPr>
          <w:cantSplit/>
        </w:trPr>
        <w:tc>
          <w:tcPr>
            <w:tcW w:w="4590" w:type="dxa"/>
            <w:tcBorders>
              <w:top w:val="nil"/>
              <w:left w:val="single" w:sz="16" w:space="0" w:color="000000"/>
              <w:bottom w:val="nil"/>
              <w:right w:val="single" w:sz="16" w:space="0" w:color="000000"/>
            </w:tcBorders>
            <w:shd w:val="clear" w:color="auto" w:fill="FFFFFF"/>
            <w:vAlign w:val="center"/>
          </w:tcPr>
          <w:p w14:paraId="712C4C83" w14:textId="77777777" w:rsidR="00174C0A" w:rsidRDefault="00174C0A"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Cost savings</w:t>
            </w:r>
          </w:p>
        </w:tc>
        <w:tc>
          <w:tcPr>
            <w:tcW w:w="990" w:type="dxa"/>
            <w:tcBorders>
              <w:top w:val="nil"/>
              <w:left w:val="single" w:sz="16" w:space="0" w:color="000000"/>
              <w:bottom w:val="nil"/>
            </w:tcBorders>
            <w:shd w:val="clear" w:color="auto" w:fill="FFFFFF"/>
            <w:vAlign w:val="center"/>
          </w:tcPr>
          <w:p w14:paraId="4B80267D" w14:textId="77777777" w:rsidR="00174C0A" w:rsidRDefault="00174C0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90" w:type="dxa"/>
            <w:tcBorders>
              <w:top w:val="nil"/>
              <w:bottom w:val="nil"/>
            </w:tcBorders>
            <w:shd w:val="clear" w:color="auto" w:fill="FFFFFF"/>
            <w:vAlign w:val="center"/>
          </w:tcPr>
          <w:p w14:paraId="0E516EA4" w14:textId="77777777" w:rsidR="00174C0A" w:rsidRDefault="00174C0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3.82</w:t>
            </w:r>
          </w:p>
        </w:tc>
        <w:tc>
          <w:tcPr>
            <w:tcW w:w="1710" w:type="dxa"/>
            <w:tcBorders>
              <w:top w:val="nil"/>
              <w:bottom w:val="nil"/>
              <w:right w:val="single" w:sz="16" w:space="0" w:color="000000"/>
            </w:tcBorders>
            <w:shd w:val="clear" w:color="auto" w:fill="FFFFFF"/>
            <w:vAlign w:val="center"/>
          </w:tcPr>
          <w:p w14:paraId="650E4C43" w14:textId="77777777" w:rsidR="00174C0A" w:rsidRDefault="00174C0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.996</w:t>
            </w:r>
          </w:p>
        </w:tc>
      </w:tr>
      <w:tr w:rsidR="00174C0A" w14:paraId="03D327DD" w14:textId="77777777" w:rsidTr="00A84E2B">
        <w:trPr>
          <w:cantSplit/>
        </w:trPr>
        <w:tc>
          <w:tcPr>
            <w:tcW w:w="4590" w:type="dxa"/>
            <w:tcBorders>
              <w:top w:val="nil"/>
              <w:left w:val="single" w:sz="16" w:space="0" w:color="000000"/>
              <w:bottom w:val="nil"/>
              <w:right w:val="single" w:sz="16" w:space="0" w:color="000000"/>
            </w:tcBorders>
            <w:shd w:val="clear" w:color="auto" w:fill="FFFFFF"/>
            <w:vAlign w:val="center"/>
          </w:tcPr>
          <w:p w14:paraId="765DCAAB" w14:textId="77777777" w:rsidR="00174C0A" w:rsidRDefault="00174C0A"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Waste reduction</w:t>
            </w:r>
          </w:p>
        </w:tc>
        <w:tc>
          <w:tcPr>
            <w:tcW w:w="990" w:type="dxa"/>
            <w:tcBorders>
              <w:top w:val="nil"/>
              <w:left w:val="single" w:sz="16" w:space="0" w:color="000000"/>
              <w:bottom w:val="nil"/>
            </w:tcBorders>
            <w:shd w:val="clear" w:color="auto" w:fill="FFFFFF"/>
            <w:vAlign w:val="center"/>
          </w:tcPr>
          <w:p w14:paraId="0734F60A" w14:textId="77777777" w:rsidR="00174C0A" w:rsidRDefault="00174C0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90" w:type="dxa"/>
            <w:tcBorders>
              <w:top w:val="nil"/>
              <w:bottom w:val="nil"/>
            </w:tcBorders>
            <w:shd w:val="clear" w:color="auto" w:fill="FFFFFF"/>
            <w:vAlign w:val="center"/>
          </w:tcPr>
          <w:p w14:paraId="15CF911D" w14:textId="77777777" w:rsidR="00174C0A" w:rsidRDefault="00174C0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3.87</w:t>
            </w:r>
          </w:p>
        </w:tc>
        <w:tc>
          <w:tcPr>
            <w:tcW w:w="1710" w:type="dxa"/>
            <w:tcBorders>
              <w:top w:val="nil"/>
              <w:bottom w:val="nil"/>
              <w:right w:val="single" w:sz="16" w:space="0" w:color="000000"/>
            </w:tcBorders>
            <w:shd w:val="clear" w:color="auto" w:fill="FFFFFF"/>
            <w:vAlign w:val="center"/>
          </w:tcPr>
          <w:p w14:paraId="56FEB0D8" w14:textId="77777777" w:rsidR="00174C0A" w:rsidRDefault="00174C0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.971</w:t>
            </w:r>
          </w:p>
        </w:tc>
      </w:tr>
      <w:tr w:rsidR="00174C0A" w14:paraId="3BBEB8B4" w14:textId="77777777" w:rsidTr="00A84E2B">
        <w:trPr>
          <w:cantSplit/>
        </w:trPr>
        <w:tc>
          <w:tcPr>
            <w:tcW w:w="4590" w:type="dxa"/>
            <w:tcBorders>
              <w:top w:val="nil"/>
              <w:left w:val="single" w:sz="16" w:space="0" w:color="000000"/>
              <w:bottom w:val="single" w:sz="16" w:space="0" w:color="000000"/>
              <w:right w:val="single" w:sz="16" w:space="0" w:color="000000"/>
            </w:tcBorders>
            <w:shd w:val="clear" w:color="auto" w:fill="FFFFFF"/>
            <w:vAlign w:val="center"/>
          </w:tcPr>
          <w:p w14:paraId="56ACF125" w14:textId="77777777" w:rsidR="00174C0A" w:rsidRDefault="00174C0A"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Valid N (listwise)</w:t>
            </w:r>
          </w:p>
        </w:tc>
        <w:tc>
          <w:tcPr>
            <w:tcW w:w="990" w:type="dxa"/>
            <w:tcBorders>
              <w:top w:val="nil"/>
              <w:left w:val="single" w:sz="16" w:space="0" w:color="000000"/>
              <w:bottom w:val="single" w:sz="16" w:space="0" w:color="000000"/>
            </w:tcBorders>
            <w:shd w:val="clear" w:color="auto" w:fill="FFFFFF"/>
            <w:vAlign w:val="center"/>
          </w:tcPr>
          <w:p w14:paraId="43AC0A8F" w14:textId="77777777" w:rsidR="00174C0A" w:rsidRDefault="00174C0A"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90" w:type="dxa"/>
            <w:tcBorders>
              <w:top w:val="nil"/>
              <w:bottom w:val="single" w:sz="16" w:space="0" w:color="000000"/>
            </w:tcBorders>
            <w:shd w:val="clear" w:color="auto" w:fill="FFFFFF"/>
          </w:tcPr>
          <w:p w14:paraId="3A1DDBED" w14:textId="77777777" w:rsidR="00174C0A" w:rsidRDefault="00174C0A" w:rsidP="00A84E2B">
            <w:pPr>
              <w:autoSpaceDE w:val="0"/>
              <w:autoSpaceDN w:val="0"/>
              <w:adjustRightInd w:val="0"/>
              <w:spacing w:before="0" w:after="0"/>
              <w:jc w:val="left"/>
              <w:rPr>
                <w:rFonts w:ascii="Times New Roman" w:eastAsia="Times New Roman" w:hAnsi="Times New Roman" w:cs="Times New Roman"/>
                <w:sz w:val="24"/>
                <w:szCs w:val="24"/>
              </w:rPr>
            </w:pPr>
          </w:p>
        </w:tc>
        <w:tc>
          <w:tcPr>
            <w:tcW w:w="1710" w:type="dxa"/>
            <w:tcBorders>
              <w:top w:val="nil"/>
              <w:bottom w:val="single" w:sz="16" w:space="0" w:color="000000"/>
              <w:right w:val="single" w:sz="16" w:space="0" w:color="000000"/>
            </w:tcBorders>
            <w:shd w:val="clear" w:color="auto" w:fill="FFFFFF"/>
          </w:tcPr>
          <w:p w14:paraId="268AF3FB" w14:textId="77777777" w:rsidR="00174C0A" w:rsidRDefault="00174C0A" w:rsidP="00A84E2B">
            <w:pPr>
              <w:autoSpaceDE w:val="0"/>
              <w:autoSpaceDN w:val="0"/>
              <w:adjustRightInd w:val="0"/>
              <w:spacing w:before="0" w:after="0"/>
              <w:jc w:val="left"/>
              <w:rPr>
                <w:rFonts w:ascii="Times New Roman" w:eastAsia="Times New Roman" w:hAnsi="Times New Roman" w:cs="Times New Roman"/>
                <w:sz w:val="24"/>
                <w:szCs w:val="24"/>
              </w:rPr>
            </w:pPr>
          </w:p>
        </w:tc>
      </w:tr>
    </w:tbl>
    <w:p w14:paraId="188A2921" w14:textId="552F1956" w:rsidR="00882713" w:rsidRDefault="003426E4" w:rsidP="00FE5623">
      <w:pPr>
        <w:autoSpaceDE w:val="0"/>
        <w:autoSpaceDN w:val="0"/>
        <w:adjustRightInd w:val="0"/>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Source: survey data, 2021</w:t>
      </w:r>
    </w:p>
    <w:p w14:paraId="07589302" w14:textId="77777777" w:rsidR="00882713" w:rsidRDefault="003426E4">
      <w:pPr>
        <w:autoSpaceDE w:val="0"/>
        <w:autoSpaceDN w:val="0"/>
        <w:adjustRightInd w:val="0"/>
        <w:spacing w:before="0"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Table 4.10 exhibit the importance of just in time indicators in kaizen implementation of the college. The result shows that the overall implementations of just in time indicators were significant in kaizen implementation with the mean score of 3.86 and the standard deviation of .854. </w:t>
      </w:r>
    </w:p>
    <w:p w14:paraId="3977EF58" w14:textId="3E342A48" w:rsidR="00490A29" w:rsidRPr="005A7843" w:rsidRDefault="003426E4" w:rsidP="005A7843">
      <w:pPr>
        <w:rPr>
          <w:rFonts w:ascii="Times New Roman" w:hAnsi="Times New Roman" w:cs="Times New Roman"/>
          <w:sz w:val="24"/>
          <w:szCs w:val="24"/>
        </w:rPr>
      </w:pPr>
      <w:r>
        <w:rPr>
          <w:rFonts w:ascii="Times New Roman" w:eastAsia="Times New Roman" w:hAnsi="Times New Roman" w:cs="Times New Roman"/>
          <w:sz w:val="24"/>
          <w:szCs w:val="24"/>
        </w:rPr>
        <w:t>The above table indicated that majority of the respondents with moderate extent indicated that Less inventory with mean score of 3.93 and the standard deviation of .908. Waste reduction, Short setup time and Reduced scrap and rework rated second, third and fourth with slight difference on mean value of 3.87 (SD .971), 3.84</w:t>
      </w:r>
      <w:r w:rsidR="00C07EE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(.913) and 3.83 (SD .952) respectively. The last rated significance is Cost saving with mean score of 3.82 (SD .996). This result entails that Just in Time indicators has moderate importance in the kaizen implementation of Akaki polytechnic college and has </w:t>
      </w:r>
      <w:r w:rsidR="00536908">
        <w:rPr>
          <w:rFonts w:ascii="Times New Roman" w:eastAsia="Times New Roman" w:hAnsi="Times New Roman" w:cs="Times New Roman"/>
          <w:sz w:val="24"/>
          <w:szCs w:val="24"/>
        </w:rPr>
        <w:t>positive influences</w:t>
      </w:r>
      <w:r>
        <w:rPr>
          <w:rFonts w:ascii="Times New Roman" w:eastAsia="Times New Roman" w:hAnsi="Times New Roman" w:cs="Times New Roman"/>
          <w:sz w:val="24"/>
          <w:szCs w:val="24"/>
        </w:rPr>
        <w:t xml:space="preserve"> on products and services quality.  </w:t>
      </w:r>
      <w:r w:rsidR="006F2C38" w:rsidRPr="009E6B99">
        <w:rPr>
          <w:rFonts w:ascii="Times New Roman" w:hAnsi="Times New Roman" w:cs="Times New Roman"/>
          <w:sz w:val="24"/>
          <w:szCs w:val="24"/>
        </w:rPr>
        <w:t xml:space="preserve">Since </w:t>
      </w:r>
      <w:r w:rsidR="000069A0" w:rsidRPr="009E6B99">
        <w:rPr>
          <w:rFonts w:ascii="Times New Roman" w:hAnsi="Times New Roman" w:cs="Times New Roman"/>
          <w:sz w:val="24"/>
          <w:szCs w:val="24"/>
        </w:rPr>
        <w:t>JIT is based on planned elimination of all waste and on continuous improvement of productivity</w:t>
      </w:r>
      <w:r w:rsidR="00D15004">
        <w:rPr>
          <w:rFonts w:ascii="Times New Roman" w:hAnsi="Times New Roman" w:cs="Times New Roman"/>
          <w:sz w:val="24"/>
          <w:szCs w:val="24"/>
        </w:rPr>
        <w:t>,</w:t>
      </w:r>
      <w:r w:rsidR="006F2C38" w:rsidRPr="009E6B99">
        <w:rPr>
          <w:rFonts w:ascii="Times New Roman" w:hAnsi="Times New Roman" w:cs="Times New Roman"/>
          <w:sz w:val="24"/>
          <w:szCs w:val="24"/>
        </w:rPr>
        <w:t xml:space="preserve"> </w:t>
      </w:r>
      <w:r w:rsidR="00D15004">
        <w:rPr>
          <w:rFonts w:ascii="Times New Roman" w:hAnsi="Times New Roman" w:cs="Times New Roman"/>
          <w:sz w:val="24"/>
          <w:szCs w:val="24"/>
        </w:rPr>
        <w:t>t</w:t>
      </w:r>
      <w:r w:rsidR="006F2C38" w:rsidRPr="009E6B99">
        <w:rPr>
          <w:rFonts w:ascii="Times New Roman" w:hAnsi="Times New Roman" w:cs="Times New Roman"/>
          <w:sz w:val="24"/>
          <w:szCs w:val="24"/>
        </w:rPr>
        <w:t xml:space="preserve">he economic impact that the reduction of waiting time, durations of activities and reduction of material </w:t>
      </w:r>
      <w:r w:rsidR="005A4124" w:rsidRPr="007071EA">
        <w:rPr>
          <w:rFonts w:ascii="Times New Roman" w:hAnsi="Times New Roman" w:cs="Times New Roman"/>
          <w:sz w:val="24"/>
          <w:szCs w:val="24"/>
        </w:rPr>
        <w:t>which are reduced when JIT is effectively implemented</w:t>
      </w:r>
      <w:r w:rsidR="005A4124" w:rsidRPr="009E6B99">
        <w:rPr>
          <w:rFonts w:ascii="Times New Roman" w:hAnsi="Times New Roman" w:cs="Times New Roman"/>
          <w:color w:val="92D050"/>
          <w:sz w:val="24"/>
          <w:szCs w:val="24"/>
        </w:rPr>
        <w:t xml:space="preserve"> </w:t>
      </w:r>
      <w:r w:rsidR="006F2C38" w:rsidRPr="009E6B99">
        <w:rPr>
          <w:rFonts w:ascii="Times New Roman" w:hAnsi="Times New Roman" w:cs="Times New Roman"/>
          <w:sz w:val="24"/>
          <w:szCs w:val="24"/>
        </w:rPr>
        <w:t xml:space="preserve">contributes for saving cost. </w:t>
      </w:r>
      <w:r w:rsidR="002C7D52">
        <w:rPr>
          <w:rFonts w:ascii="Times New Roman" w:hAnsi="Times New Roman" w:cs="Times New Roman"/>
          <w:sz w:val="24"/>
          <w:szCs w:val="24"/>
        </w:rPr>
        <w:t xml:space="preserve">Therefore, </w:t>
      </w:r>
      <w:r w:rsidR="002C7D52">
        <w:rPr>
          <w:rFonts w:ascii="Times New Roman" w:hAnsi="Times New Roman" w:cs="Times New Roman"/>
          <w:sz w:val="24"/>
          <w:szCs w:val="24"/>
        </w:rPr>
        <w:lastRenderedPageBreak/>
        <w:t>C</w:t>
      </w:r>
      <w:r w:rsidR="009E6B99" w:rsidRPr="009E6B99">
        <w:rPr>
          <w:rFonts w:ascii="Times New Roman" w:hAnsi="Times New Roman" w:cs="Times New Roman"/>
          <w:sz w:val="24"/>
          <w:szCs w:val="24"/>
        </w:rPr>
        <w:t>ost</w:t>
      </w:r>
      <w:r w:rsidR="00C44540" w:rsidRPr="009E6B99">
        <w:rPr>
          <w:rFonts w:ascii="Times New Roman" w:hAnsi="Times New Roman" w:cs="Times New Roman"/>
          <w:sz w:val="24"/>
          <w:szCs w:val="24"/>
        </w:rPr>
        <w:t xml:space="preserve"> reduction program should involve every member of the organization and should reach at all levels in the organization </w:t>
      </w:r>
      <w:r w:rsidR="00E01E95" w:rsidRPr="009E6B99">
        <w:rPr>
          <w:rFonts w:ascii="Times New Roman" w:hAnsi="Times New Roman" w:cs="Times New Roman"/>
          <w:sz w:val="24"/>
          <w:szCs w:val="24"/>
        </w:rPr>
        <w:t>hierarchy</w:t>
      </w:r>
      <w:r w:rsidR="00E01E95">
        <w:rPr>
          <w:rFonts w:ascii="Times New Roman" w:hAnsi="Times New Roman" w:cs="Times New Roman"/>
          <w:sz w:val="24"/>
          <w:szCs w:val="24"/>
        </w:rPr>
        <w:t xml:space="preserve">. This implies that </w:t>
      </w:r>
      <w:r w:rsidR="006F2C38" w:rsidRPr="009E6B99">
        <w:rPr>
          <w:rFonts w:ascii="Times New Roman" w:hAnsi="Times New Roman" w:cs="Times New Roman"/>
          <w:sz w:val="24"/>
          <w:szCs w:val="24"/>
        </w:rPr>
        <w:t xml:space="preserve">the college need to train and encourage departments to apply the JIT in order to help in saving costs and bring a significant change on productivity. </w:t>
      </w:r>
    </w:p>
    <w:p w14:paraId="35B746D8" w14:textId="77777777" w:rsidR="00882713" w:rsidRDefault="003426E4">
      <w:pPr>
        <w:tabs>
          <w:tab w:val="left" w:pos="7499"/>
        </w:tabs>
        <w:autoSpaceDE w:val="0"/>
        <w:autoSpaceDN w:val="0"/>
        <w:adjustRightInd w:val="0"/>
        <w:spacing w:before="0" w:after="0"/>
        <w:rPr>
          <w:rFonts w:ascii="Times New Roman" w:eastAsia="Arial Unicode MS" w:hAnsi="Times New Roman" w:cs="Times New Roman"/>
          <w:b/>
          <w:color w:val="000000"/>
          <w:sz w:val="24"/>
          <w:szCs w:val="24"/>
        </w:rPr>
      </w:pPr>
      <w:r>
        <w:rPr>
          <w:rFonts w:ascii="Times New Roman" w:eastAsia="Times New Roman" w:hAnsi="Times New Roman" w:cs="Times New Roman"/>
          <w:sz w:val="24"/>
          <w:szCs w:val="24"/>
        </w:rPr>
        <w:t>4.2.2.6.</w:t>
      </w:r>
      <w:r>
        <w:rPr>
          <w:rFonts w:ascii="Times New Roman" w:eastAsia="Arial Unicode MS" w:hAnsi="Times New Roman" w:cs="Times New Roman"/>
          <w:b/>
          <w:color w:val="000000"/>
          <w:sz w:val="24"/>
          <w:szCs w:val="24"/>
        </w:rPr>
        <w:t xml:space="preserve"> Suggestion system</w:t>
      </w:r>
    </w:p>
    <w:p w14:paraId="53259F1D" w14:textId="77777777" w:rsidR="00882713" w:rsidRDefault="003426E4">
      <w:pPr>
        <w:tabs>
          <w:tab w:val="left" w:pos="7499"/>
        </w:tabs>
        <w:autoSpaceDE w:val="0"/>
        <w:autoSpaceDN w:val="0"/>
        <w:adjustRightInd w:val="0"/>
        <w:spacing w:before="0" w:after="0"/>
        <w:rPr>
          <w:rFonts w:ascii="Times New Roman" w:eastAsia="Arial Unicode MS" w:hAnsi="Times New Roman" w:cs="Times New Roman"/>
          <w:b/>
          <w:color w:val="000000"/>
          <w:sz w:val="24"/>
          <w:szCs w:val="24"/>
        </w:rPr>
      </w:pPr>
      <w:r>
        <w:rPr>
          <w:rFonts w:ascii="Times New Roman" w:eastAsia="Times New Roman" w:hAnsi="Times New Roman" w:cs="Times New Roman"/>
          <w:b/>
          <w:sz w:val="24"/>
          <w:szCs w:val="24"/>
        </w:rPr>
        <w:t>Table 4.11</w:t>
      </w:r>
      <w:r w:rsidR="00127B3A">
        <w:rPr>
          <w:rFonts w:ascii="Times New Roman" w:eastAsia="Times New Roman" w:hAnsi="Times New Roman" w:cs="Times New Roman"/>
          <w:b/>
          <w:sz w:val="24"/>
          <w:szCs w:val="24"/>
        </w:rPr>
        <w:t>:</w:t>
      </w:r>
      <w:r w:rsidR="00127B3A">
        <w:rPr>
          <w:rFonts w:ascii="Times New Roman" w:eastAsia="Arial Unicode MS" w:hAnsi="Times New Roman" w:cs="Times New Roman"/>
          <w:color w:val="000000"/>
          <w:sz w:val="24"/>
          <w:szCs w:val="24"/>
        </w:rPr>
        <w:t xml:space="preserve"> Suggestion</w:t>
      </w:r>
      <w:r>
        <w:rPr>
          <w:rFonts w:ascii="Times New Roman" w:eastAsia="Arial Unicode MS" w:hAnsi="Times New Roman" w:cs="Times New Roman"/>
          <w:color w:val="000000"/>
          <w:sz w:val="24"/>
          <w:szCs w:val="24"/>
        </w:rPr>
        <w:t xml:space="preserve"> system</w:t>
      </w:r>
    </w:p>
    <w:tbl>
      <w:tblPr>
        <w:tblW w:w="828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680"/>
        <w:gridCol w:w="900"/>
        <w:gridCol w:w="990"/>
        <w:gridCol w:w="1710"/>
      </w:tblGrid>
      <w:tr w:rsidR="00381B0C" w14:paraId="72B80D64" w14:textId="77777777" w:rsidTr="00A84E2B">
        <w:trPr>
          <w:cantSplit/>
        </w:trPr>
        <w:tc>
          <w:tcPr>
            <w:tcW w:w="4680" w:type="dxa"/>
            <w:tcBorders>
              <w:top w:val="single" w:sz="16" w:space="0" w:color="000000"/>
              <w:left w:val="single" w:sz="16" w:space="0" w:color="000000"/>
              <w:bottom w:val="single" w:sz="16" w:space="0" w:color="000000"/>
              <w:right w:val="single" w:sz="16" w:space="0" w:color="000000"/>
            </w:tcBorders>
            <w:shd w:val="clear" w:color="auto" w:fill="FFFFFF"/>
          </w:tcPr>
          <w:p w14:paraId="0EF0DBBB" w14:textId="77777777" w:rsidR="00381B0C" w:rsidRDefault="00381B0C"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p>
        </w:tc>
        <w:tc>
          <w:tcPr>
            <w:tcW w:w="900" w:type="dxa"/>
            <w:tcBorders>
              <w:top w:val="single" w:sz="16" w:space="0" w:color="000000"/>
              <w:left w:val="single" w:sz="16" w:space="0" w:color="000000"/>
              <w:bottom w:val="single" w:sz="16" w:space="0" w:color="000000"/>
            </w:tcBorders>
            <w:shd w:val="clear" w:color="auto" w:fill="FFFFFF"/>
          </w:tcPr>
          <w:p w14:paraId="492A5FF0" w14:textId="77777777" w:rsidR="00381B0C" w:rsidRDefault="00381B0C"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w:t>
            </w:r>
          </w:p>
        </w:tc>
        <w:tc>
          <w:tcPr>
            <w:tcW w:w="990" w:type="dxa"/>
            <w:tcBorders>
              <w:top w:val="single" w:sz="16" w:space="0" w:color="000000"/>
              <w:bottom w:val="single" w:sz="16" w:space="0" w:color="000000"/>
            </w:tcBorders>
            <w:shd w:val="clear" w:color="auto" w:fill="FFFFFF"/>
          </w:tcPr>
          <w:p w14:paraId="79AF4D34" w14:textId="77777777" w:rsidR="00381B0C" w:rsidRDefault="00381B0C"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w:t>
            </w:r>
          </w:p>
        </w:tc>
        <w:tc>
          <w:tcPr>
            <w:tcW w:w="1710" w:type="dxa"/>
            <w:tcBorders>
              <w:top w:val="single" w:sz="16" w:space="0" w:color="000000"/>
              <w:bottom w:val="single" w:sz="16" w:space="0" w:color="000000"/>
              <w:right w:val="single" w:sz="16" w:space="0" w:color="000000"/>
            </w:tcBorders>
            <w:shd w:val="clear" w:color="auto" w:fill="FFFFFF"/>
          </w:tcPr>
          <w:p w14:paraId="5531CDFC" w14:textId="77777777" w:rsidR="00381B0C" w:rsidRDefault="00381B0C"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Deviation</w:t>
            </w:r>
          </w:p>
        </w:tc>
      </w:tr>
      <w:tr w:rsidR="00381B0C" w14:paraId="332CA65E" w14:textId="77777777" w:rsidTr="00A84E2B">
        <w:trPr>
          <w:cantSplit/>
        </w:trPr>
        <w:tc>
          <w:tcPr>
            <w:tcW w:w="4680" w:type="dxa"/>
            <w:tcBorders>
              <w:top w:val="single" w:sz="16" w:space="0" w:color="000000"/>
              <w:left w:val="single" w:sz="16" w:space="0" w:color="000000"/>
              <w:bottom w:val="nil"/>
              <w:right w:val="single" w:sz="16" w:space="0" w:color="000000"/>
            </w:tcBorders>
            <w:shd w:val="clear" w:color="auto" w:fill="FFFFFF"/>
            <w:vAlign w:val="center"/>
          </w:tcPr>
          <w:p w14:paraId="19E6B529" w14:textId="77777777" w:rsidR="00381B0C" w:rsidRDefault="00381B0C" w:rsidP="00A84E2B">
            <w:pPr>
              <w:autoSpaceDE w:val="0"/>
              <w:autoSpaceDN w:val="0"/>
              <w:adjustRightInd w:val="0"/>
              <w:spacing w:before="0" w:after="0"/>
              <w:ind w:right="60"/>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Suggestion system</w:t>
            </w:r>
          </w:p>
        </w:tc>
        <w:tc>
          <w:tcPr>
            <w:tcW w:w="900" w:type="dxa"/>
            <w:tcBorders>
              <w:top w:val="single" w:sz="16" w:space="0" w:color="000000"/>
              <w:left w:val="single" w:sz="16" w:space="0" w:color="000000"/>
              <w:bottom w:val="nil"/>
            </w:tcBorders>
            <w:shd w:val="clear" w:color="auto" w:fill="FFFFFF"/>
            <w:vAlign w:val="center"/>
          </w:tcPr>
          <w:p w14:paraId="42C094E0" w14:textId="77777777" w:rsidR="00381B0C" w:rsidRDefault="00381B0C"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202</w:t>
            </w:r>
          </w:p>
        </w:tc>
        <w:tc>
          <w:tcPr>
            <w:tcW w:w="990" w:type="dxa"/>
            <w:tcBorders>
              <w:top w:val="single" w:sz="16" w:space="0" w:color="000000"/>
              <w:bottom w:val="nil"/>
            </w:tcBorders>
            <w:shd w:val="clear" w:color="auto" w:fill="FFFFFF"/>
            <w:vAlign w:val="center"/>
          </w:tcPr>
          <w:p w14:paraId="711C2AF1" w14:textId="77777777" w:rsidR="00381B0C" w:rsidRDefault="00381B0C"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3.97</w:t>
            </w:r>
          </w:p>
        </w:tc>
        <w:tc>
          <w:tcPr>
            <w:tcW w:w="1710" w:type="dxa"/>
            <w:tcBorders>
              <w:top w:val="single" w:sz="16" w:space="0" w:color="000000"/>
              <w:bottom w:val="nil"/>
              <w:right w:val="single" w:sz="16" w:space="0" w:color="000000"/>
            </w:tcBorders>
            <w:shd w:val="clear" w:color="auto" w:fill="FFFFFF"/>
            <w:vAlign w:val="center"/>
          </w:tcPr>
          <w:p w14:paraId="60A84A06" w14:textId="77777777" w:rsidR="00381B0C" w:rsidRDefault="00381B0C"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.823</w:t>
            </w:r>
          </w:p>
        </w:tc>
      </w:tr>
      <w:tr w:rsidR="00381B0C" w14:paraId="504087F3" w14:textId="77777777" w:rsidTr="00A84E2B">
        <w:trPr>
          <w:cantSplit/>
        </w:trPr>
        <w:tc>
          <w:tcPr>
            <w:tcW w:w="4680" w:type="dxa"/>
            <w:tcBorders>
              <w:top w:val="nil"/>
              <w:left w:val="single" w:sz="16" w:space="0" w:color="000000"/>
              <w:bottom w:val="nil"/>
              <w:right w:val="single" w:sz="16" w:space="0" w:color="000000"/>
            </w:tcBorders>
            <w:shd w:val="clear" w:color="auto" w:fill="FFFFFF"/>
            <w:vAlign w:val="center"/>
          </w:tcPr>
          <w:p w14:paraId="52F723FD" w14:textId="77777777" w:rsidR="00381B0C" w:rsidRDefault="00381B0C"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Improve product quality</w:t>
            </w:r>
          </w:p>
        </w:tc>
        <w:tc>
          <w:tcPr>
            <w:tcW w:w="900" w:type="dxa"/>
            <w:tcBorders>
              <w:top w:val="nil"/>
              <w:left w:val="single" w:sz="16" w:space="0" w:color="000000"/>
              <w:bottom w:val="nil"/>
            </w:tcBorders>
            <w:shd w:val="clear" w:color="auto" w:fill="FFFFFF"/>
            <w:vAlign w:val="center"/>
          </w:tcPr>
          <w:p w14:paraId="6E2C7175" w14:textId="77777777" w:rsidR="00381B0C" w:rsidRDefault="00381B0C"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90" w:type="dxa"/>
            <w:tcBorders>
              <w:top w:val="nil"/>
              <w:bottom w:val="nil"/>
            </w:tcBorders>
            <w:shd w:val="clear" w:color="auto" w:fill="FFFFFF"/>
            <w:vAlign w:val="center"/>
          </w:tcPr>
          <w:p w14:paraId="3A097975" w14:textId="77777777" w:rsidR="00381B0C" w:rsidRDefault="00381B0C"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3.99</w:t>
            </w:r>
          </w:p>
        </w:tc>
        <w:tc>
          <w:tcPr>
            <w:tcW w:w="1710" w:type="dxa"/>
            <w:tcBorders>
              <w:top w:val="nil"/>
              <w:bottom w:val="nil"/>
              <w:right w:val="single" w:sz="16" w:space="0" w:color="000000"/>
            </w:tcBorders>
            <w:shd w:val="clear" w:color="auto" w:fill="FFFFFF"/>
            <w:vAlign w:val="center"/>
          </w:tcPr>
          <w:p w14:paraId="18856356" w14:textId="77777777" w:rsidR="00381B0C" w:rsidRDefault="00381B0C"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.872</w:t>
            </w:r>
          </w:p>
        </w:tc>
      </w:tr>
      <w:tr w:rsidR="00381B0C" w14:paraId="5580288D" w14:textId="77777777" w:rsidTr="00A84E2B">
        <w:trPr>
          <w:cantSplit/>
        </w:trPr>
        <w:tc>
          <w:tcPr>
            <w:tcW w:w="4680" w:type="dxa"/>
            <w:tcBorders>
              <w:top w:val="nil"/>
              <w:left w:val="single" w:sz="16" w:space="0" w:color="000000"/>
              <w:bottom w:val="nil"/>
              <w:right w:val="single" w:sz="16" w:space="0" w:color="000000"/>
            </w:tcBorders>
            <w:shd w:val="clear" w:color="auto" w:fill="FFFFFF"/>
            <w:vAlign w:val="center"/>
          </w:tcPr>
          <w:p w14:paraId="56AC4779" w14:textId="77777777" w:rsidR="00381B0C" w:rsidRDefault="00381B0C"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Improve workplace efficiency</w:t>
            </w:r>
          </w:p>
        </w:tc>
        <w:tc>
          <w:tcPr>
            <w:tcW w:w="900" w:type="dxa"/>
            <w:tcBorders>
              <w:top w:val="nil"/>
              <w:left w:val="single" w:sz="16" w:space="0" w:color="000000"/>
              <w:bottom w:val="nil"/>
            </w:tcBorders>
            <w:shd w:val="clear" w:color="auto" w:fill="FFFFFF"/>
            <w:vAlign w:val="center"/>
          </w:tcPr>
          <w:p w14:paraId="2A3ED0C3" w14:textId="77777777" w:rsidR="00381B0C" w:rsidRDefault="00381B0C"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90" w:type="dxa"/>
            <w:tcBorders>
              <w:top w:val="nil"/>
              <w:bottom w:val="nil"/>
            </w:tcBorders>
            <w:shd w:val="clear" w:color="auto" w:fill="FFFFFF"/>
            <w:vAlign w:val="center"/>
          </w:tcPr>
          <w:p w14:paraId="46DBA095" w14:textId="77777777" w:rsidR="00381B0C" w:rsidRDefault="00381B0C"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4.00</w:t>
            </w:r>
          </w:p>
        </w:tc>
        <w:tc>
          <w:tcPr>
            <w:tcW w:w="1710" w:type="dxa"/>
            <w:tcBorders>
              <w:top w:val="nil"/>
              <w:bottom w:val="nil"/>
              <w:right w:val="single" w:sz="16" w:space="0" w:color="000000"/>
            </w:tcBorders>
            <w:shd w:val="clear" w:color="auto" w:fill="FFFFFF"/>
            <w:vAlign w:val="center"/>
          </w:tcPr>
          <w:p w14:paraId="72AC4280" w14:textId="77777777" w:rsidR="00381B0C" w:rsidRDefault="00381B0C"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.889</w:t>
            </w:r>
          </w:p>
        </w:tc>
      </w:tr>
      <w:tr w:rsidR="00381B0C" w14:paraId="77122533" w14:textId="77777777" w:rsidTr="00A84E2B">
        <w:trPr>
          <w:cantSplit/>
        </w:trPr>
        <w:tc>
          <w:tcPr>
            <w:tcW w:w="4680" w:type="dxa"/>
            <w:tcBorders>
              <w:top w:val="nil"/>
              <w:left w:val="single" w:sz="16" w:space="0" w:color="000000"/>
              <w:bottom w:val="nil"/>
              <w:right w:val="single" w:sz="16" w:space="0" w:color="000000"/>
            </w:tcBorders>
            <w:shd w:val="clear" w:color="auto" w:fill="FFFFFF"/>
            <w:vAlign w:val="center"/>
          </w:tcPr>
          <w:p w14:paraId="30A09366" w14:textId="77777777" w:rsidR="00381B0C" w:rsidRDefault="00381B0C"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Improve customer service</w:t>
            </w:r>
          </w:p>
        </w:tc>
        <w:tc>
          <w:tcPr>
            <w:tcW w:w="900" w:type="dxa"/>
            <w:tcBorders>
              <w:top w:val="nil"/>
              <w:left w:val="single" w:sz="16" w:space="0" w:color="000000"/>
              <w:bottom w:val="nil"/>
            </w:tcBorders>
            <w:shd w:val="clear" w:color="auto" w:fill="FFFFFF"/>
            <w:vAlign w:val="center"/>
          </w:tcPr>
          <w:p w14:paraId="1B43724B" w14:textId="77777777" w:rsidR="00381B0C" w:rsidRDefault="00381B0C"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90" w:type="dxa"/>
            <w:tcBorders>
              <w:top w:val="nil"/>
              <w:bottom w:val="nil"/>
            </w:tcBorders>
            <w:shd w:val="clear" w:color="auto" w:fill="FFFFFF"/>
            <w:vAlign w:val="center"/>
          </w:tcPr>
          <w:p w14:paraId="0584709B" w14:textId="77777777" w:rsidR="00381B0C" w:rsidRDefault="00381B0C"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3.95</w:t>
            </w:r>
          </w:p>
        </w:tc>
        <w:tc>
          <w:tcPr>
            <w:tcW w:w="1710" w:type="dxa"/>
            <w:tcBorders>
              <w:top w:val="nil"/>
              <w:bottom w:val="nil"/>
              <w:right w:val="single" w:sz="16" w:space="0" w:color="000000"/>
            </w:tcBorders>
            <w:shd w:val="clear" w:color="auto" w:fill="FFFFFF"/>
            <w:vAlign w:val="center"/>
          </w:tcPr>
          <w:p w14:paraId="44E0971E" w14:textId="77777777" w:rsidR="00381B0C" w:rsidRDefault="00381B0C"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.924</w:t>
            </w:r>
          </w:p>
        </w:tc>
      </w:tr>
      <w:tr w:rsidR="00381B0C" w14:paraId="4131B2DF" w14:textId="77777777" w:rsidTr="00A84E2B">
        <w:trPr>
          <w:cantSplit/>
        </w:trPr>
        <w:tc>
          <w:tcPr>
            <w:tcW w:w="4680" w:type="dxa"/>
            <w:tcBorders>
              <w:top w:val="nil"/>
              <w:left w:val="single" w:sz="16" w:space="0" w:color="000000"/>
              <w:bottom w:val="nil"/>
              <w:right w:val="single" w:sz="16" w:space="0" w:color="000000"/>
            </w:tcBorders>
            <w:shd w:val="clear" w:color="auto" w:fill="FFFFFF"/>
            <w:vAlign w:val="center"/>
          </w:tcPr>
          <w:p w14:paraId="0E2A046D" w14:textId="77777777" w:rsidR="00381B0C" w:rsidRDefault="00381B0C"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Improve working environments</w:t>
            </w:r>
          </w:p>
        </w:tc>
        <w:tc>
          <w:tcPr>
            <w:tcW w:w="900" w:type="dxa"/>
            <w:tcBorders>
              <w:top w:val="nil"/>
              <w:left w:val="single" w:sz="16" w:space="0" w:color="000000"/>
              <w:bottom w:val="nil"/>
            </w:tcBorders>
            <w:shd w:val="clear" w:color="auto" w:fill="FFFFFF"/>
            <w:vAlign w:val="center"/>
          </w:tcPr>
          <w:p w14:paraId="7CF8767A" w14:textId="77777777" w:rsidR="00381B0C" w:rsidRDefault="00381B0C"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90" w:type="dxa"/>
            <w:tcBorders>
              <w:top w:val="nil"/>
              <w:bottom w:val="nil"/>
            </w:tcBorders>
            <w:shd w:val="clear" w:color="auto" w:fill="FFFFFF"/>
            <w:vAlign w:val="center"/>
          </w:tcPr>
          <w:p w14:paraId="62E61EF4" w14:textId="77777777" w:rsidR="00381B0C" w:rsidRDefault="00381B0C"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3.97</w:t>
            </w:r>
          </w:p>
        </w:tc>
        <w:tc>
          <w:tcPr>
            <w:tcW w:w="1710" w:type="dxa"/>
            <w:tcBorders>
              <w:top w:val="nil"/>
              <w:bottom w:val="nil"/>
              <w:right w:val="single" w:sz="16" w:space="0" w:color="000000"/>
            </w:tcBorders>
            <w:shd w:val="clear" w:color="auto" w:fill="FFFFFF"/>
            <w:vAlign w:val="center"/>
          </w:tcPr>
          <w:p w14:paraId="313E6191" w14:textId="77777777" w:rsidR="00381B0C" w:rsidRDefault="00381B0C"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.889</w:t>
            </w:r>
          </w:p>
        </w:tc>
      </w:tr>
      <w:tr w:rsidR="00381B0C" w14:paraId="0EAEF77A" w14:textId="77777777" w:rsidTr="00A84E2B">
        <w:trPr>
          <w:cantSplit/>
        </w:trPr>
        <w:tc>
          <w:tcPr>
            <w:tcW w:w="4680" w:type="dxa"/>
            <w:tcBorders>
              <w:top w:val="nil"/>
              <w:left w:val="single" w:sz="16" w:space="0" w:color="000000"/>
              <w:bottom w:val="single" w:sz="16" w:space="0" w:color="000000"/>
              <w:right w:val="single" w:sz="16" w:space="0" w:color="000000"/>
            </w:tcBorders>
            <w:shd w:val="clear" w:color="auto" w:fill="FFFFFF"/>
            <w:vAlign w:val="center"/>
          </w:tcPr>
          <w:p w14:paraId="2AA7DB85" w14:textId="77777777" w:rsidR="00381B0C" w:rsidRDefault="00381B0C"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Valid N (listwise)</w:t>
            </w:r>
          </w:p>
        </w:tc>
        <w:tc>
          <w:tcPr>
            <w:tcW w:w="900" w:type="dxa"/>
            <w:tcBorders>
              <w:top w:val="nil"/>
              <w:left w:val="single" w:sz="16" w:space="0" w:color="000000"/>
              <w:bottom w:val="single" w:sz="16" w:space="0" w:color="000000"/>
            </w:tcBorders>
            <w:shd w:val="clear" w:color="auto" w:fill="FFFFFF"/>
            <w:vAlign w:val="center"/>
          </w:tcPr>
          <w:p w14:paraId="049D543D" w14:textId="77777777" w:rsidR="00381B0C" w:rsidRDefault="00381B0C"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90" w:type="dxa"/>
            <w:tcBorders>
              <w:top w:val="nil"/>
              <w:bottom w:val="single" w:sz="16" w:space="0" w:color="000000"/>
            </w:tcBorders>
            <w:shd w:val="clear" w:color="auto" w:fill="FFFFFF"/>
          </w:tcPr>
          <w:p w14:paraId="22B55040" w14:textId="77777777" w:rsidR="00381B0C" w:rsidRDefault="00381B0C" w:rsidP="00A84E2B">
            <w:pPr>
              <w:autoSpaceDE w:val="0"/>
              <w:autoSpaceDN w:val="0"/>
              <w:adjustRightInd w:val="0"/>
              <w:spacing w:before="0" w:after="0"/>
              <w:jc w:val="left"/>
              <w:rPr>
                <w:rFonts w:ascii="Times New Roman" w:eastAsia="Times New Roman" w:hAnsi="Times New Roman" w:cs="Times New Roman"/>
                <w:sz w:val="24"/>
                <w:szCs w:val="24"/>
              </w:rPr>
            </w:pPr>
          </w:p>
        </w:tc>
        <w:tc>
          <w:tcPr>
            <w:tcW w:w="1710" w:type="dxa"/>
            <w:tcBorders>
              <w:top w:val="nil"/>
              <w:bottom w:val="single" w:sz="16" w:space="0" w:color="000000"/>
              <w:right w:val="single" w:sz="16" w:space="0" w:color="000000"/>
            </w:tcBorders>
            <w:shd w:val="clear" w:color="auto" w:fill="FFFFFF"/>
          </w:tcPr>
          <w:p w14:paraId="20D4618C" w14:textId="77777777" w:rsidR="00381B0C" w:rsidRDefault="00381B0C" w:rsidP="00A84E2B">
            <w:pPr>
              <w:autoSpaceDE w:val="0"/>
              <w:autoSpaceDN w:val="0"/>
              <w:adjustRightInd w:val="0"/>
              <w:spacing w:before="0" w:after="0"/>
              <w:jc w:val="left"/>
              <w:rPr>
                <w:rFonts w:ascii="Times New Roman" w:eastAsia="Times New Roman" w:hAnsi="Times New Roman" w:cs="Times New Roman"/>
                <w:sz w:val="24"/>
                <w:szCs w:val="24"/>
              </w:rPr>
            </w:pPr>
          </w:p>
        </w:tc>
      </w:tr>
    </w:tbl>
    <w:p w14:paraId="1317B841" w14:textId="261FE0DA" w:rsidR="00882713" w:rsidRDefault="003426E4" w:rsidP="00F6313A">
      <w:pPr>
        <w:autoSpaceDE w:val="0"/>
        <w:autoSpaceDN w:val="0"/>
        <w:adjustRightInd w:val="0"/>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Source: survey data, 2021</w:t>
      </w:r>
    </w:p>
    <w:p w14:paraId="10044D70" w14:textId="77777777" w:rsidR="00882713" w:rsidRDefault="003426E4">
      <w:pPr>
        <w:autoSpaceDE w:val="0"/>
        <w:autoSpaceDN w:val="0"/>
        <w:adjustRightInd w:val="0"/>
        <w:spacing w:before="0"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Table 4.11 Indicated that the importance of suggestion system indicators in kaizen implementation in the organization. The result shows that the overall implementations of suggestion system indicators were significant in kaizen implementation with the mean score of 3.97 and the standard deviation of .823. This indicates the importance of suggestion system to motivate employees to generate ideas and submit suggestions from the point of view of the added value its implementation will bring. </w:t>
      </w:r>
    </w:p>
    <w:p w14:paraId="101B8188" w14:textId="7246EA7D" w:rsidR="00882713" w:rsidRDefault="00494E69" w:rsidP="00354B62">
      <w:pPr>
        <w:autoSpaceDE w:val="0"/>
        <w:autoSpaceDN w:val="0"/>
        <w:adjustRightInd w:val="0"/>
        <w:rPr>
          <w:rFonts w:ascii="Times New Roman" w:eastAsia="Times New Roman" w:hAnsi="Times New Roman" w:cs="Times New Roman"/>
          <w:sz w:val="24"/>
          <w:szCs w:val="24"/>
        </w:rPr>
      </w:pPr>
      <w:r>
        <w:rPr>
          <w:rFonts w:ascii="Times New Roman" w:eastAsia="Times New Roman" w:hAnsi="Times New Roman" w:cs="Times New Roman"/>
          <w:sz w:val="24"/>
          <w:szCs w:val="24"/>
        </w:rPr>
        <w:t>The above table fu</w:t>
      </w:r>
      <w:r w:rsidR="003426E4">
        <w:rPr>
          <w:rFonts w:ascii="Times New Roman" w:eastAsia="Times New Roman" w:hAnsi="Times New Roman" w:cs="Times New Roman"/>
          <w:sz w:val="24"/>
          <w:szCs w:val="24"/>
        </w:rPr>
        <w:t xml:space="preserve">rther indicated that majority of the respondents indicated that </w:t>
      </w:r>
      <w:r w:rsidR="003426E4">
        <w:rPr>
          <w:rFonts w:ascii="Times New Roman" w:eastAsia="Times New Roman" w:hAnsi="Times New Roman" w:cs="Times New Roman"/>
          <w:color w:val="000000"/>
          <w:sz w:val="24"/>
          <w:szCs w:val="24"/>
        </w:rPr>
        <w:t>improve workplace efficiency</w:t>
      </w:r>
      <w:r w:rsidR="003426E4">
        <w:rPr>
          <w:rFonts w:ascii="Times New Roman" w:eastAsia="Times New Roman" w:hAnsi="Times New Roman" w:cs="Times New Roman"/>
          <w:sz w:val="24"/>
          <w:szCs w:val="24"/>
        </w:rPr>
        <w:t xml:space="preserve"> with mean score of 4.00 and the standard deviation of .889. </w:t>
      </w:r>
      <w:r w:rsidR="003426E4">
        <w:rPr>
          <w:rFonts w:ascii="Times New Roman" w:eastAsia="Times New Roman" w:hAnsi="Times New Roman" w:cs="Times New Roman"/>
          <w:color w:val="000000"/>
          <w:sz w:val="24"/>
          <w:szCs w:val="24"/>
        </w:rPr>
        <w:t>Improve product quality</w:t>
      </w:r>
      <w:r w:rsidR="003426E4">
        <w:rPr>
          <w:rFonts w:ascii="Times New Roman" w:eastAsia="Times New Roman" w:hAnsi="Times New Roman" w:cs="Times New Roman"/>
          <w:sz w:val="24"/>
          <w:szCs w:val="24"/>
        </w:rPr>
        <w:t xml:space="preserve"> and </w:t>
      </w:r>
      <w:r w:rsidR="003426E4">
        <w:rPr>
          <w:rFonts w:ascii="Times New Roman" w:eastAsia="Times New Roman" w:hAnsi="Times New Roman" w:cs="Times New Roman"/>
          <w:color w:val="000000"/>
          <w:sz w:val="24"/>
          <w:szCs w:val="24"/>
        </w:rPr>
        <w:t>improve working environments</w:t>
      </w:r>
      <w:r w:rsidR="003426E4">
        <w:rPr>
          <w:rFonts w:ascii="Times New Roman" w:eastAsia="Times New Roman" w:hAnsi="Times New Roman" w:cs="Times New Roman"/>
          <w:sz w:val="24"/>
          <w:szCs w:val="24"/>
        </w:rPr>
        <w:t xml:space="preserve"> rated second and third with slight difference </w:t>
      </w:r>
      <w:bookmarkStart w:id="248" w:name="_Hlk64694609"/>
      <w:r w:rsidR="003426E4">
        <w:rPr>
          <w:rFonts w:ascii="Times New Roman" w:eastAsia="Times New Roman" w:hAnsi="Times New Roman" w:cs="Times New Roman"/>
          <w:sz w:val="24"/>
          <w:szCs w:val="24"/>
        </w:rPr>
        <w:t xml:space="preserve">on mean value </w:t>
      </w:r>
      <w:bookmarkEnd w:id="248"/>
      <w:r w:rsidR="003426E4">
        <w:rPr>
          <w:rFonts w:ascii="Times New Roman" w:eastAsia="Times New Roman" w:hAnsi="Times New Roman" w:cs="Times New Roman"/>
          <w:sz w:val="24"/>
          <w:szCs w:val="24"/>
        </w:rPr>
        <w:t>of 3.99 (SD .872) and 3.97</w:t>
      </w:r>
      <w:r w:rsidR="00C07EE7">
        <w:rPr>
          <w:rFonts w:ascii="Times New Roman" w:eastAsia="Times New Roman" w:hAnsi="Times New Roman" w:cs="Times New Roman"/>
          <w:sz w:val="24"/>
          <w:szCs w:val="24"/>
        </w:rPr>
        <w:t xml:space="preserve"> </w:t>
      </w:r>
      <w:r w:rsidR="003426E4">
        <w:rPr>
          <w:rFonts w:ascii="Times New Roman" w:eastAsia="Times New Roman" w:hAnsi="Times New Roman" w:cs="Times New Roman"/>
          <w:sz w:val="24"/>
          <w:szCs w:val="24"/>
        </w:rPr>
        <w:t xml:space="preserve">(.889) respectively. The last rated significance was </w:t>
      </w:r>
      <w:r w:rsidR="003426E4">
        <w:rPr>
          <w:rFonts w:ascii="Times New Roman" w:eastAsia="Times New Roman" w:hAnsi="Times New Roman" w:cs="Times New Roman"/>
          <w:color w:val="000000"/>
          <w:sz w:val="24"/>
          <w:szCs w:val="24"/>
        </w:rPr>
        <w:t xml:space="preserve">improving customer service </w:t>
      </w:r>
      <w:r w:rsidR="003426E4">
        <w:rPr>
          <w:rFonts w:ascii="Times New Roman" w:eastAsia="Times New Roman" w:hAnsi="Times New Roman" w:cs="Times New Roman"/>
          <w:sz w:val="24"/>
          <w:szCs w:val="24"/>
        </w:rPr>
        <w:t>with mean score of 3.95 (SD .924). This result entails that suggestion system indicators have significant importance in the kaizen implementation of Akaki polytechnic college through the involvement of all employees in the improvement process.</w:t>
      </w:r>
    </w:p>
    <w:p w14:paraId="1354CD9C" w14:textId="5515AA2C" w:rsidR="00490A29" w:rsidRPr="00490A29" w:rsidRDefault="00490A29" w:rsidP="00490A29">
      <w:pPr>
        <w:spacing w:before="0" w:after="200"/>
        <w:rPr>
          <w:rFonts w:ascii="Times New Roman" w:eastAsia="Times New Roman" w:hAnsi="Times New Roman" w:cs="Times New Roman"/>
          <w:sz w:val="24"/>
          <w:szCs w:val="24"/>
        </w:rPr>
      </w:pPr>
      <w:r w:rsidRPr="00490A29">
        <w:rPr>
          <w:rFonts w:ascii="Times New Roman" w:eastAsia="Times New Roman" w:hAnsi="Times New Roman" w:cs="Times New Roman"/>
          <w:sz w:val="24"/>
          <w:szCs w:val="24"/>
        </w:rPr>
        <w:t xml:space="preserve">From above discussions on the extent to which the importance of kaizen implementation; the result indicated that sort, set in order and shine were highly significant elements in 5S implementation; whereas standardization and sustain were </w:t>
      </w:r>
      <w:r w:rsidRPr="00490A29">
        <w:rPr>
          <w:rFonts w:ascii="Times New Roman" w:eastAsia="Times New Roman" w:hAnsi="Times New Roman" w:cs="Times New Roman"/>
          <w:sz w:val="24"/>
          <w:szCs w:val="24"/>
        </w:rPr>
        <w:lastRenderedPageBreak/>
        <w:t xml:space="preserve">moderately implemented. On elimination of seven wastes /muda elimination of over production, elimination of excess inventory, elimination of workers motion and elimination of over processing were the most significant elements in elimination of seven wastes. Elimination of defects and elimination workers and machine waiting were moderately important in muda elimination. The last rated element is elimination of unnecessary transportation of materials, products or information with slight difference in mean value. Workplace safety, improvement in productivity and equipment effectiveness were the most important elements in total preventive maintenance and elimination of production losses shows moderate importance. Quantifying objective in the workshops and shared specific plans among employees to achieve objective in the workshop and office were the most important elements in Standardization. The causes for the gap between objective and outcome are examined and adequate times to review out kaizen implementation offered are moderately important elements in standardization. In just in time less inventory was the highest important element the majority of respondents indicated. Waste reduction, short set up time, reduced scrap and rework and cost saving were the moderate important elements in just in time variable. Improvement of product quality, work place efficiency, customer service and work environment were the most important elements of suggestion system. </w:t>
      </w:r>
    </w:p>
    <w:p w14:paraId="4D2C786B" w14:textId="604E39AF" w:rsidR="00DE30E7" w:rsidRDefault="00490A29" w:rsidP="00490A29">
      <w:pPr>
        <w:rPr>
          <w:rFonts w:ascii="Times New Roman" w:eastAsia="Times New Roman" w:hAnsi="Times New Roman" w:cs="Times New Roman"/>
          <w:sz w:val="24"/>
          <w:szCs w:val="24"/>
        </w:rPr>
      </w:pPr>
      <w:r w:rsidRPr="00490A29">
        <w:rPr>
          <w:rFonts w:ascii="Times New Roman" w:eastAsia="Times New Roman" w:hAnsi="Times New Roman" w:cs="Times New Roman"/>
          <w:sz w:val="24"/>
          <w:szCs w:val="24"/>
        </w:rPr>
        <w:t>Therefore, from above discussion it was concluded that 5S elements with mean score of 3.98 and standard deviation of 0.822 ranked first. Suggestion system with mean score of 3.97 and Standard deviation of 0.823, elimination of seven wastes with mean score of 3.9 and Standard deviation of 0.825, plan do check act with mean score of 3.90 and Standard deviation of 0.784, Total preventive maintenance with mean score of 3.89 and Standard deviation of 0.789 and Just in Time with mean score of 3.86 and Standard deviation of 0.854 ranked second up to six in terms of</w:t>
      </w:r>
      <w:r w:rsidR="0038026C">
        <w:rPr>
          <w:rFonts w:ascii="Times New Roman" w:eastAsia="Times New Roman" w:hAnsi="Times New Roman" w:cs="Times New Roman"/>
          <w:sz w:val="24"/>
          <w:szCs w:val="24"/>
        </w:rPr>
        <w:t xml:space="preserve"> the extent of</w:t>
      </w:r>
      <w:r w:rsidRPr="00490A29">
        <w:rPr>
          <w:rFonts w:ascii="Times New Roman" w:eastAsia="Times New Roman" w:hAnsi="Times New Roman" w:cs="Times New Roman"/>
          <w:sz w:val="24"/>
          <w:szCs w:val="24"/>
        </w:rPr>
        <w:t xml:space="preserve"> importance. This implies that just in time elements were the lower mean score value in terms of importance than other kaizen variable with moderate extent. Therefore, in order to obtain maximum benefits from JIT in a kaizen implementation the college needs to work more on JIT variables</w:t>
      </w:r>
      <w:r w:rsidR="00F23965" w:rsidRPr="00F23965">
        <w:rPr>
          <w:rFonts w:ascii="Times New Roman" w:eastAsia="Times New Roman" w:hAnsi="Times New Roman" w:cs="Times New Roman"/>
          <w:sz w:val="24"/>
          <w:szCs w:val="24"/>
        </w:rPr>
        <w:t xml:space="preserve"> </w:t>
      </w:r>
      <w:r w:rsidR="00F23965" w:rsidRPr="00706CD0">
        <w:rPr>
          <w:rFonts w:ascii="Times New Roman" w:eastAsia="Times New Roman" w:hAnsi="Times New Roman" w:cs="Times New Roman"/>
          <w:sz w:val="24"/>
          <w:szCs w:val="24"/>
        </w:rPr>
        <w:t xml:space="preserve">even if </w:t>
      </w:r>
      <w:r w:rsidR="00B32062">
        <w:rPr>
          <w:rFonts w:ascii="Times New Roman" w:eastAsia="Times New Roman" w:hAnsi="Times New Roman" w:cs="Times New Roman"/>
          <w:sz w:val="24"/>
          <w:szCs w:val="24"/>
        </w:rPr>
        <w:t>it was</w:t>
      </w:r>
      <w:r w:rsidR="00F23965" w:rsidRPr="00706CD0">
        <w:rPr>
          <w:rFonts w:ascii="Times New Roman" w:eastAsia="Times New Roman" w:hAnsi="Times New Roman" w:cs="Times New Roman"/>
          <w:sz w:val="24"/>
          <w:szCs w:val="24"/>
        </w:rPr>
        <w:t xml:space="preserve"> moderately implemented</w:t>
      </w:r>
      <w:r w:rsidRPr="00490A29">
        <w:rPr>
          <w:rFonts w:ascii="Times New Roman" w:eastAsia="Times New Roman" w:hAnsi="Times New Roman" w:cs="Times New Roman"/>
          <w:sz w:val="24"/>
          <w:szCs w:val="24"/>
        </w:rPr>
        <w:t>.</w:t>
      </w:r>
    </w:p>
    <w:p w14:paraId="109BCCD0" w14:textId="77777777" w:rsidR="00882713" w:rsidRPr="00FE2D27" w:rsidRDefault="003426E4">
      <w:pPr>
        <w:pStyle w:val="Heading3"/>
        <w:rPr>
          <w:rFonts w:ascii="Times New Roman" w:hAnsi="Times New Roman"/>
          <w:color w:val="auto"/>
          <w:sz w:val="32"/>
          <w:szCs w:val="32"/>
        </w:rPr>
      </w:pPr>
      <w:bookmarkStart w:id="249" w:name="_Toc77340080"/>
      <w:r w:rsidRPr="00FE2D27">
        <w:rPr>
          <w:rFonts w:ascii="Times New Roman" w:eastAsia="Arial Unicode MS" w:hAnsi="Times New Roman"/>
          <w:color w:val="auto"/>
          <w:sz w:val="32"/>
          <w:szCs w:val="32"/>
        </w:rPr>
        <w:lastRenderedPageBreak/>
        <w:t>4.2.3. Effects of implementing kaizen practices and principles</w:t>
      </w:r>
      <w:bookmarkEnd w:id="249"/>
    </w:p>
    <w:p w14:paraId="440D06E1" w14:textId="77777777" w:rsidR="00882713" w:rsidRDefault="003426E4">
      <w:pPr>
        <w:autoSpaceDE w:val="0"/>
        <w:autoSpaceDN w:val="0"/>
        <w:adjustRightInd w:val="0"/>
        <w:spacing w:before="0" w:after="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4.12: </w:t>
      </w:r>
      <w:r>
        <w:rPr>
          <w:rFonts w:ascii="Times New Roman" w:eastAsia="Times New Roman" w:hAnsi="Times New Roman" w:cs="Times New Roman"/>
          <w:sz w:val="24"/>
          <w:szCs w:val="24"/>
        </w:rPr>
        <w:t xml:space="preserve">Effects of implementing kaizen practices and principles </w:t>
      </w:r>
    </w:p>
    <w:tbl>
      <w:tblPr>
        <w:tblW w:w="837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220"/>
        <w:gridCol w:w="900"/>
        <w:gridCol w:w="810"/>
        <w:gridCol w:w="1440"/>
      </w:tblGrid>
      <w:tr w:rsidR="000A19C7" w14:paraId="2DC4AD28" w14:textId="77777777" w:rsidTr="00A84E2B">
        <w:trPr>
          <w:cantSplit/>
        </w:trPr>
        <w:tc>
          <w:tcPr>
            <w:tcW w:w="5220" w:type="dxa"/>
            <w:tcBorders>
              <w:top w:val="single" w:sz="16" w:space="0" w:color="000000"/>
              <w:left w:val="single" w:sz="16" w:space="0" w:color="000000"/>
              <w:bottom w:val="single" w:sz="16" w:space="0" w:color="000000"/>
              <w:right w:val="single" w:sz="16" w:space="0" w:color="000000"/>
            </w:tcBorders>
            <w:shd w:val="clear" w:color="auto" w:fill="FFFFFF"/>
          </w:tcPr>
          <w:p w14:paraId="0AAD173C"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p>
        </w:tc>
        <w:tc>
          <w:tcPr>
            <w:tcW w:w="900" w:type="dxa"/>
            <w:tcBorders>
              <w:top w:val="single" w:sz="16" w:space="0" w:color="000000"/>
              <w:left w:val="single" w:sz="16" w:space="0" w:color="000000"/>
              <w:bottom w:val="single" w:sz="16" w:space="0" w:color="000000"/>
            </w:tcBorders>
            <w:shd w:val="clear" w:color="auto" w:fill="FFFFFF"/>
          </w:tcPr>
          <w:p w14:paraId="2D6107DA" w14:textId="77777777" w:rsidR="000A19C7" w:rsidRDefault="000A19C7"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w:t>
            </w:r>
          </w:p>
        </w:tc>
        <w:tc>
          <w:tcPr>
            <w:tcW w:w="810" w:type="dxa"/>
            <w:tcBorders>
              <w:top w:val="single" w:sz="16" w:space="0" w:color="000000"/>
              <w:bottom w:val="single" w:sz="16" w:space="0" w:color="000000"/>
            </w:tcBorders>
            <w:shd w:val="clear" w:color="auto" w:fill="FFFFFF"/>
          </w:tcPr>
          <w:p w14:paraId="7E7712BA" w14:textId="77777777" w:rsidR="000A19C7" w:rsidRDefault="000A19C7"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w:t>
            </w:r>
          </w:p>
        </w:tc>
        <w:tc>
          <w:tcPr>
            <w:tcW w:w="1440" w:type="dxa"/>
            <w:tcBorders>
              <w:top w:val="single" w:sz="16" w:space="0" w:color="000000"/>
              <w:bottom w:val="single" w:sz="16" w:space="0" w:color="000000"/>
              <w:right w:val="single" w:sz="16" w:space="0" w:color="000000"/>
            </w:tcBorders>
            <w:shd w:val="clear" w:color="auto" w:fill="FFFFFF"/>
          </w:tcPr>
          <w:p w14:paraId="39167649" w14:textId="77777777" w:rsidR="000A19C7" w:rsidRDefault="000A19C7"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Deviation</w:t>
            </w:r>
          </w:p>
        </w:tc>
      </w:tr>
      <w:tr w:rsidR="000A19C7" w14:paraId="7A7165F2" w14:textId="77777777" w:rsidTr="00A84E2B">
        <w:trPr>
          <w:cantSplit/>
        </w:trPr>
        <w:tc>
          <w:tcPr>
            <w:tcW w:w="5220" w:type="dxa"/>
            <w:tcBorders>
              <w:top w:val="single" w:sz="16" w:space="0" w:color="000000"/>
              <w:left w:val="single" w:sz="16" w:space="0" w:color="000000"/>
              <w:bottom w:val="nil"/>
              <w:right w:val="single" w:sz="16" w:space="0" w:color="000000"/>
            </w:tcBorders>
            <w:shd w:val="clear" w:color="auto" w:fill="FFFFFF"/>
            <w:vAlign w:val="center"/>
          </w:tcPr>
          <w:p w14:paraId="6D339AD0"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Organization   performance</w:t>
            </w:r>
          </w:p>
        </w:tc>
        <w:tc>
          <w:tcPr>
            <w:tcW w:w="900" w:type="dxa"/>
            <w:tcBorders>
              <w:top w:val="single" w:sz="16" w:space="0" w:color="000000"/>
              <w:left w:val="single" w:sz="16" w:space="0" w:color="000000"/>
              <w:bottom w:val="nil"/>
            </w:tcBorders>
            <w:shd w:val="clear" w:color="auto" w:fill="FFFFFF"/>
            <w:vAlign w:val="center"/>
          </w:tcPr>
          <w:p w14:paraId="6FC7221C"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202</w:t>
            </w:r>
          </w:p>
        </w:tc>
        <w:tc>
          <w:tcPr>
            <w:tcW w:w="810" w:type="dxa"/>
            <w:tcBorders>
              <w:top w:val="single" w:sz="16" w:space="0" w:color="000000"/>
              <w:bottom w:val="nil"/>
            </w:tcBorders>
            <w:shd w:val="clear" w:color="auto" w:fill="FFFFFF"/>
            <w:vAlign w:val="center"/>
          </w:tcPr>
          <w:p w14:paraId="45747273"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3.92</w:t>
            </w:r>
          </w:p>
        </w:tc>
        <w:tc>
          <w:tcPr>
            <w:tcW w:w="1440" w:type="dxa"/>
            <w:tcBorders>
              <w:top w:val="single" w:sz="16" w:space="0" w:color="000000"/>
              <w:bottom w:val="nil"/>
              <w:right w:val="single" w:sz="16" w:space="0" w:color="000000"/>
            </w:tcBorders>
            <w:shd w:val="clear" w:color="auto" w:fill="FFFFFF"/>
            <w:vAlign w:val="center"/>
          </w:tcPr>
          <w:p w14:paraId="1F577D5F"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.873</w:t>
            </w:r>
          </w:p>
        </w:tc>
      </w:tr>
      <w:tr w:rsidR="000A19C7" w14:paraId="0D492B24" w14:textId="77777777" w:rsidTr="00A84E2B">
        <w:trPr>
          <w:cantSplit/>
        </w:trPr>
        <w:tc>
          <w:tcPr>
            <w:tcW w:w="5220" w:type="dxa"/>
            <w:tcBorders>
              <w:top w:val="nil"/>
              <w:left w:val="single" w:sz="16" w:space="0" w:color="000000"/>
              <w:bottom w:val="nil"/>
              <w:right w:val="single" w:sz="16" w:space="0" w:color="000000"/>
            </w:tcBorders>
            <w:shd w:val="clear" w:color="auto" w:fill="FFFFFF"/>
            <w:vAlign w:val="center"/>
          </w:tcPr>
          <w:p w14:paraId="6B60FD35"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Cost reduction e.g. materials, labor</w:t>
            </w:r>
          </w:p>
        </w:tc>
        <w:tc>
          <w:tcPr>
            <w:tcW w:w="900" w:type="dxa"/>
            <w:tcBorders>
              <w:top w:val="nil"/>
              <w:left w:val="single" w:sz="16" w:space="0" w:color="000000"/>
              <w:bottom w:val="nil"/>
            </w:tcBorders>
            <w:shd w:val="clear" w:color="auto" w:fill="FFFFFF"/>
            <w:vAlign w:val="center"/>
          </w:tcPr>
          <w:p w14:paraId="02DEC3AF"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810" w:type="dxa"/>
            <w:tcBorders>
              <w:top w:val="nil"/>
              <w:bottom w:val="nil"/>
            </w:tcBorders>
            <w:shd w:val="clear" w:color="auto" w:fill="FFFFFF"/>
            <w:vAlign w:val="center"/>
          </w:tcPr>
          <w:p w14:paraId="3705B391"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3.89</w:t>
            </w:r>
          </w:p>
        </w:tc>
        <w:tc>
          <w:tcPr>
            <w:tcW w:w="1440" w:type="dxa"/>
            <w:tcBorders>
              <w:top w:val="nil"/>
              <w:bottom w:val="nil"/>
              <w:right w:val="single" w:sz="16" w:space="0" w:color="000000"/>
            </w:tcBorders>
            <w:shd w:val="clear" w:color="auto" w:fill="FFFFFF"/>
            <w:vAlign w:val="center"/>
          </w:tcPr>
          <w:p w14:paraId="70C694D9"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1.036</w:t>
            </w:r>
          </w:p>
        </w:tc>
      </w:tr>
      <w:tr w:rsidR="000A19C7" w14:paraId="1192E6AC" w14:textId="77777777" w:rsidTr="00A84E2B">
        <w:trPr>
          <w:cantSplit/>
        </w:trPr>
        <w:tc>
          <w:tcPr>
            <w:tcW w:w="5220" w:type="dxa"/>
            <w:tcBorders>
              <w:top w:val="nil"/>
              <w:left w:val="single" w:sz="16" w:space="0" w:color="000000"/>
              <w:bottom w:val="nil"/>
              <w:right w:val="single" w:sz="16" w:space="0" w:color="000000"/>
            </w:tcBorders>
            <w:shd w:val="clear" w:color="auto" w:fill="FFFFFF"/>
            <w:vAlign w:val="center"/>
          </w:tcPr>
          <w:p w14:paraId="4B08C38B"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Higher Customer satisfaction</w:t>
            </w:r>
          </w:p>
        </w:tc>
        <w:tc>
          <w:tcPr>
            <w:tcW w:w="900" w:type="dxa"/>
            <w:tcBorders>
              <w:top w:val="nil"/>
              <w:left w:val="single" w:sz="16" w:space="0" w:color="000000"/>
              <w:bottom w:val="nil"/>
            </w:tcBorders>
            <w:shd w:val="clear" w:color="auto" w:fill="FFFFFF"/>
            <w:vAlign w:val="center"/>
          </w:tcPr>
          <w:p w14:paraId="2A427F91"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810" w:type="dxa"/>
            <w:tcBorders>
              <w:top w:val="nil"/>
              <w:bottom w:val="nil"/>
            </w:tcBorders>
            <w:shd w:val="clear" w:color="auto" w:fill="FFFFFF"/>
            <w:vAlign w:val="center"/>
          </w:tcPr>
          <w:p w14:paraId="5424AFDF"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3.94</w:t>
            </w:r>
          </w:p>
        </w:tc>
        <w:tc>
          <w:tcPr>
            <w:tcW w:w="1440" w:type="dxa"/>
            <w:tcBorders>
              <w:top w:val="nil"/>
              <w:bottom w:val="nil"/>
              <w:right w:val="single" w:sz="16" w:space="0" w:color="000000"/>
            </w:tcBorders>
            <w:shd w:val="clear" w:color="auto" w:fill="FFFFFF"/>
            <w:vAlign w:val="center"/>
          </w:tcPr>
          <w:p w14:paraId="1E7BE1D2"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.970</w:t>
            </w:r>
          </w:p>
        </w:tc>
      </w:tr>
      <w:tr w:rsidR="000A19C7" w14:paraId="13561115" w14:textId="77777777" w:rsidTr="00A84E2B">
        <w:trPr>
          <w:cantSplit/>
        </w:trPr>
        <w:tc>
          <w:tcPr>
            <w:tcW w:w="5220" w:type="dxa"/>
            <w:tcBorders>
              <w:top w:val="nil"/>
              <w:left w:val="single" w:sz="16" w:space="0" w:color="000000"/>
              <w:bottom w:val="nil"/>
              <w:right w:val="single" w:sz="16" w:space="0" w:color="000000"/>
            </w:tcBorders>
            <w:shd w:val="clear" w:color="auto" w:fill="FFFFFF"/>
            <w:vAlign w:val="center"/>
          </w:tcPr>
          <w:p w14:paraId="4BA7FC7F"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Elimination of waste</w:t>
            </w:r>
          </w:p>
        </w:tc>
        <w:tc>
          <w:tcPr>
            <w:tcW w:w="900" w:type="dxa"/>
            <w:tcBorders>
              <w:top w:val="nil"/>
              <w:left w:val="single" w:sz="16" w:space="0" w:color="000000"/>
              <w:bottom w:val="nil"/>
            </w:tcBorders>
            <w:shd w:val="clear" w:color="auto" w:fill="FFFFFF"/>
            <w:vAlign w:val="center"/>
          </w:tcPr>
          <w:p w14:paraId="068E6DD4"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810" w:type="dxa"/>
            <w:tcBorders>
              <w:top w:val="nil"/>
              <w:bottom w:val="nil"/>
            </w:tcBorders>
            <w:shd w:val="clear" w:color="auto" w:fill="FFFFFF"/>
            <w:vAlign w:val="center"/>
          </w:tcPr>
          <w:p w14:paraId="211821C1"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3.92</w:t>
            </w:r>
          </w:p>
        </w:tc>
        <w:tc>
          <w:tcPr>
            <w:tcW w:w="1440" w:type="dxa"/>
            <w:tcBorders>
              <w:top w:val="nil"/>
              <w:bottom w:val="nil"/>
              <w:right w:val="single" w:sz="16" w:space="0" w:color="000000"/>
            </w:tcBorders>
            <w:shd w:val="clear" w:color="auto" w:fill="FFFFFF"/>
            <w:vAlign w:val="center"/>
          </w:tcPr>
          <w:p w14:paraId="35D3A462"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1.071</w:t>
            </w:r>
          </w:p>
        </w:tc>
      </w:tr>
      <w:tr w:rsidR="000A19C7" w14:paraId="0B991335" w14:textId="77777777" w:rsidTr="00A84E2B">
        <w:trPr>
          <w:cantSplit/>
        </w:trPr>
        <w:tc>
          <w:tcPr>
            <w:tcW w:w="5220" w:type="dxa"/>
            <w:tcBorders>
              <w:top w:val="nil"/>
              <w:left w:val="single" w:sz="16" w:space="0" w:color="000000"/>
              <w:bottom w:val="nil"/>
              <w:right w:val="single" w:sz="16" w:space="0" w:color="000000"/>
            </w:tcBorders>
            <w:shd w:val="clear" w:color="auto" w:fill="FFFFFF"/>
            <w:vAlign w:val="center"/>
          </w:tcPr>
          <w:p w14:paraId="67D9FF0F"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Improvement of workplace organization</w:t>
            </w:r>
          </w:p>
        </w:tc>
        <w:tc>
          <w:tcPr>
            <w:tcW w:w="900" w:type="dxa"/>
            <w:tcBorders>
              <w:top w:val="nil"/>
              <w:left w:val="single" w:sz="16" w:space="0" w:color="000000"/>
              <w:bottom w:val="nil"/>
            </w:tcBorders>
            <w:shd w:val="clear" w:color="auto" w:fill="FFFFFF"/>
            <w:vAlign w:val="center"/>
          </w:tcPr>
          <w:p w14:paraId="311AD7A3"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810" w:type="dxa"/>
            <w:tcBorders>
              <w:top w:val="nil"/>
              <w:bottom w:val="nil"/>
            </w:tcBorders>
            <w:shd w:val="clear" w:color="auto" w:fill="FFFFFF"/>
            <w:vAlign w:val="center"/>
          </w:tcPr>
          <w:p w14:paraId="6DCF6559"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4.00</w:t>
            </w:r>
          </w:p>
        </w:tc>
        <w:tc>
          <w:tcPr>
            <w:tcW w:w="1440" w:type="dxa"/>
            <w:tcBorders>
              <w:top w:val="nil"/>
              <w:bottom w:val="nil"/>
              <w:right w:val="single" w:sz="16" w:space="0" w:color="000000"/>
            </w:tcBorders>
            <w:shd w:val="clear" w:color="auto" w:fill="FFFFFF"/>
            <w:vAlign w:val="center"/>
          </w:tcPr>
          <w:p w14:paraId="486FFF11"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.985</w:t>
            </w:r>
          </w:p>
        </w:tc>
      </w:tr>
      <w:tr w:rsidR="000A19C7" w14:paraId="17B3C910" w14:textId="77777777" w:rsidTr="00A84E2B">
        <w:trPr>
          <w:cantSplit/>
        </w:trPr>
        <w:tc>
          <w:tcPr>
            <w:tcW w:w="5220" w:type="dxa"/>
            <w:tcBorders>
              <w:top w:val="nil"/>
              <w:left w:val="single" w:sz="16" w:space="0" w:color="000000"/>
              <w:bottom w:val="nil"/>
              <w:right w:val="single" w:sz="16" w:space="0" w:color="000000"/>
            </w:tcBorders>
            <w:shd w:val="clear" w:color="auto" w:fill="FFFFFF"/>
            <w:vAlign w:val="center"/>
          </w:tcPr>
          <w:p w14:paraId="0A829E8A"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Improved equipment efficiency</w:t>
            </w:r>
          </w:p>
        </w:tc>
        <w:tc>
          <w:tcPr>
            <w:tcW w:w="900" w:type="dxa"/>
            <w:tcBorders>
              <w:top w:val="nil"/>
              <w:left w:val="single" w:sz="16" w:space="0" w:color="000000"/>
              <w:bottom w:val="nil"/>
            </w:tcBorders>
            <w:shd w:val="clear" w:color="auto" w:fill="FFFFFF"/>
            <w:vAlign w:val="center"/>
          </w:tcPr>
          <w:p w14:paraId="5008D625"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810" w:type="dxa"/>
            <w:tcBorders>
              <w:top w:val="nil"/>
              <w:bottom w:val="nil"/>
            </w:tcBorders>
            <w:shd w:val="clear" w:color="auto" w:fill="FFFFFF"/>
            <w:vAlign w:val="center"/>
          </w:tcPr>
          <w:p w14:paraId="7E0C2440"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3.99</w:t>
            </w:r>
          </w:p>
        </w:tc>
        <w:tc>
          <w:tcPr>
            <w:tcW w:w="1440" w:type="dxa"/>
            <w:tcBorders>
              <w:top w:val="nil"/>
              <w:bottom w:val="nil"/>
              <w:right w:val="single" w:sz="16" w:space="0" w:color="000000"/>
            </w:tcBorders>
            <w:shd w:val="clear" w:color="auto" w:fill="FFFFFF"/>
            <w:vAlign w:val="center"/>
          </w:tcPr>
          <w:p w14:paraId="32D7B126"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.992</w:t>
            </w:r>
          </w:p>
        </w:tc>
      </w:tr>
      <w:tr w:rsidR="000A19C7" w14:paraId="3404554B" w14:textId="77777777" w:rsidTr="00A84E2B">
        <w:trPr>
          <w:cantSplit/>
        </w:trPr>
        <w:tc>
          <w:tcPr>
            <w:tcW w:w="5220" w:type="dxa"/>
            <w:tcBorders>
              <w:top w:val="nil"/>
              <w:left w:val="single" w:sz="16" w:space="0" w:color="000000"/>
              <w:bottom w:val="nil"/>
              <w:right w:val="single" w:sz="16" w:space="0" w:color="000000"/>
            </w:tcBorders>
            <w:shd w:val="clear" w:color="auto" w:fill="FFFFFF"/>
            <w:vAlign w:val="center"/>
          </w:tcPr>
          <w:p w14:paraId="67351E83"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Improved health and occupational safety of workers</w:t>
            </w:r>
          </w:p>
        </w:tc>
        <w:tc>
          <w:tcPr>
            <w:tcW w:w="900" w:type="dxa"/>
            <w:tcBorders>
              <w:top w:val="nil"/>
              <w:left w:val="single" w:sz="16" w:space="0" w:color="000000"/>
              <w:bottom w:val="nil"/>
            </w:tcBorders>
            <w:shd w:val="clear" w:color="auto" w:fill="FFFFFF"/>
            <w:vAlign w:val="center"/>
          </w:tcPr>
          <w:p w14:paraId="7BE06E2A"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810" w:type="dxa"/>
            <w:tcBorders>
              <w:top w:val="nil"/>
              <w:bottom w:val="nil"/>
            </w:tcBorders>
            <w:shd w:val="clear" w:color="auto" w:fill="FFFFFF"/>
            <w:vAlign w:val="center"/>
          </w:tcPr>
          <w:p w14:paraId="6BEF34A5"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4.02</w:t>
            </w:r>
          </w:p>
        </w:tc>
        <w:tc>
          <w:tcPr>
            <w:tcW w:w="1440" w:type="dxa"/>
            <w:tcBorders>
              <w:top w:val="nil"/>
              <w:bottom w:val="nil"/>
              <w:right w:val="single" w:sz="16" w:space="0" w:color="000000"/>
            </w:tcBorders>
            <w:shd w:val="clear" w:color="auto" w:fill="FFFFFF"/>
            <w:vAlign w:val="center"/>
          </w:tcPr>
          <w:p w14:paraId="52C393A7"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.967</w:t>
            </w:r>
          </w:p>
        </w:tc>
      </w:tr>
      <w:tr w:rsidR="000A19C7" w14:paraId="4FB1B724" w14:textId="77777777" w:rsidTr="00A84E2B">
        <w:trPr>
          <w:cantSplit/>
        </w:trPr>
        <w:tc>
          <w:tcPr>
            <w:tcW w:w="5220" w:type="dxa"/>
            <w:tcBorders>
              <w:top w:val="nil"/>
              <w:left w:val="single" w:sz="16" w:space="0" w:color="000000"/>
              <w:bottom w:val="nil"/>
              <w:right w:val="single" w:sz="16" w:space="0" w:color="000000"/>
            </w:tcBorders>
            <w:shd w:val="clear" w:color="auto" w:fill="FFFFFF"/>
            <w:vAlign w:val="center"/>
          </w:tcPr>
          <w:p w14:paraId="2549001B"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Improved maintenance practices</w:t>
            </w:r>
          </w:p>
        </w:tc>
        <w:tc>
          <w:tcPr>
            <w:tcW w:w="900" w:type="dxa"/>
            <w:tcBorders>
              <w:top w:val="nil"/>
              <w:left w:val="single" w:sz="16" w:space="0" w:color="000000"/>
              <w:bottom w:val="nil"/>
            </w:tcBorders>
            <w:shd w:val="clear" w:color="auto" w:fill="FFFFFF"/>
            <w:vAlign w:val="center"/>
          </w:tcPr>
          <w:p w14:paraId="7C95C7D3"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810" w:type="dxa"/>
            <w:tcBorders>
              <w:top w:val="nil"/>
              <w:bottom w:val="nil"/>
            </w:tcBorders>
            <w:shd w:val="clear" w:color="auto" w:fill="FFFFFF"/>
            <w:vAlign w:val="center"/>
          </w:tcPr>
          <w:p w14:paraId="191FD673"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3.90</w:t>
            </w:r>
          </w:p>
        </w:tc>
        <w:tc>
          <w:tcPr>
            <w:tcW w:w="1440" w:type="dxa"/>
            <w:tcBorders>
              <w:top w:val="nil"/>
              <w:bottom w:val="nil"/>
              <w:right w:val="single" w:sz="16" w:space="0" w:color="000000"/>
            </w:tcBorders>
            <w:shd w:val="clear" w:color="auto" w:fill="FFFFFF"/>
            <w:vAlign w:val="center"/>
          </w:tcPr>
          <w:p w14:paraId="7572C9B9"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1.005</w:t>
            </w:r>
          </w:p>
        </w:tc>
      </w:tr>
      <w:tr w:rsidR="000A19C7" w14:paraId="3C2E60AD" w14:textId="77777777" w:rsidTr="00A84E2B">
        <w:trPr>
          <w:cantSplit/>
        </w:trPr>
        <w:tc>
          <w:tcPr>
            <w:tcW w:w="5220" w:type="dxa"/>
            <w:tcBorders>
              <w:top w:val="nil"/>
              <w:left w:val="single" w:sz="16" w:space="0" w:color="000000"/>
              <w:bottom w:val="nil"/>
              <w:right w:val="single" w:sz="16" w:space="0" w:color="000000"/>
            </w:tcBorders>
            <w:shd w:val="clear" w:color="auto" w:fill="FFFFFF"/>
            <w:vAlign w:val="center"/>
          </w:tcPr>
          <w:p w14:paraId="6FCBC082"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Improvement in product and service quality</w:t>
            </w:r>
          </w:p>
        </w:tc>
        <w:tc>
          <w:tcPr>
            <w:tcW w:w="900" w:type="dxa"/>
            <w:tcBorders>
              <w:top w:val="nil"/>
              <w:left w:val="single" w:sz="16" w:space="0" w:color="000000"/>
              <w:bottom w:val="nil"/>
            </w:tcBorders>
            <w:shd w:val="clear" w:color="auto" w:fill="FFFFFF"/>
            <w:vAlign w:val="center"/>
          </w:tcPr>
          <w:p w14:paraId="76A532A9"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810" w:type="dxa"/>
            <w:tcBorders>
              <w:top w:val="nil"/>
              <w:bottom w:val="nil"/>
            </w:tcBorders>
            <w:shd w:val="clear" w:color="auto" w:fill="FFFFFF"/>
            <w:vAlign w:val="center"/>
          </w:tcPr>
          <w:p w14:paraId="3A956BEA"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3.93</w:t>
            </w:r>
          </w:p>
        </w:tc>
        <w:tc>
          <w:tcPr>
            <w:tcW w:w="1440" w:type="dxa"/>
            <w:tcBorders>
              <w:top w:val="nil"/>
              <w:bottom w:val="nil"/>
              <w:right w:val="single" w:sz="16" w:space="0" w:color="000000"/>
            </w:tcBorders>
            <w:shd w:val="clear" w:color="auto" w:fill="FFFFFF"/>
            <w:vAlign w:val="center"/>
          </w:tcPr>
          <w:p w14:paraId="1159C6DA"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.962</w:t>
            </w:r>
          </w:p>
        </w:tc>
      </w:tr>
      <w:tr w:rsidR="000A19C7" w14:paraId="60170842" w14:textId="77777777" w:rsidTr="00A84E2B">
        <w:trPr>
          <w:cantSplit/>
        </w:trPr>
        <w:tc>
          <w:tcPr>
            <w:tcW w:w="5220" w:type="dxa"/>
            <w:tcBorders>
              <w:top w:val="nil"/>
              <w:left w:val="single" w:sz="16" w:space="0" w:color="000000"/>
              <w:bottom w:val="nil"/>
              <w:right w:val="single" w:sz="16" w:space="0" w:color="000000"/>
            </w:tcBorders>
            <w:shd w:val="clear" w:color="auto" w:fill="FFFFFF"/>
            <w:vAlign w:val="center"/>
          </w:tcPr>
          <w:p w14:paraId="5A3FB1A0"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Lower inventory levels</w:t>
            </w:r>
          </w:p>
        </w:tc>
        <w:tc>
          <w:tcPr>
            <w:tcW w:w="900" w:type="dxa"/>
            <w:tcBorders>
              <w:top w:val="nil"/>
              <w:left w:val="single" w:sz="16" w:space="0" w:color="000000"/>
              <w:bottom w:val="nil"/>
            </w:tcBorders>
            <w:shd w:val="clear" w:color="auto" w:fill="FFFFFF"/>
            <w:vAlign w:val="center"/>
          </w:tcPr>
          <w:p w14:paraId="588E2CBA"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810" w:type="dxa"/>
            <w:tcBorders>
              <w:top w:val="nil"/>
              <w:bottom w:val="nil"/>
            </w:tcBorders>
            <w:shd w:val="clear" w:color="auto" w:fill="FFFFFF"/>
            <w:vAlign w:val="center"/>
          </w:tcPr>
          <w:p w14:paraId="6156C119"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3.84</w:t>
            </w:r>
          </w:p>
        </w:tc>
        <w:tc>
          <w:tcPr>
            <w:tcW w:w="1440" w:type="dxa"/>
            <w:tcBorders>
              <w:top w:val="nil"/>
              <w:bottom w:val="nil"/>
              <w:right w:val="single" w:sz="16" w:space="0" w:color="000000"/>
            </w:tcBorders>
            <w:shd w:val="clear" w:color="auto" w:fill="FFFFFF"/>
            <w:vAlign w:val="center"/>
          </w:tcPr>
          <w:p w14:paraId="583ABAA4"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1.016</w:t>
            </w:r>
          </w:p>
        </w:tc>
      </w:tr>
      <w:tr w:rsidR="000A19C7" w14:paraId="495C3FEA" w14:textId="77777777" w:rsidTr="00A84E2B">
        <w:trPr>
          <w:cantSplit/>
        </w:trPr>
        <w:tc>
          <w:tcPr>
            <w:tcW w:w="5220" w:type="dxa"/>
            <w:tcBorders>
              <w:top w:val="nil"/>
              <w:left w:val="single" w:sz="16" w:space="0" w:color="000000"/>
              <w:bottom w:val="nil"/>
              <w:right w:val="single" w:sz="16" w:space="0" w:color="000000"/>
            </w:tcBorders>
            <w:shd w:val="clear" w:color="auto" w:fill="FFFFFF"/>
            <w:vAlign w:val="center"/>
          </w:tcPr>
          <w:p w14:paraId="6EA4AE48"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Organizational resources are managed well</w:t>
            </w:r>
          </w:p>
        </w:tc>
        <w:tc>
          <w:tcPr>
            <w:tcW w:w="900" w:type="dxa"/>
            <w:tcBorders>
              <w:top w:val="nil"/>
              <w:left w:val="single" w:sz="16" w:space="0" w:color="000000"/>
              <w:bottom w:val="nil"/>
            </w:tcBorders>
            <w:shd w:val="clear" w:color="auto" w:fill="FFFFFF"/>
            <w:vAlign w:val="center"/>
          </w:tcPr>
          <w:p w14:paraId="3EBEE5FC"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810" w:type="dxa"/>
            <w:tcBorders>
              <w:top w:val="nil"/>
              <w:bottom w:val="nil"/>
            </w:tcBorders>
            <w:shd w:val="clear" w:color="auto" w:fill="FFFFFF"/>
            <w:vAlign w:val="center"/>
          </w:tcPr>
          <w:p w14:paraId="3C89C8B1"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3.92</w:t>
            </w:r>
          </w:p>
        </w:tc>
        <w:tc>
          <w:tcPr>
            <w:tcW w:w="1440" w:type="dxa"/>
            <w:tcBorders>
              <w:top w:val="nil"/>
              <w:bottom w:val="nil"/>
              <w:right w:val="single" w:sz="16" w:space="0" w:color="000000"/>
            </w:tcBorders>
            <w:shd w:val="clear" w:color="auto" w:fill="FFFFFF"/>
            <w:vAlign w:val="center"/>
          </w:tcPr>
          <w:p w14:paraId="0CE50778"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1.021</w:t>
            </w:r>
          </w:p>
        </w:tc>
      </w:tr>
      <w:tr w:rsidR="000A19C7" w14:paraId="0A0DBC44" w14:textId="77777777" w:rsidTr="00A84E2B">
        <w:trPr>
          <w:cantSplit/>
        </w:trPr>
        <w:tc>
          <w:tcPr>
            <w:tcW w:w="5220" w:type="dxa"/>
            <w:tcBorders>
              <w:top w:val="nil"/>
              <w:left w:val="single" w:sz="16" w:space="0" w:color="000000"/>
              <w:bottom w:val="nil"/>
              <w:right w:val="single" w:sz="16" w:space="0" w:color="000000"/>
            </w:tcBorders>
            <w:shd w:val="clear" w:color="auto" w:fill="FFFFFF"/>
            <w:vAlign w:val="center"/>
          </w:tcPr>
          <w:p w14:paraId="730CCC1F"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Reduction in lead time</w:t>
            </w:r>
          </w:p>
        </w:tc>
        <w:tc>
          <w:tcPr>
            <w:tcW w:w="900" w:type="dxa"/>
            <w:tcBorders>
              <w:top w:val="nil"/>
              <w:left w:val="single" w:sz="16" w:space="0" w:color="000000"/>
              <w:bottom w:val="nil"/>
            </w:tcBorders>
            <w:shd w:val="clear" w:color="auto" w:fill="FFFFFF"/>
            <w:vAlign w:val="center"/>
          </w:tcPr>
          <w:p w14:paraId="4CFFB27A"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810" w:type="dxa"/>
            <w:tcBorders>
              <w:top w:val="nil"/>
              <w:bottom w:val="nil"/>
            </w:tcBorders>
            <w:shd w:val="clear" w:color="auto" w:fill="FFFFFF"/>
            <w:vAlign w:val="center"/>
          </w:tcPr>
          <w:p w14:paraId="086EDDD9"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3.83</w:t>
            </w:r>
          </w:p>
        </w:tc>
        <w:tc>
          <w:tcPr>
            <w:tcW w:w="1440" w:type="dxa"/>
            <w:tcBorders>
              <w:top w:val="nil"/>
              <w:bottom w:val="nil"/>
              <w:right w:val="single" w:sz="16" w:space="0" w:color="000000"/>
            </w:tcBorders>
            <w:shd w:val="clear" w:color="auto" w:fill="FFFFFF"/>
            <w:vAlign w:val="center"/>
          </w:tcPr>
          <w:p w14:paraId="2041740C"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.985</w:t>
            </w:r>
          </w:p>
        </w:tc>
      </w:tr>
      <w:tr w:rsidR="000A19C7" w14:paraId="13FAFDB3" w14:textId="77777777" w:rsidTr="00A84E2B">
        <w:trPr>
          <w:cantSplit/>
        </w:trPr>
        <w:tc>
          <w:tcPr>
            <w:tcW w:w="5220" w:type="dxa"/>
            <w:tcBorders>
              <w:top w:val="nil"/>
              <w:left w:val="single" w:sz="16" w:space="0" w:color="000000"/>
              <w:bottom w:val="nil"/>
              <w:right w:val="single" w:sz="16" w:space="0" w:color="000000"/>
            </w:tcBorders>
            <w:shd w:val="clear" w:color="auto" w:fill="FFFFFF"/>
            <w:vAlign w:val="center"/>
          </w:tcPr>
          <w:p w14:paraId="4BFC3041"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Enhancing team work, motivation of workers and human relation</w:t>
            </w:r>
          </w:p>
        </w:tc>
        <w:tc>
          <w:tcPr>
            <w:tcW w:w="900" w:type="dxa"/>
            <w:tcBorders>
              <w:top w:val="nil"/>
              <w:left w:val="single" w:sz="16" w:space="0" w:color="000000"/>
              <w:bottom w:val="nil"/>
            </w:tcBorders>
            <w:shd w:val="clear" w:color="auto" w:fill="FFFFFF"/>
            <w:vAlign w:val="center"/>
          </w:tcPr>
          <w:p w14:paraId="24D40641"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810" w:type="dxa"/>
            <w:tcBorders>
              <w:top w:val="nil"/>
              <w:bottom w:val="nil"/>
            </w:tcBorders>
            <w:shd w:val="clear" w:color="auto" w:fill="FFFFFF"/>
            <w:vAlign w:val="center"/>
          </w:tcPr>
          <w:p w14:paraId="7500C0E1"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3.91</w:t>
            </w:r>
          </w:p>
        </w:tc>
        <w:tc>
          <w:tcPr>
            <w:tcW w:w="1440" w:type="dxa"/>
            <w:tcBorders>
              <w:top w:val="nil"/>
              <w:bottom w:val="nil"/>
              <w:right w:val="single" w:sz="16" w:space="0" w:color="000000"/>
            </w:tcBorders>
            <w:shd w:val="clear" w:color="auto" w:fill="FFFFFF"/>
            <w:vAlign w:val="center"/>
          </w:tcPr>
          <w:p w14:paraId="38F46CB4"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1.057</w:t>
            </w:r>
          </w:p>
        </w:tc>
      </w:tr>
      <w:tr w:rsidR="000A19C7" w14:paraId="63993A84" w14:textId="77777777" w:rsidTr="00A84E2B">
        <w:trPr>
          <w:cantSplit/>
        </w:trPr>
        <w:tc>
          <w:tcPr>
            <w:tcW w:w="5220" w:type="dxa"/>
            <w:tcBorders>
              <w:top w:val="nil"/>
              <w:left w:val="single" w:sz="16" w:space="0" w:color="000000"/>
              <w:bottom w:val="nil"/>
              <w:right w:val="single" w:sz="16" w:space="0" w:color="000000"/>
            </w:tcBorders>
            <w:shd w:val="clear" w:color="auto" w:fill="FFFFFF"/>
            <w:vAlign w:val="center"/>
          </w:tcPr>
          <w:p w14:paraId="1EE37A5F"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Work in process reduction</w:t>
            </w:r>
          </w:p>
        </w:tc>
        <w:tc>
          <w:tcPr>
            <w:tcW w:w="900" w:type="dxa"/>
            <w:tcBorders>
              <w:top w:val="nil"/>
              <w:left w:val="single" w:sz="16" w:space="0" w:color="000000"/>
              <w:bottom w:val="nil"/>
            </w:tcBorders>
            <w:shd w:val="clear" w:color="auto" w:fill="FFFFFF"/>
            <w:vAlign w:val="center"/>
          </w:tcPr>
          <w:p w14:paraId="17DA46C9"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810" w:type="dxa"/>
            <w:tcBorders>
              <w:top w:val="nil"/>
              <w:bottom w:val="nil"/>
            </w:tcBorders>
            <w:shd w:val="clear" w:color="auto" w:fill="FFFFFF"/>
            <w:vAlign w:val="center"/>
          </w:tcPr>
          <w:p w14:paraId="2BDA504F"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3.88</w:t>
            </w:r>
          </w:p>
        </w:tc>
        <w:tc>
          <w:tcPr>
            <w:tcW w:w="1440" w:type="dxa"/>
            <w:tcBorders>
              <w:top w:val="nil"/>
              <w:bottom w:val="nil"/>
              <w:right w:val="single" w:sz="16" w:space="0" w:color="000000"/>
            </w:tcBorders>
            <w:shd w:val="clear" w:color="auto" w:fill="FFFFFF"/>
            <w:vAlign w:val="center"/>
          </w:tcPr>
          <w:p w14:paraId="71479E85"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.939</w:t>
            </w:r>
          </w:p>
        </w:tc>
      </w:tr>
      <w:tr w:rsidR="000A19C7" w14:paraId="412D0F8B" w14:textId="77777777" w:rsidTr="00A84E2B">
        <w:trPr>
          <w:cantSplit/>
        </w:trPr>
        <w:tc>
          <w:tcPr>
            <w:tcW w:w="5220" w:type="dxa"/>
            <w:tcBorders>
              <w:top w:val="nil"/>
              <w:left w:val="single" w:sz="16" w:space="0" w:color="000000"/>
              <w:bottom w:val="single" w:sz="16" w:space="0" w:color="000000"/>
              <w:right w:val="single" w:sz="16" w:space="0" w:color="000000"/>
            </w:tcBorders>
            <w:shd w:val="clear" w:color="auto" w:fill="FFFFFF"/>
            <w:vAlign w:val="center"/>
          </w:tcPr>
          <w:p w14:paraId="0866D0DE"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Valid N (listwise)</w:t>
            </w:r>
          </w:p>
        </w:tc>
        <w:tc>
          <w:tcPr>
            <w:tcW w:w="900" w:type="dxa"/>
            <w:tcBorders>
              <w:top w:val="nil"/>
              <w:left w:val="single" w:sz="16" w:space="0" w:color="000000"/>
              <w:bottom w:val="single" w:sz="16" w:space="0" w:color="000000"/>
            </w:tcBorders>
            <w:shd w:val="clear" w:color="auto" w:fill="FFFFFF"/>
            <w:vAlign w:val="center"/>
          </w:tcPr>
          <w:p w14:paraId="6B67923D"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810" w:type="dxa"/>
            <w:tcBorders>
              <w:top w:val="nil"/>
              <w:bottom w:val="single" w:sz="16" w:space="0" w:color="000000"/>
            </w:tcBorders>
            <w:shd w:val="clear" w:color="auto" w:fill="FFFFFF"/>
          </w:tcPr>
          <w:p w14:paraId="7F6213D6" w14:textId="77777777" w:rsidR="000A19C7" w:rsidRDefault="000A19C7" w:rsidP="00A84E2B">
            <w:pPr>
              <w:autoSpaceDE w:val="0"/>
              <w:autoSpaceDN w:val="0"/>
              <w:adjustRightInd w:val="0"/>
              <w:spacing w:before="0" w:after="0"/>
              <w:jc w:val="left"/>
              <w:rPr>
                <w:rFonts w:ascii="Times New Roman" w:eastAsia="Times New Roman" w:hAnsi="Times New Roman" w:cs="Times New Roman"/>
                <w:sz w:val="24"/>
                <w:szCs w:val="24"/>
              </w:rPr>
            </w:pPr>
          </w:p>
        </w:tc>
        <w:tc>
          <w:tcPr>
            <w:tcW w:w="1440" w:type="dxa"/>
            <w:tcBorders>
              <w:top w:val="nil"/>
              <w:bottom w:val="single" w:sz="16" w:space="0" w:color="000000"/>
              <w:right w:val="single" w:sz="16" w:space="0" w:color="000000"/>
            </w:tcBorders>
            <w:shd w:val="clear" w:color="auto" w:fill="FFFFFF"/>
          </w:tcPr>
          <w:p w14:paraId="709FE550" w14:textId="77777777" w:rsidR="000A19C7" w:rsidRDefault="000A19C7" w:rsidP="00A84E2B">
            <w:pPr>
              <w:autoSpaceDE w:val="0"/>
              <w:autoSpaceDN w:val="0"/>
              <w:adjustRightInd w:val="0"/>
              <w:spacing w:before="0" w:after="0"/>
              <w:jc w:val="left"/>
              <w:rPr>
                <w:rFonts w:ascii="Times New Roman" w:eastAsia="Times New Roman" w:hAnsi="Times New Roman" w:cs="Times New Roman"/>
                <w:sz w:val="24"/>
                <w:szCs w:val="24"/>
              </w:rPr>
            </w:pPr>
          </w:p>
        </w:tc>
      </w:tr>
    </w:tbl>
    <w:p w14:paraId="2D2FC1D7" w14:textId="5B451C4A" w:rsidR="004D0930" w:rsidRDefault="003426E4">
      <w:pPr>
        <w:autoSpaceDE w:val="0"/>
        <w:autoSpaceDN w:val="0"/>
        <w:adjustRightInd w:val="0"/>
        <w:spacing w:before="0" w:after="0"/>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w:t>
      </w:r>
      <w:r>
        <w:rPr>
          <w:rFonts w:ascii="Times New Roman" w:eastAsia="Times New Roman" w:hAnsi="Times New Roman" w:cs="Times New Roman"/>
          <w:sz w:val="24"/>
          <w:szCs w:val="24"/>
        </w:rPr>
        <w:t xml:space="preserve"> survey data, 2021</w:t>
      </w:r>
    </w:p>
    <w:p w14:paraId="79948EFA" w14:textId="7CD573DB" w:rsidR="008E2D75" w:rsidRDefault="00281215" w:rsidP="00374E3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Implementation of </w:t>
      </w:r>
      <w:r w:rsidR="003426E4">
        <w:rPr>
          <w:rFonts w:ascii="Times New Roman" w:eastAsia="Times New Roman" w:hAnsi="Times New Roman" w:cs="Times New Roman"/>
          <w:sz w:val="24"/>
          <w:szCs w:val="24"/>
        </w:rPr>
        <w:t xml:space="preserve">Kaizen practices and principles </w:t>
      </w:r>
      <w:r w:rsidR="00F31728">
        <w:rPr>
          <w:rFonts w:ascii="Times New Roman" w:eastAsia="Times New Roman" w:hAnsi="Times New Roman" w:cs="Times New Roman"/>
          <w:sz w:val="24"/>
          <w:szCs w:val="24"/>
        </w:rPr>
        <w:t>affect</w:t>
      </w:r>
      <w:r w:rsidR="003426E4">
        <w:rPr>
          <w:rFonts w:ascii="Times New Roman" w:eastAsia="Times New Roman" w:hAnsi="Times New Roman" w:cs="Times New Roman"/>
          <w:sz w:val="24"/>
          <w:szCs w:val="24"/>
        </w:rPr>
        <w:t xml:space="preserve"> organizational performance in number of ways. The result revealed that Majority of the respondents have replied that the overall implementations of kaizen in organization </w:t>
      </w:r>
      <w:r w:rsidR="00F31728">
        <w:rPr>
          <w:rFonts w:ascii="Times New Roman" w:eastAsia="Times New Roman" w:hAnsi="Times New Roman" w:cs="Times New Roman"/>
          <w:sz w:val="24"/>
          <w:szCs w:val="24"/>
        </w:rPr>
        <w:t>affect</w:t>
      </w:r>
      <w:r w:rsidR="003426E4">
        <w:rPr>
          <w:rFonts w:ascii="Times New Roman" w:eastAsia="Times New Roman" w:hAnsi="Times New Roman" w:cs="Times New Roman"/>
          <w:sz w:val="24"/>
          <w:szCs w:val="24"/>
        </w:rPr>
        <w:t xml:space="preserve"> organization performance with the mean score of 3.92 and standard deviation .873. This implies kaizen implementation </w:t>
      </w:r>
      <w:r w:rsidR="00F31728">
        <w:rPr>
          <w:rFonts w:ascii="Times New Roman" w:eastAsia="Times New Roman" w:hAnsi="Times New Roman" w:cs="Times New Roman"/>
          <w:sz w:val="24"/>
          <w:szCs w:val="24"/>
        </w:rPr>
        <w:t xml:space="preserve">affect </w:t>
      </w:r>
      <w:r w:rsidR="003426E4">
        <w:rPr>
          <w:rFonts w:ascii="Times New Roman" w:eastAsia="Times New Roman" w:hAnsi="Times New Roman" w:cs="Times New Roman"/>
          <w:sz w:val="24"/>
          <w:szCs w:val="24"/>
        </w:rPr>
        <w:t xml:space="preserve">organization performance </w:t>
      </w:r>
      <w:r w:rsidR="0052627B">
        <w:rPr>
          <w:rFonts w:ascii="Times New Roman" w:eastAsia="Times New Roman" w:hAnsi="Times New Roman" w:cs="Times New Roman"/>
          <w:sz w:val="24"/>
          <w:szCs w:val="24"/>
        </w:rPr>
        <w:t xml:space="preserve">of </w:t>
      </w:r>
      <w:r w:rsidR="003426E4">
        <w:rPr>
          <w:rFonts w:ascii="Times New Roman" w:eastAsia="Times New Roman" w:hAnsi="Times New Roman" w:cs="Times New Roman"/>
          <w:sz w:val="24"/>
          <w:szCs w:val="24"/>
        </w:rPr>
        <w:t xml:space="preserve">Akaki polytechnic college positively on productivity, quality, better safety, faster delivery, lower costs, and greater customer satisfaction. This is a good outcome that should be developed more.  </w:t>
      </w:r>
    </w:p>
    <w:p w14:paraId="61CDBEC0" w14:textId="321FA537" w:rsidR="00882713" w:rsidRDefault="003426E4">
      <w:pPr>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above table further indicated that the organization performance measure which has effect in large in the college was </w:t>
      </w:r>
      <w:r>
        <w:rPr>
          <w:rFonts w:ascii="Times New Roman" w:eastAsia="Times New Roman" w:hAnsi="Times New Roman" w:cs="Times New Roman"/>
          <w:color w:val="000000"/>
          <w:sz w:val="24"/>
          <w:szCs w:val="24"/>
        </w:rPr>
        <w:t xml:space="preserve">improvement in </w:t>
      </w:r>
      <w:bookmarkStart w:id="250" w:name="_Hlk69724713"/>
      <w:r>
        <w:rPr>
          <w:rFonts w:ascii="Times New Roman" w:eastAsia="Times New Roman" w:hAnsi="Times New Roman" w:cs="Times New Roman"/>
          <w:color w:val="000000"/>
          <w:sz w:val="24"/>
          <w:szCs w:val="24"/>
        </w:rPr>
        <w:t xml:space="preserve">health and occupational safety of workers </w:t>
      </w:r>
      <w:bookmarkEnd w:id="250"/>
      <w:r>
        <w:rPr>
          <w:rFonts w:ascii="Times New Roman" w:eastAsia="Times New Roman" w:hAnsi="Times New Roman" w:cs="Times New Roman"/>
          <w:color w:val="000000"/>
          <w:sz w:val="24"/>
          <w:szCs w:val="24"/>
        </w:rPr>
        <w:t>with a mean score of 4.02 and standard deviation of. 967.</w:t>
      </w:r>
      <w:r w:rsidR="00A0224E">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This implies that the </w:t>
      </w:r>
      <w:r>
        <w:rPr>
          <w:rFonts w:ascii="Times New Roman" w:eastAsia="Times New Roman" w:hAnsi="Times New Roman" w:cs="Times New Roman"/>
          <w:color w:val="000000"/>
          <w:sz w:val="24"/>
          <w:szCs w:val="24"/>
        </w:rPr>
        <w:lastRenderedPageBreak/>
        <w:t>college benefited more by implementing kaizen to improve health and occupational safety of workers. This followed by improvement of workplace organization and improved equipment efficiency with mean value of 4.00 (SD.985) and 3.99 (SD.992) respectively.</w:t>
      </w:r>
    </w:p>
    <w:p w14:paraId="306EEA2B" w14:textId="3C3A766F" w:rsidR="00D9464B" w:rsidRPr="00D9464B" w:rsidRDefault="00D9464B" w:rsidP="00D9464B">
      <w:pPr>
        <w:spacing w:before="0" w:after="200"/>
        <w:rPr>
          <w:rFonts w:ascii="Times New Roman" w:eastAsia="Times New Roman" w:hAnsi="Times New Roman" w:cs="Times New Roman"/>
          <w:sz w:val="24"/>
          <w:szCs w:val="24"/>
        </w:rPr>
      </w:pPr>
      <w:r w:rsidRPr="00D9464B">
        <w:rPr>
          <w:rFonts w:ascii="Times New Roman" w:eastAsia="Times New Roman" w:hAnsi="Times New Roman" w:cs="Times New Roman"/>
          <w:color w:val="000000"/>
          <w:sz w:val="24"/>
          <w:szCs w:val="24"/>
        </w:rPr>
        <w:t>The respondents also with moderate extent indicated that higher customer satisfaction with mean value of 3.94(SD.970), Improvement in product and service quality 3.93 (SD.962), Organizational resources are managed well 3.92 (SD1.021), Elimination of waste 3.91</w:t>
      </w:r>
      <w:r w:rsidR="007544D4">
        <w:rPr>
          <w:rFonts w:ascii="Times New Roman" w:eastAsia="Times New Roman" w:hAnsi="Times New Roman" w:cs="Times New Roman"/>
          <w:color w:val="000000"/>
          <w:sz w:val="24"/>
          <w:szCs w:val="24"/>
        </w:rPr>
        <w:t xml:space="preserve"> </w:t>
      </w:r>
      <w:r w:rsidRPr="00D9464B">
        <w:rPr>
          <w:rFonts w:ascii="Times New Roman" w:eastAsia="Times New Roman" w:hAnsi="Times New Roman" w:cs="Times New Roman"/>
          <w:color w:val="000000"/>
          <w:sz w:val="24"/>
          <w:szCs w:val="24"/>
        </w:rPr>
        <w:t>(1.067) and motivation of workers and human relation 3.91</w:t>
      </w:r>
      <w:r w:rsidR="007544D4">
        <w:rPr>
          <w:rFonts w:ascii="Times New Roman" w:eastAsia="Times New Roman" w:hAnsi="Times New Roman" w:cs="Times New Roman"/>
          <w:color w:val="000000"/>
          <w:sz w:val="24"/>
          <w:szCs w:val="24"/>
        </w:rPr>
        <w:t xml:space="preserve"> </w:t>
      </w:r>
      <w:r w:rsidRPr="00D9464B">
        <w:rPr>
          <w:rFonts w:ascii="Times New Roman" w:eastAsia="Times New Roman" w:hAnsi="Times New Roman" w:cs="Times New Roman"/>
          <w:color w:val="000000"/>
          <w:sz w:val="24"/>
          <w:szCs w:val="24"/>
        </w:rPr>
        <w:t xml:space="preserve">(SD 1.057) are significant impacts of kaizen implementation on organization performance improvement. Moreover, the respondents indicated that Improved maintenance practices and Work in process reduction with mean value of 3.90(SD1.005) and 3.88(SD .939) respectively. </w:t>
      </w:r>
      <w:r w:rsidRPr="00D9464B">
        <w:rPr>
          <w:rFonts w:ascii="Times New Roman" w:eastAsia="Times New Roman" w:hAnsi="Times New Roman" w:cs="Times New Roman"/>
          <w:sz w:val="24"/>
          <w:szCs w:val="24"/>
        </w:rPr>
        <w:t>These findings are in line with finding by (Asaad, Rohaizah, and Yusoff, 2011; Zarinah et al., 2017, Minibel, 20019).</w:t>
      </w:r>
      <w:r w:rsidR="007A792A">
        <w:rPr>
          <w:rFonts w:ascii="Times New Roman" w:eastAsia="Times New Roman" w:hAnsi="Times New Roman" w:cs="Times New Roman"/>
          <w:sz w:val="24"/>
          <w:szCs w:val="24"/>
        </w:rPr>
        <w:t xml:space="preserve"> </w:t>
      </w:r>
      <w:r w:rsidRPr="00D9464B">
        <w:rPr>
          <w:rFonts w:ascii="Times New Roman" w:eastAsia="Times New Roman" w:hAnsi="Times New Roman" w:cs="Times New Roman"/>
          <w:color w:val="000000"/>
          <w:sz w:val="24"/>
          <w:szCs w:val="24"/>
        </w:rPr>
        <w:t>The last rated effect of implementing kaizen on organization Performance with moderate extent indicated by respondents are Lower inventory levels with mean value of 3.84 (SD 1.016) and Reduction in lead time with mean value of 3.83</w:t>
      </w:r>
      <w:r w:rsidR="007544D4">
        <w:rPr>
          <w:rFonts w:ascii="Times New Roman" w:eastAsia="Times New Roman" w:hAnsi="Times New Roman" w:cs="Times New Roman"/>
          <w:color w:val="000000"/>
          <w:sz w:val="24"/>
          <w:szCs w:val="24"/>
        </w:rPr>
        <w:t xml:space="preserve"> </w:t>
      </w:r>
      <w:r w:rsidRPr="00D9464B">
        <w:rPr>
          <w:rFonts w:ascii="Times New Roman" w:eastAsia="Times New Roman" w:hAnsi="Times New Roman" w:cs="Times New Roman"/>
          <w:color w:val="000000"/>
          <w:sz w:val="24"/>
          <w:szCs w:val="24"/>
        </w:rPr>
        <w:t>(SD .985).</w:t>
      </w:r>
      <w:r w:rsidRPr="00D9464B">
        <w:rPr>
          <w:rFonts w:ascii="Times New Roman" w:eastAsia="Times New Roman" w:hAnsi="Times New Roman" w:cs="Times New Roman"/>
          <w:sz w:val="24"/>
          <w:szCs w:val="24"/>
        </w:rPr>
        <w:t xml:space="preserve"> This could be because of the internal and external training given to them was designed for short periods of time and some of the employees of the college were not yet fully committed to the kaizen management philosophy. This could also be because of some kaizen variables such as just in time, 5Ss</w:t>
      </w:r>
      <w:r w:rsidR="00D6187A">
        <w:rPr>
          <w:rFonts w:ascii="Times New Roman" w:eastAsia="Times New Roman" w:hAnsi="Times New Roman" w:cs="Times New Roman"/>
          <w:sz w:val="24"/>
          <w:szCs w:val="24"/>
        </w:rPr>
        <w:t xml:space="preserve"> </w:t>
      </w:r>
      <w:r w:rsidRPr="00D9464B">
        <w:rPr>
          <w:rFonts w:ascii="Times New Roman" w:eastAsia="Times New Roman" w:hAnsi="Times New Roman" w:cs="Times New Roman"/>
          <w:sz w:val="24"/>
          <w:szCs w:val="24"/>
        </w:rPr>
        <w:t>and Total Preventive Maintenance are varying in terms of the extent of the implementation in the organizations decreased lead-time and lower inventory levels to moderate extent contrasted with pre-kaizen time.</w:t>
      </w:r>
    </w:p>
    <w:p w14:paraId="2A1A3303" w14:textId="029A4F6F" w:rsidR="00D9464B" w:rsidRPr="00D9464B" w:rsidRDefault="00D9464B" w:rsidP="00D9464B">
      <w:pPr>
        <w:spacing w:before="0" w:after="200"/>
        <w:rPr>
          <w:rFonts w:ascii="Times New Roman" w:eastAsia="Times New Roman" w:hAnsi="Times New Roman" w:cs="Times New Roman"/>
          <w:sz w:val="24"/>
          <w:szCs w:val="24"/>
        </w:rPr>
      </w:pPr>
      <w:r w:rsidRPr="00D9464B">
        <w:rPr>
          <w:rFonts w:ascii="Times New Roman" w:eastAsia="Times New Roman" w:hAnsi="Times New Roman" w:cs="Times New Roman"/>
          <w:sz w:val="24"/>
          <w:szCs w:val="24"/>
        </w:rPr>
        <w:t xml:space="preserve">The implementation of the 5S techniques in the workplace leads to minimization of idle time in each process and helps to organize the workplace and motivate employees by giving a clear process flow, which will help an increasing the commitment levels among employees. Sing (2014) highlighted various benefit of 5S implementation, such as: Reduction of unnecessary activities, reduction in human errors and workplace accidents, reduction in training and guiding time for the employees, reduction of time in find the appropriate tool or equipment, reduce the amount of parts required to be stored in inventory, and the associated inventory carrying costs, reduction in waste, reduction of unnecessary employee movements, improved work floor space, improved </w:t>
      </w:r>
      <w:r w:rsidRPr="00D9464B">
        <w:rPr>
          <w:rFonts w:ascii="Times New Roman" w:eastAsia="Times New Roman" w:hAnsi="Times New Roman" w:cs="Times New Roman"/>
          <w:sz w:val="24"/>
          <w:szCs w:val="24"/>
        </w:rPr>
        <w:lastRenderedPageBreak/>
        <w:t xml:space="preserve">safety and morale of staff, improved employee coordination, improved production quality, and improved self-discipline of the employee. </w:t>
      </w:r>
    </w:p>
    <w:p w14:paraId="4A23C731" w14:textId="0F5B8499" w:rsidR="00D9464B" w:rsidRPr="00D9464B" w:rsidRDefault="00D9464B" w:rsidP="00D9464B">
      <w:pPr>
        <w:spacing w:before="0" w:after="200"/>
        <w:rPr>
          <w:rFonts w:ascii="Times New Roman" w:eastAsia="Times New Roman" w:hAnsi="Times New Roman" w:cs="Times New Roman"/>
          <w:sz w:val="24"/>
          <w:szCs w:val="24"/>
        </w:rPr>
      </w:pPr>
      <w:r w:rsidRPr="00D9464B">
        <w:rPr>
          <w:rFonts w:ascii="Times New Roman" w:eastAsia="Times New Roman" w:hAnsi="Times New Roman" w:cs="Times New Roman"/>
          <w:sz w:val="24"/>
          <w:szCs w:val="24"/>
        </w:rPr>
        <w:t>Moreover, the organizations accomplished improvement in lead time by adjusting their machines in a strategic way, decreasing movement time of the employees and prevention continuous and unexpected machine interruptions through implementation of Total Preventive Maintenance. On the other hand, the study also indicated that the organizations decreased the inventory through Just in time delivery system. A lot of studies (Womack et al., 1990; Womack and Jones, 2003; Ward and Zhou, 2006; Cua et al., 2006; Mazanal, 2012) support the positive and significant impact of JIT on lead time reduction and on time delivery.</w:t>
      </w:r>
      <w:r w:rsidR="0041203A">
        <w:rPr>
          <w:rFonts w:ascii="Times New Roman" w:eastAsia="Times New Roman" w:hAnsi="Times New Roman" w:cs="Times New Roman"/>
          <w:sz w:val="24"/>
          <w:szCs w:val="24"/>
        </w:rPr>
        <w:t xml:space="preserve"> </w:t>
      </w:r>
      <w:r w:rsidRPr="00D9464B">
        <w:rPr>
          <w:rFonts w:ascii="Times New Roman" w:eastAsia="Times New Roman" w:hAnsi="Times New Roman" w:cs="Times New Roman"/>
          <w:sz w:val="24"/>
          <w:szCs w:val="24"/>
        </w:rPr>
        <w:t>Specifically, the reduction of inventory that is achieved with the implementation of JIT significantly contributes to the reduction of cost. Study by Olang and Kimencu (2018) on the effect of just in time practices on employee performance concludes that just in time propels timely completions of tasks by employees, reduces employee reworks on products and leads to employees applying the right procedures at work.</w:t>
      </w:r>
    </w:p>
    <w:p w14:paraId="599D791E" w14:textId="0CD9D2B1" w:rsidR="00D9464B" w:rsidRPr="00D9464B" w:rsidRDefault="00D9464B" w:rsidP="00D9464B">
      <w:pPr>
        <w:spacing w:before="0" w:after="200"/>
        <w:rPr>
          <w:rFonts w:ascii="Times New Roman" w:eastAsia="Times New Roman" w:hAnsi="Times New Roman" w:cs="Times New Roman"/>
          <w:sz w:val="24"/>
          <w:szCs w:val="24"/>
        </w:rPr>
      </w:pPr>
      <w:r w:rsidRPr="00D9464B">
        <w:rPr>
          <w:rFonts w:ascii="Times New Roman" w:eastAsia="Times New Roman" w:hAnsi="Times New Roman" w:cs="Times New Roman"/>
          <w:sz w:val="24"/>
          <w:szCs w:val="24"/>
        </w:rPr>
        <w:t xml:space="preserve">Likewise, from interviews with deans of the college, directorate director heads and department heads, it was found that the college was benefited a lot from kaizen practices and principles contributed to organization performance. Interviewee acclaimed a number of improvements such as clean working environment, elimination of non-value-added work, enhancement of convenient and visible work flow, improvement of health and occupational safety of workers, enhancing efficiency, minimizing wastes and costs, improving quality and improving customer satisfaction. These results are in line with the study made by (Lubna et al., 2019), where the pilot project of kaizen implementation in Ethiopia in private enterprises, large and medium enterprise and micro and small enterprise from October 2009 to May 2011 were brought various results to pilot companies qualitatively. The improvement and achievements of the project were; clean working environment created, team work and motivation of workers developed, lower level workers accustomed to suggesting improvement ideas to management decisions increased employee participation and knowledge obtained on how to meet quick delivery and to reduce cost. The study also </w:t>
      </w:r>
      <w:r w:rsidRPr="00D9464B">
        <w:rPr>
          <w:rFonts w:ascii="Times New Roman" w:eastAsia="Times New Roman" w:hAnsi="Times New Roman" w:cs="Times New Roman"/>
          <w:sz w:val="24"/>
          <w:szCs w:val="24"/>
        </w:rPr>
        <w:lastRenderedPageBreak/>
        <w:t xml:space="preserve">showed competence and reduced staff turnover were other effect of kaizen </w:t>
      </w:r>
      <w:r w:rsidR="00B367CB" w:rsidRPr="00D9464B">
        <w:rPr>
          <w:rFonts w:ascii="Times New Roman" w:eastAsia="Times New Roman" w:hAnsi="Times New Roman" w:cs="Times New Roman"/>
          <w:sz w:val="24"/>
          <w:szCs w:val="24"/>
        </w:rPr>
        <w:t>implementation in</w:t>
      </w:r>
      <w:r w:rsidRPr="00D9464B">
        <w:rPr>
          <w:rFonts w:ascii="Times New Roman" w:eastAsia="Times New Roman" w:hAnsi="Times New Roman" w:cs="Times New Roman"/>
          <w:sz w:val="24"/>
          <w:szCs w:val="24"/>
        </w:rPr>
        <w:t xml:space="preserve"> Akaki polytechnic College. </w:t>
      </w:r>
    </w:p>
    <w:p w14:paraId="3213AE14" w14:textId="36058252" w:rsidR="008E2D75" w:rsidRDefault="00D9464B" w:rsidP="00D9464B">
      <w:pPr>
        <w:spacing w:before="0" w:after="200"/>
        <w:rPr>
          <w:rFonts w:ascii="Times New Roman" w:eastAsia="Times New Roman" w:hAnsi="Times New Roman" w:cs="Times New Roman"/>
          <w:color w:val="000000"/>
          <w:sz w:val="24"/>
          <w:szCs w:val="24"/>
        </w:rPr>
      </w:pPr>
      <w:r w:rsidRPr="00D9464B">
        <w:rPr>
          <w:rFonts w:ascii="Times New Roman" w:eastAsia="Times New Roman" w:hAnsi="Times New Roman" w:cs="Times New Roman"/>
          <w:color w:val="000000"/>
          <w:sz w:val="24"/>
          <w:szCs w:val="24"/>
        </w:rPr>
        <w:t>The implication of these results is that the college has so far due to kaizen implementation able to improve health and occupational safety of workers, workplace organization, quality of products and service, employee’s innovative capability, teamwork effectiveness, motivation and satisfaction, customer satisfaction by making the working environment enjoyable and clean and decrease the cost of production.</w:t>
      </w:r>
    </w:p>
    <w:p w14:paraId="5464705B" w14:textId="77777777" w:rsidR="00882713" w:rsidRPr="00FE2D27" w:rsidRDefault="003426E4">
      <w:pPr>
        <w:pStyle w:val="Heading3"/>
        <w:spacing w:after="0"/>
        <w:rPr>
          <w:rFonts w:ascii="Times New Roman" w:hAnsi="Times New Roman"/>
          <w:color w:val="auto"/>
          <w:sz w:val="32"/>
          <w:szCs w:val="32"/>
        </w:rPr>
      </w:pPr>
      <w:bookmarkStart w:id="251" w:name="_Toc77340081"/>
      <w:r w:rsidRPr="00FE2D27">
        <w:rPr>
          <w:rFonts w:ascii="Times New Roman" w:hAnsi="Times New Roman"/>
          <w:color w:val="auto"/>
          <w:sz w:val="32"/>
          <w:szCs w:val="32"/>
        </w:rPr>
        <w:t>4.2.4. Challenges of kaizen Implementation</w:t>
      </w:r>
      <w:bookmarkEnd w:id="251"/>
    </w:p>
    <w:p w14:paraId="2C373CC9" w14:textId="77777777" w:rsidR="00882713" w:rsidRDefault="003426E4">
      <w:pPr>
        <w:autoSpaceDE w:val="0"/>
        <w:autoSpaceDN w:val="0"/>
        <w:adjustRightInd w:val="0"/>
        <w:rPr>
          <w:rFonts w:ascii="Times New Roman" w:eastAsia="Times New Roman" w:hAnsi="Times New Roman" w:cs="Times New Roman"/>
          <w:b/>
          <w:color w:val="000000"/>
          <w:sz w:val="24"/>
          <w:szCs w:val="24"/>
        </w:rPr>
      </w:pPr>
      <w:bookmarkStart w:id="252" w:name="_Hlk64696760"/>
      <w:r>
        <w:rPr>
          <w:rFonts w:ascii="Times New Roman" w:eastAsia="Times New Roman" w:hAnsi="Times New Roman" w:cs="Times New Roman"/>
          <w:b/>
          <w:sz w:val="24"/>
          <w:szCs w:val="24"/>
        </w:rPr>
        <w:t>Table</w:t>
      </w:r>
      <w:bookmarkEnd w:id="252"/>
      <w:r>
        <w:rPr>
          <w:rFonts w:ascii="Times New Roman" w:eastAsia="Times New Roman" w:hAnsi="Times New Roman" w:cs="Times New Roman"/>
          <w:b/>
          <w:color w:val="000000"/>
          <w:sz w:val="24"/>
          <w:szCs w:val="24"/>
        </w:rPr>
        <w:t xml:space="preserve">4.13: </w:t>
      </w:r>
      <w:r>
        <w:rPr>
          <w:rFonts w:ascii="Times New Roman" w:eastAsia="Times New Roman" w:hAnsi="Times New Roman" w:cs="Times New Roman"/>
          <w:color w:val="000000"/>
          <w:sz w:val="24"/>
          <w:szCs w:val="24"/>
        </w:rPr>
        <w:t>Challenges of kaizen Implementation</w:t>
      </w:r>
    </w:p>
    <w:tbl>
      <w:tblPr>
        <w:tblW w:w="837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760"/>
        <w:gridCol w:w="810"/>
        <w:gridCol w:w="900"/>
        <w:gridCol w:w="900"/>
      </w:tblGrid>
      <w:tr w:rsidR="000A19C7" w14:paraId="6D7FCAF4" w14:textId="77777777" w:rsidTr="00A84E2B">
        <w:trPr>
          <w:cantSplit/>
        </w:trPr>
        <w:tc>
          <w:tcPr>
            <w:tcW w:w="5760" w:type="dxa"/>
            <w:tcBorders>
              <w:top w:val="single" w:sz="16" w:space="0" w:color="000000"/>
              <w:left w:val="single" w:sz="16" w:space="0" w:color="000000"/>
              <w:bottom w:val="single" w:sz="16" w:space="0" w:color="000000"/>
              <w:right w:val="single" w:sz="16" w:space="0" w:color="000000"/>
            </w:tcBorders>
            <w:shd w:val="clear" w:color="auto" w:fill="FFFFFF"/>
          </w:tcPr>
          <w:p w14:paraId="0A550BB3"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p>
        </w:tc>
        <w:tc>
          <w:tcPr>
            <w:tcW w:w="810" w:type="dxa"/>
            <w:tcBorders>
              <w:top w:val="single" w:sz="16" w:space="0" w:color="000000"/>
              <w:left w:val="single" w:sz="16" w:space="0" w:color="000000"/>
              <w:bottom w:val="single" w:sz="16" w:space="0" w:color="000000"/>
            </w:tcBorders>
            <w:shd w:val="clear" w:color="auto" w:fill="FFFFFF"/>
          </w:tcPr>
          <w:p w14:paraId="7BAE89D8" w14:textId="77777777" w:rsidR="000A19C7" w:rsidRDefault="000A19C7"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w:t>
            </w:r>
          </w:p>
        </w:tc>
        <w:tc>
          <w:tcPr>
            <w:tcW w:w="900" w:type="dxa"/>
            <w:tcBorders>
              <w:top w:val="single" w:sz="16" w:space="0" w:color="000000"/>
              <w:bottom w:val="single" w:sz="16" w:space="0" w:color="000000"/>
            </w:tcBorders>
            <w:shd w:val="clear" w:color="auto" w:fill="FFFFFF"/>
          </w:tcPr>
          <w:p w14:paraId="71EB3008" w14:textId="77777777" w:rsidR="000A19C7" w:rsidRDefault="000A19C7"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w:t>
            </w:r>
          </w:p>
        </w:tc>
        <w:tc>
          <w:tcPr>
            <w:tcW w:w="900" w:type="dxa"/>
            <w:tcBorders>
              <w:top w:val="single" w:sz="16" w:space="0" w:color="000000"/>
              <w:bottom w:val="single" w:sz="16" w:space="0" w:color="000000"/>
              <w:right w:val="single" w:sz="16" w:space="0" w:color="000000"/>
            </w:tcBorders>
            <w:shd w:val="clear" w:color="auto" w:fill="FFFFFF"/>
          </w:tcPr>
          <w:p w14:paraId="669E99D1" w14:textId="77777777" w:rsidR="000A19C7" w:rsidRDefault="000A19C7"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w:t>
            </w:r>
          </w:p>
        </w:tc>
      </w:tr>
      <w:tr w:rsidR="000A19C7" w14:paraId="54558623" w14:textId="77777777" w:rsidTr="00A84E2B">
        <w:trPr>
          <w:cantSplit/>
        </w:trPr>
        <w:tc>
          <w:tcPr>
            <w:tcW w:w="5760" w:type="dxa"/>
            <w:tcBorders>
              <w:top w:val="single" w:sz="16" w:space="0" w:color="000000"/>
              <w:left w:val="single" w:sz="16" w:space="0" w:color="000000"/>
              <w:bottom w:val="nil"/>
              <w:right w:val="single" w:sz="16" w:space="0" w:color="000000"/>
            </w:tcBorders>
            <w:shd w:val="clear" w:color="auto" w:fill="FFFFFF"/>
            <w:vAlign w:val="center"/>
          </w:tcPr>
          <w:p w14:paraId="5A99DF49"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Challenges of kaizen Implementation</w:t>
            </w:r>
          </w:p>
        </w:tc>
        <w:tc>
          <w:tcPr>
            <w:tcW w:w="810" w:type="dxa"/>
            <w:tcBorders>
              <w:top w:val="single" w:sz="16" w:space="0" w:color="000000"/>
              <w:left w:val="single" w:sz="16" w:space="0" w:color="000000"/>
              <w:bottom w:val="nil"/>
            </w:tcBorders>
            <w:shd w:val="clear" w:color="auto" w:fill="FFFFFF"/>
            <w:vAlign w:val="center"/>
          </w:tcPr>
          <w:p w14:paraId="5C17DC0B"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202</w:t>
            </w:r>
          </w:p>
        </w:tc>
        <w:tc>
          <w:tcPr>
            <w:tcW w:w="900" w:type="dxa"/>
            <w:tcBorders>
              <w:top w:val="single" w:sz="16" w:space="0" w:color="000000"/>
              <w:bottom w:val="nil"/>
            </w:tcBorders>
            <w:shd w:val="clear" w:color="auto" w:fill="FFFFFF"/>
            <w:vAlign w:val="center"/>
          </w:tcPr>
          <w:p w14:paraId="1A617AC0"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3.47</w:t>
            </w:r>
          </w:p>
        </w:tc>
        <w:tc>
          <w:tcPr>
            <w:tcW w:w="900" w:type="dxa"/>
            <w:tcBorders>
              <w:top w:val="single" w:sz="16" w:space="0" w:color="000000"/>
              <w:bottom w:val="nil"/>
              <w:right w:val="single" w:sz="16" w:space="0" w:color="000000"/>
            </w:tcBorders>
            <w:shd w:val="clear" w:color="auto" w:fill="FFFFFF"/>
            <w:vAlign w:val="center"/>
          </w:tcPr>
          <w:p w14:paraId="28AEC8AE"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.872</w:t>
            </w:r>
          </w:p>
        </w:tc>
      </w:tr>
      <w:tr w:rsidR="000A19C7" w14:paraId="7AF42F4F" w14:textId="77777777" w:rsidTr="00A84E2B">
        <w:trPr>
          <w:cantSplit/>
        </w:trPr>
        <w:tc>
          <w:tcPr>
            <w:tcW w:w="5760" w:type="dxa"/>
            <w:tcBorders>
              <w:top w:val="nil"/>
              <w:left w:val="single" w:sz="16" w:space="0" w:color="000000"/>
              <w:bottom w:val="nil"/>
              <w:right w:val="single" w:sz="16" w:space="0" w:color="000000"/>
            </w:tcBorders>
            <w:shd w:val="clear" w:color="auto" w:fill="FFFFFF"/>
            <w:vAlign w:val="center"/>
          </w:tcPr>
          <w:p w14:paraId="7007DF21"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Financial constraints</w:t>
            </w:r>
          </w:p>
        </w:tc>
        <w:tc>
          <w:tcPr>
            <w:tcW w:w="810" w:type="dxa"/>
            <w:tcBorders>
              <w:top w:val="nil"/>
              <w:left w:val="single" w:sz="16" w:space="0" w:color="000000"/>
              <w:bottom w:val="nil"/>
            </w:tcBorders>
            <w:shd w:val="clear" w:color="auto" w:fill="FFFFFF"/>
            <w:vAlign w:val="center"/>
          </w:tcPr>
          <w:p w14:paraId="7907DCD6"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00" w:type="dxa"/>
            <w:tcBorders>
              <w:top w:val="nil"/>
              <w:bottom w:val="nil"/>
            </w:tcBorders>
            <w:shd w:val="clear" w:color="auto" w:fill="FFFFFF"/>
            <w:vAlign w:val="center"/>
          </w:tcPr>
          <w:p w14:paraId="3DAFF4A7"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3.43</w:t>
            </w:r>
          </w:p>
        </w:tc>
        <w:tc>
          <w:tcPr>
            <w:tcW w:w="900" w:type="dxa"/>
            <w:tcBorders>
              <w:top w:val="nil"/>
              <w:bottom w:val="nil"/>
              <w:right w:val="single" w:sz="16" w:space="0" w:color="000000"/>
            </w:tcBorders>
            <w:shd w:val="clear" w:color="auto" w:fill="FFFFFF"/>
            <w:vAlign w:val="center"/>
          </w:tcPr>
          <w:p w14:paraId="22498EB3"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1.192</w:t>
            </w:r>
          </w:p>
        </w:tc>
      </w:tr>
      <w:tr w:rsidR="000A19C7" w14:paraId="1687099E" w14:textId="77777777" w:rsidTr="00A84E2B">
        <w:trPr>
          <w:cantSplit/>
        </w:trPr>
        <w:tc>
          <w:tcPr>
            <w:tcW w:w="5760" w:type="dxa"/>
            <w:tcBorders>
              <w:top w:val="nil"/>
              <w:left w:val="single" w:sz="16" w:space="0" w:color="000000"/>
              <w:bottom w:val="nil"/>
              <w:right w:val="single" w:sz="16" w:space="0" w:color="000000"/>
            </w:tcBorders>
            <w:shd w:val="clear" w:color="auto" w:fill="FFFFFF"/>
            <w:vAlign w:val="center"/>
          </w:tcPr>
          <w:p w14:paraId="04C7D214"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Ineffective kaizen performance measures</w:t>
            </w:r>
          </w:p>
        </w:tc>
        <w:tc>
          <w:tcPr>
            <w:tcW w:w="810" w:type="dxa"/>
            <w:tcBorders>
              <w:top w:val="nil"/>
              <w:left w:val="single" w:sz="16" w:space="0" w:color="000000"/>
              <w:bottom w:val="nil"/>
            </w:tcBorders>
            <w:shd w:val="clear" w:color="auto" w:fill="FFFFFF"/>
            <w:vAlign w:val="center"/>
          </w:tcPr>
          <w:p w14:paraId="00D2FDCB"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00" w:type="dxa"/>
            <w:tcBorders>
              <w:top w:val="nil"/>
              <w:bottom w:val="nil"/>
            </w:tcBorders>
            <w:shd w:val="clear" w:color="auto" w:fill="FFFFFF"/>
            <w:vAlign w:val="center"/>
          </w:tcPr>
          <w:p w14:paraId="395F14E3"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3.74</w:t>
            </w:r>
          </w:p>
        </w:tc>
        <w:tc>
          <w:tcPr>
            <w:tcW w:w="900" w:type="dxa"/>
            <w:tcBorders>
              <w:top w:val="nil"/>
              <w:bottom w:val="nil"/>
              <w:right w:val="single" w:sz="16" w:space="0" w:color="000000"/>
            </w:tcBorders>
            <w:shd w:val="clear" w:color="auto" w:fill="FFFFFF"/>
            <w:vAlign w:val="center"/>
          </w:tcPr>
          <w:p w14:paraId="0FB10E87"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.949</w:t>
            </w:r>
          </w:p>
        </w:tc>
      </w:tr>
      <w:tr w:rsidR="000A19C7" w14:paraId="723C95C5" w14:textId="77777777" w:rsidTr="00A84E2B">
        <w:trPr>
          <w:cantSplit/>
        </w:trPr>
        <w:tc>
          <w:tcPr>
            <w:tcW w:w="5760" w:type="dxa"/>
            <w:tcBorders>
              <w:top w:val="nil"/>
              <w:left w:val="single" w:sz="16" w:space="0" w:color="000000"/>
              <w:bottom w:val="nil"/>
              <w:right w:val="single" w:sz="16" w:space="0" w:color="000000"/>
            </w:tcBorders>
            <w:shd w:val="clear" w:color="auto" w:fill="FFFFFF"/>
            <w:vAlign w:val="center"/>
          </w:tcPr>
          <w:p w14:paraId="5588AB31"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Inadequate communication</w:t>
            </w:r>
          </w:p>
        </w:tc>
        <w:tc>
          <w:tcPr>
            <w:tcW w:w="810" w:type="dxa"/>
            <w:tcBorders>
              <w:top w:val="nil"/>
              <w:left w:val="single" w:sz="16" w:space="0" w:color="000000"/>
              <w:bottom w:val="nil"/>
            </w:tcBorders>
            <w:shd w:val="clear" w:color="auto" w:fill="FFFFFF"/>
            <w:vAlign w:val="center"/>
          </w:tcPr>
          <w:p w14:paraId="771C6ADD"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00" w:type="dxa"/>
            <w:tcBorders>
              <w:top w:val="nil"/>
              <w:bottom w:val="nil"/>
            </w:tcBorders>
            <w:shd w:val="clear" w:color="auto" w:fill="FFFFFF"/>
            <w:vAlign w:val="center"/>
          </w:tcPr>
          <w:p w14:paraId="183C87FD"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3.44</w:t>
            </w:r>
          </w:p>
        </w:tc>
        <w:tc>
          <w:tcPr>
            <w:tcW w:w="900" w:type="dxa"/>
            <w:tcBorders>
              <w:top w:val="nil"/>
              <w:bottom w:val="nil"/>
              <w:right w:val="single" w:sz="16" w:space="0" w:color="000000"/>
            </w:tcBorders>
            <w:shd w:val="clear" w:color="auto" w:fill="FFFFFF"/>
            <w:vAlign w:val="center"/>
          </w:tcPr>
          <w:p w14:paraId="6539B75F"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1.141</w:t>
            </w:r>
          </w:p>
        </w:tc>
      </w:tr>
      <w:tr w:rsidR="000A19C7" w14:paraId="72365901" w14:textId="77777777" w:rsidTr="00A84E2B">
        <w:trPr>
          <w:cantSplit/>
        </w:trPr>
        <w:tc>
          <w:tcPr>
            <w:tcW w:w="5760" w:type="dxa"/>
            <w:tcBorders>
              <w:top w:val="nil"/>
              <w:left w:val="single" w:sz="16" w:space="0" w:color="000000"/>
              <w:bottom w:val="nil"/>
              <w:right w:val="single" w:sz="16" w:space="0" w:color="000000"/>
            </w:tcBorders>
            <w:shd w:val="clear" w:color="auto" w:fill="FFFFFF"/>
            <w:vAlign w:val="center"/>
          </w:tcPr>
          <w:p w14:paraId="194A93BD"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Lack of training</w:t>
            </w:r>
          </w:p>
        </w:tc>
        <w:tc>
          <w:tcPr>
            <w:tcW w:w="810" w:type="dxa"/>
            <w:tcBorders>
              <w:top w:val="nil"/>
              <w:left w:val="single" w:sz="16" w:space="0" w:color="000000"/>
              <w:bottom w:val="nil"/>
            </w:tcBorders>
            <w:shd w:val="clear" w:color="auto" w:fill="FFFFFF"/>
            <w:vAlign w:val="center"/>
          </w:tcPr>
          <w:p w14:paraId="5D128629"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00" w:type="dxa"/>
            <w:tcBorders>
              <w:top w:val="nil"/>
              <w:bottom w:val="nil"/>
            </w:tcBorders>
            <w:shd w:val="clear" w:color="auto" w:fill="FFFFFF"/>
            <w:vAlign w:val="center"/>
          </w:tcPr>
          <w:p w14:paraId="2AB1BE32"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3.43</w:t>
            </w:r>
          </w:p>
        </w:tc>
        <w:tc>
          <w:tcPr>
            <w:tcW w:w="900" w:type="dxa"/>
            <w:tcBorders>
              <w:top w:val="nil"/>
              <w:bottom w:val="nil"/>
              <w:right w:val="single" w:sz="16" w:space="0" w:color="000000"/>
            </w:tcBorders>
            <w:shd w:val="clear" w:color="auto" w:fill="FFFFFF"/>
            <w:vAlign w:val="center"/>
          </w:tcPr>
          <w:p w14:paraId="7FDA3BD5"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1.136</w:t>
            </w:r>
          </w:p>
        </w:tc>
      </w:tr>
      <w:tr w:rsidR="000A19C7" w14:paraId="0AA3BEDB" w14:textId="77777777" w:rsidTr="00A84E2B">
        <w:trPr>
          <w:cantSplit/>
        </w:trPr>
        <w:tc>
          <w:tcPr>
            <w:tcW w:w="5760" w:type="dxa"/>
            <w:tcBorders>
              <w:top w:val="nil"/>
              <w:left w:val="single" w:sz="16" w:space="0" w:color="000000"/>
              <w:bottom w:val="nil"/>
              <w:right w:val="single" w:sz="16" w:space="0" w:color="000000"/>
            </w:tcBorders>
            <w:shd w:val="clear" w:color="auto" w:fill="FFFFFF"/>
            <w:vAlign w:val="center"/>
          </w:tcPr>
          <w:p w14:paraId="2A017AAB"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Inadequate involvement by workers</w:t>
            </w:r>
          </w:p>
        </w:tc>
        <w:tc>
          <w:tcPr>
            <w:tcW w:w="810" w:type="dxa"/>
            <w:tcBorders>
              <w:top w:val="nil"/>
              <w:left w:val="single" w:sz="16" w:space="0" w:color="000000"/>
              <w:bottom w:val="nil"/>
            </w:tcBorders>
            <w:shd w:val="clear" w:color="auto" w:fill="FFFFFF"/>
            <w:vAlign w:val="center"/>
          </w:tcPr>
          <w:p w14:paraId="15CBBCFA"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00" w:type="dxa"/>
            <w:tcBorders>
              <w:top w:val="nil"/>
              <w:bottom w:val="nil"/>
            </w:tcBorders>
            <w:shd w:val="clear" w:color="auto" w:fill="FFFFFF"/>
            <w:vAlign w:val="center"/>
          </w:tcPr>
          <w:p w14:paraId="441D87E7"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3.34</w:t>
            </w:r>
          </w:p>
        </w:tc>
        <w:tc>
          <w:tcPr>
            <w:tcW w:w="900" w:type="dxa"/>
            <w:tcBorders>
              <w:top w:val="nil"/>
              <w:bottom w:val="nil"/>
              <w:right w:val="single" w:sz="16" w:space="0" w:color="000000"/>
            </w:tcBorders>
            <w:shd w:val="clear" w:color="auto" w:fill="FFFFFF"/>
            <w:vAlign w:val="center"/>
          </w:tcPr>
          <w:p w14:paraId="3BF394E4"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1.073</w:t>
            </w:r>
          </w:p>
        </w:tc>
      </w:tr>
      <w:tr w:rsidR="000A19C7" w14:paraId="41401292" w14:textId="77777777" w:rsidTr="00A84E2B">
        <w:trPr>
          <w:cantSplit/>
        </w:trPr>
        <w:tc>
          <w:tcPr>
            <w:tcW w:w="5760" w:type="dxa"/>
            <w:tcBorders>
              <w:top w:val="nil"/>
              <w:left w:val="single" w:sz="16" w:space="0" w:color="000000"/>
              <w:bottom w:val="nil"/>
              <w:right w:val="single" w:sz="16" w:space="0" w:color="000000"/>
            </w:tcBorders>
            <w:shd w:val="clear" w:color="auto" w:fill="FFFFFF"/>
            <w:vAlign w:val="center"/>
          </w:tcPr>
          <w:p w14:paraId="46DD8ABC"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Lack of top management commitment and interest</w:t>
            </w:r>
          </w:p>
        </w:tc>
        <w:tc>
          <w:tcPr>
            <w:tcW w:w="810" w:type="dxa"/>
            <w:tcBorders>
              <w:top w:val="nil"/>
              <w:left w:val="single" w:sz="16" w:space="0" w:color="000000"/>
              <w:bottom w:val="nil"/>
            </w:tcBorders>
            <w:shd w:val="clear" w:color="auto" w:fill="FFFFFF"/>
            <w:vAlign w:val="center"/>
          </w:tcPr>
          <w:p w14:paraId="3C202A76"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00" w:type="dxa"/>
            <w:tcBorders>
              <w:top w:val="nil"/>
              <w:bottom w:val="nil"/>
            </w:tcBorders>
            <w:shd w:val="clear" w:color="auto" w:fill="FFFFFF"/>
            <w:vAlign w:val="center"/>
          </w:tcPr>
          <w:p w14:paraId="3909B461"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3.34</w:t>
            </w:r>
          </w:p>
        </w:tc>
        <w:tc>
          <w:tcPr>
            <w:tcW w:w="900" w:type="dxa"/>
            <w:tcBorders>
              <w:top w:val="nil"/>
              <w:bottom w:val="nil"/>
              <w:right w:val="single" w:sz="16" w:space="0" w:color="000000"/>
            </w:tcBorders>
            <w:shd w:val="clear" w:color="auto" w:fill="FFFFFF"/>
            <w:vAlign w:val="center"/>
          </w:tcPr>
          <w:p w14:paraId="4459B9F7"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1.166</w:t>
            </w:r>
          </w:p>
        </w:tc>
      </w:tr>
      <w:tr w:rsidR="000A19C7" w14:paraId="048C5E2C" w14:textId="77777777" w:rsidTr="00A84E2B">
        <w:trPr>
          <w:cantSplit/>
        </w:trPr>
        <w:tc>
          <w:tcPr>
            <w:tcW w:w="5760" w:type="dxa"/>
            <w:tcBorders>
              <w:top w:val="nil"/>
              <w:left w:val="single" w:sz="16" w:space="0" w:color="000000"/>
              <w:bottom w:val="nil"/>
              <w:right w:val="single" w:sz="16" w:space="0" w:color="000000"/>
            </w:tcBorders>
            <w:shd w:val="clear" w:color="auto" w:fill="FFFFFF"/>
            <w:vAlign w:val="center"/>
          </w:tcPr>
          <w:p w14:paraId="52153CB6"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Misunderstandings about kaizen</w:t>
            </w:r>
          </w:p>
        </w:tc>
        <w:tc>
          <w:tcPr>
            <w:tcW w:w="810" w:type="dxa"/>
            <w:tcBorders>
              <w:top w:val="nil"/>
              <w:left w:val="single" w:sz="16" w:space="0" w:color="000000"/>
              <w:bottom w:val="nil"/>
            </w:tcBorders>
            <w:shd w:val="clear" w:color="auto" w:fill="FFFFFF"/>
            <w:vAlign w:val="center"/>
          </w:tcPr>
          <w:p w14:paraId="13C6EB82"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00" w:type="dxa"/>
            <w:tcBorders>
              <w:top w:val="nil"/>
              <w:bottom w:val="nil"/>
            </w:tcBorders>
            <w:shd w:val="clear" w:color="auto" w:fill="FFFFFF"/>
            <w:vAlign w:val="center"/>
          </w:tcPr>
          <w:p w14:paraId="5145A873"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3.50</w:t>
            </w:r>
          </w:p>
        </w:tc>
        <w:tc>
          <w:tcPr>
            <w:tcW w:w="900" w:type="dxa"/>
            <w:tcBorders>
              <w:top w:val="nil"/>
              <w:bottom w:val="nil"/>
              <w:right w:val="single" w:sz="16" w:space="0" w:color="000000"/>
            </w:tcBorders>
            <w:shd w:val="clear" w:color="auto" w:fill="FFFFFF"/>
            <w:vAlign w:val="center"/>
          </w:tcPr>
          <w:p w14:paraId="785C35E4"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1.121</w:t>
            </w:r>
          </w:p>
        </w:tc>
      </w:tr>
      <w:tr w:rsidR="000A19C7" w14:paraId="637D2D75" w14:textId="77777777" w:rsidTr="00A84E2B">
        <w:trPr>
          <w:cantSplit/>
        </w:trPr>
        <w:tc>
          <w:tcPr>
            <w:tcW w:w="5760" w:type="dxa"/>
            <w:tcBorders>
              <w:top w:val="nil"/>
              <w:left w:val="single" w:sz="16" w:space="0" w:color="000000"/>
              <w:bottom w:val="nil"/>
              <w:right w:val="single" w:sz="16" w:space="0" w:color="000000"/>
            </w:tcBorders>
            <w:shd w:val="clear" w:color="auto" w:fill="FFFFFF"/>
            <w:vAlign w:val="center"/>
          </w:tcPr>
          <w:p w14:paraId="180578A8"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Lack of recognition of hardworking employees</w:t>
            </w:r>
          </w:p>
        </w:tc>
        <w:tc>
          <w:tcPr>
            <w:tcW w:w="810" w:type="dxa"/>
            <w:tcBorders>
              <w:top w:val="nil"/>
              <w:left w:val="single" w:sz="16" w:space="0" w:color="000000"/>
              <w:bottom w:val="nil"/>
            </w:tcBorders>
            <w:shd w:val="clear" w:color="auto" w:fill="FFFFFF"/>
            <w:vAlign w:val="center"/>
          </w:tcPr>
          <w:p w14:paraId="24F28120"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00" w:type="dxa"/>
            <w:tcBorders>
              <w:top w:val="nil"/>
              <w:bottom w:val="nil"/>
            </w:tcBorders>
            <w:shd w:val="clear" w:color="auto" w:fill="FFFFFF"/>
            <w:vAlign w:val="center"/>
          </w:tcPr>
          <w:p w14:paraId="06507608"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3.72</w:t>
            </w:r>
          </w:p>
        </w:tc>
        <w:tc>
          <w:tcPr>
            <w:tcW w:w="900" w:type="dxa"/>
            <w:tcBorders>
              <w:top w:val="nil"/>
              <w:bottom w:val="nil"/>
              <w:right w:val="single" w:sz="16" w:space="0" w:color="000000"/>
            </w:tcBorders>
            <w:shd w:val="clear" w:color="auto" w:fill="FFFFFF"/>
            <w:vAlign w:val="center"/>
          </w:tcPr>
          <w:p w14:paraId="57CCB65F"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1.178</w:t>
            </w:r>
          </w:p>
        </w:tc>
      </w:tr>
      <w:tr w:rsidR="000A19C7" w14:paraId="552378EE" w14:textId="77777777" w:rsidTr="00A84E2B">
        <w:trPr>
          <w:cantSplit/>
        </w:trPr>
        <w:tc>
          <w:tcPr>
            <w:tcW w:w="5760" w:type="dxa"/>
            <w:tcBorders>
              <w:top w:val="nil"/>
              <w:left w:val="single" w:sz="16" w:space="0" w:color="000000"/>
              <w:bottom w:val="nil"/>
              <w:right w:val="single" w:sz="16" w:space="0" w:color="000000"/>
            </w:tcBorders>
            <w:shd w:val="clear" w:color="auto" w:fill="FFFFFF"/>
            <w:vAlign w:val="center"/>
          </w:tcPr>
          <w:p w14:paraId="5445BE44"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Poor coordination among employees and top management.</w:t>
            </w:r>
          </w:p>
        </w:tc>
        <w:tc>
          <w:tcPr>
            <w:tcW w:w="810" w:type="dxa"/>
            <w:tcBorders>
              <w:top w:val="nil"/>
              <w:left w:val="single" w:sz="16" w:space="0" w:color="000000"/>
              <w:bottom w:val="nil"/>
            </w:tcBorders>
            <w:shd w:val="clear" w:color="auto" w:fill="FFFFFF"/>
            <w:vAlign w:val="center"/>
          </w:tcPr>
          <w:p w14:paraId="12A10B9A"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00" w:type="dxa"/>
            <w:tcBorders>
              <w:top w:val="nil"/>
              <w:bottom w:val="nil"/>
            </w:tcBorders>
            <w:shd w:val="clear" w:color="auto" w:fill="FFFFFF"/>
            <w:vAlign w:val="center"/>
          </w:tcPr>
          <w:p w14:paraId="4746BEB4"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3.35</w:t>
            </w:r>
          </w:p>
        </w:tc>
        <w:tc>
          <w:tcPr>
            <w:tcW w:w="900" w:type="dxa"/>
            <w:tcBorders>
              <w:top w:val="nil"/>
              <w:bottom w:val="nil"/>
              <w:right w:val="single" w:sz="16" w:space="0" w:color="000000"/>
            </w:tcBorders>
            <w:shd w:val="clear" w:color="auto" w:fill="FFFFFF"/>
            <w:vAlign w:val="center"/>
          </w:tcPr>
          <w:p w14:paraId="000EDC3B"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1.249</w:t>
            </w:r>
          </w:p>
        </w:tc>
      </w:tr>
      <w:tr w:rsidR="000A19C7" w14:paraId="30EC3A17" w14:textId="77777777" w:rsidTr="00A84E2B">
        <w:trPr>
          <w:cantSplit/>
        </w:trPr>
        <w:tc>
          <w:tcPr>
            <w:tcW w:w="5760" w:type="dxa"/>
            <w:tcBorders>
              <w:top w:val="nil"/>
              <w:left w:val="single" w:sz="16" w:space="0" w:color="000000"/>
              <w:bottom w:val="single" w:sz="16" w:space="0" w:color="000000"/>
              <w:right w:val="single" w:sz="16" w:space="0" w:color="000000"/>
            </w:tcBorders>
            <w:shd w:val="clear" w:color="auto" w:fill="FFFFFF"/>
            <w:vAlign w:val="center"/>
          </w:tcPr>
          <w:p w14:paraId="4CE336D3" w14:textId="77777777" w:rsidR="000A19C7" w:rsidRDefault="000A19C7"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Valid N (listwise)</w:t>
            </w:r>
          </w:p>
        </w:tc>
        <w:tc>
          <w:tcPr>
            <w:tcW w:w="810" w:type="dxa"/>
            <w:tcBorders>
              <w:top w:val="nil"/>
              <w:left w:val="single" w:sz="16" w:space="0" w:color="000000"/>
              <w:bottom w:val="single" w:sz="16" w:space="0" w:color="000000"/>
            </w:tcBorders>
            <w:shd w:val="clear" w:color="auto" w:fill="FFFFFF"/>
            <w:vAlign w:val="center"/>
          </w:tcPr>
          <w:p w14:paraId="43BB2780" w14:textId="77777777" w:rsidR="000A19C7" w:rsidRDefault="000A19C7"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00" w:type="dxa"/>
            <w:tcBorders>
              <w:top w:val="nil"/>
              <w:bottom w:val="single" w:sz="16" w:space="0" w:color="000000"/>
            </w:tcBorders>
            <w:shd w:val="clear" w:color="auto" w:fill="FFFFFF"/>
          </w:tcPr>
          <w:p w14:paraId="7DE73416" w14:textId="77777777" w:rsidR="000A19C7" w:rsidRDefault="000A19C7" w:rsidP="00A84E2B">
            <w:pPr>
              <w:autoSpaceDE w:val="0"/>
              <w:autoSpaceDN w:val="0"/>
              <w:adjustRightInd w:val="0"/>
              <w:spacing w:before="0" w:after="0"/>
              <w:jc w:val="left"/>
              <w:rPr>
                <w:rFonts w:ascii="Times New Roman" w:eastAsia="Times New Roman" w:hAnsi="Times New Roman" w:cs="Times New Roman"/>
                <w:sz w:val="24"/>
                <w:szCs w:val="24"/>
              </w:rPr>
            </w:pPr>
          </w:p>
        </w:tc>
        <w:tc>
          <w:tcPr>
            <w:tcW w:w="900" w:type="dxa"/>
            <w:tcBorders>
              <w:top w:val="nil"/>
              <w:bottom w:val="single" w:sz="16" w:space="0" w:color="000000"/>
              <w:right w:val="single" w:sz="16" w:space="0" w:color="000000"/>
            </w:tcBorders>
            <w:shd w:val="clear" w:color="auto" w:fill="FFFFFF"/>
          </w:tcPr>
          <w:p w14:paraId="29C620FC" w14:textId="77777777" w:rsidR="000A19C7" w:rsidRDefault="000A19C7" w:rsidP="00A84E2B">
            <w:pPr>
              <w:autoSpaceDE w:val="0"/>
              <w:autoSpaceDN w:val="0"/>
              <w:adjustRightInd w:val="0"/>
              <w:spacing w:before="0" w:after="0"/>
              <w:jc w:val="left"/>
              <w:rPr>
                <w:rFonts w:ascii="Times New Roman" w:eastAsia="Times New Roman" w:hAnsi="Times New Roman" w:cs="Times New Roman"/>
                <w:sz w:val="24"/>
                <w:szCs w:val="24"/>
              </w:rPr>
            </w:pPr>
          </w:p>
        </w:tc>
      </w:tr>
    </w:tbl>
    <w:p w14:paraId="53218216" w14:textId="212F7624" w:rsidR="00882713" w:rsidRDefault="003426E4">
      <w:pPr>
        <w:autoSpaceDE w:val="0"/>
        <w:autoSpaceDN w:val="0"/>
        <w:adjustRightInd w:val="0"/>
        <w:spacing w:before="0" w:after="0"/>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w:t>
      </w:r>
      <w:r>
        <w:rPr>
          <w:rFonts w:ascii="Times New Roman" w:eastAsia="Times New Roman" w:hAnsi="Times New Roman" w:cs="Times New Roman"/>
          <w:sz w:val="24"/>
          <w:szCs w:val="24"/>
        </w:rPr>
        <w:t xml:space="preserve"> survey data, 2021</w:t>
      </w:r>
    </w:p>
    <w:p w14:paraId="47885A49" w14:textId="77777777" w:rsidR="00882713" w:rsidRDefault="003426E4">
      <w:pPr>
        <w:autoSpaceDE w:val="0"/>
        <w:autoSpaceDN w:val="0"/>
        <w:adjustRightInd w:val="0"/>
        <w:ind w:right="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Table 4.13 shows the combined statistical results on the variables under Challenges of kaizen Implementation including the Mean and Standard Deviation of the data points. </w:t>
      </w:r>
    </w:p>
    <w:p w14:paraId="433CEDBE" w14:textId="7BDCB7BF" w:rsidR="00821E7E" w:rsidRPr="00821E7E" w:rsidRDefault="00821E7E" w:rsidP="00821E7E">
      <w:pPr>
        <w:spacing w:before="0" w:after="200"/>
        <w:rPr>
          <w:rFonts w:ascii="Times New Roman" w:eastAsia="Times New Roman" w:hAnsi="Times New Roman" w:cs="Times New Roman"/>
          <w:sz w:val="24"/>
          <w:szCs w:val="24"/>
        </w:rPr>
      </w:pPr>
      <w:r w:rsidRPr="00821E7E">
        <w:rPr>
          <w:rFonts w:ascii="Times New Roman" w:eastAsia="Times New Roman" w:hAnsi="Times New Roman" w:cs="Times New Roman"/>
          <w:sz w:val="24"/>
          <w:szCs w:val="24"/>
        </w:rPr>
        <w:t>The major challenges during the implementation of the kaizen highly stated by the respondents are Problem of ineffective kaizen performance measures with mean of 3.74</w:t>
      </w:r>
      <w:r w:rsidR="00506C4C">
        <w:rPr>
          <w:rFonts w:ascii="Times New Roman" w:eastAsia="Times New Roman" w:hAnsi="Times New Roman" w:cs="Times New Roman"/>
          <w:sz w:val="24"/>
          <w:szCs w:val="24"/>
        </w:rPr>
        <w:t xml:space="preserve"> </w:t>
      </w:r>
      <w:r w:rsidRPr="00821E7E">
        <w:rPr>
          <w:rFonts w:ascii="Times New Roman" w:eastAsia="Times New Roman" w:hAnsi="Times New Roman" w:cs="Times New Roman"/>
          <w:sz w:val="24"/>
          <w:szCs w:val="24"/>
        </w:rPr>
        <w:t>(SD .949) and Lack of recognition of hardworking employees with mean score of 3.72</w:t>
      </w:r>
      <w:r w:rsidR="00506C4C">
        <w:rPr>
          <w:rFonts w:ascii="Times New Roman" w:eastAsia="Times New Roman" w:hAnsi="Times New Roman" w:cs="Times New Roman"/>
          <w:sz w:val="24"/>
          <w:szCs w:val="24"/>
        </w:rPr>
        <w:t xml:space="preserve"> </w:t>
      </w:r>
      <w:r w:rsidRPr="00821E7E">
        <w:rPr>
          <w:rFonts w:ascii="Times New Roman" w:eastAsia="Times New Roman" w:hAnsi="Times New Roman" w:cs="Times New Roman"/>
          <w:sz w:val="24"/>
          <w:szCs w:val="24"/>
        </w:rPr>
        <w:t xml:space="preserve">(SD 1.178). Result from the interview the case of Akaki polytechnic college indicated that the department head and directorate director heads are dissatisfied on the reward </w:t>
      </w:r>
      <w:r w:rsidRPr="00821E7E">
        <w:rPr>
          <w:rFonts w:ascii="Times New Roman" w:eastAsia="Times New Roman" w:hAnsi="Times New Roman" w:cs="Times New Roman"/>
          <w:sz w:val="24"/>
          <w:szCs w:val="24"/>
        </w:rPr>
        <w:lastRenderedPageBreak/>
        <w:t xml:space="preserve">and recognition system of the college. From the result it can be seen that the respondents think top management couldn’t recognize their effort of kaizen implementation. Danih and Uman (2018) argued that the reward and recognition offered by an organization may have a powerful effect on employees’ attitude toward their job and the organization for which they work. In addition, the result indicated that misunderstanding about kaizen, inadequate communication, in adequate training, inadequate commitment of employees and top management, were the other challenge that affect kaizen implementation in that order. These findings are consistent with finding by (Nderi, 2012; Bwemelo, 2014; Geteye, 2018; Mutale, 2018; Betegeorgis and Tesfaye, 2020). </w:t>
      </w:r>
    </w:p>
    <w:p w14:paraId="137973A8" w14:textId="4F64851C" w:rsidR="00821E7E" w:rsidRPr="00821E7E" w:rsidRDefault="00821E7E" w:rsidP="00821E7E">
      <w:pPr>
        <w:autoSpaceDE w:val="0"/>
        <w:autoSpaceDN w:val="0"/>
        <w:adjustRightInd w:val="0"/>
        <w:spacing w:before="0" w:after="200"/>
        <w:ind w:right="60"/>
        <w:rPr>
          <w:rFonts w:ascii="Times New Roman" w:eastAsia="Times New Roman" w:hAnsi="Times New Roman" w:cs="Times New Roman"/>
          <w:sz w:val="24"/>
          <w:szCs w:val="24"/>
        </w:rPr>
      </w:pPr>
      <w:r w:rsidRPr="00821E7E">
        <w:rPr>
          <w:rFonts w:ascii="Times New Roman" w:eastAsia="Times New Roman" w:hAnsi="Times New Roman" w:cs="Times New Roman"/>
          <w:sz w:val="24"/>
          <w:szCs w:val="24"/>
        </w:rPr>
        <w:t xml:space="preserve">The study further indicated that the challenges in pursuit of kaizen implementation with slight differences on mean scores were </w:t>
      </w:r>
      <w:bookmarkStart w:id="253" w:name="_Hlk64695888"/>
      <w:r w:rsidRPr="00821E7E">
        <w:rPr>
          <w:rFonts w:ascii="Times New Roman" w:eastAsia="Times New Roman" w:hAnsi="Times New Roman" w:cs="Times New Roman"/>
          <w:sz w:val="24"/>
          <w:szCs w:val="24"/>
        </w:rPr>
        <w:t xml:space="preserve">Misunderstandings about kaizen, Inadequate communication, and Lack of training </w:t>
      </w:r>
      <w:bookmarkEnd w:id="253"/>
      <w:r w:rsidRPr="00821E7E">
        <w:rPr>
          <w:rFonts w:ascii="Times New Roman" w:eastAsia="Times New Roman" w:hAnsi="Times New Roman" w:cs="Times New Roman"/>
          <w:sz w:val="24"/>
          <w:szCs w:val="24"/>
        </w:rPr>
        <w:t>with mean value of 3.50 (SD 1.121), 3.44 (SD 1.141) and 3.43 (SD 1.136) respectively. Moreover, the result showed financial constraints also posing a moderate challenge to kaizen implementation with mean value of 3.43 (SD 1.192) was consistent with arguments that kaizen is a low cost approach to process improvement that does not require huge capital investment, expensive technology or costly research development and it seeks to use existing equipment through involving all employees or workers from the top management to middle manager and front line workers (</w:t>
      </w:r>
      <w:r w:rsidR="003629C1">
        <w:rPr>
          <w:rFonts w:ascii="Times New Roman" w:eastAsia="Times New Roman" w:hAnsi="Times New Roman" w:cs="Times New Roman"/>
          <w:sz w:val="24"/>
          <w:szCs w:val="24"/>
        </w:rPr>
        <w:t>I</w:t>
      </w:r>
      <w:r w:rsidRPr="00821E7E">
        <w:rPr>
          <w:rFonts w:ascii="Times New Roman" w:eastAsia="Times New Roman" w:hAnsi="Times New Roman" w:cs="Times New Roman"/>
          <w:sz w:val="24"/>
          <w:szCs w:val="24"/>
        </w:rPr>
        <w:t>mai, 1986 and 1997; Gupta et al., 2014).</w:t>
      </w:r>
    </w:p>
    <w:p w14:paraId="45063FE0" w14:textId="616F4984" w:rsidR="00ED0F80" w:rsidRPr="00821E7E" w:rsidRDefault="00821E7E" w:rsidP="00821E7E">
      <w:pPr>
        <w:autoSpaceDE w:val="0"/>
        <w:autoSpaceDN w:val="0"/>
        <w:adjustRightInd w:val="0"/>
        <w:spacing w:before="0" w:after="200"/>
        <w:ind w:right="60"/>
        <w:rPr>
          <w:rFonts w:ascii="Times New Roman" w:eastAsia="Times New Roman" w:hAnsi="Times New Roman" w:cs="Times New Roman"/>
          <w:sz w:val="24"/>
          <w:szCs w:val="24"/>
        </w:rPr>
      </w:pPr>
      <w:r w:rsidRPr="00821E7E">
        <w:rPr>
          <w:rFonts w:ascii="Times New Roman" w:eastAsia="Times New Roman" w:hAnsi="Times New Roman" w:cs="Times New Roman"/>
          <w:sz w:val="24"/>
          <w:szCs w:val="24"/>
        </w:rPr>
        <w:t xml:space="preserve">Similar study was made by (Mutale, 2019) in Zambian Manufacturing Companies indicted that Manufacturing Companies in Zambia are faced various challenges in the implementation of kaizen. The challenges include employees’ attitude, financial constraints, insufficient participation by workers, ineffective training, and misconceptions about Kaizen, ineffective Kaizen performance measures, organization structure and ineffective communication systems. The interview results also supported these; however, </w:t>
      </w:r>
      <w:r w:rsidRPr="00821E7E">
        <w:rPr>
          <w:rFonts w:ascii="Times New Roman" w:eastAsia="Times New Roman" w:hAnsi="Times New Roman" w:cs="Times New Roman"/>
          <w:color w:val="000000"/>
          <w:sz w:val="24"/>
          <w:szCs w:val="24"/>
        </w:rPr>
        <w:t>Inadequate involvement by workers</w:t>
      </w:r>
      <w:r w:rsidRPr="00821E7E">
        <w:rPr>
          <w:rFonts w:ascii="Times New Roman" w:eastAsia="Times New Roman" w:hAnsi="Times New Roman" w:cs="Times New Roman"/>
          <w:sz w:val="24"/>
          <w:szCs w:val="24"/>
        </w:rPr>
        <w:t>, Lack of top management commitment and interest and Poor coordination among employees and top management with mean value 3.34</w:t>
      </w:r>
      <w:r w:rsidR="000545AF">
        <w:rPr>
          <w:rFonts w:ascii="Times New Roman" w:eastAsia="Times New Roman" w:hAnsi="Times New Roman" w:cs="Times New Roman"/>
          <w:sz w:val="24"/>
          <w:szCs w:val="24"/>
        </w:rPr>
        <w:t xml:space="preserve"> </w:t>
      </w:r>
      <w:r w:rsidRPr="00821E7E">
        <w:rPr>
          <w:rFonts w:ascii="Times New Roman" w:eastAsia="Times New Roman" w:hAnsi="Times New Roman" w:cs="Times New Roman"/>
          <w:sz w:val="24"/>
          <w:szCs w:val="24"/>
        </w:rPr>
        <w:t>(1.073), 3.34 (SD 1.166) and 3.35 (SD 1.249) respectively were not found a detrimental challenge in the college.</w:t>
      </w:r>
    </w:p>
    <w:p w14:paraId="5C4A6B05" w14:textId="7F521192" w:rsidR="00821E7E" w:rsidRPr="00821E7E" w:rsidRDefault="00821E7E" w:rsidP="00821E7E">
      <w:pPr>
        <w:autoSpaceDE w:val="0"/>
        <w:autoSpaceDN w:val="0"/>
        <w:adjustRightInd w:val="0"/>
        <w:spacing w:before="0" w:after="200"/>
        <w:ind w:right="60"/>
        <w:rPr>
          <w:rFonts w:ascii="Times New Roman" w:eastAsia="Times New Roman" w:hAnsi="Times New Roman" w:cs="Times New Roman"/>
          <w:sz w:val="24"/>
          <w:szCs w:val="24"/>
        </w:rPr>
      </w:pPr>
      <w:r w:rsidRPr="00821E7E">
        <w:rPr>
          <w:rFonts w:ascii="Times New Roman" w:eastAsia="Times New Roman" w:hAnsi="Times New Roman" w:cs="Times New Roman"/>
          <w:color w:val="000000"/>
          <w:sz w:val="24"/>
          <w:szCs w:val="24"/>
        </w:rPr>
        <w:lastRenderedPageBreak/>
        <w:t xml:space="preserve">The implication of these results </w:t>
      </w:r>
      <w:r w:rsidR="00AD7AAE" w:rsidRPr="00821E7E">
        <w:rPr>
          <w:rFonts w:ascii="Times New Roman" w:eastAsia="Times New Roman" w:hAnsi="Times New Roman" w:cs="Times New Roman"/>
          <w:color w:val="000000"/>
          <w:sz w:val="24"/>
          <w:szCs w:val="24"/>
        </w:rPr>
        <w:t>was</w:t>
      </w:r>
      <w:r w:rsidRPr="00821E7E">
        <w:rPr>
          <w:rFonts w:ascii="Times New Roman" w:eastAsia="Times New Roman" w:hAnsi="Times New Roman" w:cs="Times New Roman"/>
          <w:color w:val="000000"/>
          <w:sz w:val="24"/>
          <w:szCs w:val="24"/>
        </w:rPr>
        <w:t xml:space="preserve"> </w:t>
      </w:r>
      <w:r w:rsidRPr="00821E7E">
        <w:rPr>
          <w:rFonts w:ascii="Times New Roman" w:eastAsia="Times New Roman" w:hAnsi="Times New Roman" w:cs="Times New Roman"/>
          <w:sz w:val="24"/>
          <w:szCs w:val="24"/>
        </w:rPr>
        <w:t>successful implementation of kaizen was dependent on how well an organization is able to manage competences concerning kaizen performance measures, recognition of hardworking employees,</w:t>
      </w:r>
      <w:r w:rsidR="00DD1656">
        <w:rPr>
          <w:rFonts w:ascii="Times New Roman" w:eastAsia="Times New Roman" w:hAnsi="Times New Roman" w:cs="Times New Roman"/>
          <w:sz w:val="24"/>
          <w:szCs w:val="24"/>
        </w:rPr>
        <w:t xml:space="preserve"> </w:t>
      </w:r>
      <w:r w:rsidRPr="00821E7E">
        <w:rPr>
          <w:rFonts w:ascii="Times New Roman" w:eastAsia="Times New Roman" w:hAnsi="Times New Roman" w:cs="Times New Roman"/>
          <w:sz w:val="24"/>
          <w:szCs w:val="24"/>
        </w:rPr>
        <w:t xml:space="preserve">Misunderstandings about kaizen, Inadequate communication, Financial constraints and ensuring sufficient training to workers in kaizen activities.  </w:t>
      </w:r>
    </w:p>
    <w:p w14:paraId="7B3B4D85" w14:textId="7183E523" w:rsidR="00FE2D27" w:rsidRDefault="00821E7E" w:rsidP="00821E7E">
      <w:pPr>
        <w:spacing w:before="0" w:after="200"/>
        <w:rPr>
          <w:rFonts w:ascii="Times New Roman" w:eastAsia="Times New Roman" w:hAnsi="Times New Roman" w:cs="Times New Roman"/>
          <w:sz w:val="24"/>
          <w:szCs w:val="24"/>
        </w:rPr>
      </w:pPr>
      <w:r w:rsidRPr="00821E7E">
        <w:rPr>
          <w:rFonts w:ascii="Times New Roman" w:eastAsia="Times New Roman" w:hAnsi="Times New Roman" w:cs="Times New Roman"/>
          <w:sz w:val="24"/>
          <w:szCs w:val="24"/>
        </w:rPr>
        <w:t>From the interview results, it was confirmed that employee attitude and sustaining kaizen implementation were the most challenge the college facing during implementation. This could be because of some workers considering kaizen as cleaning operation, campaign work and time-consuming process. The results indicate</w:t>
      </w:r>
      <w:r w:rsidR="00C94B1D">
        <w:rPr>
          <w:rFonts w:ascii="Times New Roman" w:eastAsia="Times New Roman" w:hAnsi="Times New Roman" w:cs="Times New Roman"/>
          <w:sz w:val="24"/>
          <w:szCs w:val="24"/>
        </w:rPr>
        <w:t>d</w:t>
      </w:r>
      <w:r w:rsidRPr="00821E7E">
        <w:rPr>
          <w:rFonts w:ascii="Times New Roman" w:eastAsia="Times New Roman" w:hAnsi="Times New Roman" w:cs="Times New Roman"/>
          <w:sz w:val="24"/>
          <w:szCs w:val="24"/>
        </w:rPr>
        <w:t xml:space="preserve"> that the college could do better if employee attitude was to change and the employees did not raise any voice against kaizen implementation in the organization because of inspirational positive attitude. Thus, two-way communication between management and employee in the organization was utmost importance for the change. Moreover, the result indicated that because of managing kaizen activities is not an easy task, strong measurements and evaluation as well as recognition of employee based on performance were not created sustaining kaizen in the college equally among all departments were difficult.</w:t>
      </w:r>
      <w:r w:rsidR="002805ED">
        <w:rPr>
          <w:rFonts w:ascii="Times New Roman" w:eastAsia="Times New Roman" w:hAnsi="Times New Roman" w:cs="Times New Roman"/>
          <w:sz w:val="24"/>
          <w:szCs w:val="24"/>
        </w:rPr>
        <w:t xml:space="preserve"> </w:t>
      </w:r>
      <w:r w:rsidRPr="00821E7E">
        <w:rPr>
          <w:rFonts w:ascii="Times New Roman" w:eastAsia="Times New Roman" w:hAnsi="Times New Roman" w:cs="Times New Roman"/>
          <w:sz w:val="24"/>
          <w:szCs w:val="24"/>
        </w:rPr>
        <w:t>Therefore, providing continuous training and skill development for employees has been the critical factors for sustaining kaizen. In view of this, without systematic continuous training and skill development program sustaining the kaizen might be a challenging issue (Farris, 2006; Imai, 2012). Hence, for kaizen to be sustainable, employees need to be empowered to learn. Empowerment includes the opportunity employees are given to be able to develop their ability to identify problems and suggest solutions through suggestion system.</w:t>
      </w:r>
    </w:p>
    <w:p w14:paraId="0DB6AB55" w14:textId="321B1F59" w:rsidR="00DE30E7" w:rsidRDefault="00DE30E7" w:rsidP="00821E7E">
      <w:pPr>
        <w:spacing w:before="0" w:after="200"/>
        <w:rPr>
          <w:rFonts w:ascii="Times New Roman" w:eastAsia="Times New Roman" w:hAnsi="Times New Roman" w:cs="Times New Roman"/>
          <w:sz w:val="24"/>
          <w:szCs w:val="24"/>
        </w:rPr>
      </w:pPr>
    </w:p>
    <w:p w14:paraId="558E6037" w14:textId="520DF160" w:rsidR="00905853" w:rsidRDefault="00905853" w:rsidP="00821E7E">
      <w:pPr>
        <w:spacing w:before="0" w:after="200"/>
        <w:rPr>
          <w:rFonts w:ascii="Times New Roman" w:eastAsia="Times New Roman" w:hAnsi="Times New Roman" w:cs="Times New Roman"/>
          <w:sz w:val="24"/>
          <w:szCs w:val="24"/>
        </w:rPr>
      </w:pPr>
    </w:p>
    <w:p w14:paraId="7BF1D014" w14:textId="15ABA548" w:rsidR="00905853" w:rsidRDefault="00905853" w:rsidP="00821E7E">
      <w:pPr>
        <w:spacing w:before="0" w:after="200"/>
        <w:rPr>
          <w:rFonts w:ascii="Times New Roman" w:eastAsia="Times New Roman" w:hAnsi="Times New Roman" w:cs="Times New Roman"/>
          <w:sz w:val="24"/>
          <w:szCs w:val="24"/>
        </w:rPr>
      </w:pPr>
    </w:p>
    <w:p w14:paraId="74F08A5A" w14:textId="011FDFCB" w:rsidR="00905853" w:rsidRDefault="00905853" w:rsidP="00821E7E">
      <w:pPr>
        <w:spacing w:before="0" w:after="200"/>
        <w:rPr>
          <w:rFonts w:ascii="Times New Roman" w:eastAsia="Times New Roman" w:hAnsi="Times New Roman" w:cs="Times New Roman"/>
          <w:sz w:val="24"/>
          <w:szCs w:val="24"/>
        </w:rPr>
      </w:pPr>
    </w:p>
    <w:p w14:paraId="3ED9157C" w14:textId="77777777" w:rsidR="00905853" w:rsidRPr="00821E7E" w:rsidRDefault="00905853" w:rsidP="00821E7E">
      <w:pPr>
        <w:spacing w:before="0" w:after="200"/>
        <w:rPr>
          <w:rFonts w:ascii="Times New Roman" w:eastAsia="Times New Roman" w:hAnsi="Times New Roman" w:cs="Times New Roman"/>
          <w:sz w:val="24"/>
          <w:szCs w:val="24"/>
        </w:rPr>
      </w:pPr>
    </w:p>
    <w:p w14:paraId="77387033" w14:textId="77777777" w:rsidR="00882713" w:rsidRPr="00FE2D27" w:rsidRDefault="003426E4">
      <w:pPr>
        <w:pStyle w:val="Heading3"/>
        <w:rPr>
          <w:rFonts w:ascii="Times New Roman" w:hAnsi="Times New Roman"/>
          <w:color w:val="auto"/>
          <w:sz w:val="32"/>
          <w:szCs w:val="32"/>
        </w:rPr>
      </w:pPr>
      <w:bookmarkStart w:id="254" w:name="_Toc77340082"/>
      <w:r w:rsidRPr="00FE2D27">
        <w:rPr>
          <w:rFonts w:ascii="Times New Roman" w:hAnsi="Times New Roman"/>
          <w:color w:val="auto"/>
          <w:sz w:val="32"/>
          <w:szCs w:val="32"/>
        </w:rPr>
        <w:lastRenderedPageBreak/>
        <w:t>4.2.5. Top Management Commitment and Support</w:t>
      </w:r>
      <w:bookmarkEnd w:id="254"/>
    </w:p>
    <w:p w14:paraId="4B3553C1" w14:textId="77777777" w:rsidR="00882713" w:rsidRDefault="003426E4">
      <w:pPr>
        <w:autoSpaceDE w:val="0"/>
        <w:autoSpaceDN w:val="0"/>
        <w:adjustRightInd w:val="0"/>
        <w:spacing w:before="0" w:after="0"/>
        <w:ind w:right="6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Table 4.14: </w:t>
      </w:r>
      <w:r>
        <w:rPr>
          <w:rFonts w:ascii="Times New Roman" w:eastAsia="Times New Roman" w:hAnsi="Times New Roman" w:cs="Times New Roman"/>
          <w:sz w:val="24"/>
          <w:szCs w:val="24"/>
        </w:rPr>
        <w:t>Top Management Commitment and Support</w:t>
      </w:r>
    </w:p>
    <w:tbl>
      <w:tblPr>
        <w:tblW w:w="828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580"/>
        <w:gridCol w:w="720"/>
        <w:gridCol w:w="720"/>
        <w:gridCol w:w="1260"/>
      </w:tblGrid>
      <w:tr w:rsidR="00022A56" w14:paraId="281C97F0" w14:textId="77777777" w:rsidTr="00A84E2B">
        <w:trPr>
          <w:cantSplit/>
        </w:trPr>
        <w:tc>
          <w:tcPr>
            <w:tcW w:w="5580" w:type="dxa"/>
            <w:tcBorders>
              <w:top w:val="single" w:sz="16" w:space="0" w:color="000000"/>
              <w:left w:val="single" w:sz="16" w:space="0" w:color="000000"/>
              <w:bottom w:val="single" w:sz="16" w:space="0" w:color="000000"/>
              <w:right w:val="single" w:sz="16" w:space="0" w:color="000000"/>
            </w:tcBorders>
            <w:shd w:val="clear" w:color="auto" w:fill="FFFFFF"/>
          </w:tcPr>
          <w:p w14:paraId="4F638067" w14:textId="77777777" w:rsidR="00022A56" w:rsidRDefault="00022A56"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bookmarkStart w:id="255" w:name="_Hlk69776548"/>
          </w:p>
        </w:tc>
        <w:tc>
          <w:tcPr>
            <w:tcW w:w="720" w:type="dxa"/>
            <w:tcBorders>
              <w:top w:val="single" w:sz="16" w:space="0" w:color="000000"/>
              <w:left w:val="single" w:sz="16" w:space="0" w:color="000000"/>
              <w:bottom w:val="single" w:sz="16" w:space="0" w:color="000000"/>
            </w:tcBorders>
            <w:shd w:val="clear" w:color="auto" w:fill="FFFFFF"/>
          </w:tcPr>
          <w:p w14:paraId="3741C882" w14:textId="77777777" w:rsidR="00022A56" w:rsidRDefault="00022A56"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w:t>
            </w:r>
          </w:p>
        </w:tc>
        <w:tc>
          <w:tcPr>
            <w:tcW w:w="720" w:type="dxa"/>
            <w:tcBorders>
              <w:top w:val="single" w:sz="16" w:space="0" w:color="000000"/>
              <w:bottom w:val="single" w:sz="16" w:space="0" w:color="000000"/>
            </w:tcBorders>
            <w:shd w:val="clear" w:color="auto" w:fill="FFFFFF"/>
          </w:tcPr>
          <w:p w14:paraId="71B5FBF0" w14:textId="77777777" w:rsidR="00022A56" w:rsidRDefault="00022A56"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w:t>
            </w:r>
          </w:p>
        </w:tc>
        <w:tc>
          <w:tcPr>
            <w:tcW w:w="1260" w:type="dxa"/>
            <w:tcBorders>
              <w:top w:val="single" w:sz="16" w:space="0" w:color="000000"/>
              <w:bottom w:val="single" w:sz="16" w:space="0" w:color="000000"/>
              <w:right w:val="single" w:sz="16" w:space="0" w:color="000000"/>
            </w:tcBorders>
            <w:shd w:val="clear" w:color="auto" w:fill="FFFFFF"/>
          </w:tcPr>
          <w:p w14:paraId="6D8F28C9" w14:textId="77777777" w:rsidR="00022A56" w:rsidRDefault="00022A56"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Deviation</w:t>
            </w:r>
          </w:p>
        </w:tc>
      </w:tr>
      <w:tr w:rsidR="00022A56" w14:paraId="5E21DAE1" w14:textId="77777777" w:rsidTr="00A84E2B">
        <w:trPr>
          <w:cantSplit/>
        </w:trPr>
        <w:tc>
          <w:tcPr>
            <w:tcW w:w="5580" w:type="dxa"/>
            <w:tcBorders>
              <w:top w:val="single" w:sz="16" w:space="0" w:color="000000"/>
              <w:left w:val="single" w:sz="16" w:space="0" w:color="000000"/>
              <w:bottom w:val="nil"/>
              <w:right w:val="single" w:sz="16" w:space="0" w:color="000000"/>
            </w:tcBorders>
            <w:shd w:val="clear" w:color="auto" w:fill="FFFFFF"/>
            <w:vAlign w:val="center"/>
          </w:tcPr>
          <w:p w14:paraId="6BFDA1D5" w14:textId="77777777" w:rsidR="00022A56" w:rsidRDefault="00022A56" w:rsidP="00A84E2B">
            <w:pPr>
              <w:autoSpaceDE w:val="0"/>
              <w:autoSpaceDN w:val="0"/>
              <w:adjustRightInd w:val="0"/>
              <w:spacing w:before="0" w:after="0"/>
              <w:ind w:right="60"/>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Top Management Commitment and Support</w:t>
            </w:r>
          </w:p>
        </w:tc>
        <w:tc>
          <w:tcPr>
            <w:tcW w:w="720" w:type="dxa"/>
            <w:tcBorders>
              <w:top w:val="single" w:sz="16" w:space="0" w:color="000000"/>
              <w:left w:val="single" w:sz="16" w:space="0" w:color="000000"/>
              <w:bottom w:val="nil"/>
            </w:tcBorders>
            <w:shd w:val="clear" w:color="auto" w:fill="FFFFFF"/>
            <w:vAlign w:val="center"/>
          </w:tcPr>
          <w:p w14:paraId="7C366BCD"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202</w:t>
            </w:r>
          </w:p>
        </w:tc>
        <w:tc>
          <w:tcPr>
            <w:tcW w:w="720" w:type="dxa"/>
            <w:tcBorders>
              <w:top w:val="single" w:sz="16" w:space="0" w:color="000000"/>
              <w:bottom w:val="nil"/>
            </w:tcBorders>
            <w:shd w:val="clear" w:color="auto" w:fill="FFFFFF"/>
            <w:vAlign w:val="center"/>
          </w:tcPr>
          <w:p w14:paraId="4ED28864"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3.56</w:t>
            </w:r>
          </w:p>
        </w:tc>
        <w:tc>
          <w:tcPr>
            <w:tcW w:w="1260" w:type="dxa"/>
            <w:tcBorders>
              <w:top w:val="single" w:sz="16" w:space="0" w:color="000000"/>
              <w:bottom w:val="nil"/>
              <w:right w:val="single" w:sz="16" w:space="0" w:color="000000"/>
            </w:tcBorders>
            <w:shd w:val="clear" w:color="auto" w:fill="FFFFFF"/>
            <w:vAlign w:val="center"/>
          </w:tcPr>
          <w:p w14:paraId="7DC733F9"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.940</w:t>
            </w:r>
          </w:p>
        </w:tc>
      </w:tr>
      <w:tr w:rsidR="00022A56" w14:paraId="1160840D" w14:textId="77777777" w:rsidTr="00A84E2B">
        <w:trPr>
          <w:cantSplit/>
        </w:trPr>
        <w:tc>
          <w:tcPr>
            <w:tcW w:w="5580" w:type="dxa"/>
            <w:tcBorders>
              <w:top w:val="nil"/>
              <w:left w:val="single" w:sz="16" w:space="0" w:color="000000"/>
              <w:bottom w:val="nil"/>
              <w:right w:val="single" w:sz="16" w:space="0" w:color="000000"/>
            </w:tcBorders>
            <w:shd w:val="clear" w:color="auto" w:fill="FFFFFF"/>
            <w:vAlign w:val="center"/>
          </w:tcPr>
          <w:p w14:paraId="53D6DAA8" w14:textId="77777777" w:rsidR="00022A56" w:rsidRDefault="00022A56" w:rsidP="00A84E2B">
            <w:pPr>
              <w:autoSpaceDE w:val="0"/>
              <w:autoSpaceDN w:val="0"/>
              <w:adjustRightInd w:val="0"/>
              <w:spacing w:before="0" w:after="0"/>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Management plans the acquisition of the resources required for improvement programs (financial resources, physical, time)</w:t>
            </w:r>
          </w:p>
        </w:tc>
        <w:tc>
          <w:tcPr>
            <w:tcW w:w="720" w:type="dxa"/>
            <w:tcBorders>
              <w:top w:val="nil"/>
              <w:left w:val="single" w:sz="16" w:space="0" w:color="000000"/>
              <w:bottom w:val="nil"/>
            </w:tcBorders>
            <w:shd w:val="clear" w:color="auto" w:fill="FFFFFF"/>
            <w:vAlign w:val="center"/>
          </w:tcPr>
          <w:p w14:paraId="748F2E9A"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720" w:type="dxa"/>
            <w:tcBorders>
              <w:top w:val="nil"/>
              <w:bottom w:val="nil"/>
            </w:tcBorders>
            <w:shd w:val="clear" w:color="auto" w:fill="FFFFFF"/>
            <w:vAlign w:val="center"/>
          </w:tcPr>
          <w:p w14:paraId="33FBC667"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3.67</w:t>
            </w:r>
          </w:p>
        </w:tc>
        <w:tc>
          <w:tcPr>
            <w:tcW w:w="1260" w:type="dxa"/>
            <w:tcBorders>
              <w:top w:val="nil"/>
              <w:bottom w:val="nil"/>
              <w:right w:val="single" w:sz="16" w:space="0" w:color="000000"/>
            </w:tcBorders>
            <w:shd w:val="clear" w:color="auto" w:fill="FFFFFF"/>
            <w:vAlign w:val="center"/>
          </w:tcPr>
          <w:p w14:paraId="5CF72C04"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1.117</w:t>
            </w:r>
          </w:p>
        </w:tc>
      </w:tr>
      <w:tr w:rsidR="00022A56" w14:paraId="4C015664" w14:textId="77777777" w:rsidTr="00A84E2B">
        <w:trPr>
          <w:cantSplit/>
        </w:trPr>
        <w:tc>
          <w:tcPr>
            <w:tcW w:w="5580" w:type="dxa"/>
            <w:tcBorders>
              <w:top w:val="nil"/>
              <w:left w:val="single" w:sz="16" w:space="0" w:color="000000"/>
              <w:bottom w:val="nil"/>
              <w:right w:val="single" w:sz="16" w:space="0" w:color="000000"/>
            </w:tcBorders>
            <w:shd w:val="clear" w:color="auto" w:fill="FFFFFF"/>
            <w:vAlign w:val="center"/>
          </w:tcPr>
          <w:p w14:paraId="3EB69E18" w14:textId="77777777" w:rsidR="00022A56" w:rsidRDefault="00022A56" w:rsidP="00A84E2B">
            <w:pPr>
              <w:autoSpaceDE w:val="0"/>
              <w:autoSpaceDN w:val="0"/>
              <w:adjustRightInd w:val="0"/>
              <w:spacing w:before="0" w:after="0"/>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Top management publicly and explicitly identified kaizen implementation as top priority</w:t>
            </w:r>
          </w:p>
        </w:tc>
        <w:tc>
          <w:tcPr>
            <w:tcW w:w="720" w:type="dxa"/>
            <w:tcBorders>
              <w:top w:val="nil"/>
              <w:left w:val="single" w:sz="16" w:space="0" w:color="000000"/>
              <w:bottom w:val="nil"/>
            </w:tcBorders>
            <w:shd w:val="clear" w:color="auto" w:fill="FFFFFF"/>
            <w:vAlign w:val="center"/>
          </w:tcPr>
          <w:p w14:paraId="7EDBE179"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720" w:type="dxa"/>
            <w:tcBorders>
              <w:top w:val="nil"/>
              <w:bottom w:val="nil"/>
            </w:tcBorders>
            <w:shd w:val="clear" w:color="auto" w:fill="FFFFFF"/>
            <w:vAlign w:val="center"/>
          </w:tcPr>
          <w:p w14:paraId="5465C83B"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3.61</w:t>
            </w:r>
          </w:p>
        </w:tc>
        <w:tc>
          <w:tcPr>
            <w:tcW w:w="1260" w:type="dxa"/>
            <w:tcBorders>
              <w:top w:val="nil"/>
              <w:bottom w:val="nil"/>
              <w:right w:val="single" w:sz="16" w:space="0" w:color="000000"/>
            </w:tcBorders>
            <w:shd w:val="clear" w:color="auto" w:fill="FFFFFF"/>
            <w:vAlign w:val="center"/>
          </w:tcPr>
          <w:p w14:paraId="5FBF6137"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1.088</w:t>
            </w:r>
          </w:p>
        </w:tc>
      </w:tr>
      <w:tr w:rsidR="00022A56" w14:paraId="1E041054" w14:textId="77777777" w:rsidTr="00A84E2B">
        <w:trPr>
          <w:cantSplit/>
        </w:trPr>
        <w:tc>
          <w:tcPr>
            <w:tcW w:w="5580" w:type="dxa"/>
            <w:tcBorders>
              <w:top w:val="nil"/>
              <w:left w:val="single" w:sz="16" w:space="0" w:color="000000"/>
              <w:bottom w:val="nil"/>
              <w:right w:val="single" w:sz="16" w:space="0" w:color="000000"/>
            </w:tcBorders>
            <w:shd w:val="clear" w:color="auto" w:fill="FFFFFF"/>
            <w:vAlign w:val="center"/>
          </w:tcPr>
          <w:p w14:paraId="6A5C2B3E" w14:textId="77777777" w:rsidR="00022A56" w:rsidRDefault="00022A56" w:rsidP="00A84E2B">
            <w:pPr>
              <w:autoSpaceDE w:val="0"/>
              <w:autoSpaceDN w:val="0"/>
              <w:adjustRightInd w:val="0"/>
              <w:spacing w:before="0" w:after="0"/>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There was strong support of upper level management for the successful kaizen implementation</w:t>
            </w:r>
          </w:p>
        </w:tc>
        <w:tc>
          <w:tcPr>
            <w:tcW w:w="720" w:type="dxa"/>
            <w:tcBorders>
              <w:top w:val="nil"/>
              <w:left w:val="single" w:sz="16" w:space="0" w:color="000000"/>
              <w:bottom w:val="nil"/>
            </w:tcBorders>
            <w:shd w:val="clear" w:color="auto" w:fill="FFFFFF"/>
            <w:vAlign w:val="center"/>
          </w:tcPr>
          <w:p w14:paraId="6CF3DF75"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720" w:type="dxa"/>
            <w:tcBorders>
              <w:top w:val="nil"/>
              <w:bottom w:val="nil"/>
            </w:tcBorders>
            <w:shd w:val="clear" w:color="auto" w:fill="FFFFFF"/>
            <w:vAlign w:val="center"/>
          </w:tcPr>
          <w:p w14:paraId="62D087F5"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3.64</w:t>
            </w:r>
          </w:p>
        </w:tc>
        <w:tc>
          <w:tcPr>
            <w:tcW w:w="1260" w:type="dxa"/>
            <w:tcBorders>
              <w:top w:val="nil"/>
              <w:bottom w:val="nil"/>
              <w:right w:val="single" w:sz="16" w:space="0" w:color="000000"/>
            </w:tcBorders>
            <w:shd w:val="clear" w:color="auto" w:fill="FFFFFF"/>
            <w:vAlign w:val="center"/>
          </w:tcPr>
          <w:p w14:paraId="74FCB6F7"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1.134</w:t>
            </w:r>
          </w:p>
        </w:tc>
      </w:tr>
      <w:tr w:rsidR="00022A56" w14:paraId="79AD7840" w14:textId="77777777" w:rsidTr="00A84E2B">
        <w:trPr>
          <w:cantSplit/>
        </w:trPr>
        <w:tc>
          <w:tcPr>
            <w:tcW w:w="5580" w:type="dxa"/>
            <w:tcBorders>
              <w:top w:val="nil"/>
              <w:left w:val="single" w:sz="16" w:space="0" w:color="000000"/>
              <w:bottom w:val="nil"/>
              <w:right w:val="single" w:sz="16" w:space="0" w:color="000000"/>
            </w:tcBorders>
            <w:shd w:val="clear" w:color="auto" w:fill="FFFFFF"/>
            <w:vAlign w:val="center"/>
          </w:tcPr>
          <w:p w14:paraId="1CF31DE4" w14:textId="77777777" w:rsidR="00022A56" w:rsidRDefault="00022A56" w:rsidP="00A84E2B">
            <w:pPr>
              <w:autoSpaceDE w:val="0"/>
              <w:autoSpaceDN w:val="0"/>
              <w:adjustRightInd w:val="0"/>
              <w:spacing w:before="0" w:after="0"/>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Top management frequently involve in the kaizen implementation</w:t>
            </w:r>
          </w:p>
        </w:tc>
        <w:tc>
          <w:tcPr>
            <w:tcW w:w="720" w:type="dxa"/>
            <w:tcBorders>
              <w:top w:val="nil"/>
              <w:left w:val="single" w:sz="16" w:space="0" w:color="000000"/>
              <w:bottom w:val="nil"/>
            </w:tcBorders>
            <w:shd w:val="clear" w:color="auto" w:fill="FFFFFF"/>
            <w:vAlign w:val="center"/>
          </w:tcPr>
          <w:p w14:paraId="35CE7039"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720" w:type="dxa"/>
            <w:tcBorders>
              <w:top w:val="nil"/>
              <w:bottom w:val="nil"/>
            </w:tcBorders>
            <w:shd w:val="clear" w:color="auto" w:fill="FFFFFF"/>
            <w:vAlign w:val="center"/>
          </w:tcPr>
          <w:p w14:paraId="4BB3FD9E"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3.54</w:t>
            </w:r>
          </w:p>
        </w:tc>
        <w:tc>
          <w:tcPr>
            <w:tcW w:w="1260" w:type="dxa"/>
            <w:tcBorders>
              <w:top w:val="nil"/>
              <w:bottom w:val="nil"/>
              <w:right w:val="single" w:sz="16" w:space="0" w:color="000000"/>
            </w:tcBorders>
            <w:shd w:val="clear" w:color="auto" w:fill="FFFFFF"/>
            <w:vAlign w:val="center"/>
          </w:tcPr>
          <w:p w14:paraId="5315781B"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1.061</w:t>
            </w:r>
          </w:p>
        </w:tc>
      </w:tr>
      <w:tr w:rsidR="00022A56" w14:paraId="21EEBE92" w14:textId="77777777" w:rsidTr="00A84E2B">
        <w:trPr>
          <w:cantSplit/>
        </w:trPr>
        <w:tc>
          <w:tcPr>
            <w:tcW w:w="5580" w:type="dxa"/>
            <w:tcBorders>
              <w:top w:val="nil"/>
              <w:left w:val="single" w:sz="16" w:space="0" w:color="000000"/>
              <w:bottom w:val="nil"/>
              <w:right w:val="single" w:sz="16" w:space="0" w:color="000000"/>
            </w:tcBorders>
            <w:shd w:val="clear" w:color="auto" w:fill="FFFFFF"/>
            <w:vAlign w:val="center"/>
          </w:tcPr>
          <w:p w14:paraId="0EEB244B" w14:textId="77777777" w:rsidR="00022A56" w:rsidRDefault="00022A56" w:rsidP="00A84E2B">
            <w:pPr>
              <w:autoSpaceDE w:val="0"/>
              <w:autoSpaceDN w:val="0"/>
              <w:adjustRightInd w:val="0"/>
              <w:spacing w:before="0" w:after="0"/>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kaizen implementation is included in daily activities of top management</w:t>
            </w:r>
          </w:p>
        </w:tc>
        <w:tc>
          <w:tcPr>
            <w:tcW w:w="720" w:type="dxa"/>
            <w:tcBorders>
              <w:top w:val="nil"/>
              <w:left w:val="single" w:sz="16" w:space="0" w:color="000000"/>
              <w:bottom w:val="nil"/>
            </w:tcBorders>
            <w:shd w:val="clear" w:color="auto" w:fill="FFFFFF"/>
            <w:vAlign w:val="center"/>
          </w:tcPr>
          <w:p w14:paraId="6DDBFA3B"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720" w:type="dxa"/>
            <w:tcBorders>
              <w:top w:val="nil"/>
              <w:bottom w:val="nil"/>
            </w:tcBorders>
            <w:shd w:val="clear" w:color="auto" w:fill="FFFFFF"/>
            <w:vAlign w:val="center"/>
          </w:tcPr>
          <w:p w14:paraId="2B1B90FC"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3.44</w:t>
            </w:r>
          </w:p>
        </w:tc>
        <w:tc>
          <w:tcPr>
            <w:tcW w:w="1260" w:type="dxa"/>
            <w:tcBorders>
              <w:top w:val="nil"/>
              <w:bottom w:val="nil"/>
              <w:right w:val="single" w:sz="16" w:space="0" w:color="000000"/>
            </w:tcBorders>
            <w:shd w:val="clear" w:color="auto" w:fill="FFFFFF"/>
            <w:vAlign w:val="center"/>
          </w:tcPr>
          <w:p w14:paraId="5B95EE95"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1.092</w:t>
            </w:r>
          </w:p>
        </w:tc>
      </w:tr>
      <w:tr w:rsidR="00022A56" w14:paraId="5812A962" w14:textId="77777777" w:rsidTr="00A84E2B">
        <w:trPr>
          <w:cantSplit/>
        </w:trPr>
        <w:tc>
          <w:tcPr>
            <w:tcW w:w="5580" w:type="dxa"/>
            <w:tcBorders>
              <w:top w:val="nil"/>
              <w:left w:val="single" w:sz="16" w:space="0" w:color="000000"/>
              <w:bottom w:val="nil"/>
              <w:right w:val="single" w:sz="16" w:space="0" w:color="000000"/>
            </w:tcBorders>
            <w:shd w:val="clear" w:color="auto" w:fill="FFFFFF"/>
            <w:vAlign w:val="center"/>
          </w:tcPr>
          <w:p w14:paraId="5F11A4DA" w14:textId="77777777" w:rsidR="00022A56" w:rsidRDefault="00022A56" w:rsidP="00A84E2B">
            <w:pPr>
              <w:autoSpaceDE w:val="0"/>
              <w:autoSpaceDN w:val="0"/>
              <w:adjustRightInd w:val="0"/>
              <w:spacing w:before="0" w:after="0"/>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opinions of college customers are taken into account to make changes at work</w:t>
            </w:r>
          </w:p>
        </w:tc>
        <w:tc>
          <w:tcPr>
            <w:tcW w:w="720" w:type="dxa"/>
            <w:tcBorders>
              <w:top w:val="nil"/>
              <w:left w:val="single" w:sz="16" w:space="0" w:color="000000"/>
              <w:bottom w:val="nil"/>
            </w:tcBorders>
            <w:shd w:val="clear" w:color="auto" w:fill="FFFFFF"/>
            <w:vAlign w:val="center"/>
          </w:tcPr>
          <w:p w14:paraId="42EE39C7"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720" w:type="dxa"/>
            <w:tcBorders>
              <w:top w:val="nil"/>
              <w:bottom w:val="nil"/>
            </w:tcBorders>
            <w:shd w:val="clear" w:color="auto" w:fill="FFFFFF"/>
            <w:vAlign w:val="center"/>
          </w:tcPr>
          <w:p w14:paraId="482B676D"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3.55</w:t>
            </w:r>
          </w:p>
        </w:tc>
        <w:tc>
          <w:tcPr>
            <w:tcW w:w="1260" w:type="dxa"/>
            <w:tcBorders>
              <w:top w:val="nil"/>
              <w:bottom w:val="nil"/>
              <w:right w:val="single" w:sz="16" w:space="0" w:color="000000"/>
            </w:tcBorders>
            <w:shd w:val="clear" w:color="auto" w:fill="FFFFFF"/>
            <w:vAlign w:val="center"/>
          </w:tcPr>
          <w:p w14:paraId="442B9C29"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1.079</w:t>
            </w:r>
          </w:p>
        </w:tc>
      </w:tr>
      <w:tr w:rsidR="00022A56" w14:paraId="4C9D60CF" w14:textId="77777777" w:rsidTr="00A84E2B">
        <w:trPr>
          <w:cantSplit/>
        </w:trPr>
        <w:tc>
          <w:tcPr>
            <w:tcW w:w="5580" w:type="dxa"/>
            <w:tcBorders>
              <w:top w:val="nil"/>
              <w:left w:val="single" w:sz="16" w:space="0" w:color="000000"/>
              <w:bottom w:val="nil"/>
              <w:right w:val="single" w:sz="16" w:space="0" w:color="000000"/>
            </w:tcBorders>
            <w:shd w:val="clear" w:color="auto" w:fill="FFFFFF"/>
            <w:vAlign w:val="center"/>
          </w:tcPr>
          <w:p w14:paraId="5EF9024C" w14:textId="77777777" w:rsidR="00022A56" w:rsidRDefault="00022A56" w:rsidP="00A84E2B">
            <w:pPr>
              <w:autoSpaceDE w:val="0"/>
              <w:autoSpaceDN w:val="0"/>
              <w:adjustRightInd w:val="0"/>
              <w:spacing w:before="0" w:after="0"/>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Prompt decision making was made on issues escalated for top management decision</w:t>
            </w:r>
          </w:p>
        </w:tc>
        <w:tc>
          <w:tcPr>
            <w:tcW w:w="720" w:type="dxa"/>
            <w:tcBorders>
              <w:top w:val="nil"/>
              <w:left w:val="single" w:sz="16" w:space="0" w:color="000000"/>
              <w:bottom w:val="nil"/>
            </w:tcBorders>
            <w:shd w:val="clear" w:color="auto" w:fill="FFFFFF"/>
            <w:vAlign w:val="center"/>
          </w:tcPr>
          <w:p w14:paraId="11D9F474"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720" w:type="dxa"/>
            <w:tcBorders>
              <w:top w:val="nil"/>
              <w:bottom w:val="nil"/>
            </w:tcBorders>
            <w:shd w:val="clear" w:color="auto" w:fill="FFFFFF"/>
            <w:vAlign w:val="center"/>
          </w:tcPr>
          <w:p w14:paraId="7183CD9F"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3.47</w:t>
            </w:r>
          </w:p>
        </w:tc>
        <w:tc>
          <w:tcPr>
            <w:tcW w:w="1260" w:type="dxa"/>
            <w:tcBorders>
              <w:top w:val="nil"/>
              <w:bottom w:val="nil"/>
              <w:right w:val="single" w:sz="16" w:space="0" w:color="000000"/>
            </w:tcBorders>
            <w:shd w:val="clear" w:color="auto" w:fill="FFFFFF"/>
            <w:vAlign w:val="center"/>
          </w:tcPr>
          <w:p w14:paraId="6874318A"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1.089</w:t>
            </w:r>
          </w:p>
        </w:tc>
      </w:tr>
      <w:tr w:rsidR="00022A56" w14:paraId="7ECB868E" w14:textId="77777777" w:rsidTr="00A84E2B">
        <w:trPr>
          <w:cantSplit/>
        </w:trPr>
        <w:tc>
          <w:tcPr>
            <w:tcW w:w="5580" w:type="dxa"/>
            <w:tcBorders>
              <w:top w:val="nil"/>
              <w:left w:val="single" w:sz="16" w:space="0" w:color="000000"/>
              <w:bottom w:val="nil"/>
              <w:right w:val="single" w:sz="16" w:space="0" w:color="000000"/>
            </w:tcBorders>
            <w:shd w:val="clear" w:color="auto" w:fill="FFFFFF"/>
            <w:vAlign w:val="center"/>
          </w:tcPr>
          <w:p w14:paraId="4C97D1B2" w14:textId="77777777" w:rsidR="00022A56" w:rsidRDefault="00022A56" w:rsidP="00A84E2B">
            <w:pPr>
              <w:autoSpaceDE w:val="0"/>
              <w:autoSpaceDN w:val="0"/>
              <w:adjustRightInd w:val="0"/>
              <w:spacing w:before="0" w:after="0"/>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Ensure continuous effort in enhancing the quality of product and service delivery</w:t>
            </w:r>
          </w:p>
        </w:tc>
        <w:tc>
          <w:tcPr>
            <w:tcW w:w="720" w:type="dxa"/>
            <w:tcBorders>
              <w:top w:val="nil"/>
              <w:left w:val="single" w:sz="16" w:space="0" w:color="000000"/>
              <w:bottom w:val="nil"/>
            </w:tcBorders>
            <w:shd w:val="clear" w:color="auto" w:fill="FFFFFF"/>
            <w:vAlign w:val="center"/>
          </w:tcPr>
          <w:p w14:paraId="77547419"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720" w:type="dxa"/>
            <w:tcBorders>
              <w:top w:val="nil"/>
              <w:bottom w:val="nil"/>
            </w:tcBorders>
            <w:shd w:val="clear" w:color="auto" w:fill="FFFFFF"/>
            <w:vAlign w:val="center"/>
          </w:tcPr>
          <w:p w14:paraId="7DF6EC7F"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3.56</w:t>
            </w:r>
          </w:p>
        </w:tc>
        <w:tc>
          <w:tcPr>
            <w:tcW w:w="1260" w:type="dxa"/>
            <w:tcBorders>
              <w:top w:val="nil"/>
              <w:bottom w:val="nil"/>
              <w:right w:val="single" w:sz="16" w:space="0" w:color="000000"/>
            </w:tcBorders>
            <w:shd w:val="clear" w:color="auto" w:fill="FFFFFF"/>
            <w:vAlign w:val="center"/>
          </w:tcPr>
          <w:p w14:paraId="04DBC970"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1.031</w:t>
            </w:r>
          </w:p>
        </w:tc>
      </w:tr>
      <w:tr w:rsidR="00022A56" w14:paraId="0A84D28F" w14:textId="77777777" w:rsidTr="00A84E2B">
        <w:trPr>
          <w:cantSplit/>
        </w:trPr>
        <w:tc>
          <w:tcPr>
            <w:tcW w:w="5580" w:type="dxa"/>
            <w:tcBorders>
              <w:top w:val="nil"/>
              <w:left w:val="single" w:sz="16" w:space="0" w:color="000000"/>
              <w:bottom w:val="nil"/>
              <w:right w:val="single" w:sz="16" w:space="0" w:color="000000"/>
            </w:tcBorders>
            <w:shd w:val="clear" w:color="auto" w:fill="FFFFFF"/>
            <w:vAlign w:val="center"/>
          </w:tcPr>
          <w:p w14:paraId="60F5F09E" w14:textId="77777777" w:rsidR="00022A56" w:rsidRDefault="00022A56" w:rsidP="00A84E2B">
            <w:pPr>
              <w:autoSpaceDE w:val="0"/>
              <w:autoSpaceDN w:val="0"/>
              <w:adjustRightInd w:val="0"/>
              <w:spacing w:before="0" w:after="0"/>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culture of continuous improvement is developed</w:t>
            </w:r>
          </w:p>
        </w:tc>
        <w:tc>
          <w:tcPr>
            <w:tcW w:w="720" w:type="dxa"/>
            <w:tcBorders>
              <w:top w:val="nil"/>
              <w:left w:val="single" w:sz="16" w:space="0" w:color="000000"/>
              <w:bottom w:val="nil"/>
            </w:tcBorders>
            <w:shd w:val="clear" w:color="auto" w:fill="FFFFFF"/>
            <w:vAlign w:val="center"/>
          </w:tcPr>
          <w:p w14:paraId="561CC121"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720" w:type="dxa"/>
            <w:tcBorders>
              <w:top w:val="nil"/>
              <w:bottom w:val="nil"/>
            </w:tcBorders>
            <w:shd w:val="clear" w:color="auto" w:fill="FFFFFF"/>
            <w:vAlign w:val="center"/>
          </w:tcPr>
          <w:p w14:paraId="2829DFC3"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3.52</w:t>
            </w:r>
          </w:p>
        </w:tc>
        <w:tc>
          <w:tcPr>
            <w:tcW w:w="1260" w:type="dxa"/>
            <w:tcBorders>
              <w:top w:val="nil"/>
              <w:bottom w:val="nil"/>
              <w:right w:val="single" w:sz="16" w:space="0" w:color="000000"/>
            </w:tcBorders>
            <w:shd w:val="clear" w:color="auto" w:fill="FFFFFF"/>
            <w:vAlign w:val="center"/>
          </w:tcPr>
          <w:p w14:paraId="697A0E55"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1.094</w:t>
            </w:r>
          </w:p>
        </w:tc>
      </w:tr>
      <w:tr w:rsidR="00022A56" w14:paraId="77D0F719" w14:textId="77777777" w:rsidTr="00A84E2B">
        <w:trPr>
          <w:cantSplit/>
        </w:trPr>
        <w:tc>
          <w:tcPr>
            <w:tcW w:w="5580" w:type="dxa"/>
            <w:tcBorders>
              <w:top w:val="nil"/>
              <w:left w:val="single" w:sz="16" w:space="0" w:color="000000"/>
              <w:bottom w:val="single" w:sz="16" w:space="0" w:color="000000"/>
              <w:right w:val="single" w:sz="16" w:space="0" w:color="000000"/>
            </w:tcBorders>
            <w:shd w:val="clear" w:color="auto" w:fill="FFFFFF"/>
            <w:vAlign w:val="center"/>
          </w:tcPr>
          <w:p w14:paraId="248E7F35" w14:textId="77777777" w:rsidR="00022A56" w:rsidRDefault="00022A56" w:rsidP="00A84E2B">
            <w:pPr>
              <w:autoSpaceDE w:val="0"/>
              <w:autoSpaceDN w:val="0"/>
              <w:adjustRightInd w:val="0"/>
              <w:spacing w:before="0" w:after="0"/>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Valid N (listwise)</w:t>
            </w:r>
          </w:p>
        </w:tc>
        <w:tc>
          <w:tcPr>
            <w:tcW w:w="720" w:type="dxa"/>
            <w:tcBorders>
              <w:top w:val="nil"/>
              <w:left w:val="single" w:sz="16" w:space="0" w:color="000000"/>
              <w:bottom w:val="single" w:sz="16" w:space="0" w:color="000000"/>
            </w:tcBorders>
            <w:shd w:val="clear" w:color="auto" w:fill="FFFFFF"/>
            <w:vAlign w:val="center"/>
          </w:tcPr>
          <w:p w14:paraId="09B2E422" w14:textId="77777777" w:rsidR="00022A56" w:rsidRDefault="00022A56"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720" w:type="dxa"/>
            <w:tcBorders>
              <w:top w:val="nil"/>
              <w:bottom w:val="single" w:sz="16" w:space="0" w:color="000000"/>
            </w:tcBorders>
            <w:shd w:val="clear" w:color="auto" w:fill="FFFFFF"/>
          </w:tcPr>
          <w:p w14:paraId="2EE69198" w14:textId="77777777" w:rsidR="00022A56" w:rsidRDefault="00022A56" w:rsidP="00A84E2B">
            <w:pPr>
              <w:autoSpaceDE w:val="0"/>
              <w:autoSpaceDN w:val="0"/>
              <w:adjustRightInd w:val="0"/>
              <w:spacing w:before="0" w:after="0"/>
              <w:jc w:val="left"/>
              <w:rPr>
                <w:rFonts w:ascii="Times New Roman" w:eastAsia="Times New Roman" w:hAnsi="Times New Roman" w:cs="Times New Roman"/>
                <w:sz w:val="24"/>
                <w:szCs w:val="24"/>
              </w:rPr>
            </w:pPr>
          </w:p>
        </w:tc>
        <w:tc>
          <w:tcPr>
            <w:tcW w:w="1260" w:type="dxa"/>
            <w:tcBorders>
              <w:top w:val="nil"/>
              <w:bottom w:val="single" w:sz="16" w:space="0" w:color="000000"/>
              <w:right w:val="single" w:sz="16" w:space="0" w:color="000000"/>
            </w:tcBorders>
            <w:shd w:val="clear" w:color="auto" w:fill="FFFFFF"/>
          </w:tcPr>
          <w:p w14:paraId="5E6C3242" w14:textId="77777777" w:rsidR="00022A56" w:rsidRDefault="00022A56" w:rsidP="00A84E2B">
            <w:pPr>
              <w:autoSpaceDE w:val="0"/>
              <w:autoSpaceDN w:val="0"/>
              <w:adjustRightInd w:val="0"/>
              <w:spacing w:before="0" w:after="0"/>
              <w:jc w:val="left"/>
              <w:rPr>
                <w:rFonts w:ascii="Times New Roman" w:eastAsia="Times New Roman" w:hAnsi="Times New Roman" w:cs="Times New Roman"/>
                <w:sz w:val="24"/>
                <w:szCs w:val="24"/>
              </w:rPr>
            </w:pPr>
          </w:p>
        </w:tc>
      </w:tr>
    </w:tbl>
    <w:p w14:paraId="3E72CB4E" w14:textId="523402FB" w:rsidR="00882713" w:rsidRDefault="003426E4" w:rsidP="00996560">
      <w:pPr>
        <w:autoSpaceDE w:val="0"/>
        <w:autoSpaceDN w:val="0"/>
        <w:adjustRightInd w:val="0"/>
        <w:spacing w:before="0"/>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w:t>
      </w:r>
      <w:r>
        <w:rPr>
          <w:rFonts w:ascii="Times New Roman" w:eastAsia="Times New Roman" w:hAnsi="Times New Roman" w:cs="Times New Roman"/>
          <w:sz w:val="24"/>
          <w:szCs w:val="24"/>
        </w:rPr>
        <w:t xml:space="preserve"> survey data, 2021</w:t>
      </w:r>
    </w:p>
    <w:bookmarkEnd w:id="255"/>
    <w:p w14:paraId="54EE4C3F" w14:textId="5DD9F851" w:rsidR="00882713" w:rsidRDefault="003426E4">
      <w:pPr>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shown in the table above the overall top management commitment and support in kaizen implementation has mean value of 3.56 and standard deviation of .940. From this we can deduce that majority of the respondent confirm that there was moderate management commitment and support during kaizen implementation in the college. </w:t>
      </w:r>
    </w:p>
    <w:p w14:paraId="0E182CF2" w14:textId="77777777" w:rsidR="00777323" w:rsidRDefault="00777323">
      <w:pPr>
        <w:spacing w:before="0" w:after="200"/>
        <w:rPr>
          <w:rFonts w:ascii="Times New Roman" w:eastAsia="Times New Roman" w:hAnsi="Times New Roman" w:cs="Times New Roman"/>
          <w:sz w:val="24"/>
          <w:szCs w:val="24"/>
        </w:rPr>
      </w:pPr>
    </w:p>
    <w:p w14:paraId="04A1F1D9" w14:textId="5322AE97" w:rsidR="00AE0A09" w:rsidRPr="00AE0A09" w:rsidRDefault="00AE0A09" w:rsidP="00AE0A09">
      <w:pPr>
        <w:tabs>
          <w:tab w:val="left" w:pos="7499"/>
        </w:tabs>
        <w:autoSpaceDE w:val="0"/>
        <w:autoSpaceDN w:val="0"/>
        <w:adjustRightInd w:val="0"/>
        <w:spacing w:before="0" w:after="200"/>
        <w:rPr>
          <w:rFonts w:ascii="Times New Roman" w:eastAsia="Times New Roman" w:hAnsi="Times New Roman" w:cs="Times New Roman"/>
          <w:sz w:val="24"/>
          <w:szCs w:val="24"/>
        </w:rPr>
      </w:pPr>
      <w:bookmarkStart w:id="256" w:name="_Toc517672974"/>
      <w:bookmarkStart w:id="257" w:name="_Toc515506640"/>
      <w:r w:rsidRPr="00AE0A09">
        <w:rPr>
          <w:rFonts w:ascii="Times New Roman" w:eastAsia="Times New Roman" w:hAnsi="Times New Roman" w:cs="Times New Roman"/>
          <w:sz w:val="24"/>
          <w:szCs w:val="24"/>
        </w:rPr>
        <w:lastRenderedPageBreak/>
        <w:t xml:space="preserve">The table above shows </w:t>
      </w:r>
      <w:r w:rsidRPr="00AE0A09">
        <w:rPr>
          <w:rFonts w:ascii="Times New Roman" w:eastAsia="Times New Roman" w:hAnsi="Times New Roman" w:cs="Times New Roman"/>
          <w:color w:val="000000"/>
          <w:sz w:val="24"/>
          <w:szCs w:val="24"/>
        </w:rPr>
        <w:t>Management plans the acquisition of the resources required for improvement programs (financial resources, physical, time) with moderate  mean score of 3.67 (SD1.117).The respondents rated there was strong support of upper level management for the successful kaizen implementation with moderate extent mean score of 3.64</w:t>
      </w:r>
      <w:r w:rsidR="00D161E7">
        <w:rPr>
          <w:rFonts w:ascii="Times New Roman" w:eastAsia="Times New Roman" w:hAnsi="Times New Roman" w:cs="Times New Roman"/>
          <w:color w:val="000000"/>
          <w:sz w:val="24"/>
          <w:szCs w:val="24"/>
        </w:rPr>
        <w:t xml:space="preserve"> </w:t>
      </w:r>
      <w:r w:rsidRPr="00AE0A09">
        <w:rPr>
          <w:rFonts w:ascii="Times New Roman" w:eastAsia="Times New Roman" w:hAnsi="Times New Roman" w:cs="Times New Roman"/>
          <w:color w:val="000000"/>
          <w:sz w:val="24"/>
          <w:szCs w:val="24"/>
        </w:rPr>
        <w:t>(SD  1.134).</w:t>
      </w:r>
      <w:r w:rsidR="00D161E7">
        <w:rPr>
          <w:rFonts w:ascii="Times New Roman" w:eastAsia="Times New Roman" w:hAnsi="Times New Roman" w:cs="Times New Roman"/>
          <w:color w:val="000000"/>
          <w:sz w:val="24"/>
          <w:szCs w:val="24"/>
        </w:rPr>
        <w:t xml:space="preserve"> </w:t>
      </w:r>
      <w:r w:rsidRPr="00AE0A09">
        <w:rPr>
          <w:rFonts w:ascii="Times New Roman" w:eastAsia="Times New Roman" w:hAnsi="Times New Roman" w:cs="Times New Roman"/>
          <w:sz w:val="24"/>
          <w:szCs w:val="24"/>
        </w:rPr>
        <w:t xml:space="preserve">This followed by </w:t>
      </w:r>
      <w:r w:rsidRPr="00AE0A09">
        <w:rPr>
          <w:rFonts w:ascii="Times New Roman" w:eastAsia="Times New Roman" w:hAnsi="Times New Roman" w:cs="Times New Roman"/>
          <w:color w:val="000000"/>
          <w:sz w:val="24"/>
          <w:szCs w:val="24"/>
        </w:rPr>
        <w:t>top management publicly and explicitly identified kaizen implementation as top priority with mean score of 3.61</w:t>
      </w:r>
      <w:r w:rsidR="00D161E7">
        <w:rPr>
          <w:rFonts w:ascii="Times New Roman" w:eastAsia="Times New Roman" w:hAnsi="Times New Roman" w:cs="Times New Roman"/>
          <w:color w:val="000000"/>
          <w:sz w:val="24"/>
          <w:szCs w:val="24"/>
        </w:rPr>
        <w:t xml:space="preserve"> </w:t>
      </w:r>
      <w:r w:rsidRPr="00AE0A09">
        <w:rPr>
          <w:rFonts w:ascii="Times New Roman" w:eastAsia="Times New Roman" w:hAnsi="Times New Roman" w:cs="Times New Roman"/>
          <w:color w:val="000000"/>
          <w:sz w:val="24"/>
          <w:szCs w:val="24"/>
        </w:rPr>
        <w:t>(SD  1.088), Ensure continuous effort in enhancing the quality of product and service delivery with mean score of 3.56</w:t>
      </w:r>
      <w:r w:rsidR="00D161E7">
        <w:rPr>
          <w:rFonts w:ascii="Times New Roman" w:eastAsia="Times New Roman" w:hAnsi="Times New Roman" w:cs="Times New Roman"/>
          <w:color w:val="000000"/>
          <w:sz w:val="24"/>
          <w:szCs w:val="24"/>
        </w:rPr>
        <w:t xml:space="preserve"> </w:t>
      </w:r>
      <w:r w:rsidRPr="00AE0A09">
        <w:rPr>
          <w:rFonts w:ascii="Times New Roman" w:eastAsia="Times New Roman" w:hAnsi="Times New Roman" w:cs="Times New Roman"/>
          <w:color w:val="000000"/>
          <w:sz w:val="24"/>
          <w:szCs w:val="24"/>
        </w:rPr>
        <w:t>(SD 1.031), The opinions of college customers are taken into account to make changes at work with moderate extent mean score of 3.54</w:t>
      </w:r>
      <w:r w:rsidR="00D161E7">
        <w:rPr>
          <w:rFonts w:ascii="Times New Roman" w:eastAsia="Times New Roman" w:hAnsi="Times New Roman" w:cs="Times New Roman"/>
          <w:color w:val="000000"/>
          <w:sz w:val="24"/>
          <w:szCs w:val="24"/>
        </w:rPr>
        <w:t xml:space="preserve"> </w:t>
      </w:r>
      <w:r w:rsidRPr="00AE0A09">
        <w:rPr>
          <w:rFonts w:ascii="Times New Roman" w:eastAsia="Times New Roman" w:hAnsi="Times New Roman" w:cs="Times New Roman"/>
          <w:color w:val="000000"/>
          <w:sz w:val="24"/>
          <w:szCs w:val="24"/>
        </w:rPr>
        <w:t>(SD 1.061),Top management frequently involve in the kaizen implementation with moderate extent mean score of 3.54</w:t>
      </w:r>
      <w:r w:rsidR="00D161E7">
        <w:rPr>
          <w:rFonts w:ascii="Times New Roman" w:eastAsia="Times New Roman" w:hAnsi="Times New Roman" w:cs="Times New Roman"/>
          <w:color w:val="000000"/>
          <w:sz w:val="24"/>
          <w:szCs w:val="24"/>
        </w:rPr>
        <w:t xml:space="preserve"> </w:t>
      </w:r>
      <w:r w:rsidRPr="00AE0A09">
        <w:rPr>
          <w:rFonts w:ascii="Times New Roman" w:eastAsia="Times New Roman" w:hAnsi="Times New Roman" w:cs="Times New Roman"/>
          <w:color w:val="000000"/>
          <w:sz w:val="24"/>
          <w:szCs w:val="24"/>
        </w:rPr>
        <w:t>(SD  1.059) and a culture of continuous improvement is developed with mean of 3.52</w:t>
      </w:r>
      <w:r w:rsidR="00D161E7">
        <w:rPr>
          <w:rFonts w:ascii="Times New Roman" w:eastAsia="Times New Roman" w:hAnsi="Times New Roman" w:cs="Times New Roman"/>
          <w:color w:val="000000"/>
          <w:sz w:val="24"/>
          <w:szCs w:val="24"/>
        </w:rPr>
        <w:t xml:space="preserve"> </w:t>
      </w:r>
      <w:r w:rsidRPr="00AE0A09">
        <w:rPr>
          <w:rFonts w:ascii="Times New Roman" w:eastAsia="Times New Roman" w:hAnsi="Times New Roman" w:cs="Times New Roman"/>
          <w:color w:val="000000"/>
          <w:sz w:val="24"/>
          <w:szCs w:val="24"/>
        </w:rPr>
        <w:t>(SD  1.094) .</w:t>
      </w:r>
      <w:r w:rsidRPr="00AE0A09">
        <w:rPr>
          <w:rFonts w:ascii="Times New Roman" w:eastAsia="Times New Roman" w:hAnsi="Times New Roman" w:cs="Times New Roman"/>
          <w:sz w:val="24"/>
          <w:szCs w:val="24"/>
        </w:rPr>
        <w:t xml:space="preserve"> The last rated question by respondents are </w:t>
      </w:r>
      <w:r w:rsidRPr="00AE0A09">
        <w:rPr>
          <w:rFonts w:ascii="Times New Roman" w:eastAsia="Times New Roman" w:hAnsi="Times New Roman" w:cs="Times New Roman"/>
          <w:color w:val="000000"/>
          <w:sz w:val="24"/>
          <w:szCs w:val="24"/>
        </w:rPr>
        <w:t>Prompt decision making was made on issues escalated for top management decision</w:t>
      </w:r>
      <w:r w:rsidRPr="00AE0A09">
        <w:rPr>
          <w:rFonts w:ascii="Times New Roman" w:eastAsia="Times New Roman" w:hAnsi="Times New Roman" w:cs="Times New Roman"/>
          <w:sz w:val="24"/>
          <w:szCs w:val="24"/>
        </w:rPr>
        <w:t xml:space="preserve"> and </w:t>
      </w:r>
      <w:r w:rsidRPr="00AE0A09">
        <w:rPr>
          <w:rFonts w:ascii="Times New Roman" w:eastAsia="Times New Roman" w:hAnsi="Times New Roman" w:cs="Times New Roman"/>
          <w:color w:val="000000"/>
          <w:sz w:val="24"/>
          <w:szCs w:val="24"/>
        </w:rPr>
        <w:t>kaizen implementation is included in daily activities of top management</w:t>
      </w:r>
      <w:r w:rsidRPr="00AE0A09">
        <w:rPr>
          <w:rFonts w:ascii="Times New Roman" w:eastAsia="Times New Roman" w:hAnsi="Times New Roman" w:cs="Times New Roman"/>
          <w:sz w:val="24"/>
          <w:szCs w:val="24"/>
        </w:rPr>
        <w:t xml:space="preserve"> with slight difference in mean score of </w:t>
      </w:r>
      <w:r w:rsidRPr="00AE0A09">
        <w:rPr>
          <w:rFonts w:ascii="Times New Roman" w:eastAsia="Times New Roman" w:hAnsi="Times New Roman" w:cs="Times New Roman"/>
          <w:color w:val="000000"/>
          <w:sz w:val="24"/>
          <w:szCs w:val="24"/>
        </w:rPr>
        <w:t>3.47</w:t>
      </w:r>
      <w:r w:rsidR="00D161E7">
        <w:rPr>
          <w:rFonts w:ascii="Times New Roman" w:eastAsia="Times New Roman" w:hAnsi="Times New Roman" w:cs="Times New Roman"/>
          <w:color w:val="000000"/>
          <w:sz w:val="24"/>
          <w:szCs w:val="24"/>
        </w:rPr>
        <w:t xml:space="preserve"> </w:t>
      </w:r>
      <w:r w:rsidRPr="00AE0A09">
        <w:rPr>
          <w:rFonts w:ascii="Times New Roman" w:eastAsia="Times New Roman" w:hAnsi="Times New Roman" w:cs="Times New Roman"/>
          <w:sz w:val="24"/>
          <w:szCs w:val="24"/>
        </w:rPr>
        <w:t xml:space="preserve">(SD </w:t>
      </w:r>
      <w:r w:rsidRPr="00AE0A09">
        <w:rPr>
          <w:rFonts w:ascii="Times New Roman" w:eastAsia="Times New Roman" w:hAnsi="Times New Roman" w:cs="Times New Roman"/>
          <w:color w:val="000000"/>
          <w:sz w:val="24"/>
          <w:szCs w:val="24"/>
        </w:rPr>
        <w:t>1.089</w:t>
      </w:r>
      <w:r w:rsidRPr="00AE0A09">
        <w:rPr>
          <w:rFonts w:ascii="Times New Roman" w:eastAsia="Times New Roman" w:hAnsi="Times New Roman" w:cs="Times New Roman"/>
          <w:sz w:val="24"/>
          <w:szCs w:val="24"/>
        </w:rPr>
        <w:t xml:space="preserve">) and </w:t>
      </w:r>
      <w:r w:rsidRPr="00AE0A09">
        <w:rPr>
          <w:rFonts w:ascii="Times New Roman" w:eastAsia="Times New Roman" w:hAnsi="Times New Roman" w:cs="Times New Roman"/>
          <w:color w:val="000000"/>
          <w:sz w:val="24"/>
          <w:szCs w:val="24"/>
        </w:rPr>
        <w:t>3.44</w:t>
      </w:r>
      <w:r w:rsidR="00D161E7">
        <w:rPr>
          <w:rFonts w:ascii="Times New Roman" w:eastAsia="Times New Roman" w:hAnsi="Times New Roman" w:cs="Times New Roman"/>
          <w:color w:val="000000"/>
          <w:sz w:val="24"/>
          <w:szCs w:val="24"/>
        </w:rPr>
        <w:t xml:space="preserve"> </w:t>
      </w:r>
      <w:r w:rsidRPr="00AE0A09">
        <w:rPr>
          <w:rFonts w:ascii="Times New Roman" w:eastAsia="Times New Roman" w:hAnsi="Times New Roman" w:cs="Times New Roman"/>
          <w:sz w:val="24"/>
          <w:szCs w:val="24"/>
        </w:rPr>
        <w:t xml:space="preserve">(SD </w:t>
      </w:r>
      <w:r w:rsidRPr="00AE0A09">
        <w:rPr>
          <w:rFonts w:ascii="Times New Roman" w:eastAsia="Times New Roman" w:hAnsi="Times New Roman" w:cs="Times New Roman"/>
          <w:color w:val="000000"/>
          <w:sz w:val="24"/>
          <w:szCs w:val="24"/>
        </w:rPr>
        <w:t>1.092</w:t>
      </w:r>
      <w:r w:rsidRPr="00AE0A09">
        <w:rPr>
          <w:rFonts w:ascii="Times New Roman" w:eastAsia="Times New Roman" w:hAnsi="Times New Roman" w:cs="Times New Roman"/>
          <w:sz w:val="24"/>
          <w:szCs w:val="24"/>
        </w:rPr>
        <w:t xml:space="preserve">) respectively. Kaizen is a daily activity whose purpose goes beyond improvement. This implies that top management should have put clear communication plan for the success of kaizen implementation and closely follows day to day progress through inclusion of kaizen in daily activities that deals with improvement at day to day tasks through individual level kaizen. </w:t>
      </w:r>
    </w:p>
    <w:p w14:paraId="53C7C5D5" w14:textId="1D93679C" w:rsidR="00AE0A09" w:rsidRDefault="00AE0A09" w:rsidP="00AE0A09">
      <w:pPr>
        <w:tabs>
          <w:tab w:val="left" w:pos="7499"/>
        </w:tabs>
        <w:autoSpaceDE w:val="0"/>
        <w:autoSpaceDN w:val="0"/>
        <w:adjustRightInd w:val="0"/>
        <w:spacing w:before="0" w:after="200"/>
        <w:rPr>
          <w:rFonts w:ascii="Times New Roman" w:eastAsia="Times New Roman" w:hAnsi="Times New Roman" w:cs="Times New Roman"/>
          <w:sz w:val="24"/>
          <w:szCs w:val="24"/>
        </w:rPr>
      </w:pPr>
      <w:r w:rsidRPr="00AE0A09">
        <w:rPr>
          <w:rFonts w:ascii="Times New Roman" w:eastAsia="Times New Roman" w:hAnsi="Times New Roman" w:cs="Times New Roman"/>
          <w:sz w:val="24"/>
          <w:szCs w:val="24"/>
        </w:rPr>
        <w:t>According to Mohd et al., (2015), Success or failure in the implementation of Kaizen for excellence in organizational performance is greatly influenced by top management commitment. The success of kaizen is mainly dependent on employees believing that the leadership team is dedicated to the kaizen process and that it is not just another passing management fad. Top management must also be willing to make investment needed to support organizational transformation. The interview sessions also indicated that there is moderate top management commitment and providing adequate solutions for problems that rose during implementation by the college Deans.</w:t>
      </w:r>
    </w:p>
    <w:p w14:paraId="3AFA7F99" w14:textId="77777777" w:rsidR="00730443" w:rsidRPr="00AE0A09" w:rsidRDefault="00730443" w:rsidP="00AE0A09">
      <w:pPr>
        <w:tabs>
          <w:tab w:val="left" w:pos="7499"/>
        </w:tabs>
        <w:autoSpaceDE w:val="0"/>
        <w:autoSpaceDN w:val="0"/>
        <w:adjustRightInd w:val="0"/>
        <w:spacing w:before="0" w:after="200"/>
        <w:rPr>
          <w:rFonts w:ascii="Times New Roman" w:eastAsia="Times New Roman" w:hAnsi="Times New Roman" w:cs="Times New Roman"/>
          <w:sz w:val="24"/>
          <w:szCs w:val="24"/>
        </w:rPr>
      </w:pPr>
    </w:p>
    <w:p w14:paraId="13CC2FBA" w14:textId="77777777" w:rsidR="00576E9D" w:rsidRPr="004558CC" w:rsidRDefault="00576E9D" w:rsidP="00576E9D">
      <w:pPr>
        <w:pStyle w:val="Heading2"/>
        <w:spacing w:before="120" w:after="240"/>
        <w:rPr>
          <w:sz w:val="32"/>
          <w:szCs w:val="32"/>
        </w:rPr>
      </w:pPr>
      <w:bookmarkStart w:id="258" w:name="_Toc77340083"/>
      <w:r w:rsidRPr="004558CC">
        <w:rPr>
          <w:sz w:val="32"/>
          <w:szCs w:val="32"/>
        </w:rPr>
        <w:lastRenderedPageBreak/>
        <w:t>4.</w:t>
      </w:r>
      <w:r w:rsidR="009C0D35" w:rsidRPr="004558CC">
        <w:rPr>
          <w:sz w:val="32"/>
          <w:szCs w:val="32"/>
        </w:rPr>
        <w:t>3</w:t>
      </w:r>
      <w:r w:rsidRPr="004558CC">
        <w:rPr>
          <w:sz w:val="32"/>
          <w:szCs w:val="32"/>
        </w:rPr>
        <w:t>. Tests of Assumptions of Regression</w:t>
      </w:r>
      <w:bookmarkEnd w:id="258"/>
      <w:r w:rsidRPr="004558CC">
        <w:rPr>
          <w:sz w:val="32"/>
          <w:szCs w:val="32"/>
        </w:rPr>
        <w:t xml:space="preserve"> </w:t>
      </w:r>
      <w:bookmarkEnd w:id="256"/>
      <w:bookmarkEnd w:id="257"/>
    </w:p>
    <w:p w14:paraId="1B4FA9CC" w14:textId="77777777" w:rsidR="00576E9D" w:rsidRPr="004558CC" w:rsidRDefault="00576E9D" w:rsidP="00576E9D">
      <w:pPr>
        <w:pStyle w:val="Heading3"/>
        <w:rPr>
          <w:rFonts w:ascii="Times New Roman" w:hAnsi="Times New Roman"/>
          <w:color w:val="000000" w:themeColor="text1"/>
          <w:sz w:val="28"/>
          <w:szCs w:val="28"/>
        </w:rPr>
      </w:pPr>
      <w:bookmarkStart w:id="259" w:name="_Toc515506641"/>
      <w:bookmarkStart w:id="260" w:name="_Toc517672975"/>
      <w:bookmarkStart w:id="261" w:name="_Toc77340084"/>
      <w:r w:rsidRPr="004558CC">
        <w:rPr>
          <w:rFonts w:ascii="Times New Roman" w:hAnsi="Times New Roman"/>
          <w:color w:val="000000" w:themeColor="text1"/>
          <w:sz w:val="28"/>
          <w:szCs w:val="28"/>
        </w:rPr>
        <w:t>4.</w:t>
      </w:r>
      <w:r w:rsidR="009C0D35" w:rsidRPr="004558CC">
        <w:rPr>
          <w:rFonts w:ascii="Times New Roman" w:hAnsi="Times New Roman"/>
          <w:color w:val="000000" w:themeColor="text1"/>
          <w:sz w:val="28"/>
          <w:szCs w:val="28"/>
        </w:rPr>
        <w:t>3</w:t>
      </w:r>
      <w:r w:rsidRPr="004558CC">
        <w:rPr>
          <w:rFonts w:ascii="Times New Roman" w:hAnsi="Times New Roman"/>
          <w:color w:val="000000" w:themeColor="text1"/>
          <w:sz w:val="28"/>
          <w:szCs w:val="28"/>
        </w:rPr>
        <w:t>.1. Linearity</w:t>
      </w:r>
      <w:bookmarkEnd w:id="259"/>
      <w:r w:rsidRPr="004558CC">
        <w:rPr>
          <w:rFonts w:ascii="Times New Roman" w:hAnsi="Times New Roman"/>
          <w:color w:val="000000" w:themeColor="text1"/>
          <w:sz w:val="28"/>
          <w:szCs w:val="28"/>
        </w:rPr>
        <w:t xml:space="preserve"> Test</w:t>
      </w:r>
      <w:bookmarkEnd w:id="260"/>
      <w:bookmarkEnd w:id="261"/>
    </w:p>
    <w:p w14:paraId="3E239ED9" w14:textId="4589DADA" w:rsidR="0099276F" w:rsidRDefault="00576E9D" w:rsidP="00576E9D">
      <w:pPr>
        <w:autoSpaceDE w:val="0"/>
        <w:autoSpaceDN w:val="0"/>
        <w:adjustRightInd w:val="0"/>
        <w:spacing w:after="0"/>
        <w:rPr>
          <w:rFonts w:ascii="Times New Roman" w:hAnsi="Times New Roman" w:cs="Times New Roman"/>
          <w:sz w:val="24"/>
          <w:szCs w:val="24"/>
        </w:rPr>
      </w:pPr>
      <w:r w:rsidRPr="006D4CBD">
        <w:rPr>
          <w:rFonts w:ascii="Times New Roman" w:hAnsi="Times New Roman" w:cs="Times New Roman"/>
          <w:sz w:val="24"/>
          <w:szCs w:val="24"/>
        </w:rPr>
        <w:t xml:space="preserve">Multiple linear regression model assumptions assume there is a linear relationship between the independent variables and the dependent variables. The linearity assumption of multiple linear regressions is that the relationship between </w:t>
      </w:r>
      <w:r w:rsidR="000F3582" w:rsidRPr="006D4CBD">
        <w:rPr>
          <w:rFonts w:ascii="Times New Roman" w:hAnsi="Times New Roman" w:cs="Times New Roman"/>
          <w:sz w:val="24"/>
          <w:szCs w:val="24"/>
        </w:rPr>
        <w:t>the independent</w:t>
      </w:r>
      <w:r w:rsidRPr="006D4CBD">
        <w:rPr>
          <w:rFonts w:ascii="Times New Roman" w:hAnsi="Times New Roman" w:cs="Times New Roman"/>
          <w:sz w:val="24"/>
          <w:szCs w:val="24"/>
        </w:rPr>
        <w:t xml:space="preserve"> variable and the dependent variable can be characterized by a straight line. </w:t>
      </w:r>
      <w:r w:rsidR="000F3582" w:rsidRPr="006D4CBD">
        <w:rPr>
          <w:rFonts w:ascii="Times New Roman" w:hAnsi="Times New Roman" w:cs="Times New Roman"/>
          <w:sz w:val="24"/>
          <w:szCs w:val="24"/>
        </w:rPr>
        <w:t>The linearity</w:t>
      </w:r>
      <w:r w:rsidRPr="006D4CBD">
        <w:rPr>
          <w:rFonts w:ascii="Times New Roman" w:hAnsi="Times New Roman" w:cs="Times New Roman"/>
          <w:sz w:val="24"/>
          <w:szCs w:val="24"/>
        </w:rPr>
        <w:t xml:space="preserve"> assumption already linear from the equation of multiple linear regression models of </w:t>
      </w:r>
      <w:r w:rsidR="000F3582" w:rsidRPr="006D4CBD">
        <w:rPr>
          <w:rFonts w:ascii="Times New Roman" w:hAnsi="Times New Roman" w:cs="Times New Roman"/>
          <w:sz w:val="24"/>
          <w:szCs w:val="24"/>
        </w:rPr>
        <w:t>the independent</w:t>
      </w:r>
      <w:r w:rsidRPr="006D4CBD">
        <w:rPr>
          <w:rFonts w:ascii="Times New Roman" w:hAnsi="Times New Roman" w:cs="Times New Roman"/>
          <w:sz w:val="24"/>
          <w:szCs w:val="24"/>
        </w:rPr>
        <w:t xml:space="preserve"> variables and de</w:t>
      </w:r>
      <w:r>
        <w:rPr>
          <w:rFonts w:ascii="Times New Roman" w:hAnsi="Times New Roman" w:cs="Times New Roman"/>
          <w:sz w:val="24"/>
          <w:szCs w:val="24"/>
        </w:rPr>
        <w:t xml:space="preserve">pendent variable </w:t>
      </w:r>
      <w:r w:rsidRPr="006D4CBD">
        <w:rPr>
          <w:rFonts w:ascii="Times New Roman" w:hAnsi="Times New Roman" w:cs="Times New Roman"/>
          <w:sz w:val="24"/>
          <w:szCs w:val="24"/>
        </w:rPr>
        <w:t>(Gujarat, 2004). These assumptions can be checked from the residuals scatter plots which are generated as part of the multiple regression procedure.</w:t>
      </w:r>
    </w:p>
    <w:p w14:paraId="294083F9" w14:textId="77777777" w:rsidR="00FF09A0" w:rsidRPr="006D4CBD" w:rsidRDefault="00FF09A0" w:rsidP="00576E9D">
      <w:pPr>
        <w:autoSpaceDE w:val="0"/>
        <w:autoSpaceDN w:val="0"/>
        <w:adjustRightInd w:val="0"/>
        <w:spacing w:after="0"/>
        <w:rPr>
          <w:rFonts w:ascii="Times New Roman" w:hAnsi="Times New Roman" w:cs="Times New Roman"/>
          <w:sz w:val="24"/>
          <w:szCs w:val="24"/>
        </w:rPr>
      </w:pPr>
      <w:bookmarkStart w:id="262" w:name="_Hlk69776572"/>
      <w:r w:rsidRPr="00771827">
        <w:rPr>
          <w:rFonts w:ascii="Times New Roman" w:hAnsi="Times New Roman" w:cs="Times New Roman"/>
          <w:b/>
          <w:bCs/>
          <w:sz w:val="24"/>
          <w:szCs w:val="24"/>
        </w:rPr>
        <w:t>Figure</w:t>
      </w:r>
      <w:bookmarkEnd w:id="262"/>
      <w:r w:rsidR="002F0FAF" w:rsidRPr="00771827">
        <w:rPr>
          <w:rFonts w:ascii="Times New Roman" w:hAnsi="Times New Roman" w:cs="Times New Roman"/>
          <w:b/>
          <w:bCs/>
          <w:sz w:val="24"/>
          <w:szCs w:val="24"/>
        </w:rPr>
        <w:t>2</w:t>
      </w:r>
      <w:r w:rsidR="00771827" w:rsidRPr="00771827">
        <w:rPr>
          <w:rFonts w:ascii="Times New Roman" w:hAnsi="Times New Roman" w:cs="Times New Roman"/>
          <w:b/>
          <w:bCs/>
          <w:sz w:val="24"/>
          <w:szCs w:val="24"/>
        </w:rPr>
        <w:t>:</w:t>
      </w:r>
      <w:r>
        <w:rPr>
          <w:rFonts w:ascii="Times New Roman" w:hAnsi="Times New Roman" w:cs="Times New Roman"/>
          <w:sz w:val="24"/>
          <w:szCs w:val="24"/>
        </w:rPr>
        <w:t xml:space="preserve"> Normal p-p plot of regression standardized residual</w:t>
      </w:r>
    </w:p>
    <w:p w14:paraId="2B13C2F2" w14:textId="77777777" w:rsidR="00576E9D" w:rsidRDefault="00576E9D" w:rsidP="00576E9D">
      <w:pPr>
        <w:autoSpaceDE w:val="0"/>
        <w:autoSpaceDN w:val="0"/>
        <w:adjustRightInd w:val="0"/>
        <w:spacing w:after="0"/>
        <w:rPr>
          <w:rFonts w:ascii="Times New Roman" w:hAnsi="Times New Roman" w:cs="Times New Roman"/>
          <w:sz w:val="24"/>
          <w:szCs w:val="24"/>
        </w:rPr>
      </w:pPr>
      <w:r w:rsidRPr="006D4CBD">
        <w:rPr>
          <w:rFonts w:ascii="Times New Roman" w:hAnsi="Times New Roman" w:cs="Times New Roman"/>
          <w:noProof/>
          <w:sz w:val="24"/>
          <w:szCs w:val="24"/>
        </w:rPr>
        <w:drawing>
          <wp:inline distT="0" distB="0" distL="0" distR="0" wp14:anchorId="5E5FB84B" wp14:editId="192E00C5">
            <wp:extent cx="4446072" cy="260014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4459154" cy="2607797"/>
                    </a:xfrm>
                    <a:prstGeom prst="rect">
                      <a:avLst/>
                    </a:prstGeom>
                    <a:noFill/>
                    <a:ln w="9525">
                      <a:noFill/>
                      <a:miter lim="800000"/>
                      <a:headEnd/>
                      <a:tailEnd/>
                    </a:ln>
                  </pic:spPr>
                </pic:pic>
              </a:graphicData>
            </a:graphic>
          </wp:inline>
        </w:drawing>
      </w:r>
    </w:p>
    <w:p w14:paraId="302A8F70" w14:textId="77777777" w:rsidR="009F5B5D" w:rsidRPr="00724D23" w:rsidRDefault="00724D23" w:rsidP="00724D23">
      <w:pPr>
        <w:autoSpaceDE w:val="0"/>
        <w:autoSpaceDN w:val="0"/>
        <w:adjustRightInd w:val="0"/>
        <w:spacing w:before="0" w:after="0"/>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w:t>
      </w:r>
      <w:r>
        <w:rPr>
          <w:rFonts w:ascii="Times New Roman" w:eastAsia="Times New Roman" w:hAnsi="Times New Roman" w:cs="Times New Roman"/>
          <w:sz w:val="24"/>
          <w:szCs w:val="24"/>
        </w:rPr>
        <w:t xml:space="preserve"> survey data, 2021</w:t>
      </w:r>
    </w:p>
    <w:p w14:paraId="6BCD8723" w14:textId="77777777" w:rsidR="00576E9D" w:rsidRPr="004558CC" w:rsidRDefault="00576E9D" w:rsidP="00576E9D">
      <w:pPr>
        <w:pStyle w:val="Heading3"/>
        <w:rPr>
          <w:rFonts w:ascii="Times New Roman" w:hAnsi="Times New Roman"/>
          <w:color w:val="000000" w:themeColor="text1"/>
          <w:sz w:val="28"/>
          <w:szCs w:val="28"/>
        </w:rPr>
      </w:pPr>
      <w:bookmarkStart w:id="263" w:name="_Toc515506642"/>
      <w:bookmarkStart w:id="264" w:name="_Toc517672976"/>
      <w:bookmarkStart w:id="265" w:name="_Toc77340085"/>
      <w:r w:rsidRPr="004558CC">
        <w:rPr>
          <w:rFonts w:ascii="Times New Roman" w:hAnsi="Times New Roman"/>
          <w:color w:val="000000" w:themeColor="text1"/>
          <w:sz w:val="28"/>
          <w:szCs w:val="28"/>
        </w:rPr>
        <w:t>4.</w:t>
      </w:r>
      <w:r w:rsidR="009C0D35" w:rsidRPr="004558CC">
        <w:rPr>
          <w:rFonts w:ascii="Times New Roman" w:hAnsi="Times New Roman"/>
          <w:color w:val="000000" w:themeColor="text1"/>
          <w:sz w:val="28"/>
          <w:szCs w:val="28"/>
        </w:rPr>
        <w:t>3</w:t>
      </w:r>
      <w:r w:rsidRPr="004558CC">
        <w:rPr>
          <w:rFonts w:ascii="Times New Roman" w:hAnsi="Times New Roman"/>
          <w:color w:val="000000" w:themeColor="text1"/>
          <w:sz w:val="28"/>
          <w:szCs w:val="28"/>
        </w:rPr>
        <w:t>.2. Homoscedasticity</w:t>
      </w:r>
      <w:bookmarkEnd w:id="263"/>
      <w:r w:rsidRPr="004558CC">
        <w:rPr>
          <w:rFonts w:ascii="Times New Roman" w:hAnsi="Times New Roman"/>
          <w:color w:val="000000" w:themeColor="text1"/>
          <w:sz w:val="28"/>
          <w:szCs w:val="28"/>
        </w:rPr>
        <w:t xml:space="preserve"> Test</w:t>
      </w:r>
      <w:bookmarkEnd w:id="264"/>
      <w:bookmarkEnd w:id="265"/>
    </w:p>
    <w:p w14:paraId="0E883CBF" w14:textId="075D9A31" w:rsidR="00DE30E7" w:rsidRDefault="00576E9D" w:rsidP="00576E9D">
      <w:pPr>
        <w:autoSpaceDE w:val="0"/>
        <w:autoSpaceDN w:val="0"/>
        <w:adjustRightInd w:val="0"/>
        <w:spacing w:after="0"/>
        <w:rPr>
          <w:rFonts w:ascii="Times New Roman" w:hAnsi="Times New Roman" w:cs="Times New Roman"/>
          <w:bCs/>
          <w:sz w:val="24"/>
          <w:szCs w:val="24"/>
        </w:rPr>
      </w:pPr>
      <w:r w:rsidRPr="006D4CBD">
        <w:rPr>
          <w:rFonts w:ascii="Times New Roman" w:hAnsi="Times New Roman" w:cs="Times New Roman"/>
          <w:sz w:val="24"/>
          <w:szCs w:val="24"/>
        </w:rPr>
        <w:t>This assumption assumed that the variance of the errors is constant. Assumptions can be checked by scatter plot diagram. The result plots the values the model would predict, against the residuals obtained. As the predicted values increase, the variation in the residuals should be roughly similar.</w:t>
      </w:r>
      <w:r w:rsidR="006D4DDE">
        <w:rPr>
          <w:rFonts w:ascii="Times New Roman" w:hAnsi="Times New Roman" w:cs="Times New Roman"/>
          <w:sz w:val="24"/>
          <w:szCs w:val="24"/>
        </w:rPr>
        <w:t xml:space="preserve"> </w:t>
      </w:r>
      <w:r w:rsidRPr="006D4CBD">
        <w:rPr>
          <w:rFonts w:ascii="Times New Roman" w:hAnsi="Times New Roman" w:cs="Times New Roman"/>
          <w:sz w:val="24"/>
          <w:szCs w:val="24"/>
        </w:rPr>
        <w:t xml:space="preserve">The graph looks like a random array of dots. So, the model is </w:t>
      </w:r>
      <w:r w:rsidRPr="006D4CBD">
        <w:rPr>
          <w:rFonts w:ascii="Times New Roman" w:hAnsi="Times New Roman" w:cs="Times New Roman"/>
          <w:bCs/>
          <w:sz w:val="24"/>
          <w:szCs w:val="24"/>
        </w:rPr>
        <w:t>homoscedasticit</w:t>
      </w:r>
      <w:r>
        <w:rPr>
          <w:rFonts w:ascii="Times New Roman" w:hAnsi="Times New Roman" w:cs="Times New Roman"/>
          <w:bCs/>
          <w:sz w:val="24"/>
          <w:szCs w:val="24"/>
        </w:rPr>
        <w:t>y</w:t>
      </w:r>
      <w:r w:rsidRPr="006D4CBD">
        <w:rPr>
          <w:rFonts w:ascii="Times New Roman" w:hAnsi="Times New Roman" w:cs="Times New Roman"/>
          <w:bCs/>
          <w:sz w:val="24"/>
          <w:szCs w:val="24"/>
        </w:rPr>
        <w:t>.</w:t>
      </w:r>
    </w:p>
    <w:p w14:paraId="5F49174E" w14:textId="77777777" w:rsidR="00DE30E7" w:rsidRDefault="00DE30E7" w:rsidP="00576E9D">
      <w:pPr>
        <w:autoSpaceDE w:val="0"/>
        <w:autoSpaceDN w:val="0"/>
        <w:adjustRightInd w:val="0"/>
        <w:spacing w:after="0"/>
        <w:rPr>
          <w:rFonts w:ascii="Times New Roman" w:hAnsi="Times New Roman" w:cs="Times New Roman"/>
          <w:bCs/>
          <w:sz w:val="24"/>
          <w:szCs w:val="24"/>
        </w:rPr>
      </w:pPr>
    </w:p>
    <w:p w14:paraId="3F8D3403" w14:textId="77777777" w:rsidR="00724D23" w:rsidRPr="006D4CBD" w:rsidRDefault="00724D23" w:rsidP="00576E9D">
      <w:pPr>
        <w:autoSpaceDE w:val="0"/>
        <w:autoSpaceDN w:val="0"/>
        <w:adjustRightInd w:val="0"/>
        <w:spacing w:after="0"/>
        <w:rPr>
          <w:rFonts w:ascii="Times New Roman" w:hAnsi="Times New Roman" w:cs="Times New Roman"/>
          <w:sz w:val="24"/>
          <w:szCs w:val="24"/>
        </w:rPr>
      </w:pPr>
      <w:r w:rsidRPr="00771827">
        <w:rPr>
          <w:rFonts w:ascii="Times New Roman" w:hAnsi="Times New Roman" w:cs="Times New Roman"/>
          <w:b/>
          <w:bCs/>
          <w:sz w:val="24"/>
          <w:szCs w:val="24"/>
        </w:rPr>
        <w:lastRenderedPageBreak/>
        <w:t>Figure</w:t>
      </w:r>
      <w:bookmarkStart w:id="266" w:name="_Hlk69874147"/>
      <w:r w:rsidR="00033DD6" w:rsidRPr="00771827">
        <w:rPr>
          <w:rFonts w:ascii="Times New Roman" w:hAnsi="Times New Roman" w:cs="Times New Roman"/>
          <w:b/>
          <w:bCs/>
          <w:sz w:val="24"/>
          <w:szCs w:val="24"/>
        </w:rPr>
        <w:t>3:</w:t>
      </w:r>
      <w:r w:rsidR="00033DD6">
        <w:rPr>
          <w:rFonts w:ascii="Times New Roman" w:hAnsi="Times New Roman" w:cs="Times New Roman"/>
          <w:sz w:val="24"/>
          <w:szCs w:val="24"/>
        </w:rPr>
        <w:t xml:space="preserve"> Scatter</w:t>
      </w:r>
      <w:r>
        <w:rPr>
          <w:rFonts w:ascii="Times New Roman" w:hAnsi="Times New Roman" w:cs="Times New Roman"/>
          <w:sz w:val="24"/>
          <w:szCs w:val="24"/>
        </w:rPr>
        <w:t xml:space="preserve"> plot</w:t>
      </w:r>
      <w:bookmarkEnd w:id="266"/>
    </w:p>
    <w:p w14:paraId="2711380D" w14:textId="77777777" w:rsidR="00576E9D" w:rsidRDefault="00576E9D" w:rsidP="00576E9D">
      <w:pPr>
        <w:autoSpaceDE w:val="0"/>
        <w:autoSpaceDN w:val="0"/>
        <w:adjustRightInd w:val="0"/>
        <w:spacing w:after="0"/>
        <w:rPr>
          <w:rFonts w:ascii="Times New Roman" w:hAnsi="Times New Roman" w:cs="Times New Roman"/>
          <w:sz w:val="24"/>
          <w:szCs w:val="24"/>
        </w:rPr>
      </w:pPr>
      <w:r w:rsidRPr="006D4CBD">
        <w:rPr>
          <w:rFonts w:ascii="Times New Roman" w:hAnsi="Times New Roman" w:cs="Times New Roman"/>
          <w:noProof/>
          <w:sz w:val="24"/>
          <w:szCs w:val="24"/>
        </w:rPr>
        <w:drawing>
          <wp:inline distT="0" distB="0" distL="0" distR="0" wp14:anchorId="14E05225" wp14:editId="59BE8F68">
            <wp:extent cx="3958398" cy="2398955"/>
            <wp:effectExtent l="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srcRect/>
                    <a:stretch>
                      <a:fillRect/>
                    </a:stretch>
                  </pic:blipFill>
                  <pic:spPr bwMode="auto">
                    <a:xfrm>
                      <a:off x="0" y="0"/>
                      <a:ext cx="3970331" cy="2406187"/>
                    </a:xfrm>
                    <a:prstGeom prst="rect">
                      <a:avLst/>
                    </a:prstGeom>
                    <a:noFill/>
                    <a:ln w="9525">
                      <a:noFill/>
                      <a:miter lim="800000"/>
                      <a:headEnd/>
                      <a:tailEnd/>
                    </a:ln>
                  </pic:spPr>
                </pic:pic>
              </a:graphicData>
            </a:graphic>
          </wp:inline>
        </w:drawing>
      </w:r>
    </w:p>
    <w:p w14:paraId="5A9FFFD8" w14:textId="77777777" w:rsidR="00576E9D" w:rsidRPr="000A1029" w:rsidRDefault="00724D23" w:rsidP="000A1029">
      <w:pPr>
        <w:autoSpaceDE w:val="0"/>
        <w:autoSpaceDN w:val="0"/>
        <w:adjustRightInd w:val="0"/>
        <w:spacing w:before="0" w:after="0"/>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w:t>
      </w:r>
      <w:r>
        <w:rPr>
          <w:rFonts w:ascii="Times New Roman" w:eastAsia="Times New Roman" w:hAnsi="Times New Roman" w:cs="Times New Roman"/>
          <w:sz w:val="24"/>
          <w:szCs w:val="24"/>
        </w:rPr>
        <w:t xml:space="preserve"> survey data, 2021</w:t>
      </w:r>
    </w:p>
    <w:p w14:paraId="4726F95B" w14:textId="77777777" w:rsidR="00576E9D" w:rsidRPr="004558CC" w:rsidRDefault="00576E9D" w:rsidP="00576E9D">
      <w:pPr>
        <w:pStyle w:val="Heading3"/>
        <w:rPr>
          <w:rFonts w:ascii="Times New Roman" w:hAnsi="Times New Roman"/>
          <w:color w:val="000000" w:themeColor="text1"/>
          <w:sz w:val="28"/>
          <w:szCs w:val="28"/>
        </w:rPr>
      </w:pPr>
      <w:bookmarkStart w:id="267" w:name="_Toc515506643"/>
      <w:bookmarkStart w:id="268" w:name="_Toc517672977"/>
      <w:bookmarkStart w:id="269" w:name="_Toc77340086"/>
      <w:r w:rsidRPr="004558CC">
        <w:rPr>
          <w:rFonts w:ascii="Times New Roman" w:hAnsi="Times New Roman"/>
          <w:color w:val="000000" w:themeColor="text1"/>
          <w:sz w:val="28"/>
          <w:szCs w:val="28"/>
        </w:rPr>
        <w:t>4.</w:t>
      </w:r>
      <w:r w:rsidR="009C0D35" w:rsidRPr="004558CC">
        <w:rPr>
          <w:rFonts w:ascii="Times New Roman" w:hAnsi="Times New Roman"/>
          <w:color w:val="000000" w:themeColor="text1"/>
          <w:sz w:val="28"/>
          <w:szCs w:val="28"/>
        </w:rPr>
        <w:t>3</w:t>
      </w:r>
      <w:r w:rsidRPr="004558CC">
        <w:rPr>
          <w:rFonts w:ascii="Times New Roman" w:hAnsi="Times New Roman"/>
          <w:color w:val="000000" w:themeColor="text1"/>
          <w:sz w:val="28"/>
          <w:szCs w:val="28"/>
        </w:rPr>
        <w:t>.3. Autocorrelation</w:t>
      </w:r>
      <w:bookmarkEnd w:id="267"/>
      <w:r w:rsidRPr="004558CC">
        <w:rPr>
          <w:rFonts w:ascii="Times New Roman" w:hAnsi="Times New Roman"/>
          <w:color w:val="000000" w:themeColor="text1"/>
          <w:sz w:val="28"/>
          <w:szCs w:val="28"/>
        </w:rPr>
        <w:t xml:space="preserve"> Test</w:t>
      </w:r>
      <w:bookmarkEnd w:id="268"/>
      <w:bookmarkEnd w:id="269"/>
    </w:p>
    <w:p w14:paraId="3D38E383" w14:textId="7305B171" w:rsidR="00576E9D" w:rsidRDefault="00576E9D" w:rsidP="00576E9D">
      <w:pPr>
        <w:autoSpaceDE w:val="0"/>
        <w:autoSpaceDN w:val="0"/>
        <w:adjustRightInd w:val="0"/>
        <w:spacing w:after="0"/>
        <w:rPr>
          <w:rFonts w:ascii="Times New Roman" w:hAnsi="Times New Roman" w:cs="Times New Roman"/>
          <w:sz w:val="24"/>
          <w:szCs w:val="24"/>
        </w:rPr>
      </w:pPr>
      <w:r w:rsidRPr="006D4CBD">
        <w:rPr>
          <w:rFonts w:ascii="Times New Roman" w:hAnsi="Times New Roman" w:cs="Times New Roman"/>
          <w:sz w:val="24"/>
          <w:szCs w:val="24"/>
        </w:rPr>
        <w:t>Multiple linear regression models assume the residuals are independent of one another. The Durbin-Watson statistic is used to test for the presence of serial correlation among the</w:t>
      </w:r>
      <w:r w:rsidRPr="006D4CBD">
        <w:rPr>
          <w:rFonts w:ascii="Times New Roman" w:hAnsi="Times New Roman" w:cs="Times New Roman"/>
          <w:sz w:val="24"/>
          <w:szCs w:val="24"/>
        </w:rPr>
        <w:br/>
        <w:t>residuals. The residuals are not correlated if the Durbin-Watson statistic is approximately 2, and an acceptable range is 1.50 - 2.</w:t>
      </w:r>
      <w:r w:rsidR="00D06F43" w:rsidRPr="006D4CBD">
        <w:rPr>
          <w:rFonts w:ascii="Times New Roman" w:hAnsi="Times New Roman" w:cs="Times New Roman"/>
          <w:sz w:val="24"/>
          <w:szCs w:val="24"/>
        </w:rPr>
        <w:t>50.</w:t>
      </w:r>
      <w:r w:rsidR="00293127">
        <w:rPr>
          <w:rFonts w:ascii="Times New Roman" w:hAnsi="Times New Roman" w:cs="Times New Roman"/>
          <w:sz w:val="24"/>
          <w:szCs w:val="24"/>
        </w:rPr>
        <w:t xml:space="preserve"> </w:t>
      </w:r>
      <w:r w:rsidR="00D06F43" w:rsidRPr="006D4CBD">
        <w:rPr>
          <w:rFonts w:ascii="Times New Roman" w:hAnsi="Times New Roman" w:cs="Times New Roman"/>
          <w:sz w:val="24"/>
          <w:szCs w:val="24"/>
        </w:rPr>
        <w:t>From</w:t>
      </w:r>
      <w:r w:rsidRPr="006D4CBD">
        <w:rPr>
          <w:rFonts w:ascii="Times New Roman" w:hAnsi="Times New Roman" w:cs="Times New Roman"/>
          <w:sz w:val="24"/>
          <w:szCs w:val="24"/>
        </w:rPr>
        <w:t xml:space="preserve"> the result </w:t>
      </w:r>
      <w:r w:rsidRPr="006D4CBD">
        <w:rPr>
          <w:rFonts w:ascii="Times New Roman" w:hAnsi="Times New Roman" w:cs="Times New Roman"/>
          <w:color w:val="000000"/>
          <w:sz w:val="24"/>
          <w:szCs w:val="24"/>
        </w:rPr>
        <w:t>Durbin-Watson</w:t>
      </w:r>
      <w:r w:rsidRPr="006D4CBD">
        <w:rPr>
          <w:rFonts w:ascii="Times New Roman" w:hAnsi="Times New Roman" w:cs="Times New Roman"/>
          <w:sz w:val="24"/>
          <w:szCs w:val="24"/>
        </w:rPr>
        <w:t xml:space="preserve"> was within the range of 1.50-2.50, as a result the assumption of independence of residuals was satisfied. </w:t>
      </w:r>
    </w:p>
    <w:p w14:paraId="4A7CEF0F" w14:textId="77777777" w:rsidR="000A1029" w:rsidRPr="006D4CBD" w:rsidRDefault="0030665A" w:rsidP="00576E9D">
      <w:pPr>
        <w:autoSpaceDE w:val="0"/>
        <w:autoSpaceDN w:val="0"/>
        <w:adjustRightInd w:val="0"/>
        <w:spacing w:after="0"/>
        <w:rPr>
          <w:rFonts w:ascii="Times New Roman" w:hAnsi="Times New Roman" w:cs="Times New Roman"/>
          <w:sz w:val="24"/>
          <w:szCs w:val="24"/>
        </w:rPr>
      </w:pPr>
      <w:bookmarkStart w:id="270" w:name="_Hlk69776826"/>
      <w:r>
        <w:rPr>
          <w:rFonts w:ascii="Times New Roman" w:eastAsia="Times New Roman" w:hAnsi="Times New Roman" w:cs="Times New Roman"/>
          <w:b/>
          <w:sz w:val="24"/>
          <w:szCs w:val="24"/>
        </w:rPr>
        <w:t xml:space="preserve">Table </w:t>
      </w:r>
      <w:r w:rsidR="00D06F43">
        <w:rPr>
          <w:rFonts w:ascii="Times New Roman" w:eastAsia="Times New Roman" w:hAnsi="Times New Roman" w:cs="Times New Roman"/>
          <w:b/>
          <w:sz w:val="24"/>
          <w:szCs w:val="24"/>
        </w:rPr>
        <w:t>4.15:</w:t>
      </w:r>
      <w:r w:rsidR="00D06F43" w:rsidRPr="006D4CBD">
        <w:rPr>
          <w:rFonts w:ascii="Times New Roman" w:hAnsi="Times New Roman" w:cs="Times New Roman"/>
          <w:color w:val="000000"/>
          <w:sz w:val="24"/>
          <w:szCs w:val="24"/>
        </w:rPr>
        <w:t xml:space="preserve"> Durbin</w:t>
      </w:r>
      <w:r w:rsidRPr="006D4CBD">
        <w:rPr>
          <w:rFonts w:ascii="Times New Roman" w:hAnsi="Times New Roman" w:cs="Times New Roman"/>
          <w:color w:val="000000"/>
          <w:sz w:val="24"/>
          <w:szCs w:val="24"/>
        </w:rPr>
        <w:t>-Watson</w:t>
      </w:r>
      <w:r>
        <w:rPr>
          <w:rFonts w:ascii="Times New Roman" w:hAnsi="Times New Roman" w:cs="Times New Roman"/>
          <w:color w:val="000000"/>
          <w:sz w:val="24"/>
          <w:szCs w:val="24"/>
        </w:rPr>
        <w:t xml:space="preserve"> test</w:t>
      </w:r>
    </w:p>
    <w:tbl>
      <w:tblPr>
        <w:tblW w:w="83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83"/>
        <w:gridCol w:w="1013"/>
        <w:gridCol w:w="1276"/>
        <w:gridCol w:w="1068"/>
        <w:gridCol w:w="1710"/>
        <w:gridCol w:w="2520"/>
      </w:tblGrid>
      <w:tr w:rsidR="00803CFA" w:rsidRPr="006D4CBD" w14:paraId="5A8C788A" w14:textId="77777777" w:rsidTr="00A84E2B">
        <w:trPr>
          <w:cantSplit/>
          <w:trHeight w:val="475"/>
        </w:trPr>
        <w:tc>
          <w:tcPr>
            <w:tcW w:w="8370" w:type="dxa"/>
            <w:gridSpan w:val="6"/>
            <w:tcBorders>
              <w:top w:val="nil"/>
              <w:left w:val="nil"/>
              <w:bottom w:val="nil"/>
              <w:right w:val="nil"/>
            </w:tcBorders>
            <w:shd w:val="clear" w:color="auto" w:fill="FFFFFF"/>
          </w:tcPr>
          <w:bookmarkEnd w:id="270"/>
          <w:p w14:paraId="2205FB75" w14:textId="77777777" w:rsidR="00803CFA" w:rsidRPr="006D4CBD" w:rsidRDefault="00803CFA" w:rsidP="00A84E2B">
            <w:pPr>
              <w:autoSpaceDE w:val="0"/>
              <w:autoSpaceDN w:val="0"/>
              <w:adjustRightInd w:val="0"/>
              <w:spacing w:after="0"/>
              <w:ind w:left="60" w:right="60"/>
              <w:jc w:val="center"/>
              <w:rPr>
                <w:rFonts w:ascii="Times New Roman" w:hAnsi="Times New Roman" w:cs="Times New Roman"/>
                <w:color w:val="000000"/>
                <w:sz w:val="24"/>
                <w:szCs w:val="24"/>
              </w:rPr>
            </w:pPr>
            <w:r w:rsidRPr="006D4CBD">
              <w:rPr>
                <w:rFonts w:ascii="Times New Roman" w:hAnsi="Times New Roman" w:cs="Times New Roman"/>
                <w:b/>
                <w:bCs/>
                <w:color w:val="000000"/>
                <w:sz w:val="24"/>
                <w:szCs w:val="24"/>
              </w:rPr>
              <w:t>Model Summary</w:t>
            </w:r>
            <w:r w:rsidRPr="006D4CBD">
              <w:rPr>
                <w:rFonts w:ascii="Times New Roman" w:hAnsi="Times New Roman" w:cs="Times New Roman"/>
                <w:b/>
                <w:bCs/>
                <w:color w:val="000000"/>
                <w:sz w:val="24"/>
                <w:szCs w:val="24"/>
                <w:vertAlign w:val="superscript"/>
              </w:rPr>
              <w:t>b</w:t>
            </w:r>
          </w:p>
        </w:tc>
      </w:tr>
      <w:tr w:rsidR="00803CFA" w:rsidRPr="006D4CBD" w14:paraId="5F0DAC3A" w14:textId="77777777" w:rsidTr="00A84E2B">
        <w:trPr>
          <w:cantSplit/>
          <w:trHeight w:val="865"/>
        </w:trPr>
        <w:tc>
          <w:tcPr>
            <w:tcW w:w="783" w:type="dxa"/>
            <w:tcBorders>
              <w:top w:val="single" w:sz="16" w:space="0" w:color="000000"/>
              <w:left w:val="single" w:sz="16" w:space="0" w:color="000000"/>
              <w:bottom w:val="single" w:sz="16" w:space="0" w:color="000000"/>
              <w:right w:val="single" w:sz="16" w:space="0" w:color="000000"/>
            </w:tcBorders>
            <w:shd w:val="clear" w:color="auto" w:fill="FFFFFF"/>
          </w:tcPr>
          <w:p w14:paraId="59F93972" w14:textId="77777777" w:rsidR="00803CFA" w:rsidRPr="006D4CBD" w:rsidRDefault="00803CFA" w:rsidP="00A84E2B">
            <w:pPr>
              <w:autoSpaceDE w:val="0"/>
              <w:autoSpaceDN w:val="0"/>
              <w:adjustRightInd w:val="0"/>
              <w:spacing w:after="0"/>
              <w:ind w:left="60" w:right="60"/>
              <w:rPr>
                <w:rFonts w:ascii="Times New Roman" w:hAnsi="Times New Roman" w:cs="Times New Roman"/>
                <w:color w:val="000000"/>
                <w:sz w:val="24"/>
                <w:szCs w:val="24"/>
              </w:rPr>
            </w:pPr>
            <w:r w:rsidRPr="006D4CBD">
              <w:rPr>
                <w:rFonts w:ascii="Times New Roman" w:hAnsi="Times New Roman" w:cs="Times New Roman"/>
                <w:color w:val="000000"/>
                <w:sz w:val="24"/>
                <w:szCs w:val="24"/>
              </w:rPr>
              <w:t>Model</w:t>
            </w:r>
          </w:p>
        </w:tc>
        <w:tc>
          <w:tcPr>
            <w:tcW w:w="1013" w:type="dxa"/>
            <w:tcBorders>
              <w:top w:val="single" w:sz="16" w:space="0" w:color="000000"/>
              <w:left w:val="single" w:sz="16" w:space="0" w:color="000000"/>
              <w:bottom w:val="single" w:sz="16" w:space="0" w:color="000000"/>
            </w:tcBorders>
            <w:shd w:val="clear" w:color="auto" w:fill="FFFFFF"/>
          </w:tcPr>
          <w:p w14:paraId="491DB928" w14:textId="77777777" w:rsidR="00803CFA" w:rsidRPr="006D4CBD" w:rsidRDefault="00803CFA" w:rsidP="00A84E2B">
            <w:pPr>
              <w:autoSpaceDE w:val="0"/>
              <w:autoSpaceDN w:val="0"/>
              <w:adjustRightInd w:val="0"/>
              <w:spacing w:after="0"/>
              <w:ind w:left="60" w:right="60"/>
              <w:jc w:val="center"/>
              <w:rPr>
                <w:rFonts w:ascii="Times New Roman" w:hAnsi="Times New Roman" w:cs="Times New Roman"/>
                <w:color w:val="000000"/>
                <w:sz w:val="24"/>
                <w:szCs w:val="24"/>
              </w:rPr>
            </w:pPr>
            <w:r w:rsidRPr="006D4CBD">
              <w:rPr>
                <w:rFonts w:ascii="Times New Roman" w:hAnsi="Times New Roman" w:cs="Times New Roman"/>
                <w:color w:val="000000"/>
                <w:sz w:val="24"/>
                <w:szCs w:val="24"/>
              </w:rPr>
              <w:t>R</w:t>
            </w:r>
          </w:p>
        </w:tc>
        <w:tc>
          <w:tcPr>
            <w:tcW w:w="1276" w:type="dxa"/>
            <w:tcBorders>
              <w:top w:val="single" w:sz="16" w:space="0" w:color="000000"/>
              <w:bottom w:val="single" w:sz="16" w:space="0" w:color="000000"/>
            </w:tcBorders>
            <w:shd w:val="clear" w:color="auto" w:fill="FFFFFF"/>
          </w:tcPr>
          <w:p w14:paraId="14551F35" w14:textId="77777777" w:rsidR="00803CFA" w:rsidRPr="006D4CBD" w:rsidRDefault="00803CFA" w:rsidP="00A84E2B">
            <w:pPr>
              <w:autoSpaceDE w:val="0"/>
              <w:autoSpaceDN w:val="0"/>
              <w:adjustRightInd w:val="0"/>
              <w:spacing w:after="0"/>
              <w:ind w:left="60" w:right="60"/>
              <w:jc w:val="center"/>
              <w:rPr>
                <w:rFonts w:ascii="Times New Roman" w:hAnsi="Times New Roman" w:cs="Times New Roman"/>
                <w:color w:val="000000"/>
                <w:sz w:val="24"/>
                <w:szCs w:val="24"/>
              </w:rPr>
            </w:pPr>
            <w:r w:rsidRPr="006D4CBD">
              <w:rPr>
                <w:rFonts w:ascii="Times New Roman" w:hAnsi="Times New Roman" w:cs="Times New Roman"/>
                <w:color w:val="000000"/>
                <w:sz w:val="24"/>
                <w:szCs w:val="24"/>
              </w:rPr>
              <w:t>R Square</w:t>
            </w:r>
          </w:p>
        </w:tc>
        <w:tc>
          <w:tcPr>
            <w:tcW w:w="1068" w:type="dxa"/>
            <w:tcBorders>
              <w:top w:val="single" w:sz="16" w:space="0" w:color="000000"/>
              <w:bottom w:val="single" w:sz="16" w:space="0" w:color="000000"/>
            </w:tcBorders>
            <w:shd w:val="clear" w:color="auto" w:fill="FFFFFF"/>
          </w:tcPr>
          <w:p w14:paraId="209AE868" w14:textId="77777777" w:rsidR="00803CFA" w:rsidRPr="006D4CBD" w:rsidRDefault="00803CFA" w:rsidP="00A84E2B">
            <w:pPr>
              <w:autoSpaceDE w:val="0"/>
              <w:autoSpaceDN w:val="0"/>
              <w:adjustRightInd w:val="0"/>
              <w:spacing w:after="0"/>
              <w:ind w:left="60" w:right="60"/>
              <w:jc w:val="center"/>
              <w:rPr>
                <w:rFonts w:ascii="Times New Roman" w:hAnsi="Times New Roman" w:cs="Times New Roman"/>
                <w:color w:val="000000"/>
                <w:sz w:val="24"/>
                <w:szCs w:val="24"/>
              </w:rPr>
            </w:pPr>
            <w:r w:rsidRPr="006D4CBD">
              <w:rPr>
                <w:rFonts w:ascii="Times New Roman" w:hAnsi="Times New Roman" w:cs="Times New Roman"/>
                <w:color w:val="000000"/>
                <w:sz w:val="24"/>
                <w:szCs w:val="24"/>
              </w:rPr>
              <w:t>Adjusted R Square</w:t>
            </w:r>
          </w:p>
        </w:tc>
        <w:tc>
          <w:tcPr>
            <w:tcW w:w="1710" w:type="dxa"/>
            <w:tcBorders>
              <w:top w:val="single" w:sz="16" w:space="0" w:color="000000"/>
              <w:bottom w:val="single" w:sz="16" w:space="0" w:color="000000"/>
            </w:tcBorders>
            <w:shd w:val="clear" w:color="auto" w:fill="FFFFFF"/>
          </w:tcPr>
          <w:p w14:paraId="71D2A170" w14:textId="77777777" w:rsidR="00803CFA" w:rsidRPr="006D4CBD" w:rsidRDefault="00803CFA" w:rsidP="00A84E2B">
            <w:pPr>
              <w:autoSpaceDE w:val="0"/>
              <w:autoSpaceDN w:val="0"/>
              <w:adjustRightInd w:val="0"/>
              <w:spacing w:after="0"/>
              <w:ind w:left="60" w:right="60"/>
              <w:jc w:val="center"/>
              <w:rPr>
                <w:rFonts w:ascii="Times New Roman" w:hAnsi="Times New Roman" w:cs="Times New Roman"/>
                <w:color w:val="000000"/>
                <w:sz w:val="24"/>
                <w:szCs w:val="24"/>
              </w:rPr>
            </w:pPr>
            <w:r w:rsidRPr="006D4CBD">
              <w:rPr>
                <w:rFonts w:ascii="Times New Roman" w:hAnsi="Times New Roman" w:cs="Times New Roman"/>
                <w:color w:val="000000"/>
                <w:sz w:val="24"/>
                <w:szCs w:val="24"/>
              </w:rPr>
              <w:t>Std. Error of the Estimate</w:t>
            </w:r>
          </w:p>
        </w:tc>
        <w:tc>
          <w:tcPr>
            <w:tcW w:w="2520" w:type="dxa"/>
            <w:tcBorders>
              <w:top w:val="single" w:sz="16" w:space="0" w:color="000000"/>
              <w:bottom w:val="single" w:sz="16" w:space="0" w:color="000000"/>
              <w:right w:val="single" w:sz="16" w:space="0" w:color="000000"/>
            </w:tcBorders>
            <w:shd w:val="clear" w:color="auto" w:fill="FFFFFF"/>
          </w:tcPr>
          <w:p w14:paraId="388846B7" w14:textId="77777777" w:rsidR="00803CFA" w:rsidRPr="006D4CBD" w:rsidRDefault="00803CFA" w:rsidP="00A84E2B">
            <w:pPr>
              <w:autoSpaceDE w:val="0"/>
              <w:autoSpaceDN w:val="0"/>
              <w:adjustRightInd w:val="0"/>
              <w:spacing w:after="0"/>
              <w:ind w:left="60" w:right="60"/>
              <w:jc w:val="center"/>
              <w:rPr>
                <w:rFonts w:ascii="Times New Roman" w:hAnsi="Times New Roman" w:cs="Times New Roman"/>
                <w:color w:val="000000"/>
                <w:sz w:val="24"/>
                <w:szCs w:val="24"/>
              </w:rPr>
            </w:pPr>
            <w:bookmarkStart w:id="271" w:name="_Hlk69776774"/>
            <w:r w:rsidRPr="006D4CBD">
              <w:rPr>
                <w:rFonts w:ascii="Times New Roman" w:hAnsi="Times New Roman" w:cs="Times New Roman"/>
                <w:color w:val="000000"/>
                <w:sz w:val="24"/>
                <w:szCs w:val="24"/>
              </w:rPr>
              <w:t>Durbin-Watson</w:t>
            </w:r>
            <w:bookmarkEnd w:id="271"/>
          </w:p>
        </w:tc>
      </w:tr>
      <w:tr w:rsidR="00803CFA" w:rsidRPr="006D4CBD" w14:paraId="6F5EBC53" w14:textId="77777777" w:rsidTr="00A84E2B">
        <w:trPr>
          <w:cantSplit/>
          <w:trHeight w:val="492"/>
        </w:trPr>
        <w:tc>
          <w:tcPr>
            <w:tcW w:w="783"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2A950D6E" w14:textId="77777777" w:rsidR="00803CFA" w:rsidRPr="006D4CBD" w:rsidRDefault="00803CFA" w:rsidP="00A84E2B">
            <w:pPr>
              <w:autoSpaceDE w:val="0"/>
              <w:autoSpaceDN w:val="0"/>
              <w:adjustRightInd w:val="0"/>
              <w:spacing w:after="0"/>
              <w:ind w:left="60" w:right="60"/>
              <w:rPr>
                <w:rFonts w:ascii="Times New Roman" w:hAnsi="Times New Roman" w:cs="Times New Roman"/>
                <w:color w:val="000000"/>
                <w:sz w:val="24"/>
                <w:szCs w:val="24"/>
              </w:rPr>
            </w:pPr>
            <w:r w:rsidRPr="006D4CBD">
              <w:rPr>
                <w:rFonts w:ascii="Times New Roman" w:hAnsi="Times New Roman" w:cs="Times New Roman"/>
                <w:color w:val="000000"/>
                <w:sz w:val="24"/>
                <w:szCs w:val="24"/>
              </w:rPr>
              <w:t>1</w:t>
            </w:r>
          </w:p>
        </w:tc>
        <w:tc>
          <w:tcPr>
            <w:tcW w:w="1013" w:type="dxa"/>
            <w:tcBorders>
              <w:top w:val="single" w:sz="16" w:space="0" w:color="000000"/>
              <w:left w:val="single" w:sz="16" w:space="0" w:color="000000"/>
              <w:bottom w:val="single" w:sz="16" w:space="0" w:color="000000"/>
            </w:tcBorders>
            <w:shd w:val="clear" w:color="auto" w:fill="FFFFFF"/>
            <w:vAlign w:val="center"/>
          </w:tcPr>
          <w:p w14:paraId="3330FF11" w14:textId="77777777" w:rsidR="00803CFA" w:rsidRPr="006D4CBD" w:rsidRDefault="00803CFA" w:rsidP="00A84E2B">
            <w:pPr>
              <w:autoSpaceDE w:val="0"/>
              <w:autoSpaceDN w:val="0"/>
              <w:adjustRightInd w:val="0"/>
              <w:spacing w:after="0"/>
              <w:ind w:left="60" w:right="60"/>
              <w:jc w:val="right"/>
              <w:rPr>
                <w:rFonts w:ascii="Times New Roman" w:hAnsi="Times New Roman" w:cs="Times New Roman"/>
                <w:color w:val="000000"/>
                <w:sz w:val="24"/>
                <w:szCs w:val="24"/>
              </w:rPr>
            </w:pPr>
            <w:r w:rsidRPr="006D4CBD">
              <w:rPr>
                <w:rFonts w:ascii="Times New Roman" w:hAnsi="Times New Roman" w:cs="Times New Roman"/>
                <w:color w:val="000000"/>
                <w:sz w:val="24"/>
                <w:szCs w:val="24"/>
              </w:rPr>
              <w:t>.635</w:t>
            </w:r>
            <w:r w:rsidRPr="006D4CBD">
              <w:rPr>
                <w:rFonts w:ascii="Times New Roman" w:hAnsi="Times New Roman" w:cs="Times New Roman"/>
                <w:color w:val="000000"/>
                <w:sz w:val="24"/>
                <w:szCs w:val="24"/>
                <w:vertAlign w:val="superscript"/>
              </w:rPr>
              <w:t>a</w:t>
            </w:r>
          </w:p>
        </w:tc>
        <w:tc>
          <w:tcPr>
            <w:tcW w:w="1276" w:type="dxa"/>
            <w:tcBorders>
              <w:top w:val="single" w:sz="16" w:space="0" w:color="000000"/>
              <w:bottom w:val="single" w:sz="16" w:space="0" w:color="000000"/>
            </w:tcBorders>
            <w:shd w:val="clear" w:color="auto" w:fill="FFFFFF"/>
            <w:vAlign w:val="center"/>
          </w:tcPr>
          <w:p w14:paraId="79B5FB4D" w14:textId="77777777" w:rsidR="00803CFA" w:rsidRPr="006D4CBD" w:rsidRDefault="00803CFA" w:rsidP="00A84E2B">
            <w:pPr>
              <w:autoSpaceDE w:val="0"/>
              <w:autoSpaceDN w:val="0"/>
              <w:adjustRightInd w:val="0"/>
              <w:spacing w:after="0"/>
              <w:ind w:left="60" w:right="60"/>
              <w:jc w:val="right"/>
              <w:rPr>
                <w:rFonts w:ascii="Times New Roman" w:hAnsi="Times New Roman" w:cs="Times New Roman"/>
                <w:color w:val="000000"/>
                <w:sz w:val="24"/>
                <w:szCs w:val="24"/>
              </w:rPr>
            </w:pPr>
            <w:r w:rsidRPr="006D4CBD">
              <w:rPr>
                <w:rFonts w:ascii="Times New Roman" w:hAnsi="Times New Roman" w:cs="Times New Roman"/>
                <w:color w:val="000000"/>
                <w:sz w:val="24"/>
                <w:szCs w:val="24"/>
              </w:rPr>
              <w:t>.404</w:t>
            </w:r>
          </w:p>
        </w:tc>
        <w:tc>
          <w:tcPr>
            <w:tcW w:w="1068" w:type="dxa"/>
            <w:tcBorders>
              <w:top w:val="single" w:sz="16" w:space="0" w:color="000000"/>
              <w:bottom w:val="single" w:sz="16" w:space="0" w:color="000000"/>
            </w:tcBorders>
            <w:shd w:val="clear" w:color="auto" w:fill="FFFFFF"/>
            <w:vAlign w:val="center"/>
          </w:tcPr>
          <w:p w14:paraId="5576A7CA" w14:textId="77777777" w:rsidR="00803CFA" w:rsidRPr="006D4CBD" w:rsidRDefault="00803CFA" w:rsidP="00A84E2B">
            <w:pPr>
              <w:autoSpaceDE w:val="0"/>
              <w:autoSpaceDN w:val="0"/>
              <w:adjustRightInd w:val="0"/>
              <w:spacing w:after="0"/>
              <w:ind w:left="60" w:right="60"/>
              <w:jc w:val="right"/>
              <w:rPr>
                <w:rFonts w:ascii="Times New Roman" w:hAnsi="Times New Roman" w:cs="Times New Roman"/>
                <w:color w:val="000000"/>
                <w:sz w:val="24"/>
                <w:szCs w:val="24"/>
              </w:rPr>
            </w:pPr>
            <w:r w:rsidRPr="006D4CBD">
              <w:rPr>
                <w:rFonts w:ascii="Times New Roman" w:hAnsi="Times New Roman" w:cs="Times New Roman"/>
                <w:color w:val="000000"/>
                <w:sz w:val="24"/>
                <w:szCs w:val="24"/>
              </w:rPr>
              <w:t>.385</w:t>
            </w:r>
          </w:p>
        </w:tc>
        <w:tc>
          <w:tcPr>
            <w:tcW w:w="1710" w:type="dxa"/>
            <w:tcBorders>
              <w:top w:val="single" w:sz="16" w:space="0" w:color="000000"/>
              <w:bottom w:val="single" w:sz="16" w:space="0" w:color="000000"/>
            </w:tcBorders>
            <w:shd w:val="clear" w:color="auto" w:fill="FFFFFF"/>
            <w:vAlign w:val="center"/>
          </w:tcPr>
          <w:p w14:paraId="440FE319" w14:textId="77777777" w:rsidR="00803CFA" w:rsidRPr="006D4CBD" w:rsidRDefault="00803CFA" w:rsidP="00A84E2B">
            <w:pPr>
              <w:autoSpaceDE w:val="0"/>
              <w:autoSpaceDN w:val="0"/>
              <w:adjustRightInd w:val="0"/>
              <w:spacing w:after="0"/>
              <w:ind w:left="60" w:right="60"/>
              <w:jc w:val="right"/>
              <w:rPr>
                <w:rFonts w:ascii="Times New Roman" w:hAnsi="Times New Roman" w:cs="Times New Roman"/>
                <w:color w:val="000000"/>
                <w:sz w:val="24"/>
                <w:szCs w:val="24"/>
              </w:rPr>
            </w:pPr>
            <w:r w:rsidRPr="006D4CBD">
              <w:rPr>
                <w:rFonts w:ascii="Times New Roman" w:hAnsi="Times New Roman" w:cs="Times New Roman"/>
                <w:color w:val="000000"/>
                <w:sz w:val="24"/>
                <w:szCs w:val="24"/>
              </w:rPr>
              <w:t>.684</w:t>
            </w:r>
          </w:p>
        </w:tc>
        <w:tc>
          <w:tcPr>
            <w:tcW w:w="2520" w:type="dxa"/>
            <w:tcBorders>
              <w:top w:val="single" w:sz="16" w:space="0" w:color="000000"/>
              <w:bottom w:val="single" w:sz="16" w:space="0" w:color="000000"/>
              <w:right w:val="single" w:sz="16" w:space="0" w:color="000000"/>
            </w:tcBorders>
            <w:shd w:val="clear" w:color="auto" w:fill="FFFFFF"/>
            <w:vAlign w:val="center"/>
          </w:tcPr>
          <w:p w14:paraId="30881372" w14:textId="77777777" w:rsidR="00803CFA" w:rsidRPr="006D4CBD" w:rsidRDefault="00803CFA" w:rsidP="00A84E2B">
            <w:pPr>
              <w:autoSpaceDE w:val="0"/>
              <w:autoSpaceDN w:val="0"/>
              <w:adjustRightInd w:val="0"/>
              <w:spacing w:after="0"/>
              <w:ind w:left="60" w:right="60"/>
              <w:jc w:val="right"/>
              <w:rPr>
                <w:rFonts w:ascii="Times New Roman" w:hAnsi="Times New Roman" w:cs="Times New Roman"/>
                <w:color w:val="000000"/>
                <w:sz w:val="24"/>
                <w:szCs w:val="24"/>
              </w:rPr>
            </w:pPr>
            <w:r w:rsidRPr="006D4CBD">
              <w:rPr>
                <w:rFonts w:ascii="Times New Roman" w:hAnsi="Times New Roman" w:cs="Times New Roman"/>
                <w:color w:val="000000"/>
                <w:sz w:val="24"/>
                <w:szCs w:val="24"/>
              </w:rPr>
              <w:t>1.990</w:t>
            </w:r>
          </w:p>
        </w:tc>
      </w:tr>
      <w:tr w:rsidR="00803CFA" w:rsidRPr="006D4CBD" w14:paraId="5FCCA4BD" w14:textId="77777777" w:rsidTr="00A84E2B">
        <w:trPr>
          <w:cantSplit/>
          <w:trHeight w:val="1238"/>
        </w:trPr>
        <w:tc>
          <w:tcPr>
            <w:tcW w:w="8370" w:type="dxa"/>
            <w:gridSpan w:val="6"/>
            <w:tcBorders>
              <w:top w:val="nil"/>
              <w:left w:val="nil"/>
              <w:bottom w:val="nil"/>
              <w:right w:val="nil"/>
            </w:tcBorders>
            <w:shd w:val="clear" w:color="auto" w:fill="FFFFFF"/>
          </w:tcPr>
          <w:p w14:paraId="206BBA09" w14:textId="77777777" w:rsidR="00803CFA" w:rsidRPr="006D4CBD" w:rsidRDefault="00803CFA" w:rsidP="00A84E2B">
            <w:pPr>
              <w:autoSpaceDE w:val="0"/>
              <w:autoSpaceDN w:val="0"/>
              <w:adjustRightInd w:val="0"/>
              <w:spacing w:after="0"/>
              <w:ind w:left="60" w:right="60"/>
              <w:rPr>
                <w:rFonts w:ascii="Times New Roman" w:hAnsi="Times New Roman" w:cs="Times New Roman"/>
                <w:color w:val="000000"/>
                <w:sz w:val="24"/>
                <w:szCs w:val="24"/>
              </w:rPr>
            </w:pPr>
            <w:r w:rsidRPr="006D4CBD">
              <w:rPr>
                <w:rFonts w:ascii="Times New Roman" w:hAnsi="Times New Roman" w:cs="Times New Roman"/>
                <w:color w:val="000000"/>
                <w:sz w:val="24"/>
                <w:szCs w:val="24"/>
              </w:rPr>
              <w:t>a. Predictors: (Constant), Suggestion system, Plan-Do-Check-Act Cycle (standardization), Five (5) Ss (Sort, Set-in order, Shine, Standardize, and Sustain), Total preventive maintenance, Just in Time, Elimination of 7 Wastes (Muda)</w:t>
            </w:r>
          </w:p>
        </w:tc>
      </w:tr>
      <w:tr w:rsidR="00803CFA" w:rsidRPr="006D4CBD" w14:paraId="64779D8D" w14:textId="77777777" w:rsidTr="00A84E2B">
        <w:trPr>
          <w:cantSplit/>
          <w:trHeight w:val="492"/>
        </w:trPr>
        <w:tc>
          <w:tcPr>
            <w:tcW w:w="8370" w:type="dxa"/>
            <w:gridSpan w:val="6"/>
            <w:tcBorders>
              <w:top w:val="nil"/>
              <w:left w:val="nil"/>
              <w:bottom w:val="nil"/>
              <w:right w:val="nil"/>
            </w:tcBorders>
            <w:shd w:val="clear" w:color="auto" w:fill="FFFFFF"/>
          </w:tcPr>
          <w:p w14:paraId="48D8CCB6" w14:textId="77777777" w:rsidR="00803CFA" w:rsidRDefault="00803CFA" w:rsidP="00A84E2B">
            <w:pPr>
              <w:autoSpaceDE w:val="0"/>
              <w:autoSpaceDN w:val="0"/>
              <w:adjustRightInd w:val="0"/>
              <w:spacing w:after="0"/>
              <w:ind w:left="60" w:right="60"/>
              <w:rPr>
                <w:rFonts w:ascii="Times New Roman" w:hAnsi="Times New Roman" w:cs="Times New Roman"/>
                <w:color w:val="000000"/>
                <w:sz w:val="24"/>
                <w:szCs w:val="24"/>
              </w:rPr>
            </w:pPr>
            <w:r w:rsidRPr="006D4CBD">
              <w:rPr>
                <w:rFonts w:ascii="Times New Roman" w:hAnsi="Times New Roman" w:cs="Times New Roman"/>
                <w:color w:val="000000"/>
                <w:sz w:val="24"/>
                <w:szCs w:val="24"/>
              </w:rPr>
              <w:t>b. Dependent Variable: Organization   performance</w:t>
            </w:r>
          </w:p>
          <w:p w14:paraId="40324B18" w14:textId="77777777" w:rsidR="00803CFA" w:rsidRPr="000A1029" w:rsidRDefault="00803CFA" w:rsidP="00A84E2B">
            <w:pPr>
              <w:autoSpaceDE w:val="0"/>
              <w:autoSpaceDN w:val="0"/>
              <w:adjustRightInd w:val="0"/>
              <w:spacing w:before="0" w:after="0"/>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w:t>
            </w:r>
            <w:r>
              <w:rPr>
                <w:rFonts w:ascii="Times New Roman" w:eastAsia="Times New Roman" w:hAnsi="Times New Roman" w:cs="Times New Roman"/>
                <w:sz w:val="24"/>
                <w:szCs w:val="24"/>
              </w:rPr>
              <w:t xml:space="preserve"> survey data, 2021</w:t>
            </w:r>
          </w:p>
        </w:tc>
      </w:tr>
    </w:tbl>
    <w:p w14:paraId="7F3DDB41" w14:textId="6F08DCCF" w:rsidR="00576E9D" w:rsidRPr="004558CC" w:rsidRDefault="00576E9D" w:rsidP="00576E9D">
      <w:pPr>
        <w:pStyle w:val="Heading3"/>
        <w:rPr>
          <w:rFonts w:ascii="Times New Roman" w:hAnsi="Times New Roman"/>
          <w:color w:val="000000" w:themeColor="text1"/>
          <w:sz w:val="28"/>
          <w:szCs w:val="28"/>
        </w:rPr>
      </w:pPr>
      <w:bookmarkStart w:id="272" w:name="_Toc77340087"/>
      <w:r w:rsidRPr="004558CC">
        <w:rPr>
          <w:rFonts w:ascii="Times New Roman" w:hAnsi="Times New Roman"/>
          <w:color w:val="000000" w:themeColor="text1"/>
          <w:sz w:val="28"/>
          <w:szCs w:val="28"/>
        </w:rPr>
        <w:lastRenderedPageBreak/>
        <w:t>4.</w:t>
      </w:r>
      <w:r w:rsidR="009C0D35" w:rsidRPr="004558CC">
        <w:rPr>
          <w:rFonts w:ascii="Times New Roman" w:hAnsi="Times New Roman"/>
          <w:color w:val="000000" w:themeColor="text1"/>
          <w:sz w:val="28"/>
          <w:szCs w:val="28"/>
        </w:rPr>
        <w:t>3</w:t>
      </w:r>
      <w:r w:rsidRPr="004558CC">
        <w:rPr>
          <w:rFonts w:ascii="Times New Roman" w:hAnsi="Times New Roman"/>
          <w:color w:val="000000" w:themeColor="text1"/>
          <w:sz w:val="28"/>
          <w:szCs w:val="28"/>
        </w:rPr>
        <w:t>.4. Multicollinearity Test</w:t>
      </w:r>
      <w:bookmarkEnd w:id="272"/>
    </w:p>
    <w:p w14:paraId="0311555D" w14:textId="77777777" w:rsidR="00576E9D" w:rsidRPr="006D4CBD" w:rsidRDefault="00576E9D" w:rsidP="00576E9D">
      <w:pPr>
        <w:autoSpaceDE w:val="0"/>
        <w:autoSpaceDN w:val="0"/>
        <w:adjustRightInd w:val="0"/>
        <w:spacing w:after="0"/>
        <w:rPr>
          <w:rFonts w:ascii="Times New Roman" w:hAnsi="Times New Roman" w:cs="Times New Roman"/>
          <w:sz w:val="24"/>
          <w:szCs w:val="24"/>
        </w:rPr>
      </w:pPr>
      <w:bookmarkStart w:id="273" w:name="_Toc515506645"/>
      <w:bookmarkStart w:id="274" w:name="_Toc517672979"/>
      <w:r w:rsidRPr="006D4CBD">
        <w:rPr>
          <w:rFonts w:ascii="Times New Roman" w:hAnsi="Times New Roman" w:cs="Times New Roman"/>
          <w:sz w:val="24"/>
          <w:szCs w:val="24"/>
        </w:rPr>
        <w:t>The VIF (variance inflation factor) is a measure of the reciprocal of the complement of the inter-correlation among the predictors. The decision rule is a variable whose VIF value is greater than 10 indicates the possible existence of multicollinearity problem. Tolerance (TOL) defined as 1/VIF, it also used by many researchers to check on the degree of collinearity. The decision rule for tolerance is a variable whose TOL value is less than 0.1 shows the possible existence of multicollinearity problem (Gujarati, 2004).</w:t>
      </w:r>
    </w:p>
    <w:p w14:paraId="046D3162" w14:textId="2D95AA91" w:rsidR="009B7DE2" w:rsidRDefault="00576E9D" w:rsidP="00576E9D">
      <w:pPr>
        <w:autoSpaceDE w:val="0"/>
        <w:autoSpaceDN w:val="0"/>
        <w:adjustRightInd w:val="0"/>
        <w:spacing w:after="0"/>
        <w:rPr>
          <w:rFonts w:ascii="Times New Roman" w:hAnsi="Times New Roman" w:cs="Times New Roman"/>
          <w:sz w:val="24"/>
          <w:szCs w:val="24"/>
        </w:rPr>
      </w:pPr>
      <w:r w:rsidRPr="006D4CBD">
        <w:rPr>
          <w:rFonts w:ascii="Times New Roman" w:hAnsi="Times New Roman" w:cs="Times New Roman"/>
          <w:sz w:val="24"/>
          <w:szCs w:val="24"/>
        </w:rPr>
        <w:t>From the assumption test the VIF values for all variables became less than the tolerable value, i.e., 10. Tolerance value of all variables also became above 0.1 which indicates that this model is free from multicollinearity.</w:t>
      </w:r>
    </w:p>
    <w:p w14:paraId="2C5ACCE5" w14:textId="61BD4D39" w:rsidR="00F6737E" w:rsidRPr="006D4CBD" w:rsidRDefault="00B906B2" w:rsidP="00576E9D">
      <w:pPr>
        <w:autoSpaceDE w:val="0"/>
        <w:autoSpaceDN w:val="0"/>
        <w:adjustRightInd w:val="0"/>
        <w:spacing w:after="0"/>
        <w:rPr>
          <w:rFonts w:ascii="Times New Roman" w:hAnsi="Times New Roman" w:cs="Times New Roman"/>
          <w:sz w:val="24"/>
          <w:szCs w:val="24"/>
        </w:rPr>
      </w:pPr>
      <w:bookmarkStart w:id="275" w:name="_Hlk69776908"/>
      <w:r w:rsidRPr="00FA713B">
        <w:rPr>
          <w:rFonts w:ascii="Times New Roman" w:eastAsia="Times New Roman" w:hAnsi="Times New Roman" w:cs="Times New Roman"/>
          <w:b/>
          <w:sz w:val="24"/>
          <w:szCs w:val="24"/>
        </w:rPr>
        <w:t xml:space="preserve">Table </w:t>
      </w:r>
      <w:bookmarkStart w:id="276" w:name="_Hlk69874240"/>
      <w:bookmarkEnd w:id="275"/>
      <w:r w:rsidR="00653E3C" w:rsidRPr="00FA713B">
        <w:rPr>
          <w:rFonts w:ascii="Times New Roman" w:eastAsia="Times New Roman" w:hAnsi="Times New Roman" w:cs="Times New Roman"/>
          <w:b/>
          <w:sz w:val="24"/>
          <w:szCs w:val="24"/>
        </w:rPr>
        <w:t>4.16:</w:t>
      </w:r>
      <w:r w:rsidR="00653E3C" w:rsidRPr="00B906B2">
        <w:rPr>
          <w:rFonts w:ascii="Times New Roman" w:hAnsi="Times New Roman" w:cs="Times New Roman"/>
          <w:bCs/>
          <w:color w:val="000000"/>
          <w:sz w:val="24"/>
          <w:szCs w:val="24"/>
        </w:rPr>
        <w:t xml:space="preserve"> Multicollinearity</w:t>
      </w:r>
      <w:r w:rsidRPr="00B906B2">
        <w:rPr>
          <w:rFonts w:ascii="Times New Roman" w:hAnsi="Times New Roman" w:cs="Times New Roman"/>
          <w:bCs/>
          <w:color w:val="000000"/>
          <w:sz w:val="24"/>
          <w:szCs w:val="24"/>
        </w:rPr>
        <w:t xml:space="preserve"> test</w:t>
      </w:r>
      <w:bookmarkEnd w:id="276"/>
    </w:p>
    <w:tbl>
      <w:tblPr>
        <w:tblStyle w:val="TableGrid"/>
        <w:tblW w:w="0" w:type="auto"/>
        <w:tblInd w:w="108" w:type="dxa"/>
        <w:tblLook w:val="04A0" w:firstRow="1" w:lastRow="0" w:firstColumn="1" w:lastColumn="0" w:noHBand="0" w:noVBand="1"/>
      </w:tblPr>
      <w:tblGrid>
        <w:gridCol w:w="5795"/>
        <w:gridCol w:w="1410"/>
        <w:gridCol w:w="1353"/>
      </w:tblGrid>
      <w:tr w:rsidR="00E5796E" w:rsidRPr="006D4CBD" w14:paraId="5931893A" w14:textId="77777777" w:rsidTr="00A84E2B">
        <w:tc>
          <w:tcPr>
            <w:tcW w:w="9180" w:type="dxa"/>
            <w:gridSpan w:val="3"/>
            <w:shd w:val="clear" w:color="auto" w:fill="auto"/>
          </w:tcPr>
          <w:p w14:paraId="79DAC7D7" w14:textId="77777777" w:rsidR="00E5796E" w:rsidRPr="006D4CBD" w:rsidRDefault="00E5796E" w:rsidP="00A84E2B">
            <w:pPr>
              <w:autoSpaceDE w:val="0"/>
              <w:autoSpaceDN w:val="0"/>
              <w:adjustRightInd w:val="0"/>
              <w:spacing w:line="360" w:lineRule="auto"/>
              <w:jc w:val="center"/>
              <w:rPr>
                <w:rFonts w:ascii="Times New Roman" w:hAnsi="Times New Roman" w:cs="Times New Roman"/>
                <w:b/>
                <w:sz w:val="24"/>
                <w:szCs w:val="24"/>
              </w:rPr>
            </w:pPr>
            <w:r w:rsidRPr="006D4CBD">
              <w:rPr>
                <w:rFonts w:ascii="Times New Roman" w:hAnsi="Times New Roman" w:cs="Times New Roman"/>
                <w:b/>
                <w:bCs/>
                <w:color w:val="000000"/>
                <w:sz w:val="24"/>
                <w:szCs w:val="24"/>
              </w:rPr>
              <w:t>Coefficients</w:t>
            </w:r>
            <w:r w:rsidRPr="006D4CBD">
              <w:rPr>
                <w:rFonts w:ascii="Times New Roman" w:hAnsi="Times New Roman" w:cs="Times New Roman"/>
                <w:b/>
                <w:bCs/>
                <w:color w:val="000000"/>
                <w:sz w:val="24"/>
                <w:szCs w:val="24"/>
                <w:vertAlign w:val="superscript"/>
              </w:rPr>
              <w:t>a</w:t>
            </w:r>
          </w:p>
        </w:tc>
      </w:tr>
      <w:tr w:rsidR="00E5796E" w:rsidRPr="006D4CBD" w14:paraId="693061D3" w14:textId="77777777" w:rsidTr="00A84E2B">
        <w:tc>
          <w:tcPr>
            <w:tcW w:w="6329" w:type="dxa"/>
            <w:vMerge w:val="restart"/>
            <w:shd w:val="clear" w:color="auto" w:fill="auto"/>
          </w:tcPr>
          <w:p w14:paraId="5C6A554E" w14:textId="77777777" w:rsidR="00E5796E" w:rsidRPr="006D4CBD" w:rsidRDefault="00E5796E" w:rsidP="00A84E2B">
            <w:pPr>
              <w:autoSpaceDE w:val="0"/>
              <w:autoSpaceDN w:val="0"/>
              <w:adjustRightInd w:val="0"/>
              <w:spacing w:line="360" w:lineRule="auto"/>
              <w:rPr>
                <w:rFonts w:ascii="Times New Roman" w:hAnsi="Times New Roman" w:cs="Times New Roman"/>
                <w:b/>
                <w:sz w:val="24"/>
                <w:szCs w:val="24"/>
              </w:rPr>
            </w:pPr>
          </w:p>
          <w:p w14:paraId="76576600" w14:textId="77777777" w:rsidR="00E5796E" w:rsidRPr="006D4CBD" w:rsidRDefault="00E5796E" w:rsidP="00A84E2B">
            <w:pPr>
              <w:autoSpaceDE w:val="0"/>
              <w:autoSpaceDN w:val="0"/>
              <w:adjustRightInd w:val="0"/>
              <w:spacing w:line="360" w:lineRule="auto"/>
              <w:rPr>
                <w:rFonts w:ascii="Times New Roman" w:hAnsi="Times New Roman" w:cs="Times New Roman"/>
                <w:b/>
                <w:sz w:val="24"/>
                <w:szCs w:val="24"/>
              </w:rPr>
            </w:pPr>
            <w:r w:rsidRPr="006D4CBD">
              <w:rPr>
                <w:rFonts w:ascii="Times New Roman" w:hAnsi="Times New Roman" w:cs="Times New Roman"/>
                <w:b/>
                <w:sz w:val="24"/>
                <w:szCs w:val="24"/>
              </w:rPr>
              <w:t>Model</w:t>
            </w:r>
          </w:p>
        </w:tc>
        <w:tc>
          <w:tcPr>
            <w:tcW w:w="2851" w:type="dxa"/>
            <w:gridSpan w:val="2"/>
            <w:shd w:val="clear" w:color="auto" w:fill="auto"/>
          </w:tcPr>
          <w:p w14:paraId="11F117F2" w14:textId="77777777" w:rsidR="00E5796E" w:rsidRPr="006D4CBD" w:rsidRDefault="00E5796E" w:rsidP="00A84E2B">
            <w:pPr>
              <w:autoSpaceDE w:val="0"/>
              <w:autoSpaceDN w:val="0"/>
              <w:adjustRightInd w:val="0"/>
              <w:spacing w:line="360" w:lineRule="auto"/>
              <w:rPr>
                <w:rFonts w:ascii="Times New Roman" w:hAnsi="Times New Roman" w:cs="Times New Roman"/>
                <w:b/>
                <w:sz w:val="24"/>
                <w:szCs w:val="24"/>
              </w:rPr>
            </w:pPr>
            <w:bookmarkStart w:id="277" w:name="_Hlk69776844"/>
            <w:r w:rsidRPr="006D4CBD">
              <w:rPr>
                <w:rFonts w:ascii="Times New Roman" w:hAnsi="Times New Roman" w:cs="Times New Roman"/>
                <w:b/>
                <w:sz w:val="24"/>
                <w:szCs w:val="24"/>
              </w:rPr>
              <w:t>Collinearity</w:t>
            </w:r>
            <w:bookmarkEnd w:id="277"/>
            <w:r w:rsidRPr="006D4CBD">
              <w:rPr>
                <w:rFonts w:ascii="Times New Roman" w:hAnsi="Times New Roman" w:cs="Times New Roman"/>
                <w:b/>
                <w:sz w:val="24"/>
                <w:szCs w:val="24"/>
              </w:rPr>
              <w:t xml:space="preserve"> Statistics</w:t>
            </w:r>
          </w:p>
        </w:tc>
      </w:tr>
      <w:tr w:rsidR="00E5796E" w:rsidRPr="006D4CBD" w14:paraId="25DB2ABD" w14:textId="77777777" w:rsidTr="00A84E2B">
        <w:tc>
          <w:tcPr>
            <w:tcW w:w="6329" w:type="dxa"/>
            <w:vMerge/>
            <w:shd w:val="clear" w:color="auto" w:fill="auto"/>
          </w:tcPr>
          <w:p w14:paraId="0025BD5D" w14:textId="77777777" w:rsidR="00E5796E" w:rsidRPr="006D4CBD" w:rsidRDefault="00E5796E" w:rsidP="00A84E2B">
            <w:pPr>
              <w:autoSpaceDE w:val="0"/>
              <w:autoSpaceDN w:val="0"/>
              <w:adjustRightInd w:val="0"/>
              <w:spacing w:line="360" w:lineRule="auto"/>
              <w:rPr>
                <w:rFonts w:ascii="Times New Roman" w:hAnsi="Times New Roman" w:cs="Times New Roman"/>
                <w:b/>
                <w:sz w:val="24"/>
                <w:szCs w:val="24"/>
              </w:rPr>
            </w:pPr>
          </w:p>
        </w:tc>
        <w:tc>
          <w:tcPr>
            <w:tcW w:w="1433" w:type="dxa"/>
            <w:shd w:val="clear" w:color="auto" w:fill="auto"/>
          </w:tcPr>
          <w:p w14:paraId="42DE46DE" w14:textId="77777777" w:rsidR="00E5796E" w:rsidRPr="006D4CBD" w:rsidRDefault="00E5796E" w:rsidP="00A84E2B">
            <w:pPr>
              <w:spacing w:line="360" w:lineRule="auto"/>
              <w:rPr>
                <w:rFonts w:ascii="Times New Roman" w:hAnsi="Times New Roman" w:cs="Times New Roman"/>
                <w:b/>
                <w:sz w:val="24"/>
                <w:szCs w:val="24"/>
              </w:rPr>
            </w:pPr>
            <w:r w:rsidRPr="006D4CBD">
              <w:rPr>
                <w:rFonts w:ascii="Times New Roman" w:hAnsi="Times New Roman" w:cs="Times New Roman"/>
                <w:b/>
                <w:sz w:val="24"/>
                <w:szCs w:val="24"/>
              </w:rPr>
              <w:t>Tolerance</w:t>
            </w:r>
          </w:p>
        </w:tc>
        <w:tc>
          <w:tcPr>
            <w:tcW w:w="1418" w:type="dxa"/>
            <w:shd w:val="clear" w:color="auto" w:fill="auto"/>
          </w:tcPr>
          <w:p w14:paraId="64518153" w14:textId="77777777" w:rsidR="00E5796E" w:rsidRPr="006D4CBD" w:rsidRDefault="00E5796E" w:rsidP="00A84E2B">
            <w:pPr>
              <w:autoSpaceDE w:val="0"/>
              <w:autoSpaceDN w:val="0"/>
              <w:adjustRightInd w:val="0"/>
              <w:spacing w:line="360" w:lineRule="auto"/>
              <w:rPr>
                <w:rFonts w:ascii="Times New Roman" w:hAnsi="Times New Roman" w:cs="Times New Roman"/>
                <w:b/>
                <w:sz w:val="24"/>
                <w:szCs w:val="24"/>
              </w:rPr>
            </w:pPr>
            <w:r w:rsidRPr="006D4CBD">
              <w:rPr>
                <w:rFonts w:ascii="Times New Roman" w:hAnsi="Times New Roman" w:cs="Times New Roman"/>
                <w:b/>
                <w:sz w:val="24"/>
                <w:szCs w:val="24"/>
              </w:rPr>
              <w:t>VIF</w:t>
            </w:r>
          </w:p>
        </w:tc>
      </w:tr>
      <w:tr w:rsidR="00E5796E" w:rsidRPr="006D4CBD" w14:paraId="2F1966AA" w14:textId="77777777" w:rsidTr="00A84E2B">
        <w:tc>
          <w:tcPr>
            <w:tcW w:w="6329" w:type="dxa"/>
            <w:vAlign w:val="center"/>
          </w:tcPr>
          <w:p w14:paraId="6403697A" w14:textId="77777777" w:rsidR="00E5796E" w:rsidRPr="006D4CBD" w:rsidRDefault="00E5796E" w:rsidP="00A84E2B">
            <w:pPr>
              <w:autoSpaceDE w:val="0"/>
              <w:autoSpaceDN w:val="0"/>
              <w:adjustRightInd w:val="0"/>
              <w:spacing w:line="360" w:lineRule="auto"/>
              <w:ind w:right="60"/>
              <w:rPr>
                <w:rFonts w:ascii="Times New Roman" w:eastAsia="Times New Roman" w:hAnsi="Times New Roman" w:cs="Times New Roman"/>
                <w:color w:val="000000"/>
                <w:sz w:val="24"/>
                <w:szCs w:val="24"/>
              </w:rPr>
            </w:pPr>
            <w:r w:rsidRPr="006D4CBD">
              <w:rPr>
                <w:rFonts w:ascii="Times New Roman" w:eastAsia="Times New Roman" w:hAnsi="Times New Roman" w:cs="Times New Roman"/>
                <w:color w:val="000000"/>
                <w:sz w:val="24"/>
                <w:szCs w:val="24"/>
              </w:rPr>
              <w:t>Five (5) Ss (Sort, Set-in order, Shine, Standardize, and Sustain)</w:t>
            </w:r>
          </w:p>
        </w:tc>
        <w:tc>
          <w:tcPr>
            <w:tcW w:w="1433" w:type="dxa"/>
          </w:tcPr>
          <w:p w14:paraId="71F25ED5" w14:textId="77777777" w:rsidR="00E5796E" w:rsidRPr="006D4CBD" w:rsidRDefault="00E5796E" w:rsidP="00A84E2B">
            <w:pPr>
              <w:autoSpaceDE w:val="0"/>
              <w:autoSpaceDN w:val="0"/>
              <w:adjustRightInd w:val="0"/>
              <w:spacing w:line="360" w:lineRule="auto"/>
              <w:ind w:left="60" w:right="60"/>
              <w:rPr>
                <w:rFonts w:ascii="Times New Roman" w:hAnsi="Times New Roman" w:cs="Times New Roman"/>
                <w:color w:val="000000"/>
                <w:sz w:val="24"/>
                <w:szCs w:val="24"/>
              </w:rPr>
            </w:pPr>
            <w:r w:rsidRPr="006D4CBD">
              <w:rPr>
                <w:rFonts w:ascii="Times New Roman" w:hAnsi="Times New Roman" w:cs="Times New Roman"/>
                <w:color w:val="000000"/>
                <w:sz w:val="24"/>
                <w:szCs w:val="24"/>
              </w:rPr>
              <w:t>.580</w:t>
            </w:r>
          </w:p>
        </w:tc>
        <w:tc>
          <w:tcPr>
            <w:tcW w:w="1418" w:type="dxa"/>
          </w:tcPr>
          <w:p w14:paraId="7A2D18B2" w14:textId="77777777" w:rsidR="00E5796E" w:rsidRPr="006D4CBD" w:rsidRDefault="00E5796E" w:rsidP="00A84E2B">
            <w:pPr>
              <w:autoSpaceDE w:val="0"/>
              <w:autoSpaceDN w:val="0"/>
              <w:adjustRightInd w:val="0"/>
              <w:spacing w:line="360" w:lineRule="auto"/>
              <w:ind w:left="60" w:right="60"/>
              <w:rPr>
                <w:rFonts w:ascii="Times New Roman" w:hAnsi="Times New Roman" w:cs="Times New Roman"/>
                <w:color w:val="000000"/>
                <w:sz w:val="24"/>
                <w:szCs w:val="24"/>
              </w:rPr>
            </w:pPr>
            <w:r w:rsidRPr="006D4CBD">
              <w:rPr>
                <w:rFonts w:ascii="Times New Roman" w:hAnsi="Times New Roman" w:cs="Times New Roman"/>
                <w:color w:val="000000"/>
                <w:sz w:val="24"/>
                <w:szCs w:val="24"/>
              </w:rPr>
              <w:t>1.723</w:t>
            </w:r>
          </w:p>
        </w:tc>
      </w:tr>
      <w:tr w:rsidR="00E5796E" w:rsidRPr="006D4CBD" w14:paraId="48CB3AD1" w14:textId="77777777" w:rsidTr="00A84E2B">
        <w:tc>
          <w:tcPr>
            <w:tcW w:w="6329" w:type="dxa"/>
            <w:vAlign w:val="center"/>
          </w:tcPr>
          <w:p w14:paraId="7C84674A" w14:textId="77777777" w:rsidR="00E5796E" w:rsidRPr="006D4CBD" w:rsidRDefault="00E5796E" w:rsidP="00A84E2B">
            <w:pPr>
              <w:autoSpaceDE w:val="0"/>
              <w:autoSpaceDN w:val="0"/>
              <w:adjustRightInd w:val="0"/>
              <w:spacing w:line="360" w:lineRule="auto"/>
              <w:ind w:right="60"/>
              <w:rPr>
                <w:rFonts w:ascii="Times New Roman" w:eastAsia="Times New Roman" w:hAnsi="Times New Roman" w:cs="Times New Roman"/>
                <w:color w:val="000000"/>
                <w:sz w:val="24"/>
                <w:szCs w:val="24"/>
              </w:rPr>
            </w:pPr>
            <w:r w:rsidRPr="006D4CBD">
              <w:rPr>
                <w:rFonts w:ascii="Times New Roman" w:eastAsia="Times New Roman" w:hAnsi="Times New Roman" w:cs="Times New Roman"/>
                <w:color w:val="000000"/>
                <w:sz w:val="24"/>
                <w:szCs w:val="24"/>
              </w:rPr>
              <w:t>Elimination of 7 Wastes (Muda)</w:t>
            </w:r>
          </w:p>
        </w:tc>
        <w:tc>
          <w:tcPr>
            <w:tcW w:w="1433" w:type="dxa"/>
          </w:tcPr>
          <w:p w14:paraId="7E7B726C" w14:textId="77777777" w:rsidR="00E5796E" w:rsidRPr="006D4CBD" w:rsidRDefault="00E5796E" w:rsidP="00A84E2B">
            <w:pPr>
              <w:autoSpaceDE w:val="0"/>
              <w:autoSpaceDN w:val="0"/>
              <w:adjustRightInd w:val="0"/>
              <w:spacing w:line="360" w:lineRule="auto"/>
              <w:ind w:left="60" w:right="60"/>
              <w:rPr>
                <w:rFonts w:ascii="Times New Roman" w:hAnsi="Times New Roman" w:cs="Times New Roman"/>
                <w:color w:val="000000"/>
                <w:sz w:val="24"/>
                <w:szCs w:val="24"/>
              </w:rPr>
            </w:pPr>
            <w:r w:rsidRPr="006D4CBD">
              <w:rPr>
                <w:rFonts w:ascii="Times New Roman" w:hAnsi="Times New Roman" w:cs="Times New Roman"/>
                <w:color w:val="000000"/>
                <w:sz w:val="24"/>
                <w:szCs w:val="24"/>
              </w:rPr>
              <w:t>.517</w:t>
            </w:r>
          </w:p>
        </w:tc>
        <w:tc>
          <w:tcPr>
            <w:tcW w:w="1418" w:type="dxa"/>
          </w:tcPr>
          <w:p w14:paraId="60E192D7" w14:textId="77777777" w:rsidR="00E5796E" w:rsidRPr="006D4CBD" w:rsidRDefault="00E5796E" w:rsidP="00A84E2B">
            <w:pPr>
              <w:autoSpaceDE w:val="0"/>
              <w:autoSpaceDN w:val="0"/>
              <w:adjustRightInd w:val="0"/>
              <w:spacing w:line="360" w:lineRule="auto"/>
              <w:ind w:left="60" w:right="60"/>
              <w:rPr>
                <w:rFonts w:ascii="Times New Roman" w:hAnsi="Times New Roman" w:cs="Times New Roman"/>
                <w:color w:val="000000"/>
                <w:sz w:val="24"/>
                <w:szCs w:val="24"/>
              </w:rPr>
            </w:pPr>
            <w:r w:rsidRPr="006D4CBD">
              <w:rPr>
                <w:rFonts w:ascii="Times New Roman" w:hAnsi="Times New Roman" w:cs="Times New Roman"/>
                <w:color w:val="000000"/>
                <w:sz w:val="24"/>
                <w:szCs w:val="24"/>
              </w:rPr>
              <w:t>1.936</w:t>
            </w:r>
          </w:p>
        </w:tc>
      </w:tr>
      <w:tr w:rsidR="00E5796E" w:rsidRPr="006D4CBD" w14:paraId="187F194C" w14:textId="77777777" w:rsidTr="00A84E2B">
        <w:tc>
          <w:tcPr>
            <w:tcW w:w="6329" w:type="dxa"/>
            <w:vAlign w:val="center"/>
          </w:tcPr>
          <w:p w14:paraId="379C2F4E" w14:textId="77777777" w:rsidR="00E5796E" w:rsidRPr="006D4CBD" w:rsidRDefault="00E5796E" w:rsidP="00A84E2B">
            <w:pPr>
              <w:autoSpaceDE w:val="0"/>
              <w:autoSpaceDN w:val="0"/>
              <w:adjustRightInd w:val="0"/>
              <w:spacing w:line="360" w:lineRule="auto"/>
              <w:ind w:right="60"/>
              <w:rPr>
                <w:rFonts w:ascii="Times New Roman" w:eastAsia="Times New Roman" w:hAnsi="Times New Roman" w:cs="Times New Roman"/>
                <w:color w:val="000000"/>
                <w:sz w:val="24"/>
                <w:szCs w:val="24"/>
              </w:rPr>
            </w:pPr>
            <w:r w:rsidRPr="006D4CBD">
              <w:rPr>
                <w:rFonts w:ascii="Times New Roman" w:eastAsia="Times New Roman" w:hAnsi="Times New Roman" w:cs="Times New Roman"/>
                <w:color w:val="000000"/>
                <w:sz w:val="24"/>
                <w:szCs w:val="24"/>
              </w:rPr>
              <w:t>Just in Time</w:t>
            </w:r>
          </w:p>
        </w:tc>
        <w:tc>
          <w:tcPr>
            <w:tcW w:w="1433" w:type="dxa"/>
          </w:tcPr>
          <w:p w14:paraId="7DCF92D5" w14:textId="77777777" w:rsidR="00E5796E" w:rsidRPr="006D4CBD" w:rsidRDefault="00E5796E" w:rsidP="00A84E2B">
            <w:pPr>
              <w:autoSpaceDE w:val="0"/>
              <w:autoSpaceDN w:val="0"/>
              <w:adjustRightInd w:val="0"/>
              <w:spacing w:line="360" w:lineRule="auto"/>
              <w:ind w:left="60" w:right="60"/>
              <w:rPr>
                <w:rFonts w:ascii="Times New Roman" w:hAnsi="Times New Roman" w:cs="Times New Roman"/>
                <w:color w:val="000000"/>
                <w:sz w:val="24"/>
                <w:szCs w:val="24"/>
              </w:rPr>
            </w:pPr>
            <w:r w:rsidRPr="006D4CBD">
              <w:rPr>
                <w:rFonts w:ascii="Times New Roman" w:hAnsi="Times New Roman" w:cs="Times New Roman"/>
                <w:color w:val="000000"/>
                <w:sz w:val="24"/>
                <w:szCs w:val="24"/>
              </w:rPr>
              <w:t>.549</w:t>
            </w:r>
          </w:p>
        </w:tc>
        <w:tc>
          <w:tcPr>
            <w:tcW w:w="1418" w:type="dxa"/>
          </w:tcPr>
          <w:p w14:paraId="1F40EADE" w14:textId="77777777" w:rsidR="00E5796E" w:rsidRPr="006D4CBD" w:rsidRDefault="00E5796E" w:rsidP="00A84E2B">
            <w:pPr>
              <w:autoSpaceDE w:val="0"/>
              <w:autoSpaceDN w:val="0"/>
              <w:adjustRightInd w:val="0"/>
              <w:spacing w:line="360" w:lineRule="auto"/>
              <w:ind w:left="60" w:right="60"/>
              <w:rPr>
                <w:rFonts w:ascii="Times New Roman" w:hAnsi="Times New Roman" w:cs="Times New Roman"/>
                <w:color w:val="000000"/>
                <w:sz w:val="24"/>
                <w:szCs w:val="24"/>
              </w:rPr>
            </w:pPr>
            <w:r w:rsidRPr="006D4CBD">
              <w:rPr>
                <w:rFonts w:ascii="Times New Roman" w:hAnsi="Times New Roman" w:cs="Times New Roman"/>
                <w:color w:val="000000"/>
                <w:sz w:val="24"/>
                <w:szCs w:val="24"/>
              </w:rPr>
              <w:t>1.822</w:t>
            </w:r>
          </w:p>
        </w:tc>
      </w:tr>
      <w:tr w:rsidR="00E5796E" w:rsidRPr="006D4CBD" w14:paraId="4FFF5C53" w14:textId="77777777" w:rsidTr="00A84E2B">
        <w:tc>
          <w:tcPr>
            <w:tcW w:w="6329" w:type="dxa"/>
            <w:vAlign w:val="center"/>
          </w:tcPr>
          <w:p w14:paraId="5EFA397F" w14:textId="77777777" w:rsidR="00E5796E" w:rsidRPr="006D4CBD" w:rsidRDefault="00E5796E" w:rsidP="00A84E2B">
            <w:pPr>
              <w:autoSpaceDE w:val="0"/>
              <w:autoSpaceDN w:val="0"/>
              <w:adjustRightInd w:val="0"/>
              <w:spacing w:line="360" w:lineRule="auto"/>
              <w:ind w:right="60"/>
              <w:rPr>
                <w:rFonts w:ascii="Times New Roman" w:eastAsia="Times New Roman" w:hAnsi="Times New Roman" w:cs="Times New Roman"/>
                <w:color w:val="000000"/>
                <w:sz w:val="24"/>
                <w:szCs w:val="24"/>
              </w:rPr>
            </w:pPr>
            <w:r w:rsidRPr="006D4CBD">
              <w:rPr>
                <w:rFonts w:ascii="Times New Roman" w:eastAsia="Times New Roman" w:hAnsi="Times New Roman" w:cs="Times New Roman"/>
                <w:color w:val="000000"/>
                <w:sz w:val="24"/>
                <w:szCs w:val="24"/>
              </w:rPr>
              <w:t>Plan-Do-Check-Act Cycle (standardization)</w:t>
            </w:r>
          </w:p>
        </w:tc>
        <w:tc>
          <w:tcPr>
            <w:tcW w:w="1433" w:type="dxa"/>
          </w:tcPr>
          <w:p w14:paraId="407CA284" w14:textId="77777777" w:rsidR="00E5796E" w:rsidRPr="006D4CBD" w:rsidRDefault="00E5796E" w:rsidP="00A84E2B">
            <w:pPr>
              <w:autoSpaceDE w:val="0"/>
              <w:autoSpaceDN w:val="0"/>
              <w:adjustRightInd w:val="0"/>
              <w:spacing w:line="360" w:lineRule="auto"/>
              <w:ind w:left="60" w:right="60"/>
              <w:rPr>
                <w:rFonts w:ascii="Times New Roman" w:hAnsi="Times New Roman" w:cs="Times New Roman"/>
                <w:color w:val="000000"/>
                <w:sz w:val="24"/>
                <w:szCs w:val="24"/>
              </w:rPr>
            </w:pPr>
            <w:r w:rsidRPr="006D4CBD">
              <w:rPr>
                <w:rFonts w:ascii="Times New Roman" w:hAnsi="Times New Roman" w:cs="Times New Roman"/>
                <w:color w:val="000000"/>
                <w:sz w:val="24"/>
                <w:szCs w:val="24"/>
              </w:rPr>
              <w:t>.743</w:t>
            </w:r>
          </w:p>
        </w:tc>
        <w:tc>
          <w:tcPr>
            <w:tcW w:w="1418" w:type="dxa"/>
          </w:tcPr>
          <w:p w14:paraId="08737294" w14:textId="77777777" w:rsidR="00E5796E" w:rsidRPr="006D4CBD" w:rsidRDefault="00E5796E" w:rsidP="00A84E2B">
            <w:pPr>
              <w:autoSpaceDE w:val="0"/>
              <w:autoSpaceDN w:val="0"/>
              <w:adjustRightInd w:val="0"/>
              <w:spacing w:line="360" w:lineRule="auto"/>
              <w:ind w:left="60" w:right="60"/>
              <w:rPr>
                <w:rFonts w:ascii="Times New Roman" w:hAnsi="Times New Roman" w:cs="Times New Roman"/>
                <w:color w:val="000000"/>
                <w:sz w:val="24"/>
                <w:szCs w:val="24"/>
              </w:rPr>
            </w:pPr>
            <w:r w:rsidRPr="006D4CBD">
              <w:rPr>
                <w:rFonts w:ascii="Times New Roman" w:hAnsi="Times New Roman" w:cs="Times New Roman"/>
                <w:color w:val="000000"/>
                <w:sz w:val="24"/>
                <w:szCs w:val="24"/>
              </w:rPr>
              <w:t>1.345</w:t>
            </w:r>
          </w:p>
        </w:tc>
      </w:tr>
      <w:tr w:rsidR="00E5796E" w:rsidRPr="006D4CBD" w14:paraId="65067E72" w14:textId="77777777" w:rsidTr="00A84E2B">
        <w:tc>
          <w:tcPr>
            <w:tcW w:w="6329" w:type="dxa"/>
            <w:vAlign w:val="center"/>
          </w:tcPr>
          <w:p w14:paraId="1285BDB6" w14:textId="77777777" w:rsidR="00E5796E" w:rsidRPr="006D4CBD" w:rsidRDefault="00E5796E" w:rsidP="00A84E2B">
            <w:pPr>
              <w:autoSpaceDE w:val="0"/>
              <w:autoSpaceDN w:val="0"/>
              <w:adjustRightInd w:val="0"/>
              <w:spacing w:line="360" w:lineRule="auto"/>
              <w:ind w:right="60"/>
              <w:rPr>
                <w:rFonts w:ascii="Times New Roman" w:eastAsia="Times New Roman" w:hAnsi="Times New Roman" w:cs="Times New Roman"/>
                <w:color w:val="000000"/>
                <w:sz w:val="24"/>
                <w:szCs w:val="24"/>
              </w:rPr>
            </w:pPr>
            <w:r w:rsidRPr="006D4CBD">
              <w:rPr>
                <w:rFonts w:ascii="Times New Roman" w:eastAsia="Times New Roman" w:hAnsi="Times New Roman" w:cs="Times New Roman"/>
                <w:color w:val="000000"/>
                <w:sz w:val="24"/>
                <w:szCs w:val="24"/>
              </w:rPr>
              <w:t>Total preventive maintenance</w:t>
            </w:r>
          </w:p>
        </w:tc>
        <w:tc>
          <w:tcPr>
            <w:tcW w:w="1433" w:type="dxa"/>
          </w:tcPr>
          <w:p w14:paraId="2FCBB5A0" w14:textId="77777777" w:rsidR="00E5796E" w:rsidRPr="006D4CBD" w:rsidRDefault="00E5796E" w:rsidP="00A84E2B">
            <w:pPr>
              <w:autoSpaceDE w:val="0"/>
              <w:autoSpaceDN w:val="0"/>
              <w:adjustRightInd w:val="0"/>
              <w:spacing w:line="360" w:lineRule="auto"/>
              <w:ind w:left="60" w:right="60"/>
              <w:rPr>
                <w:rFonts w:ascii="Times New Roman" w:hAnsi="Times New Roman" w:cs="Times New Roman"/>
                <w:color w:val="000000"/>
                <w:sz w:val="24"/>
                <w:szCs w:val="24"/>
              </w:rPr>
            </w:pPr>
            <w:r w:rsidRPr="006D4CBD">
              <w:rPr>
                <w:rFonts w:ascii="Times New Roman" w:hAnsi="Times New Roman" w:cs="Times New Roman"/>
                <w:color w:val="000000"/>
                <w:sz w:val="24"/>
                <w:szCs w:val="24"/>
              </w:rPr>
              <w:t>.635</w:t>
            </w:r>
          </w:p>
        </w:tc>
        <w:tc>
          <w:tcPr>
            <w:tcW w:w="1418" w:type="dxa"/>
          </w:tcPr>
          <w:p w14:paraId="3503920B" w14:textId="77777777" w:rsidR="00E5796E" w:rsidRPr="006D4CBD" w:rsidRDefault="00E5796E" w:rsidP="00A84E2B">
            <w:pPr>
              <w:autoSpaceDE w:val="0"/>
              <w:autoSpaceDN w:val="0"/>
              <w:adjustRightInd w:val="0"/>
              <w:spacing w:line="360" w:lineRule="auto"/>
              <w:ind w:left="60" w:right="60"/>
              <w:rPr>
                <w:rFonts w:ascii="Times New Roman" w:hAnsi="Times New Roman" w:cs="Times New Roman"/>
                <w:color w:val="000000"/>
                <w:sz w:val="24"/>
                <w:szCs w:val="24"/>
              </w:rPr>
            </w:pPr>
            <w:r w:rsidRPr="006D4CBD">
              <w:rPr>
                <w:rFonts w:ascii="Times New Roman" w:hAnsi="Times New Roman" w:cs="Times New Roman"/>
                <w:color w:val="000000"/>
                <w:sz w:val="24"/>
                <w:szCs w:val="24"/>
              </w:rPr>
              <w:t>1.575</w:t>
            </w:r>
          </w:p>
        </w:tc>
      </w:tr>
      <w:tr w:rsidR="00E5796E" w:rsidRPr="006D4CBD" w14:paraId="02601053" w14:textId="77777777" w:rsidTr="00A84E2B">
        <w:tc>
          <w:tcPr>
            <w:tcW w:w="6329" w:type="dxa"/>
            <w:vAlign w:val="center"/>
          </w:tcPr>
          <w:p w14:paraId="452DBC12" w14:textId="77777777" w:rsidR="00E5796E" w:rsidRPr="006D4CBD" w:rsidRDefault="00E5796E" w:rsidP="00A84E2B">
            <w:pPr>
              <w:autoSpaceDE w:val="0"/>
              <w:autoSpaceDN w:val="0"/>
              <w:adjustRightInd w:val="0"/>
              <w:spacing w:line="360" w:lineRule="auto"/>
              <w:ind w:right="60"/>
              <w:rPr>
                <w:rFonts w:ascii="Times New Roman" w:eastAsia="Times New Roman" w:hAnsi="Times New Roman" w:cs="Times New Roman"/>
                <w:color w:val="000000"/>
                <w:sz w:val="24"/>
                <w:szCs w:val="24"/>
              </w:rPr>
            </w:pPr>
            <w:r w:rsidRPr="006D4CBD">
              <w:rPr>
                <w:rFonts w:ascii="Times New Roman" w:eastAsia="Times New Roman" w:hAnsi="Times New Roman" w:cs="Times New Roman"/>
                <w:color w:val="000000"/>
                <w:sz w:val="24"/>
                <w:szCs w:val="24"/>
              </w:rPr>
              <w:t>Suggestion system</w:t>
            </w:r>
          </w:p>
        </w:tc>
        <w:tc>
          <w:tcPr>
            <w:tcW w:w="1433" w:type="dxa"/>
          </w:tcPr>
          <w:p w14:paraId="0694E485" w14:textId="77777777" w:rsidR="00E5796E" w:rsidRPr="006D4CBD" w:rsidRDefault="00E5796E" w:rsidP="00A84E2B">
            <w:pPr>
              <w:autoSpaceDE w:val="0"/>
              <w:autoSpaceDN w:val="0"/>
              <w:adjustRightInd w:val="0"/>
              <w:spacing w:line="360" w:lineRule="auto"/>
              <w:ind w:left="60" w:right="60"/>
              <w:rPr>
                <w:rFonts w:ascii="Times New Roman" w:hAnsi="Times New Roman" w:cs="Times New Roman"/>
                <w:color w:val="000000"/>
                <w:sz w:val="24"/>
                <w:szCs w:val="24"/>
              </w:rPr>
            </w:pPr>
            <w:r w:rsidRPr="006D4CBD">
              <w:rPr>
                <w:rFonts w:ascii="Times New Roman" w:hAnsi="Times New Roman" w:cs="Times New Roman"/>
                <w:color w:val="000000"/>
                <w:sz w:val="24"/>
                <w:szCs w:val="24"/>
              </w:rPr>
              <w:t>.713</w:t>
            </w:r>
          </w:p>
        </w:tc>
        <w:tc>
          <w:tcPr>
            <w:tcW w:w="1418" w:type="dxa"/>
          </w:tcPr>
          <w:p w14:paraId="190F7DF6" w14:textId="77777777" w:rsidR="00E5796E" w:rsidRPr="006D4CBD" w:rsidRDefault="00E5796E" w:rsidP="00A84E2B">
            <w:pPr>
              <w:autoSpaceDE w:val="0"/>
              <w:autoSpaceDN w:val="0"/>
              <w:adjustRightInd w:val="0"/>
              <w:spacing w:line="360" w:lineRule="auto"/>
              <w:ind w:left="60" w:right="60"/>
              <w:rPr>
                <w:rFonts w:ascii="Times New Roman" w:hAnsi="Times New Roman" w:cs="Times New Roman"/>
                <w:color w:val="000000"/>
                <w:sz w:val="24"/>
                <w:szCs w:val="24"/>
              </w:rPr>
            </w:pPr>
            <w:r w:rsidRPr="006D4CBD">
              <w:rPr>
                <w:rFonts w:ascii="Times New Roman" w:hAnsi="Times New Roman" w:cs="Times New Roman"/>
                <w:color w:val="000000"/>
                <w:sz w:val="24"/>
                <w:szCs w:val="24"/>
              </w:rPr>
              <w:t>1.402</w:t>
            </w:r>
          </w:p>
        </w:tc>
      </w:tr>
    </w:tbl>
    <w:p w14:paraId="44A1823E" w14:textId="1E60F9BD" w:rsidR="00576E9D" w:rsidRPr="006D4CBD" w:rsidRDefault="00576E9D" w:rsidP="00576E9D">
      <w:pPr>
        <w:rPr>
          <w:rFonts w:ascii="Times New Roman" w:eastAsia="Times New Roman" w:hAnsi="Times New Roman" w:cs="Times New Roman"/>
          <w:b/>
          <w:sz w:val="24"/>
          <w:szCs w:val="24"/>
        </w:rPr>
      </w:pPr>
      <w:r w:rsidRPr="006D4CBD">
        <w:rPr>
          <w:rFonts w:ascii="Times New Roman" w:hAnsi="Times New Roman" w:cs="Times New Roman"/>
          <w:color w:val="000000"/>
          <w:sz w:val="24"/>
          <w:szCs w:val="24"/>
        </w:rPr>
        <w:t>a. Dependent Variable: Organization   performance</w:t>
      </w:r>
    </w:p>
    <w:p w14:paraId="030E5C1E" w14:textId="77777777" w:rsidR="00576E9D" w:rsidRPr="006D4CBD" w:rsidRDefault="00576E9D" w:rsidP="00576E9D">
      <w:pPr>
        <w:rPr>
          <w:rFonts w:ascii="Times New Roman" w:eastAsia="Times New Roman" w:hAnsi="Times New Roman" w:cs="Times New Roman"/>
          <w:sz w:val="24"/>
          <w:szCs w:val="24"/>
        </w:rPr>
      </w:pPr>
      <w:r w:rsidRPr="006D4CBD">
        <w:rPr>
          <w:rFonts w:ascii="Times New Roman" w:eastAsia="Times New Roman" w:hAnsi="Times New Roman" w:cs="Times New Roman"/>
          <w:b/>
          <w:sz w:val="24"/>
          <w:szCs w:val="24"/>
        </w:rPr>
        <w:t>Source:</w:t>
      </w:r>
      <w:r w:rsidRPr="006D4CBD">
        <w:rPr>
          <w:rFonts w:ascii="Times New Roman" w:eastAsia="Times New Roman" w:hAnsi="Times New Roman" w:cs="Times New Roman"/>
          <w:sz w:val="24"/>
          <w:szCs w:val="24"/>
        </w:rPr>
        <w:t xml:space="preserve"> Own Survey, computed by SPSS Version 20.0 </w:t>
      </w:r>
    </w:p>
    <w:p w14:paraId="58F0AB56" w14:textId="77777777" w:rsidR="00576E9D" w:rsidRPr="004558CC" w:rsidRDefault="00576E9D" w:rsidP="00576E9D">
      <w:pPr>
        <w:pStyle w:val="Heading3"/>
        <w:rPr>
          <w:rFonts w:ascii="Times New Roman" w:hAnsi="Times New Roman"/>
          <w:color w:val="000000" w:themeColor="text1"/>
          <w:sz w:val="28"/>
          <w:szCs w:val="28"/>
        </w:rPr>
      </w:pPr>
      <w:bookmarkStart w:id="278" w:name="_Toc77340088"/>
      <w:r w:rsidRPr="004558CC">
        <w:rPr>
          <w:rFonts w:ascii="Times New Roman" w:hAnsi="Times New Roman"/>
          <w:color w:val="000000" w:themeColor="text1"/>
          <w:sz w:val="28"/>
          <w:szCs w:val="28"/>
        </w:rPr>
        <w:lastRenderedPageBreak/>
        <w:t>4.</w:t>
      </w:r>
      <w:r w:rsidR="009C0D35" w:rsidRPr="004558CC">
        <w:rPr>
          <w:rFonts w:ascii="Times New Roman" w:hAnsi="Times New Roman"/>
          <w:color w:val="000000" w:themeColor="text1"/>
          <w:sz w:val="28"/>
          <w:szCs w:val="28"/>
        </w:rPr>
        <w:t>3</w:t>
      </w:r>
      <w:r w:rsidRPr="004558CC">
        <w:rPr>
          <w:rFonts w:ascii="Times New Roman" w:hAnsi="Times New Roman"/>
          <w:color w:val="000000" w:themeColor="text1"/>
          <w:sz w:val="28"/>
          <w:szCs w:val="28"/>
        </w:rPr>
        <w:t xml:space="preserve">.5. Normality </w:t>
      </w:r>
      <w:bookmarkEnd w:id="273"/>
      <w:r w:rsidRPr="004558CC">
        <w:rPr>
          <w:rFonts w:ascii="Times New Roman" w:hAnsi="Times New Roman"/>
          <w:color w:val="000000" w:themeColor="text1"/>
          <w:sz w:val="28"/>
          <w:szCs w:val="28"/>
        </w:rPr>
        <w:t>Test</w:t>
      </w:r>
      <w:bookmarkEnd w:id="274"/>
      <w:bookmarkEnd w:id="278"/>
    </w:p>
    <w:p w14:paraId="23E9E42E" w14:textId="0D9184DE" w:rsidR="00576E9D" w:rsidRPr="006D4CBD" w:rsidRDefault="00576E9D" w:rsidP="00576E9D">
      <w:pPr>
        <w:autoSpaceDE w:val="0"/>
        <w:autoSpaceDN w:val="0"/>
        <w:adjustRightInd w:val="0"/>
        <w:spacing w:after="0"/>
        <w:rPr>
          <w:rFonts w:ascii="Times New Roman" w:hAnsi="Times New Roman" w:cs="Times New Roman"/>
          <w:sz w:val="24"/>
          <w:szCs w:val="24"/>
        </w:rPr>
      </w:pPr>
      <w:r w:rsidRPr="006D4CBD">
        <w:rPr>
          <w:rFonts w:ascii="Times New Roman" w:hAnsi="Times New Roman" w:cs="Times New Roman"/>
          <w:sz w:val="24"/>
          <w:szCs w:val="24"/>
        </w:rPr>
        <w:t xml:space="preserve">Skewness and kurtosis tests were used to examine the normality of the data. The skewness value gives a sign of the symmetry of the distribution. Kurtosis, on the other hand, provides information about the ‘peakness’ of the distribution.  As explained by Kline </w:t>
      </w:r>
      <w:r w:rsidR="000E27FF">
        <w:rPr>
          <w:rFonts w:ascii="Times New Roman" w:hAnsi="Times New Roman" w:cs="Times New Roman"/>
          <w:sz w:val="24"/>
          <w:szCs w:val="24"/>
        </w:rPr>
        <w:t>(</w:t>
      </w:r>
      <w:r w:rsidRPr="006D4CBD">
        <w:rPr>
          <w:rFonts w:ascii="Times New Roman" w:hAnsi="Times New Roman" w:cs="Times New Roman"/>
          <w:sz w:val="24"/>
          <w:szCs w:val="24"/>
        </w:rPr>
        <w:t>2005)</w:t>
      </w:r>
      <w:r w:rsidR="00DF7283">
        <w:rPr>
          <w:rFonts w:ascii="Times New Roman" w:hAnsi="Times New Roman" w:cs="Times New Roman"/>
          <w:sz w:val="24"/>
          <w:szCs w:val="24"/>
        </w:rPr>
        <w:t>,</w:t>
      </w:r>
      <w:r w:rsidRPr="006D4CBD">
        <w:rPr>
          <w:rFonts w:ascii="Times New Roman" w:hAnsi="Times New Roman" w:cs="Times New Roman"/>
          <w:sz w:val="24"/>
          <w:szCs w:val="24"/>
        </w:rPr>
        <w:t xml:space="preserve"> an item or a variable with skew-index value of more than 3.0 is extremely skewed whereas a kurtosis index value greater than 8.0 is extreme kurtosis. A tool with skewness and kurtosis value close to zero shows perfect normality or stability of the data. Kurtosis values below 0 indicate a distribution that is relatively flats (too many cases in the extremes) with reasonably large samples, skewness will not make a substantive difference in the analysis’ (Tabachnick</w:t>
      </w:r>
      <w:r w:rsidR="00F157F3">
        <w:rPr>
          <w:rFonts w:ascii="Times New Roman" w:hAnsi="Times New Roman" w:cs="Times New Roman"/>
          <w:sz w:val="24"/>
          <w:szCs w:val="24"/>
        </w:rPr>
        <w:t xml:space="preserve"> </w:t>
      </w:r>
      <w:r w:rsidR="00956EFA">
        <w:rPr>
          <w:rFonts w:ascii="Times New Roman" w:hAnsi="Times New Roman" w:cs="Times New Roman"/>
          <w:sz w:val="24"/>
          <w:szCs w:val="24"/>
        </w:rPr>
        <w:t>and</w:t>
      </w:r>
      <w:r w:rsidR="00F157F3">
        <w:rPr>
          <w:rFonts w:ascii="Times New Roman" w:hAnsi="Times New Roman" w:cs="Times New Roman"/>
          <w:sz w:val="24"/>
          <w:szCs w:val="24"/>
        </w:rPr>
        <w:t xml:space="preserve"> </w:t>
      </w:r>
      <w:r w:rsidRPr="006D4CBD">
        <w:rPr>
          <w:rFonts w:ascii="Times New Roman" w:hAnsi="Times New Roman" w:cs="Times New Roman"/>
          <w:sz w:val="24"/>
          <w:szCs w:val="24"/>
        </w:rPr>
        <w:t>Fidell, 2013).</w:t>
      </w:r>
      <w:r w:rsidR="009F44C6">
        <w:rPr>
          <w:rFonts w:ascii="Times New Roman" w:hAnsi="Times New Roman" w:cs="Times New Roman"/>
          <w:sz w:val="24"/>
          <w:szCs w:val="24"/>
        </w:rPr>
        <w:t xml:space="preserve"> </w:t>
      </w:r>
      <w:r w:rsidRPr="006D4CBD">
        <w:rPr>
          <w:rFonts w:ascii="Times New Roman" w:hAnsi="Times New Roman" w:cs="Times New Roman"/>
          <w:sz w:val="24"/>
          <w:szCs w:val="24"/>
        </w:rPr>
        <w:t>The results of skewness and kurtosis for all items are ranging from negative one to positive one implying that assumption of normal distribution was fulfilled.</w:t>
      </w:r>
      <w:r w:rsidR="00F5777E" w:rsidRPr="00725541">
        <w:rPr>
          <w:rFonts w:ascii="Times New Roman" w:hAnsi="Times New Roman" w:cs="Times New Roman"/>
          <w:sz w:val="24"/>
          <w:szCs w:val="24"/>
        </w:rPr>
        <w:t xml:space="preserve"> The values for </w:t>
      </w:r>
      <w:bookmarkStart w:id="279" w:name="_Hlk69776932"/>
      <w:r w:rsidR="00725541" w:rsidRPr="00725541">
        <w:rPr>
          <w:rFonts w:ascii="Times New Roman" w:hAnsi="Times New Roman" w:cs="Times New Roman"/>
          <w:sz w:val="24"/>
          <w:szCs w:val="24"/>
        </w:rPr>
        <w:t>skewness</w:t>
      </w:r>
      <w:r w:rsidR="00F5777E" w:rsidRPr="00725541">
        <w:rPr>
          <w:rFonts w:ascii="Times New Roman" w:hAnsi="Times New Roman" w:cs="Times New Roman"/>
          <w:sz w:val="24"/>
          <w:szCs w:val="24"/>
        </w:rPr>
        <w:t xml:space="preserve"> and kurtosis </w:t>
      </w:r>
      <w:bookmarkEnd w:id="279"/>
      <w:r w:rsidR="00F5777E" w:rsidRPr="00725541">
        <w:rPr>
          <w:rFonts w:ascii="Times New Roman" w:hAnsi="Times New Roman" w:cs="Times New Roman"/>
          <w:sz w:val="24"/>
          <w:szCs w:val="24"/>
        </w:rPr>
        <w:t>between</w:t>
      </w:r>
      <w:r w:rsidR="00725541">
        <w:rPr>
          <w:rFonts w:ascii="Times New Roman" w:hAnsi="Times New Roman" w:cs="Times New Roman"/>
          <w:sz w:val="24"/>
          <w:szCs w:val="24"/>
        </w:rPr>
        <w:t xml:space="preserve"> -</w:t>
      </w:r>
      <w:r w:rsidR="00725541" w:rsidRPr="00725541">
        <w:rPr>
          <w:rFonts w:ascii="Times New Roman" w:hAnsi="Times New Roman" w:cs="Times New Roman"/>
          <w:sz w:val="24"/>
          <w:szCs w:val="24"/>
        </w:rPr>
        <w:t>1.5 and</w:t>
      </w:r>
      <w:r w:rsidR="001D7D6A">
        <w:rPr>
          <w:rFonts w:ascii="Times New Roman" w:hAnsi="Times New Roman" w:cs="Times New Roman"/>
          <w:sz w:val="24"/>
          <w:szCs w:val="24"/>
        </w:rPr>
        <w:t xml:space="preserve"> </w:t>
      </w:r>
      <w:r w:rsidR="00725541" w:rsidRPr="00725541">
        <w:rPr>
          <w:rFonts w:ascii="Times New Roman" w:hAnsi="Times New Roman" w:cs="Times New Roman"/>
          <w:sz w:val="24"/>
          <w:szCs w:val="24"/>
        </w:rPr>
        <w:t>+1.5 are</w:t>
      </w:r>
      <w:r w:rsidR="00F5777E" w:rsidRPr="00725541">
        <w:rPr>
          <w:rFonts w:ascii="Times New Roman" w:hAnsi="Times New Roman" w:cs="Times New Roman"/>
          <w:sz w:val="24"/>
          <w:szCs w:val="24"/>
        </w:rPr>
        <w:t xml:space="preserve"> considered acceptable in order to prove normal univariate</w:t>
      </w:r>
      <w:r w:rsidR="00B843A5">
        <w:rPr>
          <w:rFonts w:ascii="Times New Roman" w:hAnsi="Times New Roman" w:cs="Times New Roman"/>
          <w:sz w:val="24"/>
          <w:szCs w:val="24"/>
        </w:rPr>
        <w:t xml:space="preserve"> </w:t>
      </w:r>
      <w:r w:rsidR="00725541" w:rsidRPr="00725541">
        <w:rPr>
          <w:rFonts w:ascii="Times New Roman" w:hAnsi="Times New Roman" w:cs="Times New Roman"/>
          <w:sz w:val="24"/>
          <w:szCs w:val="24"/>
        </w:rPr>
        <w:t>distribution (Tabachnick</w:t>
      </w:r>
      <w:r w:rsidR="00B843A5">
        <w:rPr>
          <w:rFonts w:ascii="Times New Roman" w:hAnsi="Times New Roman" w:cs="Times New Roman"/>
          <w:sz w:val="24"/>
          <w:szCs w:val="24"/>
        </w:rPr>
        <w:t xml:space="preserve"> </w:t>
      </w:r>
      <w:r w:rsidR="00956EFA">
        <w:rPr>
          <w:rFonts w:ascii="Times New Roman" w:hAnsi="Times New Roman" w:cs="Times New Roman"/>
          <w:sz w:val="24"/>
          <w:szCs w:val="24"/>
        </w:rPr>
        <w:t>and</w:t>
      </w:r>
      <w:r w:rsidR="00B843A5">
        <w:rPr>
          <w:rFonts w:ascii="Times New Roman" w:hAnsi="Times New Roman" w:cs="Times New Roman"/>
          <w:sz w:val="24"/>
          <w:szCs w:val="24"/>
        </w:rPr>
        <w:t xml:space="preserve"> </w:t>
      </w:r>
      <w:r w:rsidR="00725541" w:rsidRPr="00725541">
        <w:rPr>
          <w:rFonts w:ascii="Times New Roman" w:hAnsi="Times New Roman" w:cs="Times New Roman"/>
          <w:sz w:val="24"/>
          <w:szCs w:val="24"/>
        </w:rPr>
        <w:t>Fidell, 2013).</w:t>
      </w:r>
    </w:p>
    <w:p w14:paraId="5EE36C56" w14:textId="2C0B7374" w:rsidR="00576E9D" w:rsidRPr="0073383B" w:rsidRDefault="00B906B2" w:rsidP="00576E9D">
      <w:pPr>
        <w:autoSpaceDE w:val="0"/>
        <w:autoSpaceDN w:val="0"/>
        <w:adjustRightInd w:val="0"/>
        <w:spacing w:after="0"/>
        <w:rPr>
          <w:rFonts w:ascii="Times New Roman" w:hAnsi="Times New Roman" w:cs="Times New Roman"/>
          <w:sz w:val="24"/>
          <w:szCs w:val="24"/>
        </w:rPr>
      </w:pPr>
      <w:r>
        <w:rPr>
          <w:rFonts w:ascii="Times New Roman" w:eastAsia="Times New Roman" w:hAnsi="Times New Roman" w:cs="Times New Roman"/>
          <w:b/>
          <w:sz w:val="24"/>
          <w:szCs w:val="24"/>
        </w:rPr>
        <w:t xml:space="preserve">Table </w:t>
      </w:r>
      <w:r w:rsidR="00E0245C">
        <w:rPr>
          <w:rFonts w:ascii="Times New Roman" w:eastAsia="Times New Roman" w:hAnsi="Times New Roman" w:cs="Times New Roman"/>
          <w:b/>
          <w:sz w:val="24"/>
          <w:szCs w:val="24"/>
        </w:rPr>
        <w:t>4.17</w:t>
      </w:r>
      <w:r w:rsidR="00E0245C" w:rsidRPr="00B906B2">
        <w:rPr>
          <w:rFonts w:ascii="Times New Roman" w:eastAsia="Times New Roman" w:hAnsi="Times New Roman" w:cs="Times New Roman"/>
          <w:bCs/>
          <w:sz w:val="24"/>
          <w:szCs w:val="24"/>
        </w:rPr>
        <w:t>:</w:t>
      </w:r>
      <w:r w:rsidR="00E0245C">
        <w:rPr>
          <w:rFonts w:ascii="Times New Roman" w:hAnsi="Times New Roman" w:cs="Times New Roman"/>
          <w:sz w:val="24"/>
          <w:szCs w:val="24"/>
        </w:rPr>
        <w:t xml:space="preserve"> Skewness</w:t>
      </w:r>
      <w:r w:rsidRPr="00725541">
        <w:rPr>
          <w:rFonts w:ascii="Times New Roman" w:hAnsi="Times New Roman" w:cs="Times New Roman"/>
          <w:sz w:val="24"/>
          <w:szCs w:val="24"/>
        </w:rPr>
        <w:t xml:space="preserve"> and kurtosis</w:t>
      </w:r>
    </w:p>
    <w:tbl>
      <w:tblPr>
        <w:tblW w:w="837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160"/>
        <w:gridCol w:w="900"/>
        <w:gridCol w:w="900"/>
        <w:gridCol w:w="990"/>
        <w:gridCol w:w="900"/>
        <w:gridCol w:w="810"/>
        <w:gridCol w:w="900"/>
        <w:gridCol w:w="810"/>
      </w:tblGrid>
      <w:tr w:rsidR="00E5796E" w:rsidRPr="006D4CBD" w14:paraId="2FE34C1D" w14:textId="77777777" w:rsidTr="00703E64">
        <w:trPr>
          <w:cantSplit/>
        </w:trPr>
        <w:tc>
          <w:tcPr>
            <w:tcW w:w="2160" w:type="dxa"/>
            <w:vMerge w:val="restart"/>
            <w:tcBorders>
              <w:top w:val="single" w:sz="16" w:space="0" w:color="000000"/>
              <w:left w:val="single" w:sz="16" w:space="0" w:color="000000"/>
              <w:bottom w:val="nil"/>
              <w:right w:val="single" w:sz="16" w:space="0" w:color="000000"/>
            </w:tcBorders>
            <w:shd w:val="clear" w:color="auto" w:fill="FFFFFF"/>
          </w:tcPr>
          <w:p w14:paraId="7E100F05" w14:textId="77777777" w:rsidR="00E5796E" w:rsidRPr="0073383B" w:rsidRDefault="00E5796E" w:rsidP="00A84E2B">
            <w:pPr>
              <w:autoSpaceDE w:val="0"/>
              <w:autoSpaceDN w:val="0"/>
              <w:adjustRightInd w:val="0"/>
              <w:spacing w:after="0"/>
              <w:ind w:left="60" w:right="60"/>
              <w:rPr>
                <w:rFonts w:ascii="Times New Roman" w:hAnsi="Times New Roman" w:cs="Times New Roman"/>
                <w:color w:val="000000"/>
                <w:sz w:val="24"/>
                <w:szCs w:val="24"/>
              </w:rPr>
            </w:pPr>
          </w:p>
        </w:tc>
        <w:tc>
          <w:tcPr>
            <w:tcW w:w="900" w:type="dxa"/>
            <w:tcBorders>
              <w:top w:val="single" w:sz="16" w:space="0" w:color="000000"/>
              <w:left w:val="single" w:sz="16" w:space="0" w:color="000000"/>
            </w:tcBorders>
            <w:shd w:val="clear" w:color="auto" w:fill="FFFFFF"/>
          </w:tcPr>
          <w:p w14:paraId="491D3D22" w14:textId="77777777" w:rsidR="00E5796E" w:rsidRPr="0073383B" w:rsidRDefault="00E5796E" w:rsidP="00A84E2B">
            <w:pPr>
              <w:autoSpaceDE w:val="0"/>
              <w:autoSpaceDN w:val="0"/>
              <w:adjustRightInd w:val="0"/>
              <w:spacing w:after="0"/>
              <w:ind w:left="60" w:right="60"/>
              <w:jc w:val="center"/>
              <w:rPr>
                <w:rFonts w:ascii="Times New Roman" w:hAnsi="Times New Roman" w:cs="Times New Roman"/>
                <w:color w:val="000000"/>
                <w:sz w:val="24"/>
                <w:szCs w:val="24"/>
              </w:rPr>
            </w:pPr>
            <w:r w:rsidRPr="0073383B">
              <w:rPr>
                <w:rFonts w:ascii="Times New Roman" w:hAnsi="Times New Roman" w:cs="Times New Roman"/>
                <w:color w:val="000000"/>
                <w:sz w:val="24"/>
                <w:szCs w:val="24"/>
              </w:rPr>
              <w:t>N</w:t>
            </w:r>
          </w:p>
        </w:tc>
        <w:tc>
          <w:tcPr>
            <w:tcW w:w="900" w:type="dxa"/>
            <w:tcBorders>
              <w:top w:val="single" w:sz="16" w:space="0" w:color="000000"/>
            </w:tcBorders>
            <w:shd w:val="clear" w:color="auto" w:fill="FFFFFF"/>
          </w:tcPr>
          <w:p w14:paraId="01BF272F" w14:textId="77777777" w:rsidR="00E5796E" w:rsidRPr="0073383B" w:rsidRDefault="00E5796E" w:rsidP="00A84E2B">
            <w:pPr>
              <w:autoSpaceDE w:val="0"/>
              <w:autoSpaceDN w:val="0"/>
              <w:adjustRightInd w:val="0"/>
              <w:spacing w:after="0"/>
              <w:ind w:left="60" w:right="60"/>
              <w:jc w:val="center"/>
              <w:rPr>
                <w:rFonts w:ascii="Times New Roman" w:hAnsi="Times New Roman" w:cs="Times New Roman"/>
                <w:color w:val="000000"/>
                <w:sz w:val="24"/>
                <w:szCs w:val="24"/>
              </w:rPr>
            </w:pPr>
            <w:r w:rsidRPr="0073383B">
              <w:rPr>
                <w:rFonts w:ascii="Times New Roman" w:hAnsi="Times New Roman" w:cs="Times New Roman"/>
                <w:color w:val="000000"/>
                <w:sz w:val="24"/>
                <w:szCs w:val="24"/>
              </w:rPr>
              <w:t>Mean</w:t>
            </w:r>
          </w:p>
        </w:tc>
        <w:tc>
          <w:tcPr>
            <w:tcW w:w="990" w:type="dxa"/>
            <w:tcBorders>
              <w:top w:val="single" w:sz="16" w:space="0" w:color="000000"/>
            </w:tcBorders>
            <w:shd w:val="clear" w:color="auto" w:fill="FFFFFF"/>
          </w:tcPr>
          <w:p w14:paraId="1D4EE3C8" w14:textId="3A37BC0C" w:rsidR="00E5796E" w:rsidRPr="0073383B" w:rsidRDefault="00E5796E" w:rsidP="00A84E2B">
            <w:pPr>
              <w:autoSpaceDE w:val="0"/>
              <w:autoSpaceDN w:val="0"/>
              <w:adjustRightInd w:val="0"/>
              <w:spacing w:after="0"/>
              <w:ind w:left="60" w:right="60"/>
              <w:jc w:val="center"/>
              <w:rPr>
                <w:rFonts w:ascii="Times New Roman" w:hAnsi="Times New Roman" w:cs="Times New Roman"/>
                <w:color w:val="000000"/>
                <w:sz w:val="24"/>
                <w:szCs w:val="24"/>
              </w:rPr>
            </w:pPr>
            <w:r w:rsidRPr="0073383B">
              <w:rPr>
                <w:rFonts w:ascii="Times New Roman" w:hAnsi="Times New Roman" w:cs="Times New Roman"/>
                <w:color w:val="000000"/>
                <w:sz w:val="24"/>
                <w:szCs w:val="24"/>
              </w:rPr>
              <w:t>Std. De</w:t>
            </w:r>
            <w:r w:rsidR="001F62B4">
              <w:rPr>
                <w:rFonts w:ascii="Times New Roman" w:hAnsi="Times New Roman" w:cs="Times New Roman"/>
                <w:color w:val="000000"/>
                <w:sz w:val="24"/>
                <w:szCs w:val="24"/>
              </w:rPr>
              <w:t>v</w:t>
            </w:r>
          </w:p>
        </w:tc>
        <w:tc>
          <w:tcPr>
            <w:tcW w:w="1710" w:type="dxa"/>
            <w:gridSpan w:val="2"/>
            <w:tcBorders>
              <w:top w:val="single" w:sz="16" w:space="0" w:color="000000"/>
            </w:tcBorders>
            <w:shd w:val="clear" w:color="auto" w:fill="FFFFFF"/>
          </w:tcPr>
          <w:p w14:paraId="768541DA" w14:textId="77777777" w:rsidR="00E5796E" w:rsidRPr="0073383B" w:rsidRDefault="00E5796E" w:rsidP="00A84E2B">
            <w:pPr>
              <w:autoSpaceDE w:val="0"/>
              <w:autoSpaceDN w:val="0"/>
              <w:adjustRightInd w:val="0"/>
              <w:spacing w:after="0"/>
              <w:ind w:left="60" w:right="60"/>
              <w:jc w:val="center"/>
              <w:rPr>
                <w:rFonts w:ascii="Times New Roman" w:hAnsi="Times New Roman" w:cs="Times New Roman"/>
                <w:color w:val="000000"/>
                <w:sz w:val="24"/>
                <w:szCs w:val="24"/>
              </w:rPr>
            </w:pPr>
            <w:r w:rsidRPr="0073383B">
              <w:rPr>
                <w:rFonts w:ascii="Times New Roman" w:hAnsi="Times New Roman" w:cs="Times New Roman"/>
                <w:color w:val="000000"/>
                <w:sz w:val="24"/>
                <w:szCs w:val="24"/>
              </w:rPr>
              <w:t>Skewness</w:t>
            </w:r>
          </w:p>
        </w:tc>
        <w:tc>
          <w:tcPr>
            <w:tcW w:w="1710" w:type="dxa"/>
            <w:gridSpan w:val="2"/>
            <w:tcBorders>
              <w:top w:val="single" w:sz="16" w:space="0" w:color="000000"/>
            </w:tcBorders>
            <w:shd w:val="clear" w:color="auto" w:fill="FFFFFF"/>
          </w:tcPr>
          <w:p w14:paraId="713C4300" w14:textId="77777777" w:rsidR="00E5796E" w:rsidRPr="0073383B" w:rsidRDefault="00E5796E" w:rsidP="00A84E2B">
            <w:pPr>
              <w:autoSpaceDE w:val="0"/>
              <w:autoSpaceDN w:val="0"/>
              <w:adjustRightInd w:val="0"/>
              <w:spacing w:after="0"/>
              <w:ind w:left="60" w:right="60"/>
              <w:jc w:val="center"/>
              <w:rPr>
                <w:rFonts w:ascii="Times New Roman" w:hAnsi="Times New Roman" w:cs="Times New Roman"/>
                <w:color w:val="000000"/>
                <w:sz w:val="24"/>
                <w:szCs w:val="24"/>
              </w:rPr>
            </w:pPr>
            <w:r w:rsidRPr="0073383B">
              <w:rPr>
                <w:rFonts w:ascii="Times New Roman" w:hAnsi="Times New Roman" w:cs="Times New Roman"/>
                <w:color w:val="000000"/>
                <w:sz w:val="24"/>
                <w:szCs w:val="24"/>
              </w:rPr>
              <w:t>Kurtosis</w:t>
            </w:r>
          </w:p>
        </w:tc>
      </w:tr>
      <w:tr w:rsidR="00E5796E" w:rsidRPr="006D4CBD" w14:paraId="23705874" w14:textId="77777777" w:rsidTr="00703E64">
        <w:trPr>
          <w:cantSplit/>
        </w:trPr>
        <w:tc>
          <w:tcPr>
            <w:tcW w:w="2160" w:type="dxa"/>
            <w:vMerge/>
            <w:tcBorders>
              <w:top w:val="single" w:sz="16" w:space="0" w:color="000000"/>
              <w:left w:val="single" w:sz="16" w:space="0" w:color="000000"/>
              <w:bottom w:val="nil"/>
              <w:right w:val="single" w:sz="16" w:space="0" w:color="000000"/>
            </w:tcBorders>
            <w:shd w:val="clear" w:color="auto" w:fill="FFFFFF"/>
          </w:tcPr>
          <w:p w14:paraId="3DEBCAC7" w14:textId="77777777" w:rsidR="00E5796E" w:rsidRPr="0073383B" w:rsidRDefault="00E5796E" w:rsidP="00A84E2B">
            <w:pPr>
              <w:autoSpaceDE w:val="0"/>
              <w:autoSpaceDN w:val="0"/>
              <w:adjustRightInd w:val="0"/>
              <w:spacing w:after="0"/>
              <w:rPr>
                <w:rFonts w:ascii="Times New Roman" w:hAnsi="Times New Roman" w:cs="Times New Roman"/>
                <w:color w:val="000000"/>
                <w:sz w:val="24"/>
                <w:szCs w:val="24"/>
              </w:rPr>
            </w:pPr>
          </w:p>
        </w:tc>
        <w:tc>
          <w:tcPr>
            <w:tcW w:w="900" w:type="dxa"/>
            <w:tcBorders>
              <w:left w:val="single" w:sz="16" w:space="0" w:color="000000"/>
              <w:bottom w:val="single" w:sz="16" w:space="0" w:color="000000"/>
            </w:tcBorders>
            <w:shd w:val="clear" w:color="auto" w:fill="FFFFFF"/>
          </w:tcPr>
          <w:p w14:paraId="19CF10C2" w14:textId="77777777" w:rsidR="00E5796E" w:rsidRPr="0073383B" w:rsidRDefault="00E5796E" w:rsidP="00A84E2B">
            <w:pPr>
              <w:autoSpaceDE w:val="0"/>
              <w:autoSpaceDN w:val="0"/>
              <w:adjustRightInd w:val="0"/>
              <w:spacing w:after="0"/>
              <w:ind w:left="60" w:right="60"/>
              <w:jc w:val="center"/>
              <w:rPr>
                <w:rFonts w:ascii="Times New Roman" w:hAnsi="Times New Roman" w:cs="Times New Roman"/>
                <w:color w:val="000000"/>
                <w:sz w:val="24"/>
                <w:szCs w:val="24"/>
              </w:rPr>
            </w:pPr>
            <w:r w:rsidRPr="0073383B">
              <w:rPr>
                <w:rFonts w:ascii="Times New Roman" w:hAnsi="Times New Roman" w:cs="Times New Roman"/>
                <w:color w:val="000000"/>
                <w:sz w:val="24"/>
                <w:szCs w:val="24"/>
              </w:rPr>
              <w:t>Statistic</w:t>
            </w:r>
          </w:p>
        </w:tc>
        <w:tc>
          <w:tcPr>
            <w:tcW w:w="900" w:type="dxa"/>
            <w:tcBorders>
              <w:bottom w:val="single" w:sz="16" w:space="0" w:color="000000"/>
            </w:tcBorders>
            <w:shd w:val="clear" w:color="auto" w:fill="FFFFFF"/>
          </w:tcPr>
          <w:p w14:paraId="37C29B7F" w14:textId="77777777" w:rsidR="00E5796E" w:rsidRPr="0073383B" w:rsidRDefault="00E5796E" w:rsidP="00A84E2B">
            <w:pPr>
              <w:autoSpaceDE w:val="0"/>
              <w:autoSpaceDN w:val="0"/>
              <w:adjustRightInd w:val="0"/>
              <w:spacing w:after="0"/>
              <w:ind w:left="60" w:right="60"/>
              <w:jc w:val="center"/>
              <w:rPr>
                <w:rFonts w:ascii="Times New Roman" w:hAnsi="Times New Roman" w:cs="Times New Roman"/>
                <w:color w:val="000000"/>
                <w:sz w:val="24"/>
                <w:szCs w:val="24"/>
              </w:rPr>
            </w:pPr>
            <w:r w:rsidRPr="0073383B">
              <w:rPr>
                <w:rFonts w:ascii="Times New Roman" w:hAnsi="Times New Roman" w:cs="Times New Roman"/>
                <w:color w:val="000000"/>
                <w:sz w:val="24"/>
                <w:szCs w:val="24"/>
              </w:rPr>
              <w:t>Statistic</w:t>
            </w:r>
          </w:p>
        </w:tc>
        <w:tc>
          <w:tcPr>
            <w:tcW w:w="990" w:type="dxa"/>
            <w:tcBorders>
              <w:bottom w:val="single" w:sz="16" w:space="0" w:color="000000"/>
            </w:tcBorders>
            <w:shd w:val="clear" w:color="auto" w:fill="FFFFFF"/>
          </w:tcPr>
          <w:p w14:paraId="3FD439BE" w14:textId="77777777" w:rsidR="00E5796E" w:rsidRPr="0073383B" w:rsidRDefault="00E5796E" w:rsidP="00A84E2B">
            <w:pPr>
              <w:autoSpaceDE w:val="0"/>
              <w:autoSpaceDN w:val="0"/>
              <w:adjustRightInd w:val="0"/>
              <w:spacing w:after="0"/>
              <w:ind w:left="60" w:right="60"/>
              <w:jc w:val="center"/>
              <w:rPr>
                <w:rFonts w:ascii="Times New Roman" w:hAnsi="Times New Roman" w:cs="Times New Roman"/>
                <w:color w:val="000000"/>
                <w:sz w:val="24"/>
                <w:szCs w:val="24"/>
              </w:rPr>
            </w:pPr>
            <w:r w:rsidRPr="0073383B">
              <w:rPr>
                <w:rFonts w:ascii="Times New Roman" w:hAnsi="Times New Roman" w:cs="Times New Roman"/>
                <w:color w:val="000000"/>
                <w:sz w:val="24"/>
                <w:szCs w:val="24"/>
              </w:rPr>
              <w:t>Statistic</w:t>
            </w:r>
          </w:p>
        </w:tc>
        <w:tc>
          <w:tcPr>
            <w:tcW w:w="900" w:type="dxa"/>
            <w:tcBorders>
              <w:bottom w:val="single" w:sz="16" w:space="0" w:color="000000"/>
            </w:tcBorders>
            <w:shd w:val="clear" w:color="auto" w:fill="FFFFFF"/>
          </w:tcPr>
          <w:p w14:paraId="4BB8095C" w14:textId="77777777" w:rsidR="00E5796E" w:rsidRPr="0073383B" w:rsidRDefault="00E5796E" w:rsidP="00A84E2B">
            <w:pPr>
              <w:autoSpaceDE w:val="0"/>
              <w:autoSpaceDN w:val="0"/>
              <w:adjustRightInd w:val="0"/>
              <w:spacing w:after="0"/>
              <w:ind w:left="60" w:right="60"/>
              <w:jc w:val="center"/>
              <w:rPr>
                <w:rFonts w:ascii="Times New Roman" w:hAnsi="Times New Roman" w:cs="Times New Roman"/>
                <w:color w:val="000000"/>
                <w:sz w:val="24"/>
                <w:szCs w:val="24"/>
              </w:rPr>
            </w:pPr>
            <w:r w:rsidRPr="0073383B">
              <w:rPr>
                <w:rFonts w:ascii="Times New Roman" w:hAnsi="Times New Roman" w:cs="Times New Roman"/>
                <w:color w:val="000000"/>
                <w:sz w:val="24"/>
                <w:szCs w:val="24"/>
              </w:rPr>
              <w:t>Statistic</w:t>
            </w:r>
          </w:p>
        </w:tc>
        <w:tc>
          <w:tcPr>
            <w:tcW w:w="810" w:type="dxa"/>
            <w:tcBorders>
              <w:bottom w:val="single" w:sz="16" w:space="0" w:color="000000"/>
            </w:tcBorders>
            <w:shd w:val="clear" w:color="auto" w:fill="FFFFFF"/>
          </w:tcPr>
          <w:p w14:paraId="6E4BF85E" w14:textId="77777777" w:rsidR="00E5796E" w:rsidRPr="0073383B" w:rsidRDefault="00E5796E" w:rsidP="00A84E2B">
            <w:pPr>
              <w:autoSpaceDE w:val="0"/>
              <w:autoSpaceDN w:val="0"/>
              <w:adjustRightInd w:val="0"/>
              <w:spacing w:after="0"/>
              <w:ind w:left="60" w:right="60"/>
              <w:jc w:val="center"/>
              <w:rPr>
                <w:rFonts w:ascii="Times New Roman" w:hAnsi="Times New Roman" w:cs="Times New Roman"/>
                <w:color w:val="000000"/>
                <w:sz w:val="24"/>
                <w:szCs w:val="24"/>
              </w:rPr>
            </w:pPr>
            <w:r w:rsidRPr="0073383B">
              <w:rPr>
                <w:rFonts w:ascii="Times New Roman" w:hAnsi="Times New Roman" w:cs="Times New Roman"/>
                <w:color w:val="000000"/>
                <w:sz w:val="24"/>
                <w:szCs w:val="24"/>
              </w:rPr>
              <w:t>Std. Error</w:t>
            </w:r>
          </w:p>
        </w:tc>
        <w:tc>
          <w:tcPr>
            <w:tcW w:w="900" w:type="dxa"/>
            <w:tcBorders>
              <w:bottom w:val="single" w:sz="16" w:space="0" w:color="000000"/>
            </w:tcBorders>
            <w:shd w:val="clear" w:color="auto" w:fill="FFFFFF"/>
          </w:tcPr>
          <w:p w14:paraId="73842834" w14:textId="77777777" w:rsidR="00E5796E" w:rsidRPr="0073383B" w:rsidRDefault="00E5796E" w:rsidP="00A84E2B">
            <w:pPr>
              <w:autoSpaceDE w:val="0"/>
              <w:autoSpaceDN w:val="0"/>
              <w:adjustRightInd w:val="0"/>
              <w:spacing w:after="0"/>
              <w:ind w:left="60" w:right="60"/>
              <w:jc w:val="center"/>
              <w:rPr>
                <w:rFonts w:ascii="Times New Roman" w:hAnsi="Times New Roman" w:cs="Times New Roman"/>
                <w:color w:val="000000"/>
                <w:sz w:val="24"/>
                <w:szCs w:val="24"/>
              </w:rPr>
            </w:pPr>
            <w:r w:rsidRPr="0073383B">
              <w:rPr>
                <w:rFonts w:ascii="Times New Roman" w:hAnsi="Times New Roman" w:cs="Times New Roman"/>
                <w:color w:val="000000"/>
                <w:sz w:val="24"/>
                <w:szCs w:val="24"/>
              </w:rPr>
              <w:t>Statistic</w:t>
            </w:r>
          </w:p>
        </w:tc>
        <w:tc>
          <w:tcPr>
            <w:tcW w:w="810" w:type="dxa"/>
            <w:tcBorders>
              <w:bottom w:val="single" w:sz="16" w:space="0" w:color="000000"/>
              <w:right w:val="single" w:sz="16" w:space="0" w:color="000000"/>
            </w:tcBorders>
            <w:shd w:val="clear" w:color="auto" w:fill="FFFFFF"/>
          </w:tcPr>
          <w:p w14:paraId="30074F0C" w14:textId="77777777" w:rsidR="00E5796E" w:rsidRPr="0073383B" w:rsidRDefault="00E5796E" w:rsidP="00A84E2B">
            <w:pPr>
              <w:autoSpaceDE w:val="0"/>
              <w:autoSpaceDN w:val="0"/>
              <w:adjustRightInd w:val="0"/>
              <w:spacing w:after="0"/>
              <w:ind w:left="60" w:right="60"/>
              <w:jc w:val="center"/>
              <w:rPr>
                <w:rFonts w:ascii="Times New Roman" w:hAnsi="Times New Roman" w:cs="Times New Roman"/>
                <w:color w:val="000000"/>
                <w:sz w:val="24"/>
                <w:szCs w:val="24"/>
              </w:rPr>
            </w:pPr>
            <w:r w:rsidRPr="0073383B">
              <w:rPr>
                <w:rFonts w:ascii="Times New Roman" w:hAnsi="Times New Roman" w:cs="Times New Roman"/>
                <w:color w:val="000000"/>
                <w:sz w:val="24"/>
                <w:szCs w:val="24"/>
              </w:rPr>
              <w:t>Std. Error</w:t>
            </w:r>
          </w:p>
        </w:tc>
      </w:tr>
      <w:tr w:rsidR="00E5796E" w:rsidRPr="006D4CBD" w14:paraId="4F1197B7" w14:textId="77777777" w:rsidTr="00703E64">
        <w:trPr>
          <w:cantSplit/>
        </w:trPr>
        <w:tc>
          <w:tcPr>
            <w:tcW w:w="2160" w:type="dxa"/>
            <w:tcBorders>
              <w:top w:val="single" w:sz="16" w:space="0" w:color="000000"/>
              <w:left w:val="single" w:sz="16" w:space="0" w:color="000000"/>
              <w:bottom w:val="nil"/>
              <w:right w:val="single" w:sz="16" w:space="0" w:color="000000"/>
            </w:tcBorders>
            <w:shd w:val="clear" w:color="auto" w:fill="FFFFFF"/>
            <w:vAlign w:val="center"/>
          </w:tcPr>
          <w:p w14:paraId="27FE0C7F" w14:textId="77777777" w:rsidR="00E5796E" w:rsidRPr="0073383B" w:rsidRDefault="00E5796E" w:rsidP="00A84E2B">
            <w:pPr>
              <w:autoSpaceDE w:val="0"/>
              <w:autoSpaceDN w:val="0"/>
              <w:adjustRightInd w:val="0"/>
              <w:spacing w:after="0"/>
              <w:ind w:left="60" w:right="60"/>
              <w:rPr>
                <w:rFonts w:ascii="Times New Roman" w:hAnsi="Times New Roman" w:cs="Times New Roman"/>
                <w:color w:val="000000"/>
                <w:sz w:val="24"/>
                <w:szCs w:val="24"/>
              </w:rPr>
            </w:pPr>
            <w:r w:rsidRPr="0073383B">
              <w:rPr>
                <w:rFonts w:ascii="Times New Roman" w:hAnsi="Times New Roman" w:cs="Times New Roman"/>
                <w:color w:val="000000"/>
                <w:sz w:val="24"/>
                <w:szCs w:val="24"/>
              </w:rPr>
              <w:t>Five (5) Ss</w:t>
            </w:r>
          </w:p>
        </w:tc>
        <w:tc>
          <w:tcPr>
            <w:tcW w:w="900" w:type="dxa"/>
            <w:tcBorders>
              <w:top w:val="single" w:sz="16" w:space="0" w:color="000000"/>
              <w:left w:val="single" w:sz="16" w:space="0" w:color="000000"/>
              <w:bottom w:val="nil"/>
            </w:tcBorders>
            <w:shd w:val="clear" w:color="auto" w:fill="FFFFFF"/>
            <w:vAlign w:val="center"/>
          </w:tcPr>
          <w:p w14:paraId="58321A02"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202</w:t>
            </w:r>
          </w:p>
        </w:tc>
        <w:tc>
          <w:tcPr>
            <w:tcW w:w="900" w:type="dxa"/>
            <w:tcBorders>
              <w:top w:val="single" w:sz="16" w:space="0" w:color="000000"/>
              <w:bottom w:val="nil"/>
            </w:tcBorders>
            <w:shd w:val="clear" w:color="auto" w:fill="FFFFFF"/>
            <w:vAlign w:val="center"/>
          </w:tcPr>
          <w:p w14:paraId="151CAF92"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4.15</w:t>
            </w:r>
          </w:p>
        </w:tc>
        <w:tc>
          <w:tcPr>
            <w:tcW w:w="990" w:type="dxa"/>
            <w:tcBorders>
              <w:top w:val="single" w:sz="16" w:space="0" w:color="000000"/>
              <w:bottom w:val="nil"/>
            </w:tcBorders>
            <w:shd w:val="clear" w:color="auto" w:fill="FFFFFF"/>
            <w:vAlign w:val="center"/>
          </w:tcPr>
          <w:p w14:paraId="08883CA6"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.913</w:t>
            </w:r>
          </w:p>
        </w:tc>
        <w:tc>
          <w:tcPr>
            <w:tcW w:w="900" w:type="dxa"/>
            <w:tcBorders>
              <w:top w:val="single" w:sz="16" w:space="0" w:color="000000"/>
              <w:bottom w:val="nil"/>
            </w:tcBorders>
            <w:shd w:val="clear" w:color="auto" w:fill="FFFFFF"/>
            <w:vAlign w:val="center"/>
          </w:tcPr>
          <w:p w14:paraId="6D8B6027"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-1.092</w:t>
            </w:r>
          </w:p>
        </w:tc>
        <w:tc>
          <w:tcPr>
            <w:tcW w:w="810" w:type="dxa"/>
            <w:tcBorders>
              <w:top w:val="single" w:sz="16" w:space="0" w:color="000000"/>
              <w:bottom w:val="nil"/>
            </w:tcBorders>
            <w:shd w:val="clear" w:color="auto" w:fill="FFFFFF"/>
            <w:vAlign w:val="center"/>
          </w:tcPr>
          <w:p w14:paraId="16F4ACAF"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.171</w:t>
            </w:r>
          </w:p>
        </w:tc>
        <w:tc>
          <w:tcPr>
            <w:tcW w:w="900" w:type="dxa"/>
            <w:tcBorders>
              <w:top w:val="single" w:sz="16" w:space="0" w:color="000000"/>
              <w:bottom w:val="nil"/>
            </w:tcBorders>
            <w:shd w:val="clear" w:color="auto" w:fill="FFFFFF"/>
            <w:vAlign w:val="center"/>
          </w:tcPr>
          <w:p w14:paraId="43917A6F"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1.263</w:t>
            </w:r>
          </w:p>
        </w:tc>
        <w:tc>
          <w:tcPr>
            <w:tcW w:w="810" w:type="dxa"/>
            <w:tcBorders>
              <w:top w:val="single" w:sz="16" w:space="0" w:color="000000"/>
              <w:bottom w:val="nil"/>
              <w:right w:val="single" w:sz="16" w:space="0" w:color="000000"/>
            </w:tcBorders>
            <w:shd w:val="clear" w:color="auto" w:fill="FFFFFF"/>
            <w:vAlign w:val="center"/>
          </w:tcPr>
          <w:p w14:paraId="3F12CB64"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.341</w:t>
            </w:r>
          </w:p>
        </w:tc>
      </w:tr>
      <w:tr w:rsidR="00E5796E" w:rsidRPr="006D4CBD" w14:paraId="54A49AFD" w14:textId="77777777" w:rsidTr="00703E64">
        <w:trPr>
          <w:cantSplit/>
        </w:trPr>
        <w:tc>
          <w:tcPr>
            <w:tcW w:w="2160" w:type="dxa"/>
            <w:tcBorders>
              <w:top w:val="nil"/>
              <w:left w:val="single" w:sz="16" w:space="0" w:color="000000"/>
              <w:bottom w:val="nil"/>
              <w:right w:val="single" w:sz="16" w:space="0" w:color="000000"/>
            </w:tcBorders>
            <w:shd w:val="clear" w:color="auto" w:fill="FFFFFF"/>
            <w:vAlign w:val="center"/>
          </w:tcPr>
          <w:p w14:paraId="70F61FE5" w14:textId="6B8B8F20" w:rsidR="00E5796E" w:rsidRPr="0073383B" w:rsidRDefault="00E5796E" w:rsidP="00A84E2B">
            <w:pPr>
              <w:autoSpaceDE w:val="0"/>
              <w:autoSpaceDN w:val="0"/>
              <w:adjustRightInd w:val="0"/>
              <w:spacing w:after="0"/>
              <w:ind w:left="60" w:right="60"/>
              <w:rPr>
                <w:rFonts w:ascii="Times New Roman" w:hAnsi="Times New Roman" w:cs="Times New Roman"/>
                <w:color w:val="000000"/>
                <w:sz w:val="24"/>
                <w:szCs w:val="24"/>
              </w:rPr>
            </w:pPr>
            <w:r w:rsidRPr="0073383B">
              <w:rPr>
                <w:rFonts w:ascii="Times New Roman" w:hAnsi="Times New Roman" w:cs="Times New Roman"/>
                <w:color w:val="000000"/>
                <w:sz w:val="24"/>
                <w:szCs w:val="24"/>
              </w:rPr>
              <w:t>Elimination of 7 Wastes</w:t>
            </w:r>
          </w:p>
        </w:tc>
        <w:tc>
          <w:tcPr>
            <w:tcW w:w="900" w:type="dxa"/>
            <w:tcBorders>
              <w:top w:val="nil"/>
              <w:left w:val="single" w:sz="16" w:space="0" w:color="000000"/>
              <w:bottom w:val="nil"/>
            </w:tcBorders>
            <w:shd w:val="clear" w:color="auto" w:fill="FFFFFF"/>
            <w:vAlign w:val="center"/>
          </w:tcPr>
          <w:p w14:paraId="2D327AEB"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202</w:t>
            </w:r>
          </w:p>
        </w:tc>
        <w:tc>
          <w:tcPr>
            <w:tcW w:w="900" w:type="dxa"/>
            <w:tcBorders>
              <w:top w:val="nil"/>
              <w:bottom w:val="nil"/>
            </w:tcBorders>
            <w:shd w:val="clear" w:color="auto" w:fill="FFFFFF"/>
            <w:vAlign w:val="center"/>
          </w:tcPr>
          <w:p w14:paraId="04A2646A"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4.13</w:t>
            </w:r>
          </w:p>
        </w:tc>
        <w:tc>
          <w:tcPr>
            <w:tcW w:w="990" w:type="dxa"/>
            <w:tcBorders>
              <w:top w:val="nil"/>
              <w:bottom w:val="nil"/>
            </w:tcBorders>
            <w:shd w:val="clear" w:color="auto" w:fill="FFFFFF"/>
            <w:vAlign w:val="center"/>
          </w:tcPr>
          <w:p w14:paraId="64F2DE38"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.883</w:t>
            </w:r>
          </w:p>
        </w:tc>
        <w:tc>
          <w:tcPr>
            <w:tcW w:w="900" w:type="dxa"/>
            <w:tcBorders>
              <w:top w:val="nil"/>
              <w:bottom w:val="nil"/>
            </w:tcBorders>
            <w:shd w:val="clear" w:color="auto" w:fill="FFFFFF"/>
            <w:vAlign w:val="center"/>
          </w:tcPr>
          <w:p w14:paraId="5443EE86"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-1.088</w:t>
            </w:r>
          </w:p>
        </w:tc>
        <w:tc>
          <w:tcPr>
            <w:tcW w:w="810" w:type="dxa"/>
            <w:tcBorders>
              <w:top w:val="nil"/>
              <w:bottom w:val="nil"/>
            </w:tcBorders>
            <w:shd w:val="clear" w:color="auto" w:fill="FFFFFF"/>
            <w:vAlign w:val="center"/>
          </w:tcPr>
          <w:p w14:paraId="4D225EE6"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.171</w:t>
            </w:r>
          </w:p>
        </w:tc>
        <w:tc>
          <w:tcPr>
            <w:tcW w:w="900" w:type="dxa"/>
            <w:tcBorders>
              <w:top w:val="nil"/>
              <w:bottom w:val="nil"/>
            </w:tcBorders>
            <w:shd w:val="clear" w:color="auto" w:fill="FFFFFF"/>
            <w:vAlign w:val="center"/>
          </w:tcPr>
          <w:p w14:paraId="3A9F7DB0"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1.352</w:t>
            </w:r>
          </w:p>
        </w:tc>
        <w:tc>
          <w:tcPr>
            <w:tcW w:w="810" w:type="dxa"/>
            <w:tcBorders>
              <w:top w:val="nil"/>
              <w:bottom w:val="nil"/>
              <w:right w:val="single" w:sz="16" w:space="0" w:color="000000"/>
            </w:tcBorders>
            <w:shd w:val="clear" w:color="auto" w:fill="FFFFFF"/>
            <w:vAlign w:val="center"/>
          </w:tcPr>
          <w:p w14:paraId="13A5A481"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.341</w:t>
            </w:r>
          </w:p>
        </w:tc>
      </w:tr>
      <w:tr w:rsidR="00E5796E" w:rsidRPr="006D4CBD" w14:paraId="11DAF2AD" w14:textId="77777777" w:rsidTr="00703E64">
        <w:trPr>
          <w:cantSplit/>
        </w:trPr>
        <w:tc>
          <w:tcPr>
            <w:tcW w:w="2160" w:type="dxa"/>
            <w:tcBorders>
              <w:top w:val="nil"/>
              <w:left w:val="single" w:sz="16" w:space="0" w:color="000000"/>
              <w:bottom w:val="nil"/>
              <w:right w:val="single" w:sz="16" w:space="0" w:color="000000"/>
            </w:tcBorders>
            <w:shd w:val="clear" w:color="auto" w:fill="FFFFFF"/>
            <w:vAlign w:val="center"/>
          </w:tcPr>
          <w:p w14:paraId="49DAC99B" w14:textId="77777777" w:rsidR="00E5796E" w:rsidRPr="0073383B" w:rsidRDefault="00E5796E" w:rsidP="00A84E2B">
            <w:pPr>
              <w:autoSpaceDE w:val="0"/>
              <w:autoSpaceDN w:val="0"/>
              <w:adjustRightInd w:val="0"/>
              <w:spacing w:after="0"/>
              <w:ind w:left="60" w:right="60"/>
              <w:rPr>
                <w:rFonts w:ascii="Times New Roman" w:hAnsi="Times New Roman" w:cs="Times New Roman"/>
                <w:color w:val="000000"/>
                <w:sz w:val="24"/>
                <w:szCs w:val="24"/>
              </w:rPr>
            </w:pPr>
            <w:r w:rsidRPr="0073383B">
              <w:rPr>
                <w:rFonts w:ascii="Times New Roman" w:hAnsi="Times New Roman" w:cs="Times New Roman"/>
                <w:color w:val="000000"/>
                <w:sz w:val="24"/>
                <w:szCs w:val="24"/>
              </w:rPr>
              <w:t>Just in Time</w:t>
            </w:r>
          </w:p>
        </w:tc>
        <w:tc>
          <w:tcPr>
            <w:tcW w:w="900" w:type="dxa"/>
            <w:tcBorders>
              <w:top w:val="nil"/>
              <w:left w:val="single" w:sz="16" w:space="0" w:color="000000"/>
              <w:bottom w:val="nil"/>
            </w:tcBorders>
            <w:shd w:val="clear" w:color="auto" w:fill="FFFFFF"/>
            <w:vAlign w:val="center"/>
          </w:tcPr>
          <w:p w14:paraId="69751626"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202</w:t>
            </w:r>
          </w:p>
        </w:tc>
        <w:tc>
          <w:tcPr>
            <w:tcW w:w="900" w:type="dxa"/>
            <w:tcBorders>
              <w:top w:val="nil"/>
              <w:bottom w:val="nil"/>
            </w:tcBorders>
            <w:shd w:val="clear" w:color="auto" w:fill="FFFFFF"/>
            <w:vAlign w:val="center"/>
          </w:tcPr>
          <w:p w14:paraId="4BDF9DA6"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4.07</w:t>
            </w:r>
          </w:p>
        </w:tc>
        <w:tc>
          <w:tcPr>
            <w:tcW w:w="990" w:type="dxa"/>
            <w:tcBorders>
              <w:top w:val="nil"/>
              <w:bottom w:val="nil"/>
            </w:tcBorders>
            <w:shd w:val="clear" w:color="auto" w:fill="FFFFFF"/>
            <w:vAlign w:val="center"/>
          </w:tcPr>
          <w:p w14:paraId="5CAFCE15"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.965</w:t>
            </w:r>
          </w:p>
        </w:tc>
        <w:tc>
          <w:tcPr>
            <w:tcW w:w="900" w:type="dxa"/>
            <w:tcBorders>
              <w:top w:val="nil"/>
              <w:bottom w:val="nil"/>
            </w:tcBorders>
            <w:shd w:val="clear" w:color="auto" w:fill="FFFFFF"/>
            <w:vAlign w:val="center"/>
          </w:tcPr>
          <w:p w14:paraId="5F81E13B"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-1.080</w:t>
            </w:r>
          </w:p>
        </w:tc>
        <w:tc>
          <w:tcPr>
            <w:tcW w:w="810" w:type="dxa"/>
            <w:tcBorders>
              <w:top w:val="nil"/>
              <w:bottom w:val="nil"/>
            </w:tcBorders>
            <w:shd w:val="clear" w:color="auto" w:fill="FFFFFF"/>
            <w:vAlign w:val="center"/>
          </w:tcPr>
          <w:p w14:paraId="14AA79F7"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.171</w:t>
            </w:r>
          </w:p>
        </w:tc>
        <w:tc>
          <w:tcPr>
            <w:tcW w:w="900" w:type="dxa"/>
            <w:tcBorders>
              <w:top w:val="nil"/>
              <w:bottom w:val="nil"/>
            </w:tcBorders>
            <w:shd w:val="clear" w:color="auto" w:fill="FFFFFF"/>
            <w:vAlign w:val="center"/>
          </w:tcPr>
          <w:p w14:paraId="6B15B0ED"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1.052</w:t>
            </w:r>
          </w:p>
        </w:tc>
        <w:tc>
          <w:tcPr>
            <w:tcW w:w="810" w:type="dxa"/>
            <w:tcBorders>
              <w:top w:val="nil"/>
              <w:bottom w:val="nil"/>
              <w:right w:val="single" w:sz="16" w:space="0" w:color="000000"/>
            </w:tcBorders>
            <w:shd w:val="clear" w:color="auto" w:fill="FFFFFF"/>
            <w:vAlign w:val="center"/>
          </w:tcPr>
          <w:p w14:paraId="3A3156C7"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.341</w:t>
            </w:r>
          </w:p>
        </w:tc>
      </w:tr>
      <w:tr w:rsidR="00E5796E" w:rsidRPr="006D4CBD" w14:paraId="24AA6B4A" w14:textId="77777777" w:rsidTr="00703E64">
        <w:trPr>
          <w:cantSplit/>
        </w:trPr>
        <w:tc>
          <w:tcPr>
            <w:tcW w:w="2160" w:type="dxa"/>
            <w:tcBorders>
              <w:top w:val="nil"/>
              <w:left w:val="single" w:sz="16" w:space="0" w:color="000000"/>
              <w:bottom w:val="nil"/>
              <w:right w:val="single" w:sz="16" w:space="0" w:color="000000"/>
            </w:tcBorders>
            <w:shd w:val="clear" w:color="auto" w:fill="FFFFFF"/>
            <w:vAlign w:val="center"/>
          </w:tcPr>
          <w:p w14:paraId="179C9D48" w14:textId="05DED64E" w:rsidR="00E5796E" w:rsidRPr="0073383B" w:rsidRDefault="00E5796E" w:rsidP="00A84E2B">
            <w:pPr>
              <w:autoSpaceDE w:val="0"/>
              <w:autoSpaceDN w:val="0"/>
              <w:adjustRightInd w:val="0"/>
              <w:spacing w:after="0"/>
              <w:ind w:left="60" w:right="60"/>
              <w:rPr>
                <w:rFonts w:ascii="Times New Roman" w:hAnsi="Times New Roman" w:cs="Times New Roman"/>
                <w:color w:val="000000"/>
                <w:sz w:val="24"/>
                <w:szCs w:val="24"/>
              </w:rPr>
            </w:pPr>
            <w:r w:rsidRPr="0073383B">
              <w:rPr>
                <w:rFonts w:ascii="Times New Roman" w:hAnsi="Times New Roman" w:cs="Times New Roman"/>
                <w:color w:val="000000"/>
                <w:sz w:val="24"/>
                <w:szCs w:val="24"/>
              </w:rPr>
              <w:t xml:space="preserve">Plan-Do-Check-Act </w:t>
            </w:r>
          </w:p>
        </w:tc>
        <w:tc>
          <w:tcPr>
            <w:tcW w:w="900" w:type="dxa"/>
            <w:tcBorders>
              <w:top w:val="nil"/>
              <w:left w:val="single" w:sz="16" w:space="0" w:color="000000"/>
              <w:bottom w:val="nil"/>
            </w:tcBorders>
            <w:shd w:val="clear" w:color="auto" w:fill="FFFFFF"/>
            <w:vAlign w:val="center"/>
          </w:tcPr>
          <w:p w14:paraId="6E4AA31A"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202</w:t>
            </w:r>
          </w:p>
        </w:tc>
        <w:tc>
          <w:tcPr>
            <w:tcW w:w="900" w:type="dxa"/>
            <w:tcBorders>
              <w:top w:val="nil"/>
              <w:bottom w:val="nil"/>
            </w:tcBorders>
            <w:shd w:val="clear" w:color="auto" w:fill="FFFFFF"/>
            <w:vAlign w:val="center"/>
          </w:tcPr>
          <w:p w14:paraId="40601561"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3.92</w:t>
            </w:r>
          </w:p>
        </w:tc>
        <w:tc>
          <w:tcPr>
            <w:tcW w:w="990" w:type="dxa"/>
            <w:tcBorders>
              <w:top w:val="nil"/>
              <w:bottom w:val="nil"/>
            </w:tcBorders>
            <w:shd w:val="clear" w:color="auto" w:fill="FFFFFF"/>
            <w:vAlign w:val="center"/>
          </w:tcPr>
          <w:p w14:paraId="41210AAC"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.950</w:t>
            </w:r>
          </w:p>
        </w:tc>
        <w:tc>
          <w:tcPr>
            <w:tcW w:w="900" w:type="dxa"/>
            <w:tcBorders>
              <w:top w:val="nil"/>
              <w:bottom w:val="nil"/>
            </w:tcBorders>
            <w:shd w:val="clear" w:color="auto" w:fill="FFFFFF"/>
            <w:vAlign w:val="center"/>
          </w:tcPr>
          <w:p w14:paraId="2BA3398F"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-1.024</w:t>
            </w:r>
          </w:p>
        </w:tc>
        <w:tc>
          <w:tcPr>
            <w:tcW w:w="810" w:type="dxa"/>
            <w:tcBorders>
              <w:top w:val="nil"/>
              <w:bottom w:val="nil"/>
            </w:tcBorders>
            <w:shd w:val="clear" w:color="auto" w:fill="FFFFFF"/>
            <w:vAlign w:val="center"/>
          </w:tcPr>
          <w:p w14:paraId="2FE3EAF5"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.171</w:t>
            </w:r>
          </w:p>
        </w:tc>
        <w:tc>
          <w:tcPr>
            <w:tcW w:w="900" w:type="dxa"/>
            <w:tcBorders>
              <w:top w:val="nil"/>
              <w:bottom w:val="nil"/>
            </w:tcBorders>
            <w:shd w:val="clear" w:color="auto" w:fill="FFFFFF"/>
            <w:vAlign w:val="center"/>
          </w:tcPr>
          <w:p w14:paraId="55B981D5"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1.153</w:t>
            </w:r>
          </w:p>
        </w:tc>
        <w:tc>
          <w:tcPr>
            <w:tcW w:w="810" w:type="dxa"/>
            <w:tcBorders>
              <w:top w:val="nil"/>
              <w:bottom w:val="nil"/>
              <w:right w:val="single" w:sz="16" w:space="0" w:color="000000"/>
            </w:tcBorders>
            <w:shd w:val="clear" w:color="auto" w:fill="FFFFFF"/>
            <w:vAlign w:val="center"/>
          </w:tcPr>
          <w:p w14:paraId="48B6B77F"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.341</w:t>
            </w:r>
          </w:p>
        </w:tc>
      </w:tr>
      <w:tr w:rsidR="00E5796E" w:rsidRPr="006D4CBD" w14:paraId="30C7B3B2" w14:textId="77777777" w:rsidTr="00703E64">
        <w:trPr>
          <w:cantSplit/>
        </w:trPr>
        <w:tc>
          <w:tcPr>
            <w:tcW w:w="2160" w:type="dxa"/>
            <w:tcBorders>
              <w:top w:val="nil"/>
              <w:left w:val="single" w:sz="16" w:space="0" w:color="000000"/>
              <w:bottom w:val="nil"/>
              <w:right w:val="single" w:sz="16" w:space="0" w:color="000000"/>
            </w:tcBorders>
            <w:shd w:val="clear" w:color="auto" w:fill="FFFFFF"/>
            <w:vAlign w:val="center"/>
          </w:tcPr>
          <w:p w14:paraId="38E2BBCB" w14:textId="77777777" w:rsidR="00E5796E" w:rsidRPr="0073383B" w:rsidRDefault="00E5796E" w:rsidP="00A84E2B">
            <w:pPr>
              <w:autoSpaceDE w:val="0"/>
              <w:autoSpaceDN w:val="0"/>
              <w:adjustRightInd w:val="0"/>
              <w:spacing w:after="0"/>
              <w:ind w:left="60" w:right="60"/>
              <w:rPr>
                <w:rFonts w:ascii="Times New Roman" w:hAnsi="Times New Roman" w:cs="Times New Roman"/>
                <w:color w:val="000000"/>
                <w:sz w:val="24"/>
                <w:szCs w:val="24"/>
              </w:rPr>
            </w:pPr>
            <w:r>
              <w:rPr>
                <w:rFonts w:ascii="Times New Roman" w:hAnsi="Times New Roman" w:cs="Times New Roman"/>
                <w:color w:val="000000"/>
                <w:sz w:val="24"/>
                <w:szCs w:val="24"/>
              </w:rPr>
              <w:t>Total preventive</w:t>
            </w:r>
            <w:r w:rsidRPr="0073383B">
              <w:rPr>
                <w:rFonts w:ascii="Times New Roman" w:hAnsi="Times New Roman" w:cs="Times New Roman"/>
                <w:color w:val="000000"/>
                <w:sz w:val="24"/>
                <w:szCs w:val="24"/>
              </w:rPr>
              <w:t xml:space="preserve"> maintenance</w:t>
            </w:r>
          </w:p>
        </w:tc>
        <w:tc>
          <w:tcPr>
            <w:tcW w:w="900" w:type="dxa"/>
            <w:tcBorders>
              <w:top w:val="nil"/>
              <w:left w:val="single" w:sz="16" w:space="0" w:color="000000"/>
              <w:bottom w:val="nil"/>
            </w:tcBorders>
            <w:shd w:val="clear" w:color="auto" w:fill="FFFFFF"/>
            <w:vAlign w:val="center"/>
          </w:tcPr>
          <w:p w14:paraId="6D4B2047"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202</w:t>
            </w:r>
          </w:p>
        </w:tc>
        <w:tc>
          <w:tcPr>
            <w:tcW w:w="900" w:type="dxa"/>
            <w:tcBorders>
              <w:top w:val="nil"/>
              <w:bottom w:val="nil"/>
            </w:tcBorders>
            <w:shd w:val="clear" w:color="auto" w:fill="FFFFFF"/>
            <w:vAlign w:val="center"/>
          </w:tcPr>
          <w:p w14:paraId="76223335"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3.75</w:t>
            </w:r>
          </w:p>
        </w:tc>
        <w:tc>
          <w:tcPr>
            <w:tcW w:w="990" w:type="dxa"/>
            <w:tcBorders>
              <w:top w:val="nil"/>
              <w:bottom w:val="nil"/>
            </w:tcBorders>
            <w:shd w:val="clear" w:color="auto" w:fill="FFFFFF"/>
            <w:vAlign w:val="center"/>
          </w:tcPr>
          <w:p w14:paraId="19137C5B"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1.022</w:t>
            </w:r>
          </w:p>
        </w:tc>
        <w:tc>
          <w:tcPr>
            <w:tcW w:w="900" w:type="dxa"/>
            <w:tcBorders>
              <w:top w:val="nil"/>
              <w:bottom w:val="nil"/>
            </w:tcBorders>
            <w:shd w:val="clear" w:color="auto" w:fill="FFFFFF"/>
            <w:vAlign w:val="center"/>
          </w:tcPr>
          <w:p w14:paraId="1B966B87"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-.774</w:t>
            </w:r>
          </w:p>
        </w:tc>
        <w:tc>
          <w:tcPr>
            <w:tcW w:w="810" w:type="dxa"/>
            <w:tcBorders>
              <w:top w:val="nil"/>
              <w:bottom w:val="nil"/>
            </w:tcBorders>
            <w:shd w:val="clear" w:color="auto" w:fill="FFFFFF"/>
            <w:vAlign w:val="center"/>
          </w:tcPr>
          <w:p w14:paraId="74A7E3EB"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.171</w:t>
            </w:r>
          </w:p>
        </w:tc>
        <w:tc>
          <w:tcPr>
            <w:tcW w:w="900" w:type="dxa"/>
            <w:tcBorders>
              <w:top w:val="nil"/>
              <w:bottom w:val="nil"/>
            </w:tcBorders>
            <w:shd w:val="clear" w:color="auto" w:fill="FFFFFF"/>
            <w:vAlign w:val="center"/>
          </w:tcPr>
          <w:p w14:paraId="67DFB251"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.217</w:t>
            </w:r>
          </w:p>
        </w:tc>
        <w:tc>
          <w:tcPr>
            <w:tcW w:w="810" w:type="dxa"/>
            <w:tcBorders>
              <w:top w:val="nil"/>
              <w:bottom w:val="nil"/>
              <w:right w:val="single" w:sz="16" w:space="0" w:color="000000"/>
            </w:tcBorders>
            <w:shd w:val="clear" w:color="auto" w:fill="FFFFFF"/>
            <w:vAlign w:val="center"/>
          </w:tcPr>
          <w:p w14:paraId="0BC8C8B0"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.341</w:t>
            </w:r>
          </w:p>
        </w:tc>
      </w:tr>
      <w:tr w:rsidR="00E5796E" w:rsidRPr="006D4CBD" w14:paraId="63F5B183" w14:textId="77777777" w:rsidTr="00703E64">
        <w:trPr>
          <w:cantSplit/>
        </w:trPr>
        <w:tc>
          <w:tcPr>
            <w:tcW w:w="2160" w:type="dxa"/>
            <w:tcBorders>
              <w:top w:val="nil"/>
              <w:left w:val="single" w:sz="16" w:space="0" w:color="000000"/>
              <w:bottom w:val="nil"/>
              <w:right w:val="single" w:sz="16" w:space="0" w:color="000000"/>
            </w:tcBorders>
            <w:shd w:val="clear" w:color="auto" w:fill="FFFFFF"/>
            <w:vAlign w:val="center"/>
          </w:tcPr>
          <w:p w14:paraId="7845907F" w14:textId="77777777" w:rsidR="00E5796E" w:rsidRPr="0073383B" w:rsidRDefault="00E5796E" w:rsidP="00A84E2B">
            <w:pPr>
              <w:autoSpaceDE w:val="0"/>
              <w:autoSpaceDN w:val="0"/>
              <w:adjustRightInd w:val="0"/>
              <w:spacing w:after="0"/>
              <w:ind w:left="60" w:right="60"/>
              <w:rPr>
                <w:rFonts w:ascii="Times New Roman" w:hAnsi="Times New Roman" w:cs="Times New Roman"/>
                <w:color w:val="000000"/>
                <w:sz w:val="24"/>
                <w:szCs w:val="24"/>
              </w:rPr>
            </w:pPr>
            <w:r w:rsidRPr="0073383B">
              <w:rPr>
                <w:rFonts w:ascii="Times New Roman" w:hAnsi="Times New Roman" w:cs="Times New Roman"/>
                <w:color w:val="000000"/>
                <w:sz w:val="24"/>
                <w:szCs w:val="24"/>
              </w:rPr>
              <w:t>Suggestion system</w:t>
            </w:r>
          </w:p>
        </w:tc>
        <w:tc>
          <w:tcPr>
            <w:tcW w:w="900" w:type="dxa"/>
            <w:tcBorders>
              <w:top w:val="nil"/>
              <w:left w:val="single" w:sz="16" w:space="0" w:color="000000"/>
              <w:bottom w:val="nil"/>
            </w:tcBorders>
            <w:shd w:val="clear" w:color="auto" w:fill="FFFFFF"/>
            <w:vAlign w:val="center"/>
          </w:tcPr>
          <w:p w14:paraId="1FC55A5D"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202</w:t>
            </w:r>
          </w:p>
        </w:tc>
        <w:tc>
          <w:tcPr>
            <w:tcW w:w="900" w:type="dxa"/>
            <w:tcBorders>
              <w:top w:val="nil"/>
              <w:bottom w:val="nil"/>
            </w:tcBorders>
            <w:shd w:val="clear" w:color="auto" w:fill="FFFFFF"/>
            <w:vAlign w:val="center"/>
          </w:tcPr>
          <w:p w14:paraId="71286FEF"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3.75</w:t>
            </w:r>
          </w:p>
        </w:tc>
        <w:tc>
          <w:tcPr>
            <w:tcW w:w="990" w:type="dxa"/>
            <w:tcBorders>
              <w:top w:val="nil"/>
              <w:bottom w:val="nil"/>
            </w:tcBorders>
            <w:shd w:val="clear" w:color="auto" w:fill="FFFFFF"/>
            <w:vAlign w:val="center"/>
          </w:tcPr>
          <w:p w14:paraId="375B0EF9"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1.092</w:t>
            </w:r>
          </w:p>
        </w:tc>
        <w:tc>
          <w:tcPr>
            <w:tcW w:w="900" w:type="dxa"/>
            <w:tcBorders>
              <w:top w:val="nil"/>
              <w:bottom w:val="nil"/>
            </w:tcBorders>
            <w:shd w:val="clear" w:color="auto" w:fill="FFFFFF"/>
            <w:vAlign w:val="center"/>
          </w:tcPr>
          <w:p w14:paraId="3B5A36B5"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-.791</w:t>
            </w:r>
          </w:p>
        </w:tc>
        <w:tc>
          <w:tcPr>
            <w:tcW w:w="810" w:type="dxa"/>
            <w:tcBorders>
              <w:top w:val="nil"/>
              <w:bottom w:val="nil"/>
            </w:tcBorders>
            <w:shd w:val="clear" w:color="auto" w:fill="FFFFFF"/>
            <w:vAlign w:val="center"/>
          </w:tcPr>
          <w:p w14:paraId="0EF185D7"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.171</w:t>
            </w:r>
          </w:p>
        </w:tc>
        <w:tc>
          <w:tcPr>
            <w:tcW w:w="900" w:type="dxa"/>
            <w:tcBorders>
              <w:top w:val="nil"/>
              <w:bottom w:val="nil"/>
            </w:tcBorders>
            <w:shd w:val="clear" w:color="auto" w:fill="FFFFFF"/>
            <w:vAlign w:val="center"/>
          </w:tcPr>
          <w:p w14:paraId="62A8328A"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.100</w:t>
            </w:r>
          </w:p>
        </w:tc>
        <w:tc>
          <w:tcPr>
            <w:tcW w:w="810" w:type="dxa"/>
            <w:tcBorders>
              <w:top w:val="nil"/>
              <w:bottom w:val="nil"/>
              <w:right w:val="single" w:sz="16" w:space="0" w:color="000000"/>
            </w:tcBorders>
            <w:shd w:val="clear" w:color="auto" w:fill="FFFFFF"/>
            <w:vAlign w:val="center"/>
          </w:tcPr>
          <w:p w14:paraId="69A7C321"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.341</w:t>
            </w:r>
          </w:p>
        </w:tc>
      </w:tr>
      <w:tr w:rsidR="00E5796E" w:rsidRPr="006D4CBD" w14:paraId="1C214360" w14:textId="77777777" w:rsidTr="00703E64">
        <w:trPr>
          <w:cantSplit/>
        </w:trPr>
        <w:tc>
          <w:tcPr>
            <w:tcW w:w="2160" w:type="dxa"/>
            <w:tcBorders>
              <w:top w:val="nil"/>
              <w:left w:val="single" w:sz="16" w:space="0" w:color="000000"/>
              <w:bottom w:val="single" w:sz="16" w:space="0" w:color="000000"/>
              <w:right w:val="single" w:sz="16" w:space="0" w:color="000000"/>
            </w:tcBorders>
            <w:shd w:val="clear" w:color="auto" w:fill="FFFFFF"/>
            <w:vAlign w:val="center"/>
          </w:tcPr>
          <w:p w14:paraId="63A7D756" w14:textId="77777777" w:rsidR="00E5796E" w:rsidRPr="0073383B" w:rsidRDefault="00E5796E" w:rsidP="00A84E2B">
            <w:pPr>
              <w:autoSpaceDE w:val="0"/>
              <w:autoSpaceDN w:val="0"/>
              <w:adjustRightInd w:val="0"/>
              <w:spacing w:after="0"/>
              <w:ind w:left="60" w:right="60"/>
              <w:rPr>
                <w:rFonts w:ascii="Times New Roman" w:hAnsi="Times New Roman" w:cs="Times New Roman"/>
                <w:color w:val="000000"/>
                <w:sz w:val="24"/>
                <w:szCs w:val="24"/>
              </w:rPr>
            </w:pPr>
            <w:r w:rsidRPr="0073383B">
              <w:rPr>
                <w:rFonts w:ascii="Times New Roman" w:hAnsi="Times New Roman" w:cs="Times New Roman"/>
                <w:color w:val="000000"/>
                <w:sz w:val="24"/>
                <w:szCs w:val="24"/>
              </w:rPr>
              <w:t>Valid N (listwise)</w:t>
            </w:r>
          </w:p>
        </w:tc>
        <w:tc>
          <w:tcPr>
            <w:tcW w:w="900" w:type="dxa"/>
            <w:tcBorders>
              <w:top w:val="nil"/>
              <w:left w:val="single" w:sz="16" w:space="0" w:color="000000"/>
              <w:bottom w:val="single" w:sz="16" w:space="0" w:color="000000"/>
            </w:tcBorders>
            <w:shd w:val="clear" w:color="auto" w:fill="FFFFFF"/>
            <w:vAlign w:val="center"/>
          </w:tcPr>
          <w:p w14:paraId="38FCFBE6" w14:textId="77777777" w:rsidR="00E5796E" w:rsidRPr="0073383B" w:rsidRDefault="00E5796E" w:rsidP="00A84E2B">
            <w:pPr>
              <w:autoSpaceDE w:val="0"/>
              <w:autoSpaceDN w:val="0"/>
              <w:adjustRightInd w:val="0"/>
              <w:spacing w:after="0"/>
              <w:ind w:left="60" w:right="60"/>
              <w:jc w:val="right"/>
              <w:rPr>
                <w:rFonts w:ascii="Times New Roman" w:hAnsi="Times New Roman" w:cs="Times New Roman"/>
                <w:color w:val="000000"/>
                <w:sz w:val="24"/>
                <w:szCs w:val="24"/>
              </w:rPr>
            </w:pPr>
            <w:r w:rsidRPr="0073383B">
              <w:rPr>
                <w:rFonts w:ascii="Times New Roman" w:hAnsi="Times New Roman" w:cs="Times New Roman"/>
                <w:color w:val="000000"/>
                <w:sz w:val="24"/>
                <w:szCs w:val="24"/>
              </w:rPr>
              <w:t>202</w:t>
            </w:r>
          </w:p>
        </w:tc>
        <w:tc>
          <w:tcPr>
            <w:tcW w:w="900" w:type="dxa"/>
            <w:tcBorders>
              <w:top w:val="nil"/>
              <w:bottom w:val="single" w:sz="16" w:space="0" w:color="000000"/>
            </w:tcBorders>
            <w:shd w:val="clear" w:color="auto" w:fill="FFFFFF"/>
          </w:tcPr>
          <w:p w14:paraId="5C58717B" w14:textId="77777777" w:rsidR="00E5796E" w:rsidRPr="0073383B" w:rsidRDefault="00E5796E" w:rsidP="00A84E2B">
            <w:pPr>
              <w:autoSpaceDE w:val="0"/>
              <w:autoSpaceDN w:val="0"/>
              <w:adjustRightInd w:val="0"/>
              <w:spacing w:after="0"/>
              <w:rPr>
                <w:rFonts w:ascii="Times New Roman" w:hAnsi="Times New Roman" w:cs="Times New Roman"/>
                <w:sz w:val="24"/>
                <w:szCs w:val="24"/>
              </w:rPr>
            </w:pPr>
          </w:p>
        </w:tc>
        <w:tc>
          <w:tcPr>
            <w:tcW w:w="990" w:type="dxa"/>
            <w:tcBorders>
              <w:top w:val="nil"/>
              <w:bottom w:val="single" w:sz="16" w:space="0" w:color="000000"/>
            </w:tcBorders>
            <w:shd w:val="clear" w:color="auto" w:fill="FFFFFF"/>
          </w:tcPr>
          <w:p w14:paraId="48066E19" w14:textId="77777777" w:rsidR="00E5796E" w:rsidRPr="0073383B" w:rsidRDefault="00E5796E" w:rsidP="00A84E2B">
            <w:pPr>
              <w:autoSpaceDE w:val="0"/>
              <w:autoSpaceDN w:val="0"/>
              <w:adjustRightInd w:val="0"/>
              <w:spacing w:after="0"/>
              <w:rPr>
                <w:rFonts w:ascii="Times New Roman" w:hAnsi="Times New Roman" w:cs="Times New Roman"/>
                <w:sz w:val="24"/>
                <w:szCs w:val="24"/>
              </w:rPr>
            </w:pPr>
          </w:p>
        </w:tc>
        <w:tc>
          <w:tcPr>
            <w:tcW w:w="900" w:type="dxa"/>
            <w:tcBorders>
              <w:top w:val="nil"/>
              <w:bottom w:val="single" w:sz="16" w:space="0" w:color="000000"/>
            </w:tcBorders>
            <w:shd w:val="clear" w:color="auto" w:fill="FFFFFF"/>
          </w:tcPr>
          <w:p w14:paraId="39BA9CEF" w14:textId="77777777" w:rsidR="00E5796E" w:rsidRPr="0073383B" w:rsidRDefault="00E5796E" w:rsidP="00A84E2B">
            <w:pPr>
              <w:autoSpaceDE w:val="0"/>
              <w:autoSpaceDN w:val="0"/>
              <w:adjustRightInd w:val="0"/>
              <w:spacing w:after="0"/>
              <w:rPr>
                <w:rFonts w:ascii="Times New Roman" w:hAnsi="Times New Roman" w:cs="Times New Roman"/>
                <w:sz w:val="24"/>
                <w:szCs w:val="24"/>
              </w:rPr>
            </w:pPr>
          </w:p>
        </w:tc>
        <w:tc>
          <w:tcPr>
            <w:tcW w:w="810" w:type="dxa"/>
            <w:tcBorders>
              <w:top w:val="nil"/>
              <w:bottom w:val="single" w:sz="16" w:space="0" w:color="000000"/>
            </w:tcBorders>
            <w:shd w:val="clear" w:color="auto" w:fill="FFFFFF"/>
          </w:tcPr>
          <w:p w14:paraId="47234D39" w14:textId="77777777" w:rsidR="00E5796E" w:rsidRPr="0073383B" w:rsidRDefault="00E5796E" w:rsidP="00A84E2B">
            <w:pPr>
              <w:autoSpaceDE w:val="0"/>
              <w:autoSpaceDN w:val="0"/>
              <w:adjustRightInd w:val="0"/>
              <w:spacing w:after="0"/>
              <w:rPr>
                <w:rFonts w:ascii="Times New Roman" w:hAnsi="Times New Roman" w:cs="Times New Roman"/>
                <w:sz w:val="24"/>
                <w:szCs w:val="24"/>
              </w:rPr>
            </w:pPr>
          </w:p>
        </w:tc>
        <w:tc>
          <w:tcPr>
            <w:tcW w:w="900" w:type="dxa"/>
            <w:tcBorders>
              <w:top w:val="nil"/>
              <w:bottom w:val="single" w:sz="16" w:space="0" w:color="000000"/>
            </w:tcBorders>
            <w:shd w:val="clear" w:color="auto" w:fill="FFFFFF"/>
          </w:tcPr>
          <w:p w14:paraId="305659BA" w14:textId="77777777" w:rsidR="00E5796E" w:rsidRPr="0073383B" w:rsidRDefault="00E5796E" w:rsidP="00A84E2B">
            <w:pPr>
              <w:autoSpaceDE w:val="0"/>
              <w:autoSpaceDN w:val="0"/>
              <w:adjustRightInd w:val="0"/>
              <w:spacing w:after="0"/>
              <w:rPr>
                <w:rFonts w:ascii="Times New Roman" w:hAnsi="Times New Roman" w:cs="Times New Roman"/>
                <w:sz w:val="24"/>
                <w:szCs w:val="24"/>
              </w:rPr>
            </w:pPr>
          </w:p>
        </w:tc>
        <w:tc>
          <w:tcPr>
            <w:tcW w:w="810" w:type="dxa"/>
            <w:tcBorders>
              <w:top w:val="nil"/>
              <w:bottom w:val="single" w:sz="16" w:space="0" w:color="000000"/>
              <w:right w:val="single" w:sz="16" w:space="0" w:color="000000"/>
            </w:tcBorders>
            <w:shd w:val="clear" w:color="auto" w:fill="FFFFFF"/>
          </w:tcPr>
          <w:p w14:paraId="7BBCFC20" w14:textId="77777777" w:rsidR="00E5796E" w:rsidRPr="0073383B" w:rsidRDefault="00E5796E" w:rsidP="00A84E2B">
            <w:pPr>
              <w:autoSpaceDE w:val="0"/>
              <w:autoSpaceDN w:val="0"/>
              <w:adjustRightInd w:val="0"/>
              <w:spacing w:after="0"/>
              <w:rPr>
                <w:rFonts w:ascii="Times New Roman" w:hAnsi="Times New Roman" w:cs="Times New Roman"/>
                <w:sz w:val="24"/>
                <w:szCs w:val="24"/>
              </w:rPr>
            </w:pPr>
          </w:p>
        </w:tc>
      </w:tr>
    </w:tbl>
    <w:p w14:paraId="3CE7806F" w14:textId="407B7C7A" w:rsidR="00DE30E7" w:rsidRDefault="00576E9D" w:rsidP="00B03C9D">
      <w:pPr>
        <w:spacing w:after="200"/>
        <w:rPr>
          <w:rFonts w:ascii="Times New Roman" w:eastAsia="Times New Roman" w:hAnsi="Times New Roman" w:cs="Times New Roman"/>
          <w:sz w:val="24"/>
          <w:szCs w:val="24"/>
        </w:rPr>
      </w:pPr>
      <w:r w:rsidRPr="006D4CBD">
        <w:rPr>
          <w:rFonts w:ascii="Times New Roman" w:eastAsia="Times New Roman" w:hAnsi="Times New Roman" w:cs="Times New Roman"/>
          <w:b/>
          <w:sz w:val="24"/>
          <w:szCs w:val="24"/>
        </w:rPr>
        <w:t>Source:</w:t>
      </w:r>
      <w:r w:rsidRPr="006D4CBD">
        <w:rPr>
          <w:rFonts w:ascii="Times New Roman" w:eastAsia="Times New Roman" w:hAnsi="Times New Roman" w:cs="Times New Roman"/>
          <w:sz w:val="24"/>
          <w:szCs w:val="24"/>
        </w:rPr>
        <w:t xml:space="preserve"> Own Survey, computed by SPSS Version 20.0 </w:t>
      </w:r>
    </w:p>
    <w:p w14:paraId="2622061A" w14:textId="7CEDEB4A" w:rsidR="000B2573" w:rsidRPr="00B03C9D" w:rsidRDefault="00576E9D" w:rsidP="00B03C9D">
      <w:pPr>
        <w:spacing w:after="200"/>
        <w:rPr>
          <w:rFonts w:ascii="Times New Roman" w:eastAsia="Times New Roman" w:hAnsi="Times New Roman" w:cs="Times New Roman"/>
          <w:sz w:val="24"/>
          <w:szCs w:val="24"/>
        </w:rPr>
      </w:pPr>
      <w:r w:rsidRPr="006D4CBD">
        <w:rPr>
          <w:rFonts w:ascii="Times New Roman" w:hAnsi="Times New Roman" w:cs="Times New Roman"/>
          <w:sz w:val="24"/>
          <w:szCs w:val="24"/>
        </w:rPr>
        <w:lastRenderedPageBreak/>
        <w:t>The study discussed five major assumptions that must be fulfilled for one to analyze data using multiple linear regression models. So, since all the five assumptions were not violated, the researcher examined the data collected by the questionnaires using correlation and multiple linear regression models.</w:t>
      </w:r>
    </w:p>
    <w:p w14:paraId="0250E86B" w14:textId="77777777" w:rsidR="00882713" w:rsidRPr="00642DDF" w:rsidRDefault="003426E4">
      <w:pPr>
        <w:pStyle w:val="Heading2"/>
        <w:rPr>
          <w:sz w:val="32"/>
          <w:szCs w:val="32"/>
        </w:rPr>
      </w:pPr>
      <w:bookmarkStart w:id="280" w:name="_Toc77340089"/>
      <w:r w:rsidRPr="00642DDF">
        <w:rPr>
          <w:sz w:val="32"/>
          <w:szCs w:val="32"/>
        </w:rPr>
        <w:t>4.</w:t>
      </w:r>
      <w:r w:rsidR="005770BA" w:rsidRPr="00642DDF">
        <w:rPr>
          <w:sz w:val="32"/>
          <w:szCs w:val="32"/>
        </w:rPr>
        <w:t>4</w:t>
      </w:r>
      <w:r w:rsidRPr="00642DDF">
        <w:rPr>
          <w:sz w:val="32"/>
          <w:szCs w:val="32"/>
        </w:rPr>
        <w:t>. Inferential Analysis</w:t>
      </w:r>
      <w:bookmarkEnd w:id="280"/>
      <w:r w:rsidRPr="00642DDF">
        <w:rPr>
          <w:sz w:val="32"/>
          <w:szCs w:val="32"/>
        </w:rPr>
        <w:tab/>
      </w:r>
    </w:p>
    <w:p w14:paraId="74F10398" w14:textId="77777777" w:rsidR="00882713" w:rsidRDefault="003426E4">
      <w:pPr>
        <w:pStyle w:val="Heading3"/>
        <w:rPr>
          <w:rFonts w:ascii="Times New Roman" w:hAnsi="Times New Roman"/>
          <w:color w:val="auto"/>
          <w:sz w:val="28"/>
          <w:szCs w:val="28"/>
        </w:rPr>
      </w:pPr>
      <w:bookmarkStart w:id="281" w:name="_Toc77340090"/>
      <w:r>
        <w:rPr>
          <w:rFonts w:ascii="Times New Roman" w:hAnsi="Times New Roman"/>
          <w:color w:val="auto"/>
          <w:sz w:val="28"/>
          <w:szCs w:val="28"/>
        </w:rPr>
        <w:t>4.</w:t>
      </w:r>
      <w:r w:rsidR="005770BA">
        <w:rPr>
          <w:rFonts w:ascii="Times New Roman" w:hAnsi="Times New Roman"/>
          <w:color w:val="auto"/>
          <w:sz w:val="28"/>
          <w:szCs w:val="28"/>
        </w:rPr>
        <w:t>4</w:t>
      </w:r>
      <w:r>
        <w:rPr>
          <w:rFonts w:ascii="Times New Roman" w:hAnsi="Times New Roman"/>
          <w:color w:val="auto"/>
          <w:sz w:val="28"/>
          <w:szCs w:val="28"/>
        </w:rPr>
        <w:t>.1. Multiple Regression Analysis</w:t>
      </w:r>
      <w:bookmarkEnd w:id="281"/>
    </w:p>
    <w:p w14:paraId="43ED9FED" w14:textId="484C4B37" w:rsidR="00882713" w:rsidRDefault="003426E4">
      <w:pPr>
        <w:autoSpaceDE w:val="0"/>
        <w:autoSpaceDN w:val="0"/>
        <w:adjustRightInd w:val="0"/>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Multiple regression analysis applied to find out whether there was statistically significant relation between the dependent variable (organizational performance) and the independent variables kaizen implementation</w:t>
      </w:r>
      <w:r w:rsidR="002E43E5">
        <w:rPr>
          <w:rFonts w:ascii="Times New Roman" w:eastAsia="Times New Roman" w:hAnsi="Times New Roman" w:cs="Times New Roman"/>
          <w:sz w:val="24"/>
          <w:szCs w:val="24"/>
        </w:rPr>
        <w:t xml:space="preserve"> in terms of the </w:t>
      </w:r>
      <w:r w:rsidR="00507D34">
        <w:rPr>
          <w:rFonts w:ascii="Times New Roman" w:eastAsia="Times New Roman" w:hAnsi="Times New Roman" w:cs="Times New Roman"/>
          <w:sz w:val="24"/>
          <w:szCs w:val="24"/>
        </w:rPr>
        <w:t>S</w:t>
      </w:r>
      <w:r w:rsidR="002719B6">
        <w:rPr>
          <w:rFonts w:ascii="Times New Roman" w:eastAsia="Times New Roman" w:hAnsi="Times New Roman" w:cs="Times New Roman"/>
          <w:sz w:val="24"/>
          <w:szCs w:val="24"/>
        </w:rPr>
        <w:t>ix</w:t>
      </w:r>
      <w:r w:rsidR="002E43E5">
        <w:rPr>
          <w:rFonts w:ascii="Times New Roman" w:eastAsia="Times New Roman" w:hAnsi="Times New Roman" w:cs="Times New Roman"/>
          <w:sz w:val="24"/>
          <w:szCs w:val="24"/>
        </w:rPr>
        <w:t xml:space="preserve"> variables </w:t>
      </w:r>
      <w:r>
        <w:rPr>
          <w:rFonts w:ascii="Times New Roman" w:eastAsia="Times New Roman" w:hAnsi="Times New Roman" w:cs="Times New Roman"/>
          <w:sz w:val="24"/>
          <w:szCs w:val="24"/>
        </w:rPr>
        <w:t xml:space="preserve"> i.e. Five Ss, Elimination of seven wastes/Muda, </w:t>
      </w:r>
      <w:r>
        <w:rPr>
          <w:rFonts w:ascii="Times New Roman" w:eastAsia="Arial Unicode MS" w:hAnsi="Times New Roman" w:cs="Times New Roman"/>
          <w:color w:val="000000"/>
          <w:sz w:val="24"/>
          <w:szCs w:val="24"/>
        </w:rPr>
        <w:t>Just in Time</w:t>
      </w:r>
      <w:r>
        <w:rPr>
          <w:rFonts w:ascii="Times New Roman" w:eastAsia="Times New Roman" w:hAnsi="Times New Roman" w:cs="Times New Roman"/>
          <w:sz w:val="24"/>
          <w:szCs w:val="24"/>
        </w:rPr>
        <w:t>,</w:t>
      </w:r>
      <w:r>
        <w:rPr>
          <w:rFonts w:ascii="Times New Roman" w:eastAsia="Arial Unicode MS" w:hAnsi="Times New Roman" w:cs="Times New Roman"/>
          <w:color w:val="000000"/>
          <w:sz w:val="24"/>
          <w:szCs w:val="24"/>
        </w:rPr>
        <w:t xml:space="preserve"> Plan-Do-Check-Act Cycle/standardization,</w:t>
      </w:r>
      <w:r>
        <w:rPr>
          <w:rFonts w:ascii="Times New Roman" w:eastAsia="Times New Roman" w:hAnsi="Times New Roman" w:cs="Times New Roman"/>
          <w:sz w:val="24"/>
          <w:szCs w:val="24"/>
        </w:rPr>
        <w:t xml:space="preserve"> Total Preventive Maintenance, and </w:t>
      </w:r>
      <w:r>
        <w:rPr>
          <w:rFonts w:ascii="Times New Roman" w:eastAsia="Arial Unicode MS" w:hAnsi="Times New Roman" w:cs="Times New Roman"/>
          <w:color w:val="000000"/>
          <w:sz w:val="24"/>
          <w:szCs w:val="24"/>
        </w:rPr>
        <w:t>Suggestion system</w:t>
      </w:r>
      <w:r>
        <w:rPr>
          <w:rFonts w:ascii="Times New Roman" w:eastAsia="Times New Roman" w:hAnsi="Times New Roman" w:cs="Times New Roman"/>
          <w:sz w:val="24"/>
          <w:szCs w:val="24"/>
        </w:rPr>
        <w:t>. It is used when we want to predict the value of a dependent variable (target or criterion variable) based on the value of two or more independent variables (predictor or explanatory variables). Multiple regression also tells that how much of the variance in the dependent variable can be explained by independent variables. It also determines the statistical significance of the results both in terms of model and the individual independent variables (Pallant, 2005; Mohammed</w:t>
      </w:r>
      <w:r w:rsidR="00F978FC">
        <w:rPr>
          <w:rFonts w:ascii="Times New Roman" w:eastAsia="Times New Roman" w:hAnsi="Times New Roman" w:cs="Times New Roman"/>
          <w:sz w:val="24"/>
          <w:szCs w:val="24"/>
        </w:rPr>
        <w:t>, 2015</w:t>
      </w:r>
      <w:r>
        <w:rPr>
          <w:rFonts w:ascii="Times New Roman" w:eastAsia="Times New Roman" w:hAnsi="Times New Roman" w:cs="Times New Roman"/>
          <w:sz w:val="24"/>
          <w:szCs w:val="24"/>
        </w:rPr>
        <w:t>). One of the purposes of this study is to find the impact of independent variable on dependent variable.</w:t>
      </w:r>
      <w:r w:rsidR="001144A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Multiple regressions allow using the independent variables as a predictor for dependent variable.</w:t>
      </w:r>
      <w:r w:rsidR="001144A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Hence, it is appropriate for this kind of study. The regression model of the study is:  </w:t>
      </w:r>
    </w:p>
    <w:p w14:paraId="0E1D0F7B" w14:textId="72879FDE" w:rsidR="00882713" w:rsidRDefault="003426E4">
      <w:pPr>
        <w:autoSpaceDE w:val="0"/>
        <w:autoSpaceDN w:val="0"/>
        <w:adjustRightInd w:val="0"/>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Y= a+ β</w:t>
      </w:r>
      <w:r>
        <w:rPr>
          <w:rFonts w:ascii="Times New Roman" w:eastAsia="Times New Roman" w:hAnsi="Times New Roman" w:cs="Times New Roman"/>
          <w:sz w:val="24"/>
          <w:szCs w:val="24"/>
          <w:vertAlign w:val="subscript"/>
        </w:rPr>
        <w:t>1</w:t>
      </w:r>
      <w:r>
        <w:rPr>
          <w:rFonts w:ascii="Times New Roman" w:eastAsia="Times New Roman" w:hAnsi="Times New Roman" w:cs="Times New Roman"/>
          <w:sz w:val="24"/>
          <w:szCs w:val="24"/>
        </w:rPr>
        <w:t>x</w:t>
      </w:r>
      <w:r>
        <w:rPr>
          <w:rFonts w:ascii="Times New Roman" w:eastAsia="Times New Roman" w:hAnsi="Times New Roman" w:cs="Times New Roman"/>
          <w:sz w:val="24"/>
          <w:szCs w:val="24"/>
          <w:vertAlign w:val="subscript"/>
        </w:rPr>
        <w:t>1</w:t>
      </w:r>
      <w:r>
        <w:rPr>
          <w:rFonts w:ascii="Times New Roman" w:eastAsia="Times New Roman" w:hAnsi="Times New Roman" w:cs="Times New Roman"/>
          <w:sz w:val="24"/>
          <w:szCs w:val="24"/>
        </w:rPr>
        <w:t>+ β</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X</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β</w:t>
      </w:r>
      <w:r>
        <w:rPr>
          <w:rFonts w:ascii="Times New Roman" w:eastAsia="Times New Roman" w:hAnsi="Times New Roman" w:cs="Times New Roman"/>
          <w:sz w:val="24"/>
          <w:szCs w:val="24"/>
          <w:vertAlign w:val="subscript"/>
        </w:rPr>
        <w:t>3</w:t>
      </w:r>
      <w:r>
        <w:rPr>
          <w:rFonts w:ascii="Times New Roman" w:eastAsia="Times New Roman" w:hAnsi="Times New Roman" w:cs="Times New Roman"/>
          <w:sz w:val="24"/>
          <w:szCs w:val="24"/>
        </w:rPr>
        <w:t>X</w:t>
      </w:r>
      <w:r>
        <w:rPr>
          <w:rFonts w:ascii="Times New Roman" w:eastAsia="Times New Roman" w:hAnsi="Times New Roman" w:cs="Times New Roman"/>
          <w:sz w:val="24"/>
          <w:szCs w:val="24"/>
          <w:vertAlign w:val="subscript"/>
        </w:rPr>
        <w:t>3</w:t>
      </w:r>
      <w:r>
        <w:rPr>
          <w:rFonts w:ascii="Times New Roman" w:eastAsia="Times New Roman" w:hAnsi="Times New Roman" w:cs="Times New Roman"/>
          <w:sz w:val="24"/>
          <w:szCs w:val="24"/>
        </w:rPr>
        <w:t>+…………. β nXn</w:t>
      </w:r>
      <w:r w:rsidR="00007F5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00007F5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w:t>
      </w:r>
    </w:p>
    <w:p w14:paraId="0BE7A6FF" w14:textId="77777777" w:rsidR="00882713" w:rsidRDefault="003426E4">
      <w:pPr>
        <w:autoSpaceDE w:val="0"/>
        <w:autoSpaceDN w:val="0"/>
        <w:adjustRightInd w:val="0"/>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 Dependent variable (organizational performance)  </w:t>
      </w:r>
    </w:p>
    <w:p w14:paraId="50FE38C9" w14:textId="77777777" w:rsidR="00882713" w:rsidRDefault="003426E4">
      <w:pPr>
        <w:autoSpaceDE w:val="0"/>
        <w:autoSpaceDN w:val="0"/>
        <w:adjustRightInd w:val="0"/>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constant  </w:t>
      </w:r>
    </w:p>
    <w:p w14:paraId="43D5610B" w14:textId="77777777" w:rsidR="00882713" w:rsidRDefault="003426E4">
      <w:pPr>
        <w:autoSpaceDE w:val="0"/>
        <w:autoSpaceDN w:val="0"/>
        <w:adjustRightInd w:val="0"/>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β= Regression Coefficient  </w:t>
      </w:r>
    </w:p>
    <w:p w14:paraId="6BF8BDA8" w14:textId="77777777" w:rsidR="00882713" w:rsidRDefault="003426E4">
      <w:pPr>
        <w:autoSpaceDE w:val="0"/>
        <w:autoSpaceDN w:val="0"/>
        <w:adjustRightInd w:val="0"/>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X= independents (Five Ss, Elimination of seven wastes, </w:t>
      </w:r>
      <w:r>
        <w:rPr>
          <w:rFonts w:ascii="Times New Roman" w:eastAsia="Arial Unicode MS" w:hAnsi="Times New Roman" w:cs="Times New Roman"/>
          <w:color w:val="000000"/>
          <w:sz w:val="24"/>
          <w:szCs w:val="24"/>
        </w:rPr>
        <w:t>Just in Time</w:t>
      </w:r>
      <w:r>
        <w:rPr>
          <w:rFonts w:ascii="Times New Roman" w:eastAsia="Times New Roman" w:hAnsi="Times New Roman" w:cs="Times New Roman"/>
          <w:sz w:val="24"/>
          <w:szCs w:val="24"/>
        </w:rPr>
        <w:t>,</w:t>
      </w:r>
      <w:r>
        <w:rPr>
          <w:rFonts w:ascii="Times New Roman" w:eastAsia="Arial Unicode MS" w:hAnsi="Times New Roman" w:cs="Times New Roman"/>
          <w:color w:val="000000"/>
          <w:sz w:val="24"/>
          <w:szCs w:val="24"/>
        </w:rPr>
        <w:t xml:space="preserve"> Plan-Do-Check-Act Cycle/standardization,</w:t>
      </w:r>
      <w:r>
        <w:rPr>
          <w:rFonts w:ascii="Times New Roman" w:eastAsia="Times New Roman" w:hAnsi="Times New Roman" w:cs="Times New Roman"/>
          <w:sz w:val="24"/>
          <w:szCs w:val="24"/>
        </w:rPr>
        <w:t xml:space="preserve"> Total Preventive Maintenance, and </w:t>
      </w:r>
      <w:r>
        <w:rPr>
          <w:rFonts w:ascii="Times New Roman" w:eastAsia="Arial Unicode MS" w:hAnsi="Times New Roman" w:cs="Times New Roman"/>
          <w:color w:val="000000"/>
          <w:sz w:val="24"/>
          <w:szCs w:val="24"/>
        </w:rPr>
        <w:t>Suggestion system</w:t>
      </w:r>
      <w:r>
        <w:rPr>
          <w:rFonts w:ascii="Times New Roman" w:eastAsia="Times New Roman" w:hAnsi="Times New Roman" w:cs="Times New Roman"/>
          <w:sz w:val="24"/>
          <w:szCs w:val="24"/>
        </w:rPr>
        <w:t xml:space="preserve">)  </w:t>
      </w:r>
    </w:p>
    <w:p w14:paraId="56A8BF8A" w14:textId="0A470291" w:rsidR="00EF3835" w:rsidRDefault="003426E4">
      <w:pPr>
        <w:autoSpaceDE w:val="0"/>
        <w:autoSpaceDN w:val="0"/>
        <w:adjustRightInd w:val="0"/>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 Standard error </w:t>
      </w:r>
    </w:p>
    <w:p w14:paraId="0E3B5BC6" w14:textId="2E86A525" w:rsidR="00FA0A8A" w:rsidRDefault="003426E4">
      <w:pPr>
        <w:autoSpaceDE w:val="0"/>
        <w:autoSpaceDN w:val="0"/>
        <w:adjustRightInd w:val="0"/>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According to Saunders (2012), the strength of relationship between one dependent variable and one or more independent variables is determined by coefficient of determination ‘r</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(also called regression coefficient).</w:t>
      </w:r>
      <w:r w:rsidR="00DC1BA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regression coefficient varies between -1 and +1. -1 represents complete negative relationship while +1 represents perfect positive relationship.</w:t>
      </w:r>
    </w:p>
    <w:p w14:paraId="163C6DE2" w14:textId="77777777" w:rsidR="00882713" w:rsidRDefault="003426E4">
      <w:pPr>
        <w:spacing w:before="0" w:after="200"/>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4.1</w:t>
      </w:r>
      <w:r w:rsidR="00AF6EE1">
        <w:rPr>
          <w:rFonts w:ascii="Times New Roman" w:eastAsia="Times New Roman" w:hAnsi="Times New Roman" w:cs="Times New Roman"/>
          <w:b/>
          <w:sz w:val="24"/>
          <w:szCs w:val="24"/>
        </w:rPr>
        <w:t>8</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Model Summary</w:t>
      </w:r>
    </w:p>
    <w:tbl>
      <w:tblPr>
        <w:tblW w:w="83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7"/>
        <w:gridCol w:w="1923"/>
        <w:gridCol w:w="1350"/>
        <w:gridCol w:w="1710"/>
        <w:gridCol w:w="2520"/>
      </w:tblGrid>
      <w:tr w:rsidR="00E5796E" w14:paraId="3273019E" w14:textId="77777777" w:rsidTr="00A84E2B">
        <w:trPr>
          <w:cantSplit/>
        </w:trPr>
        <w:tc>
          <w:tcPr>
            <w:tcW w:w="8370" w:type="dxa"/>
            <w:gridSpan w:val="5"/>
            <w:tcBorders>
              <w:top w:val="nil"/>
              <w:left w:val="nil"/>
              <w:bottom w:val="nil"/>
              <w:right w:val="nil"/>
            </w:tcBorders>
            <w:shd w:val="clear" w:color="auto" w:fill="FFFFFF"/>
          </w:tcPr>
          <w:p w14:paraId="68C6ECB0" w14:textId="77777777" w:rsidR="00E5796E" w:rsidRDefault="00E5796E"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Model Summary</w:t>
            </w:r>
          </w:p>
        </w:tc>
      </w:tr>
      <w:tr w:rsidR="00E5796E" w14:paraId="5B28CF56" w14:textId="77777777" w:rsidTr="00A84E2B">
        <w:trPr>
          <w:cantSplit/>
        </w:trPr>
        <w:tc>
          <w:tcPr>
            <w:tcW w:w="867" w:type="dxa"/>
            <w:tcBorders>
              <w:top w:val="single" w:sz="16" w:space="0" w:color="000000"/>
              <w:left w:val="single" w:sz="16" w:space="0" w:color="000000"/>
              <w:bottom w:val="single" w:sz="16" w:space="0" w:color="000000"/>
              <w:right w:val="single" w:sz="16" w:space="0" w:color="000000"/>
            </w:tcBorders>
            <w:shd w:val="clear" w:color="auto" w:fill="FFFFFF"/>
          </w:tcPr>
          <w:p w14:paraId="0111D089"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Model</w:t>
            </w:r>
          </w:p>
        </w:tc>
        <w:tc>
          <w:tcPr>
            <w:tcW w:w="1923" w:type="dxa"/>
            <w:tcBorders>
              <w:top w:val="single" w:sz="16" w:space="0" w:color="000000"/>
              <w:left w:val="single" w:sz="16" w:space="0" w:color="000000"/>
              <w:bottom w:val="single" w:sz="16" w:space="0" w:color="000000"/>
            </w:tcBorders>
            <w:shd w:val="clear" w:color="auto" w:fill="FFFFFF"/>
          </w:tcPr>
          <w:p w14:paraId="2379CBD9" w14:textId="77777777" w:rsidR="00E5796E" w:rsidRDefault="00E5796E"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w:t>
            </w:r>
          </w:p>
        </w:tc>
        <w:tc>
          <w:tcPr>
            <w:tcW w:w="1350" w:type="dxa"/>
            <w:tcBorders>
              <w:top w:val="single" w:sz="16" w:space="0" w:color="000000"/>
              <w:bottom w:val="single" w:sz="16" w:space="0" w:color="000000"/>
            </w:tcBorders>
            <w:shd w:val="clear" w:color="auto" w:fill="FFFFFF"/>
          </w:tcPr>
          <w:p w14:paraId="128E0087" w14:textId="77777777" w:rsidR="00E5796E" w:rsidRDefault="00E5796E"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 Square</w:t>
            </w:r>
          </w:p>
        </w:tc>
        <w:tc>
          <w:tcPr>
            <w:tcW w:w="1710" w:type="dxa"/>
            <w:tcBorders>
              <w:top w:val="single" w:sz="16" w:space="0" w:color="000000"/>
              <w:bottom w:val="single" w:sz="16" w:space="0" w:color="000000"/>
            </w:tcBorders>
            <w:shd w:val="clear" w:color="auto" w:fill="FFFFFF"/>
          </w:tcPr>
          <w:p w14:paraId="6CB6FEF7" w14:textId="77777777" w:rsidR="00E5796E" w:rsidRDefault="00E5796E"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Adjusted R Square</w:t>
            </w:r>
          </w:p>
        </w:tc>
        <w:tc>
          <w:tcPr>
            <w:tcW w:w="2520" w:type="dxa"/>
            <w:tcBorders>
              <w:top w:val="single" w:sz="16" w:space="0" w:color="000000"/>
              <w:bottom w:val="single" w:sz="16" w:space="0" w:color="000000"/>
              <w:right w:val="single" w:sz="16" w:space="0" w:color="000000"/>
            </w:tcBorders>
            <w:shd w:val="clear" w:color="auto" w:fill="FFFFFF"/>
          </w:tcPr>
          <w:p w14:paraId="4360299A" w14:textId="77777777" w:rsidR="00E5796E" w:rsidRDefault="00E5796E"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Error of the Estimate</w:t>
            </w:r>
          </w:p>
        </w:tc>
      </w:tr>
      <w:tr w:rsidR="00E5796E" w14:paraId="2B523A8D" w14:textId="77777777" w:rsidTr="00A84E2B">
        <w:trPr>
          <w:cantSplit/>
        </w:trPr>
        <w:tc>
          <w:tcPr>
            <w:tcW w:w="867"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47A700A4"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923" w:type="dxa"/>
            <w:tcBorders>
              <w:top w:val="single" w:sz="16" w:space="0" w:color="000000"/>
              <w:left w:val="single" w:sz="16" w:space="0" w:color="000000"/>
              <w:bottom w:val="single" w:sz="16" w:space="0" w:color="000000"/>
            </w:tcBorders>
            <w:shd w:val="clear" w:color="auto" w:fill="FFFFFF"/>
            <w:vAlign w:val="center"/>
          </w:tcPr>
          <w:p w14:paraId="6CD06AB8"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.635</w:t>
            </w:r>
            <w:r>
              <w:rPr>
                <w:rFonts w:ascii="Times New Roman" w:eastAsia="Times New Roman" w:hAnsi="Times New Roman" w:cs="Times New Roman"/>
                <w:color w:val="000000"/>
                <w:sz w:val="24"/>
                <w:szCs w:val="24"/>
                <w:vertAlign w:val="superscript"/>
              </w:rPr>
              <w:t>a</w:t>
            </w:r>
          </w:p>
        </w:tc>
        <w:tc>
          <w:tcPr>
            <w:tcW w:w="1350" w:type="dxa"/>
            <w:tcBorders>
              <w:top w:val="single" w:sz="16" w:space="0" w:color="000000"/>
              <w:bottom w:val="single" w:sz="16" w:space="0" w:color="000000"/>
            </w:tcBorders>
            <w:shd w:val="clear" w:color="auto" w:fill="FFFFFF"/>
            <w:vAlign w:val="center"/>
          </w:tcPr>
          <w:p w14:paraId="129AF834"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.404</w:t>
            </w:r>
          </w:p>
        </w:tc>
        <w:tc>
          <w:tcPr>
            <w:tcW w:w="1710" w:type="dxa"/>
            <w:tcBorders>
              <w:top w:val="single" w:sz="16" w:space="0" w:color="000000"/>
              <w:bottom w:val="single" w:sz="16" w:space="0" w:color="000000"/>
            </w:tcBorders>
            <w:shd w:val="clear" w:color="auto" w:fill="FFFFFF"/>
            <w:vAlign w:val="center"/>
          </w:tcPr>
          <w:p w14:paraId="5E3090F8"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.385</w:t>
            </w:r>
          </w:p>
        </w:tc>
        <w:tc>
          <w:tcPr>
            <w:tcW w:w="2520" w:type="dxa"/>
            <w:tcBorders>
              <w:top w:val="single" w:sz="16" w:space="0" w:color="000000"/>
              <w:bottom w:val="single" w:sz="16" w:space="0" w:color="000000"/>
              <w:right w:val="single" w:sz="16" w:space="0" w:color="000000"/>
            </w:tcBorders>
            <w:shd w:val="clear" w:color="auto" w:fill="FFFFFF"/>
            <w:vAlign w:val="center"/>
          </w:tcPr>
          <w:p w14:paraId="08366F23"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.684</w:t>
            </w:r>
          </w:p>
        </w:tc>
      </w:tr>
      <w:tr w:rsidR="00E5796E" w14:paraId="000250E0" w14:textId="77777777" w:rsidTr="00A84E2B">
        <w:trPr>
          <w:cantSplit/>
        </w:trPr>
        <w:tc>
          <w:tcPr>
            <w:tcW w:w="8370" w:type="dxa"/>
            <w:gridSpan w:val="5"/>
            <w:tcBorders>
              <w:top w:val="nil"/>
              <w:left w:val="nil"/>
              <w:bottom w:val="nil"/>
              <w:right w:val="nil"/>
            </w:tcBorders>
            <w:shd w:val="clear" w:color="auto" w:fill="FFFFFF"/>
          </w:tcPr>
          <w:p w14:paraId="0C9D0CD7"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Predictors: (Constant), Suggestion system, Plan-Do-Check-Act Cycle (standardization), Five (5) Ss (Sort, Set-in order, Shine, Standardize, and Sustain), Total preventive maintenance, Just in Time, Elimination of 7 Wastes (Muda)</w:t>
            </w:r>
          </w:p>
        </w:tc>
      </w:tr>
    </w:tbl>
    <w:p w14:paraId="13906C50" w14:textId="32EAF084" w:rsidR="00882713" w:rsidRDefault="003426E4">
      <w:pPr>
        <w:spacing w:before="0" w:after="20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w:t>
      </w:r>
      <w:r>
        <w:rPr>
          <w:rFonts w:ascii="Times New Roman" w:eastAsia="Times New Roman" w:hAnsi="Times New Roman" w:cs="Times New Roman"/>
          <w:sz w:val="24"/>
          <w:szCs w:val="24"/>
        </w:rPr>
        <w:t xml:space="preserve"> Own Survey, computed by SPSS Version 20.0 </w:t>
      </w:r>
    </w:p>
    <w:p w14:paraId="3E2343CE" w14:textId="1836FF50" w:rsidR="00EB2876" w:rsidRDefault="003426E4">
      <w:pPr>
        <w:autoSpaceDE w:val="0"/>
        <w:autoSpaceDN w:val="0"/>
        <w:adjustRightInd w:val="0"/>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the table above the independent variables of kaizen implementation (Five Ss, Elimination of seven wastes, </w:t>
      </w:r>
      <w:r>
        <w:rPr>
          <w:rFonts w:ascii="Times New Roman" w:eastAsia="Arial Unicode MS" w:hAnsi="Times New Roman" w:cs="Times New Roman"/>
          <w:color w:val="000000"/>
          <w:sz w:val="24"/>
          <w:szCs w:val="24"/>
        </w:rPr>
        <w:t>Just in Time</w:t>
      </w:r>
      <w:r>
        <w:rPr>
          <w:rFonts w:ascii="Times New Roman" w:eastAsia="Times New Roman" w:hAnsi="Times New Roman" w:cs="Times New Roman"/>
          <w:sz w:val="24"/>
          <w:szCs w:val="24"/>
        </w:rPr>
        <w:t>,</w:t>
      </w:r>
      <w:r>
        <w:rPr>
          <w:rFonts w:ascii="Times New Roman" w:eastAsia="Arial Unicode MS" w:hAnsi="Times New Roman" w:cs="Times New Roman"/>
          <w:color w:val="000000"/>
          <w:sz w:val="24"/>
          <w:szCs w:val="24"/>
        </w:rPr>
        <w:t xml:space="preserve"> Plan-Do-Check-Act Cycle/standardization,</w:t>
      </w:r>
      <w:r>
        <w:rPr>
          <w:rFonts w:ascii="Times New Roman" w:eastAsia="Times New Roman" w:hAnsi="Times New Roman" w:cs="Times New Roman"/>
          <w:sz w:val="24"/>
          <w:szCs w:val="24"/>
        </w:rPr>
        <w:t xml:space="preserve"> Total Preventive Maintenance, and </w:t>
      </w:r>
      <w:r>
        <w:rPr>
          <w:rFonts w:ascii="Times New Roman" w:eastAsia="Arial Unicode MS" w:hAnsi="Times New Roman" w:cs="Times New Roman"/>
          <w:color w:val="000000"/>
          <w:sz w:val="24"/>
          <w:szCs w:val="24"/>
        </w:rPr>
        <w:t>Suggestion system</w:t>
      </w:r>
      <w:r>
        <w:rPr>
          <w:rFonts w:ascii="Times New Roman" w:eastAsia="Times New Roman" w:hAnsi="Times New Roman" w:cs="Times New Roman"/>
          <w:sz w:val="24"/>
          <w:szCs w:val="24"/>
        </w:rPr>
        <w:t xml:space="preserve">) statistically predicted organization performance of Akaki polytechnic College. From this finding the R is equal to 0.635 which inferred that the presence of strong and positive correlation between the independent variables and dependent variable </w:t>
      </w:r>
      <w:r w:rsidR="00AA3C60">
        <w:rPr>
          <w:rFonts w:ascii="Times New Roman" w:eastAsia="Times New Roman" w:hAnsi="Times New Roman" w:cs="Times New Roman"/>
          <w:sz w:val="24"/>
          <w:szCs w:val="24"/>
        </w:rPr>
        <w:t xml:space="preserve">and adjusted </w:t>
      </w:r>
      <w:r>
        <w:rPr>
          <w:rFonts w:ascii="Times New Roman" w:eastAsia="Times New Roman" w:hAnsi="Times New Roman" w:cs="Times New Roman"/>
          <w:sz w:val="24"/>
          <w:szCs w:val="24"/>
        </w:rPr>
        <w:t>R Square is 0.</w:t>
      </w:r>
      <w:r w:rsidR="00AA3C60">
        <w:rPr>
          <w:rFonts w:ascii="Times New Roman" w:eastAsia="Times New Roman" w:hAnsi="Times New Roman" w:cs="Times New Roman"/>
          <w:sz w:val="24"/>
          <w:szCs w:val="24"/>
        </w:rPr>
        <w:t>385</w:t>
      </w:r>
      <w:r>
        <w:rPr>
          <w:rFonts w:ascii="Times New Roman" w:eastAsia="Times New Roman" w:hAnsi="Times New Roman" w:cs="Times New Roman"/>
          <w:sz w:val="24"/>
          <w:szCs w:val="24"/>
        </w:rPr>
        <w:t xml:space="preserve"> which indicated that independent variables of kaizen implementation explain </w:t>
      </w:r>
      <w:r w:rsidR="00AA3C60">
        <w:rPr>
          <w:rFonts w:ascii="Times New Roman" w:eastAsia="Times New Roman" w:hAnsi="Times New Roman" w:cs="Times New Roman"/>
          <w:sz w:val="24"/>
          <w:szCs w:val="24"/>
        </w:rPr>
        <w:t>38.5</w:t>
      </w:r>
      <w:r>
        <w:rPr>
          <w:rFonts w:ascii="Times New Roman" w:eastAsia="Times New Roman" w:hAnsi="Times New Roman" w:cs="Times New Roman"/>
          <w:sz w:val="24"/>
          <w:szCs w:val="24"/>
        </w:rPr>
        <w:t xml:space="preserve">% of the variations on organization performance of the dependent variable with unexplained factors of </w:t>
      </w:r>
      <w:r w:rsidR="00AA3C60">
        <w:rPr>
          <w:rFonts w:ascii="Times New Roman" w:eastAsia="Times New Roman" w:hAnsi="Times New Roman" w:cs="Times New Roman"/>
          <w:sz w:val="24"/>
          <w:szCs w:val="24"/>
        </w:rPr>
        <w:t>61.5</w:t>
      </w:r>
      <w:r>
        <w:rPr>
          <w:rFonts w:ascii="Times New Roman" w:eastAsia="Times New Roman" w:hAnsi="Times New Roman" w:cs="Times New Roman"/>
          <w:sz w:val="24"/>
          <w:szCs w:val="24"/>
        </w:rPr>
        <w:t>%.</w:t>
      </w:r>
    </w:p>
    <w:p w14:paraId="10716AFC" w14:textId="0AB8A93E" w:rsidR="00DE30E7" w:rsidRDefault="00DE30E7">
      <w:pPr>
        <w:autoSpaceDE w:val="0"/>
        <w:autoSpaceDN w:val="0"/>
        <w:adjustRightInd w:val="0"/>
        <w:spacing w:before="0" w:after="200"/>
        <w:rPr>
          <w:rFonts w:ascii="Times New Roman" w:eastAsia="Times New Roman" w:hAnsi="Times New Roman" w:cs="Times New Roman"/>
          <w:sz w:val="24"/>
          <w:szCs w:val="24"/>
        </w:rPr>
      </w:pPr>
    </w:p>
    <w:p w14:paraId="6941568F" w14:textId="11EE4B06" w:rsidR="00DE30E7" w:rsidRDefault="00DE30E7">
      <w:pPr>
        <w:autoSpaceDE w:val="0"/>
        <w:autoSpaceDN w:val="0"/>
        <w:adjustRightInd w:val="0"/>
        <w:spacing w:before="0" w:after="200"/>
        <w:rPr>
          <w:rFonts w:ascii="Times New Roman" w:eastAsia="Times New Roman" w:hAnsi="Times New Roman" w:cs="Times New Roman"/>
          <w:sz w:val="24"/>
          <w:szCs w:val="24"/>
        </w:rPr>
      </w:pPr>
    </w:p>
    <w:p w14:paraId="7DC0EE28" w14:textId="6D7D7196" w:rsidR="00182CC4" w:rsidRDefault="00182CC4">
      <w:pPr>
        <w:autoSpaceDE w:val="0"/>
        <w:autoSpaceDN w:val="0"/>
        <w:adjustRightInd w:val="0"/>
        <w:spacing w:before="0" w:after="200"/>
        <w:rPr>
          <w:rFonts w:ascii="Times New Roman" w:eastAsia="Times New Roman" w:hAnsi="Times New Roman" w:cs="Times New Roman"/>
          <w:sz w:val="24"/>
          <w:szCs w:val="24"/>
        </w:rPr>
      </w:pPr>
    </w:p>
    <w:p w14:paraId="007B677B" w14:textId="6E67B047" w:rsidR="00182CC4" w:rsidRDefault="00182CC4">
      <w:pPr>
        <w:autoSpaceDE w:val="0"/>
        <w:autoSpaceDN w:val="0"/>
        <w:adjustRightInd w:val="0"/>
        <w:spacing w:before="0" w:after="200"/>
        <w:rPr>
          <w:rFonts w:ascii="Times New Roman" w:eastAsia="Times New Roman" w:hAnsi="Times New Roman" w:cs="Times New Roman"/>
          <w:sz w:val="24"/>
          <w:szCs w:val="24"/>
        </w:rPr>
      </w:pPr>
    </w:p>
    <w:p w14:paraId="1AE280BE" w14:textId="77777777" w:rsidR="00182CC4" w:rsidRDefault="00182CC4">
      <w:pPr>
        <w:autoSpaceDE w:val="0"/>
        <w:autoSpaceDN w:val="0"/>
        <w:adjustRightInd w:val="0"/>
        <w:spacing w:before="0" w:after="200"/>
        <w:rPr>
          <w:rFonts w:ascii="Times New Roman" w:eastAsia="Times New Roman" w:hAnsi="Times New Roman" w:cs="Times New Roman"/>
          <w:sz w:val="24"/>
          <w:szCs w:val="24"/>
        </w:rPr>
      </w:pPr>
    </w:p>
    <w:p w14:paraId="2C3AC8BD" w14:textId="054093D7" w:rsidR="00882713" w:rsidRDefault="003426E4">
      <w:pPr>
        <w:autoSpaceDE w:val="0"/>
        <w:autoSpaceDN w:val="0"/>
        <w:adjustRightInd w:val="0"/>
        <w:spacing w:before="0" w:after="200"/>
        <w:rPr>
          <w:rFonts w:ascii="Times New Roman" w:eastAsia="Times New Roman" w:hAnsi="Times New Roman" w:cs="Times New Roman"/>
          <w:sz w:val="24"/>
          <w:szCs w:val="24"/>
        </w:rPr>
      </w:pPr>
      <w:bookmarkStart w:id="282" w:name="_Hlk67052574"/>
      <w:r>
        <w:rPr>
          <w:rFonts w:ascii="Times New Roman" w:eastAsia="Times New Roman" w:hAnsi="Times New Roman" w:cs="Times New Roman"/>
          <w:b/>
          <w:sz w:val="24"/>
          <w:szCs w:val="24"/>
        </w:rPr>
        <w:lastRenderedPageBreak/>
        <w:t xml:space="preserve">Table </w:t>
      </w:r>
      <w:r w:rsidR="00410FF2">
        <w:rPr>
          <w:rFonts w:ascii="Times New Roman" w:eastAsia="Times New Roman" w:hAnsi="Times New Roman" w:cs="Times New Roman"/>
          <w:b/>
          <w:sz w:val="24"/>
          <w:szCs w:val="24"/>
        </w:rPr>
        <w:t>4.19:</w:t>
      </w:r>
      <w:r w:rsidR="00410FF2">
        <w:rPr>
          <w:rFonts w:ascii="Times New Roman" w:eastAsia="Times New Roman" w:hAnsi="Times New Roman" w:cs="Times New Roman"/>
          <w:bCs/>
          <w:color w:val="000000"/>
          <w:sz w:val="24"/>
          <w:szCs w:val="24"/>
        </w:rPr>
        <w:t xml:space="preserve"> ANOVAa</w:t>
      </w:r>
    </w:p>
    <w:tbl>
      <w:tblPr>
        <w:tblW w:w="82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9"/>
        <w:gridCol w:w="1400"/>
        <w:gridCol w:w="1622"/>
        <w:gridCol w:w="1114"/>
        <w:gridCol w:w="1175"/>
        <w:gridCol w:w="900"/>
        <w:gridCol w:w="1260"/>
      </w:tblGrid>
      <w:tr w:rsidR="00E5796E" w14:paraId="594BA98F" w14:textId="77777777" w:rsidTr="00A84E2B">
        <w:trPr>
          <w:cantSplit/>
          <w:trHeight w:val="359"/>
        </w:trPr>
        <w:tc>
          <w:tcPr>
            <w:tcW w:w="8280" w:type="dxa"/>
            <w:gridSpan w:val="7"/>
            <w:tcBorders>
              <w:top w:val="nil"/>
              <w:left w:val="nil"/>
              <w:bottom w:val="nil"/>
              <w:right w:val="nil"/>
            </w:tcBorders>
            <w:shd w:val="clear" w:color="auto" w:fill="FFFFFF"/>
          </w:tcPr>
          <w:bookmarkEnd w:id="282"/>
          <w:p w14:paraId="11CBFA3D" w14:textId="77777777" w:rsidR="00E5796E" w:rsidRDefault="00E5796E"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ANOVA</w:t>
            </w:r>
            <w:r>
              <w:rPr>
                <w:rFonts w:ascii="Times New Roman" w:eastAsia="Times New Roman" w:hAnsi="Times New Roman" w:cs="Times New Roman"/>
                <w:b/>
                <w:bCs/>
                <w:color w:val="000000"/>
                <w:sz w:val="24"/>
                <w:szCs w:val="24"/>
                <w:vertAlign w:val="superscript"/>
              </w:rPr>
              <w:t>a</w:t>
            </w:r>
          </w:p>
        </w:tc>
      </w:tr>
      <w:tr w:rsidR="00E5796E" w14:paraId="27EEB7DB" w14:textId="77777777" w:rsidTr="00A84E2B">
        <w:trPr>
          <w:cantSplit/>
          <w:trHeight w:val="374"/>
        </w:trPr>
        <w:tc>
          <w:tcPr>
            <w:tcW w:w="2209" w:type="dxa"/>
            <w:gridSpan w:val="2"/>
            <w:tcBorders>
              <w:top w:val="single" w:sz="16" w:space="0" w:color="000000"/>
              <w:left w:val="single" w:sz="16" w:space="0" w:color="000000"/>
              <w:bottom w:val="single" w:sz="16" w:space="0" w:color="000000"/>
              <w:right w:val="nil"/>
            </w:tcBorders>
            <w:shd w:val="clear" w:color="auto" w:fill="FFFFFF"/>
          </w:tcPr>
          <w:p w14:paraId="46B4C404"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Model</w:t>
            </w:r>
          </w:p>
        </w:tc>
        <w:tc>
          <w:tcPr>
            <w:tcW w:w="1622" w:type="dxa"/>
            <w:tcBorders>
              <w:top w:val="single" w:sz="16" w:space="0" w:color="000000"/>
              <w:left w:val="single" w:sz="16" w:space="0" w:color="000000"/>
              <w:bottom w:val="single" w:sz="16" w:space="0" w:color="000000"/>
            </w:tcBorders>
            <w:shd w:val="clear" w:color="auto" w:fill="FFFFFF"/>
          </w:tcPr>
          <w:p w14:paraId="1FD0AAF7" w14:textId="77777777" w:rsidR="00E5796E" w:rsidRDefault="00E5796E"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Sum of Squares</w:t>
            </w:r>
          </w:p>
        </w:tc>
        <w:tc>
          <w:tcPr>
            <w:tcW w:w="1114" w:type="dxa"/>
            <w:tcBorders>
              <w:top w:val="single" w:sz="16" w:space="0" w:color="000000"/>
              <w:bottom w:val="single" w:sz="16" w:space="0" w:color="000000"/>
            </w:tcBorders>
            <w:shd w:val="clear" w:color="auto" w:fill="FFFFFF"/>
          </w:tcPr>
          <w:p w14:paraId="233B9395" w14:textId="77777777" w:rsidR="00E5796E" w:rsidRDefault="00E5796E"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df</w:t>
            </w:r>
          </w:p>
        </w:tc>
        <w:tc>
          <w:tcPr>
            <w:tcW w:w="1175" w:type="dxa"/>
            <w:tcBorders>
              <w:top w:val="single" w:sz="16" w:space="0" w:color="000000"/>
              <w:bottom w:val="single" w:sz="16" w:space="0" w:color="000000"/>
            </w:tcBorders>
            <w:shd w:val="clear" w:color="auto" w:fill="FFFFFF"/>
          </w:tcPr>
          <w:p w14:paraId="3F998A67" w14:textId="77777777" w:rsidR="00E5796E" w:rsidRDefault="00E5796E"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 Square</w:t>
            </w:r>
          </w:p>
        </w:tc>
        <w:tc>
          <w:tcPr>
            <w:tcW w:w="900" w:type="dxa"/>
            <w:tcBorders>
              <w:top w:val="single" w:sz="16" w:space="0" w:color="000000"/>
              <w:bottom w:val="single" w:sz="16" w:space="0" w:color="000000"/>
            </w:tcBorders>
            <w:shd w:val="clear" w:color="auto" w:fill="FFFFFF"/>
          </w:tcPr>
          <w:p w14:paraId="005F7201" w14:textId="77777777" w:rsidR="00E5796E" w:rsidRDefault="00E5796E"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w:t>
            </w:r>
          </w:p>
        </w:tc>
        <w:tc>
          <w:tcPr>
            <w:tcW w:w="1260" w:type="dxa"/>
            <w:tcBorders>
              <w:top w:val="single" w:sz="16" w:space="0" w:color="000000"/>
              <w:bottom w:val="single" w:sz="16" w:space="0" w:color="000000"/>
              <w:right w:val="single" w:sz="16" w:space="0" w:color="000000"/>
            </w:tcBorders>
            <w:shd w:val="clear" w:color="auto" w:fill="FFFFFF"/>
          </w:tcPr>
          <w:p w14:paraId="68A54902" w14:textId="77777777" w:rsidR="00E5796E" w:rsidRDefault="00E5796E"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Sig.</w:t>
            </w:r>
          </w:p>
        </w:tc>
      </w:tr>
      <w:tr w:rsidR="00E5796E" w14:paraId="0794EAB3" w14:textId="77777777" w:rsidTr="00A84E2B">
        <w:trPr>
          <w:cantSplit/>
          <w:trHeight w:val="374"/>
        </w:trPr>
        <w:tc>
          <w:tcPr>
            <w:tcW w:w="809" w:type="dxa"/>
            <w:vMerge w:val="restart"/>
            <w:tcBorders>
              <w:top w:val="single" w:sz="16" w:space="0" w:color="000000"/>
              <w:left w:val="single" w:sz="16" w:space="0" w:color="000000"/>
              <w:bottom w:val="single" w:sz="16" w:space="0" w:color="000000"/>
              <w:right w:val="nil"/>
            </w:tcBorders>
            <w:shd w:val="clear" w:color="auto" w:fill="FFFFFF"/>
            <w:vAlign w:val="center"/>
          </w:tcPr>
          <w:p w14:paraId="0C102487"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400" w:type="dxa"/>
            <w:tcBorders>
              <w:top w:val="single" w:sz="16" w:space="0" w:color="000000"/>
              <w:left w:val="nil"/>
              <w:bottom w:val="nil"/>
              <w:right w:val="single" w:sz="16" w:space="0" w:color="000000"/>
            </w:tcBorders>
            <w:shd w:val="clear" w:color="auto" w:fill="FFFFFF"/>
            <w:vAlign w:val="center"/>
          </w:tcPr>
          <w:p w14:paraId="62560BF5"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Regression</w:t>
            </w:r>
          </w:p>
        </w:tc>
        <w:tc>
          <w:tcPr>
            <w:tcW w:w="1622" w:type="dxa"/>
            <w:tcBorders>
              <w:top w:val="single" w:sz="16" w:space="0" w:color="000000"/>
              <w:left w:val="single" w:sz="16" w:space="0" w:color="000000"/>
              <w:bottom w:val="nil"/>
            </w:tcBorders>
            <w:shd w:val="clear" w:color="auto" w:fill="FFFFFF"/>
            <w:vAlign w:val="center"/>
          </w:tcPr>
          <w:p w14:paraId="1A15A9B2"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61.782</w:t>
            </w:r>
          </w:p>
        </w:tc>
        <w:tc>
          <w:tcPr>
            <w:tcW w:w="1114" w:type="dxa"/>
            <w:tcBorders>
              <w:top w:val="single" w:sz="16" w:space="0" w:color="000000"/>
              <w:bottom w:val="nil"/>
            </w:tcBorders>
            <w:shd w:val="clear" w:color="auto" w:fill="FFFFFF"/>
            <w:vAlign w:val="center"/>
          </w:tcPr>
          <w:p w14:paraId="4C1BD686"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1175" w:type="dxa"/>
            <w:tcBorders>
              <w:top w:val="single" w:sz="16" w:space="0" w:color="000000"/>
              <w:bottom w:val="nil"/>
            </w:tcBorders>
            <w:shd w:val="clear" w:color="auto" w:fill="FFFFFF"/>
            <w:vAlign w:val="center"/>
          </w:tcPr>
          <w:p w14:paraId="6301A9BF"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10.297</w:t>
            </w:r>
          </w:p>
        </w:tc>
        <w:tc>
          <w:tcPr>
            <w:tcW w:w="900" w:type="dxa"/>
            <w:tcBorders>
              <w:top w:val="single" w:sz="16" w:space="0" w:color="000000"/>
              <w:bottom w:val="nil"/>
            </w:tcBorders>
            <w:shd w:val="clear" w:color="auto" w:fill="FFFFFF"/>
            <w:vAlign w:val="center"/>
          </w:tcPr>
          <w:p w14:paraId="51D9E0C6"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22.000</w:t>
            </w:r>
          </w:p>
        </w:tc>
        <w:tc>
          <w:tcPr>
            <w:tcW w:w="1260" w:type="dxa"/>
            <w:tcBorders>
              <w:top w:val="single" w:sz="16" w:space="0" w:color="000000"/>
              <w:bottom w:val="nil"/>
              <w:right w:val="single" w:sz="16" w:space="0" w:color="000000"/>
            </w:tcBorders>
            <w:shd w:val="clear" w:color="auto" w:fill="FFFFFF"/>
            <w:vAlign w:val="center"/>
          </w:tcPr>
          <w:p w14:paraId="2E90E459"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r>
              <w:rPr>
                <w:rFonts w:ascii="Times New Roman" w:eastAsia="Times New Roman" w:hAnsi="Times New Roman" w:cs="Times New Roman"/>
                <w:color w:val="000000"/>
                <w:sz w:val="24"/>
                <w:szCs w:val="24"/>
                <w:vertAlign w:val="superscript"/>
              </w:rPr>
              <w:t>b</w:t>
            </w:r>
          </w:p>
        </w:tc>
      </w:tr>
      <w:tr w:rsidR="00E5796E" w14:paraId="229893BE" w14:textId="77777777" w:rsidTr="00A84E2B">
        <w:trPr>
          <w:cantSplit/>
          <w:trHeight w:val="403"/>
        </w:trPr>
        <w:tc>
          <w:tcPr>
            <w:tcW w:w="809" w:type="dxa"/>
            <w:vMerge/>
            <w:tcBorders>
              <w:top w:val="single" w:sz="16" w:space="0" w:color="000000"/>
              <w:left w:val="single" w:sz="16" w:space="0" w:color="000000"/>
              <w:bottom w:val="single" w:sz="16" w:space="0" w:color="000000"/>
              <w:right w:val="nil"/>
            </w:tcBorders>
            <w:shd w:val="clear" w:color="auto" w:fill="FFFFFF"/>
            <w:vAlign w:val="center"/>
          </w:tcPr>
          <w:p w14:paraId="76FC89A0" w14:textId="77777777" w:rsidR="00E5796E" w:rsidRDefault="00E5796E" w:rsidP="00A84E2B">
            <w:pPr>
              <w:autoSpaceDE w:val="0"/>
              <w:autoSpaceDN w:val="0"/>
              <w:adjustRightInd w:val="0"/>
              <w:spacing w:before="0" w:after="0"/>
              <w:jc w:val="left"/>
              <w:rPr>
                <w:rFonts w:ascii="Times New Roman" w:eastAsia="Times New Roman" w:hAnsi="Times New Roman" w:cs="Times New Roman"/>
                <w:color w:val="000000"/>
                <w:sz w:val="24"/>
                <w:szCs w:val="24"/>
              </w:rPr>
            </w:pPr>
          </w:p>
        </w:tc>
        <w:tc>
          <w:tcPr>
            <w:tcW w:w="1400" w:type="dxa"/>
            <w:tcBorders>
              <w:top w:val="nil"/>
              <w:left w:val="nil"/>
              <w:bottom w:val="nil"/>
              <w:right w:val="single" w:sz="16" w:space="0" w:color="000000"/>
            </w:tcBorders>
            <w:shd w:val="clear" w:color="auto" w:fill="FFFFFF"/>
            <w:vAlign w:val="center"/>
          </w:tcPr>
          <w:p w14:paraId="5138AC98"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Residual</w:t>
            </w:r>
          </w:p>
        </w:tc>
        <w:tc>
          <w:tcPr>
            <w:tcW w:w="1622" w:type="dxa"/>
            <w:tcBorders>
              <w:top w:val="nil"/>
              <w:left w:val="single" w:sz="16" w:space="0" w:color="000000"/>
              <w:bottom w:val="nil"/>
            </w:tcBorders>
            <w:shd w:val="clear" w:color="auto" w:fill="FFFFFF"/>
            <w:vAlign w:val="center"/>
          </w:tcPr>
          <w:p w14:paraId="06422B99"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91.268</w:t>
            </w:r>
          </w:p>
        </w:tc>
        <w:tc>
          <w:tcPr>
            <w:tcW w:w="1114" w:type="dxa"/>
            <w:tcBorders>
              <w:top w:val="nil"/>
              <w:bottom w:val="nil"/>
            </w:tcBorders>
            <w:shd w:val="clear" w:color="auto" w:fill="FFFFFF"/>
            <w:vAlign w:val="center"/>
          </w:tcPr>
          <w:p w14:paraId="338F4108"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195</w:t>
            </w:r>
          </w:p>
        </w:tc>
        <w:tc>
          <w:tcPr>
            <w:tcW w:w="1175" w:type="dxa"/>
            <w:tcBorders>
              <w:top w:val="nil"/>
              <w:bottom w:val="nil"/>
            </w:tcBorders>
            <w:shd w:val="clear" w:color="auto" w:fill="FFFFFF"/>
            <w:vAlign w:val="center"/>
          </w:tcPr>
          <w:p w14:paraId="19BEAF71"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.468</w:t>
            </w:r>
          </w:p>
        </w:tc>
        <w:tc>
          <w:tcPr>
            <w:tcW w:w="900" w:type="dxa"/>
            <w:tcBorders>
              <w:top w:val="nil"/>
              <w:bottom w:val="nil"/>
            </w:tcBorders>
            <w:shd w:val="clear" w:color="auto" w:fill="FFFFFF"/>
          </w:tcPr>
          <w:p w14:paraId="435D4C3B" w14:textId="77777777" w:rsidR="00E5796E" w:rsidRDefault="00E5796E" w:rsidP="00A84E2B">
            <w:pPr>
              <w:autoSpaceDE w:val="0"/>
              <w:autoSpaceDN w:val="0"/>
              <w:adjustRightInd w:val="0"/>
              <w:spacing w:before="0" w:after="0"/>
              <w:jc w:val="left"/>
              <w:rPr>
                <w:rFonts w:ascii="Times New Roman" w:eastAsia="Times New Roman" w:hAnsi="Times New Roman" w:cs="Times New Roman"/>
                <w:sz w:val="24"/>
                <w:szCs w:val="24"/>
              </w:rPr>
            </w:pPr>
          </w:p>
        </w:tc>
        <w:tc>
          <w:tcPr>
            <w:tcW w:w="1260" w:type="dxa"/>
            <w:tcBorders>
              <w:top w:val="nil"/>
              <w:bottom w:val="nil"/>
              <w:right w:val="single" w:sz="16" w:space="0" w:color="000000"/>
            </w:tcBorders>
            <w:shd w:val="clear" w:color="auto" w:fill="FFFFFF"/>
          </w:tcPr>
          <w:p w14:paraId="6D424687" w14:textId="77777777" w:rsidR="00E5796E" w:rsidRDefault="00E5796E" w:rsidP="00A84E2B">
            <w:pPr>
              <w:autoSpaceDE w:val="0"/>
              <w:autoSpaceDN w:val="0"/>
              <w:adjustRightInd w:val="0"/>
              <w:spacing w:before="0" w:after="0"/>
              <w:jc w:val="left"/>
              <w:rPr>
                <w:rFonts w:ascii="Times New Roman" w:eastAsia="Times New Roman" w:hAnsi="Times New Roman" w:cs="Times New Roman"/>
                <w:sz w:val="24"/>
                <w:szCs w:val="24"/>
              </w:rPr>
            </w:pPr>
          </w:p>
        </w:tc>
      </w:tr>
      <w:tr w:rsidR="00E5796E" w14:paraId="269BBD12" w14:textId="77777777" w:rsidTr="00A84E2B">
        <w:trPr>
          <w:cantSplit/>
          <w:trHeight w:val="403"/>
        </w:trPr>
        <w:tc>
          <w:tcPr>
            <w:tcW w:w="809" w:type="dxa"/>
            <w:vMerge/>
            <w:tcBorders>
              <w:top w:val="single" w:sz="16" w:space="0" w:color="000000"/>
              <w:left w:val="single" w:sz="16" w:space="0" w:color="000000"/>
              <w:bottom w:val="single" w:sz="16" w:space="0" w:color="000000"/>
              <w:right w:val="nil"/>
            </w:tcBorders>
            <w:shd w:val="clear" w:color="auto" w:fill="FFFFFF"/>
            <w:vAlign w:val="center"/>
          </w:tcPr>
          <w:p w14:paraId="5268ACAD" w14:textId="77777777" w:rsidR="00E5796E" w:rsidRDefault="00E5796E" w:rsidP="00A84E2B">
            <w:pPr>
              <w:autoSpaceDE w:val="0"/>
              <w:autoSpaceDN w:val="0"/>
              <w:adjustRightInd w:val="0"/>
              <w:spacing w:before="0" w:after="0"/>
              <w:jc w:val="left"/>
              <w:rPr>
                <w:rFonts w:ascii="Times New Roman" w:eastAsia="Times New Roman" w:hAnsi="Times New Roman" w:cs="Times New Roman"/>
                <w:sz w:val="24"/>
                <w:szCs w:val="24"/>
              </w:rPr>
            </w:pPr>
          </w:p>
        </w:tc>
        <w:tc>
          <w:tcPr>
            <w:tcW w:w="1400" w:type="dxa"/>
            <w:tcBorders>
              <w:top w:val="nil"/>
              <w:left w:val="nil"/>
              <w:bottom w:val="single" w:sz="16" w:space="0" w:color="000000"/>
              <w:right w:val="single" w:sz="16" w:space="0" w:color="000000"/>
            </w:tcBorders>
            <w:shd w:val="clear" w:color="auto" w:fill="FFFFFF"/>
            <w:vAlign w:val="center"/>
          </w:tcPr>
          <w:p w14:paraId="14B53BB9"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w:t>
            </w:r>
          </w:p>
        </w:tc>
        <w:tc>
          <w:tcPr>
            <w:tcW w:w="1622" w:type="dxa"/>
            <w:tcBorders>
              <w:top w:val="nil"/>
              <w:left w:val="single" w:sz="16" w:space="0" w:color="000000"/>
              <w:bottom w:val="single" w:sz="16" w:space="0" w:color="000000"/>
            </w:tcBorders>
            <w:shd w:val="clear" w:color="auto" w:fill="FFFFFF"/>
            <w:vAlign w:val="center"/>
          </w:tcPr>
          <w:p w14:paraId="07C0D7A4"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153.050</w:t>
            </w:r>
          </w:p>
        </w:tc>
        <w:tc>
          <w:tcPr>
            <w:tcW w:w="1114" w:type="dxa"/>
            <w:tcBorders>
              <w:top w:val="nil"/>
              <w:bottom w:val="single" w:sz="16" w:space="0" w:color="000000"/>
            </w:tcBorders>
            <w:shd w:val="clear" w:color="auto" w:fill="FFFFFF"/>
            <w:vAlign w:val="center"/>
          </w:tcPr>
          <w:p w14:paraId="0C1D613C"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w:t>
            </w:r>
          </w:p>
        </w:tc>
        <w:tc>
          <w:tcPr>
            <w:tcW w:w="1175" w:type="dxa"/>
            <w:tcBorders>
              <w:top w:val="nil"/>
              <w:bottom w:val="single" w:sz="16" w:space="0" w:color="000000"/>
            </w:tcBorders>
            <w:shd w:val="clear" w:color="auto" w:fill="FFFFFF"/>
          </w:tcPr>
          <w:p w14:paraId="5E27E62E" w14:textId="77777777" w:rsidR="00E5796E" w:rsidRDefault="00E5796E" w:rsidP="00A84E2B">
            <w:pPr>
              <w:autoSpaceDE w:val="0"/>
              <w:autoSpaceDN w:val="0"/>
              <w:adjustRightInd w:val="0"/>
              <w:spacing w:before="0" w:after="0"/>
              <w:jc w:val="left"/>
              <w:rPr>
                <w:rFonts w:ascii="Times New Roman" w:eastAsia="Times New Roman" w:hAnsi="Times New Roman" w:cs="Times New Roman"/>
                <w:sz w:val="24"/>
                <w:szCs w:val="24"/>
              </w:rPr>
            </w:pPr>
          </w:p>
        </w:tc>
        <w:tc>
          <w:tcPr>
            <w:tcW w:w="900" w:type="dxa"/>
            <w:tcBorders>
              <w:top w:val="nil"/>
              <w:bottom w:val="single" w:sz="16" w:space="0" w:color="000000"/>
            </w:tcBorders>
            <w:shd w:val="clear" w:color="auto" w:fill="FFFFFF"/>
          </w:tcPr>
          <w:p w14:paraId="3BB65312" w14:textId="77777777" w:rsidR="00E5796E" w:rsidRDefault="00E5796E" w:rsidP="00A84E2B">
            <w:pPr>
              <w:autoSpaceDE w:val="0"/>
              <w:autoSpaceDN w:val="0"/>
              <w:adjustRightInd w:val="0"/>
              <w:spacing w:before="0" w:after="0"/>
              <w:jc w:val="left"/>
              <w:rPr>
                <w:rFonts w:ascii="Times New Roman" w:eastAsia="Times New Roman" w:hAnsi="Times New Roman" w:cs="Times New Roman"/>
                <w:sz w:val="24"/>
                <w:szCs w:val="24"/>
              </w:rPr>
            </w:pPr>
          </w:p>
        </w:tc>
        <w:tc>
          <w:tcPr>
            <w:tcW w:w="1260" w:type="dxa"/>
            <w:tcBorders>
              <w:top w:val="nil"/>
              <w:bottom w:val="single" w:sz="16" w:space="0" w:color="000000"/>
              <w:right w:val="single" w:sz="16" w:space="0" w:color="000000"/>
            </w:tcBorders>
            <w:shd w:val="clear" w:color="auto" w:fill="FFFFFF"/>
          </w:tcPr>
          <w:p w14:paraId="5C9DA3A4" w14:textId="77777777" w:rsidR="00E5796E" w:rsidRDefault="00E5796E" w:rsidP="00A84E2B">
            <w:pPr>
              <w:autoSpaceDE w:val="0"/>
              <w:autoSpaceDN w:val="0"/>
              <w:adjustRightInd w:val="0"/>
              <w:spacing w:before="0" w:after="0"/>
              <w:jc w:val="left"/>
              <w:rPr>
                <w:rFonts w:ascii="Times New Roman" w:eastAsia="Times New Roman" w:hAnsi="Times New Roman" w:cs="Times New Roman"/>
                <w:sz w:val="24"/>
                <w:szCs w:val="24"/>
              </w:rPr>
            </w:pPr>
          </w:p>
        </w:tc>
      </w:tr>
      <w:tr w:rsidR="00E5796E" w14:paraId="09BEB9EB" w14:textId="77777777" w:rsidTr="00A84E2B">
        <w:trPr>
          <w:cantSplit/>
          <w:trHeight w:val="359"/>
        </w:trPr>
        <w:tc>
          <w:tcPr>
            <w:tcW w:w="8280" w:type="dxa"/>
            <w:gridSpan w:val="7"/>
            <w:tcBorders>
              <w:top w:val="nil"/>
              <w:left w:val="nil"/>
              <w:bottom w:val="nil"/>
              <w:right w:val="nil"/>
            </w:tcBorders>
            <w:shd w:val="clear" w:color="auto" w:fill="FFFFFF"/>
          </w:tcPr>
          <w:p w14:paraId="3FB123FF"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Dependent Variable: Organization   performance</w:t>
            </w:r>
          </w:p>
        </w:tc>
      </w:tr>
      <w:tr w:rsidR="00E5796E" w14:paraId="14215F75" w14:textId="77777777" w:rsidTr="00A84E2B">
        <w:trPr>
          <w:cantSplit/>
          <w:trHeight w:val="1093"/>
        </w:trPr>
        <w:tc>
          <w:tcPr>
            <w:tcW w:w="8280" w:type="dxa"/>
            <w:gridSpan w:val="7"/>
            <w:tcBorders>
              <w:top w:val="nil"/>
              <w:left w:val="nil"/>
              <w:bottom w:val="nil"/>
              <w:right w:val="nil"/>
            </w:tcBorders>
            <w:shd w:val="clear" w:color="auto" w:fill="FFFFFF"/>
          </w:tcPr>
          <w:p w14:paraId="74EF1C66"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 Predictors: (Constant), Suggestion system, Plan-Do-Check-Act Cycle (standardization), Five (5) Ss (Sort, Set-in order, Shine, Standardize, and Sustain), Total preventive maintenance, Just in Time, Elimination of 7 Wastes (Muda)</w:t>
            </w:r>
          </w:p>
        </w:tc>
      </w:tr>
    </w:tbl>
    <w:p w14:paraId="22713295" w14:textId="7F16968A" w:rsidR="00882713" w:rsidRDefault="003426E4">
      <w:pPr>
        <w:spacing w:before="0" w:after="20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w:t>
      </w:r>
      <w:r>
        <w:rPr>
          <w:rFonts w:ascii="Times New Roman" w:eastAsia="Times New Roman" w:hAnsi="Times New Roman" w:cs="Times New Roman"/>
          <w:sz w:val="24"/>
          <w:szCs w:val="24"/>
        </w:rPr>
        <w:t xml:space="preserve"> Own Survey, computed by SPSS Version 20.0 </w:t>
      </w:r>
    </w:p>
    <w:p w14:paraId="6BAE3E44" w14:textId="6747E0B1" w:rsidR="00A721D0" w:rsidRDefault="003426E4">
      <w:pPr>
        <w:autoSpaceDE w:val="0"/>
        <w:autoSpaceDN w:val="0"/>
        <w:adjustRightInd w:val="0"/>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Analysis of variance indicated that the variance of the variables that the researcher established that the F ratio F (6, 195) =22.000, </w:t>
      </w:r>
      <w:bookmarkStart w:id="283" w:name="_Hlk69721980"/>
      <w:r>
        <w:rPr>
          <w:rFonts w:ascii="Times New Roman" w:eastAsia="Times New Roman" w:hAnsi="Times New Roman" w:cs="Times New Roman"/>
          <w:sz w:val="24"/>
          <w:szCs w:val="24"/>
        </w:rPr>
        <w:t>p</w:t>
      </w:r>
      <w:bookmarkStart w:id="284" w:name="_Hlk69721995"/>
      <w:bookmarkEnd w:id="283"/>
      <w:r>
        <w:rPr>
          <w:rFonts w:ascii="Times New Roman" w:eastAsia="Times New Roman" w:hAnsi="Times New Roman" w:cs="Times New Roman"/>
          <w:sz w:val="24"/>
          <w:szCs w:val="24"/>
        </w:rPr>
        <w:t>=</w:t>
      </w:r>
      <w:bookmarkEnd w:id="284"/>
      <w:r>
        <w:rPr>
          <w:rFonts w:ascii="Times New Roman" w:eastAsia="Times New Roman" w:hAnsi="Times New Roman" w:cs="Times New Roman"/>
          <w:sz w:val="24"/>
          <w:szCs w:val="24"/>
        </w:rPr>
        <w:t xml:space="preserve">.000) was statistically significant at p&lt;.05 level of </w:t>
      </w:r>
      <w:r w:rsidR="00FA0A8A">
        <w:rPr>
          <w:rFonts w:ascii="Times New Roman" w:eastAsia="Times New Roman" w:hAnsi="Times New Roman" w:cs="Times New Roman"/>
          <w:sz w:val="24"/>
          <w:szCs w:val="24"/>
        </w:rPr>
        <w:t>significance,</w:t>
      </w:r>
      <w:r w:rsidR="00FA0A8A" w:rsidRPr="00FD0BAB">
        <w:rPr>
          <w:rFonts w:ascii="Times New Roman" w:eastAsia="Times New Roman" w:hAnsi="Times New Roman" w:cs="Times New Roman"/>
          <w:sz w:val="24"/>
          <w:szCs w:val="24"/>
        </w:rPr>
        <w:t xml:space="preserve"> which</w:t>
      </w:r>
      <w:r w:rsidR="007C4F7A" w:rsidRPr="00FD0BAB">
        <w:rPr>
          <w:rFonts w:ascii="Times New Roman" w:eastAsia="Times New Roman" w:hAnsi="Times New Roman" w:cs="Times New Roman"/>
          <w:sz w:val="24"/>
          <w:szCs w:val="24"/>
        </w:rPr>
        <w:t xml:space="preserve"> means that the variation explained by the model is not due to chance.</w:t>
      </w:r>
      <w:r>
        <w:rPr>
          <w:rFonts w:ascii="Times New Roman" w:eastAsia="Times New Roman" w:hAnsi="Times New Roman" w:cs="Times New Roman"/>
          <w:sz w:val="24"/>
          <w:szCs w:val="24"/>
        </w:rPr>
        <w:t xml:space="preserve"> This shows that kaizen implementation (Five Ss, Elimination of seven wastes, </w:t>
      </w:r>
      <w:r>
        <w:rPr>
          <w:rFonts w:ascii="Times New Roman" w:eastAsia="Arial Unicode MS" w:hAnsi="Times New Roman" w:cs="Times New Roman"/>
          <w:color w:val="000000"/>
          <w:sz w:val="24"/>
          <w:szCs w:val="24"/>
        </w:rPr>
        <w:t>Just in Time</w:t>
      </w:r>
      <w:r>
        <w:rPr>
          <w:rFonts w:ascii="Times New Roman" w:eastAsia="Times New Roman" w:hAnsi="Times New Roman" w:cs="Times New Roman"/>
          <w:sz w:val="24"/>
          <w:szCs w:val="24"/>
        </w:rPr>
        <w:t>,</w:t>
      </w:r>
      <w:r>
        <w:rPr>
          <w:rFonts w:ascii="Times New Roman" w:eastAsia="Arial Unicode MS" w:hAnsi="Times New Roman" w:cs="Times New Roman"/>
          <w:color w:val="000000"/>
          <w:sz w:val="24"/>
          <w:szCs w:val="24"/>
        </w:rPr>
        <w:t xml:space="preserve"> Plan-Do-Check-Act Cycle/standardization,</w:t>
      </w:r>
      <w:r>
        <w:rPr>
          <w:rFonts w:ascii="Times New Roman" w:eastAsia="Times New Roman" w:hAnsi="Times New Roman" w:cs="Times New Roman"/>
          <w:sz w:val="24"/>
          <w:szCs w:val="24"/>
        </w:rPr>
        <w:t xml:space="preserve"> Total Preventive Maintenance, and </w:t>
      </w:r>
      <w:r>
        <w:rPr>
          <w:rFonts w:ascii="Times New Roman" w:eastAsia="Arial Unicode MS" w:hAnsi="Times New Roman" w:cs="Times New Roman"/>
          <w:color w:val="000000"/>
          <w:sz w:val="24"/>
          <w:szCs w:val="24"/>
        </w:rPr>
        <w:t>Suggestion system</w:t>
      </w:r>
      <w:r>
        <w:rPr>
          <w:rFonts w:ascii="Times New Roman" w:eastAsia="Times New Roman" w:hAnsi="Times New Roman" w:cs="Times New Roman"/>
          <w:sz w:val="24"/>
          <w:szCs w:val="24"/>
        </w:rPr>
        <w:t>) has statistically significant effect on organization performance of Akaki polytechnic College which indicates the predicator variables is significant relationships with organizational performance.</w:t>
      </w:r>
    </w:p>
    <w:p w14:paraId="4B83C6A8" w14:textId="6A775DF1" w:rsidR="005F06BB" w:rsidRDefault="005F06BB">
      <w:pPr>
        <w:autoSpaceDE w:val="0"/>
        <w:autoSpaceDN w:val="0"/>
        <w:adjustRightInd w:val="0"/>
        <w:spacing w:before="0" w:after="200"/>
        <w:rPr>
          <w:rFonts w:ascii="Times New Roman" w:eastAsia="Times New Roman" w:hAnsi="Times New Roman" w:cs="Times New Roman"/>
          <w:sz w:val="24"/>
          <w:szCs w:val="24"/>
        </w:rPr>
      </w:pPr>
    </w:p>
    <w:p w14:paraId="005BD945" w14:textId="5EAAE310" w:rsidR="005F06BB" w:rsidRDefault="005F06BB">
      <w:pPr>
        <w:autoSpaceDE w:val="0"/>
        <w:autoSpaceDN w:val="0"/>
        <w:adjustRightInd w:val="0"/>
        <w:spacing w:before="0" w:after="200"/>
        <w:rPr>
          <w:rFonts w:ascii="Times New Roman" w:eastAsia="Times New Roman" w:hAnsi="Times New Roman" w:cs="Times New Roman"/>
          <w:sz w:val="24"/>
          <w:szCs w:val="24"/>
        </w:rPr>
      </w:pPr>
    </w:p>
    <w:p w14:paraId="5CD5C317" w14:textId="0FAA2F43" w:rsidR="005F06BB" w:rsidRDefault="005F06BB">
      <w:pPr>
        <w:autoSpaceDE w:val="0"/>
        <w:autoSpaceDN w:val="0"/>
        <w:adjustRightInd w:val="0"/>
        <w:spacing w:before="0" w:after="200"/>
        <w:rPr>
          <w:rFonts w:ascii="Times New Roman" w:eastAsia="Times New Roman" w:hAnsi="Times New Roman" w:cs="Times New Roman"/>
          <w:sz w:val="24"/>
          <w:szCs w:val="24"/>
        </w:rPr>
      </w:pPr>
    </w:p>
    <w:p w14:paraId="0EE3D205" w14:textId="54FCB187" w:rsidR="005F06BB" w:rsidRDefault="005F06BB">
      <w:pPr>
        <w:autoSpaceDE w:val="0"/>
        <w:autoSpaceDN w:val="0"/>
        <w:adjustRightInd w:val="0"/>
        <w:spacing w:before="0" w:after="200"/>
        <w:rPr>
          <w:rFonts w:ascii="Times New Roman" w:eastAsia="Times New Roman" w:hAnsi="Times New Roman" w:cs="Times New Roman"/>
          <w:sz w:val="24"/>
          <w:szCs w:val="24"/>
        </w:rPr>
      </w:pPr>
    </w:p>
    <w:p w14:paraId="7D336C38" w14:textId="38CB9AED" w:rsidR="005F06BB" w:rsidRDefault="005F06BB">
      <w:pPr>
        <w:autoSpaceDE w:val="0"/>
        <w:autoSpaceDN w:val="0"/>
        <w:adjustRightInd w:val="0"/>
        <w:spacing w:before="0" w:after="200"/>
        <w:rPr>
          <w:rFonts w:ascii="Times New Roman" w:eastAsia="Times New Roman" w:hAnsi="Times New Roman" w:cs="Times New Roman"/>
          <w:sz w:val="24"/>
          <w:szCs w:val="24"/>
        </w:rPr>
      </w:pPr>
    </w:p>
    <w:p w14:paraId="7603563A" w14:textId="6F5028F0" w:rsidR="005F06BB" w:rsidRDefault="005F06BB">
      <w:pPr>
        <w:autoSpaceDE w:val="0"/>
        <w:autoSpaceDN w:val="0"/>
        <w:adjustRightInd w:val="0"/>
        <w:spacing w:before="0" w:after="200"/>
        <w:rPr>
          <w:rFonts w:ascii="Times New Roman" w:eastAsia="Times New Roman" w:hAnsi="Times New Roman" w:cs="Times New Roman"/>
          <w:sz w:val="24"/>
          <w:szCs w:val="24"/>
        </w:rPr>
      </w:pPr>
    </w:p>
    <w:p w14:paraId="739D3F46" w14:textId="77777777" w:rsidR="005F06BB" w:rsidRDefault="005F06BB">
      <w:pPr>
        <w:autoSpaceDE w:val="0"/>
        <w:autoSpaceDN w:val="0"/>
        <w:adjustRightInd w:val="0"/>
        <w:spacing w:before="0" w:after="200"/>
        <w:rPr>
          <w:rFonts w:ascii="Times New Roman" w:eastAsia="Times New Roman" w:hAnsi="Times New Roman" w:cs="Times New Roman"/>
          <w:sz w:val="24"/>
          <w:szCs w:val="24"/>
        </w:rPr>
      </w:pPr>
    </w:p>
    <w:p w14:paraId="1697A321" w14:textId="77777777" w:rsidR="00882713" w:rsidRDefault="003426E4">
      <w:pPr>
        <w:autoSpaceDE w:val="0"/>
        <w:autoSpaceDN w:val="0"/>
        <w:adjustRightInd w:val="0"/>
        <w:spacing w:before="0" w:after="20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Table 4.</w:t>
      </w:r>
      <w:r w:rsidR="00364AA5">
        <w:rPr>
          <w:rFonts w:ascii="Times New Roman" w:eastAsia="Times New Roman" w:hAnsi="Times New Roman" w:cs="Times New Roman"/>
          <w:b/>
          <w:sz w:val="24"/>
          <w:szCs w:val="24"/>
        </w:rPr>
        <w:t>20</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Significance of the Regression Coefficients</w:t>
      </w:r>
    </w:p>
    <w:tbl>
      <w:tblPr>
        <w:tblW w:w="84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
        <w:gridCol w:w="2700"/>
        <w:gridCol w:w="810"/>
        <w:gridCol w:w="810"/>
        <w:gridCol w:w="990"/>
        <w:gridCol w:w="1350"/>
        <w:gridCol w:w="900"/>
        <w:gridCol w:w="810"/>
      </w:tblGrid>
      <w:tr w:rsidR="00E5796E" w14:paraId="680DDA2F" w14:textId="77777777" w:rsidTr="00A84E2B">
        <w:trPr>
          <w:cantSplit/>
        </w:trPr>
        <w:tc>
          <w:tcPr>
            <w:tcW w:w="8460" w:type="dxa"/>
            <w:gridSpan w:val="8"/>
            <w:tcBorders>
              <w:top w:val="nil"/>
              <w:left w:val="nil"/>
              <w:bottom w:val="nil"/>
              <w:right w:val="nil"/>
            </w:tcBorders>
            <w:shd w:val="clear" w:color="auto" w:fill="FFFFFF"/>
          </w:tcPr>
          <w:p w14:paraId="4AD4FD7F" w14:textId="77777777" w:rsidR="00E5796E" w:rsidRDefault="00E5796E"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Coefficients</w:t>
            </w:r>
            <w:r>
              <w:rPr>
                <w:rFonts w:ascii="Times New Roman" w:eastAsia="Times New Roman" w:hAnsi="Times New Roman" w:cs="Times New Roman"/>
                <w:b/>
                <w:bCs/>
                <w:color w:val="000000"/>
                <w:sz w:val="24"/>
                <w:szCs w:val="24"/>
                <w:vertAlign w:val="superscript"/>
              </w:rPr>
              <w:t>a</w:t>
            </w:r>
          </w:p>
        </w:tc>
      </w:tr>
      <w:tr w:rsidR="00E5796E" w14:paraId="346F6982" w14:textId="77777777" w:rsidTr="00A84E2B">
        <w:trPr>
          <w:cantSplit/>
        </w:trPr>
        <w:tc>
          <w:tcPr>
            <w:tcW w:w="2790" w:type="dxa"/>
            <w:gridSpan w:val="2"/>
            <w:vMerge w:val="restart"/>
            <w:tcBorders>
              <w:top w:val="single" w:sz="4" w:space="0" w:color="auto"/>
              <w:left w:val="single" w:sz="16" w:space="0" w:color="000000"/>
              <w:bottom w:val="nil"/>
              <w:right w:val="single" w:sz="4" w:space="0" w:color="auto"/>
            </w:tcBorders>
            <w:shd w:val="clear" w:color="auto" w:fill="FFFFFF"/>
          </w:tcPr>
          <w:p w14:paraId="7678303C"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Model</w:t>
            </w:r>
          </w:p>
        </w:tc>
        <w:tc>
          <w:tcPr>
            <w:tcW w:w="810" w:type="dxa"/>
            <w:vMerge w:val="restart"/>
            <w:tcBorders>
              <w:top w:val="single" w:sz="4" w:space="0" w:color="auto"/>
              <w:left w:val="single" w:sz="4" w:space="0" w:color="auto"/>
              <w:bottom w:val="nil"/>
              <w:right w:val="nil"/>
            </w:tcBorders>
            <w:shd w:val="clear" w:color="auto" w:fill="FFFFFF"/>
          </w:tcPr>
          <w:p w14:paraId="7BDF74F7"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p>
        </w:tc>
        <w:tc>
          <w:tcPr>
            <w:tcW w:w="1800" w:type="dxa"/>
            <w:gridSpan w:val="2"/>
            <w:tcBorders>
              <w:top w:val="single" w:sz="16" w:space="0" w:color="000000"/>
              <w:left w:val="single" w:sz="16" w:space="0" w:color="000000"/>
            </w:tcBorders>
            <w:shd w:val="clear" w:color="auto" w:fill="FFFFFF"/>
          </w:tcPr>
          <w:p w14:paraId="46971BA5" w14:textId="77777777" w:rsidR="00E5796E" w:rsidRDefault="00E5796E"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 standardized Coefficients</w:t>
            </w:r>
          </w:p>
        </w:tc>
        <w:tc>
          <w:tcPr>
            <w:tcW w:w="1350" w:type="dxa"/>
            <w:tcBorders>
              <w:top w:val="single" w:sz="16" w:space="0" w:color="000000"/>
            </w:tcBorders>
            <w:shd w:val="clear" w:color="auto" w:fill="FFFFFF"/>
          </w:tcPr>
          <w:p w14:paraId="2E0C62C8" w14:textId="77777777" w:rsidR="00E5796E" w:rsidRDefault="00E5796E"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Standardized Coefficients</w:t>
            </w:r>
          </w:p>
        </w:tc>
        <w:tc>
          <w:tcPr>
            <w:tcW w:w="900" w:type="dxa"/>
            <w:vMerge w:val="restart"/>
            <w:tcBorders>
              <w:top w:val="single" w:sz="16" w:space="0" w:color="000000"/>
            </w:tcBorders>
            <w:shd w:val="clear" w:color="auto" w:fill="FFFFFF"/>
          </w:tcPr>
          <w:p w14:paraId="2C366454" w14:textId="77777777" w:rsidR="00E5796E" w:rsidRDefault="00E5796E"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w:t>
            </w:r>
          </w:p>
        </w:tc>
        <w:tc>
          <w:tcPr>
            <w:tcW w:w="810" w:type="dxa"/>
            <w:vMerge w:val="restart"/>
            <w:tcBorders>
              <w:top w:val="single" w:sz="16" w:space="0" w:color="000000"/>
              <w:right w:val="single" w:sz="16" w:space="0" w:color="000000"/>
            </w:tcBorders>
            <w:shd w:val="clear" w:color="auto" w:fill="FFFFFF"/>
          </w:tcPr>
          <w:p w14:paraId="3DB3C3E8" w14:textId="77777777" w:rsidR="00E5796E" w:rsidRDefault="00E5796E"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Sig.</w:t>
            </w:r>
          </w:p>
        </w:tc>
      </w:tr>
      <w:tr w:rsidR="00E5796E" w14:paraId="234DF0B6" w14:textId="77777777" w:rsidTr="00A84E2B">
        <w:trPr>
          <w:cantSplit/>
        </w:trPr>
        <w:tc>
          <w:tcPr>
            <w:tcW w:w="2790" w:type="dxa"/>
            <w:gridSpan w:val="2"/>
            <w:vMerge/>
            <w:tcBorders>
              <w:top w:val="single" w:sz="16" w:space="0" w:color="000000"/>
              <w:left w:val="single" w:sz="16" w:space="0" w:color="000000"/>
              <w:bottom w:val="nil"/>
              <w:right w:val="single" w:sz="4" w:space="0" w:color="auto"/>
            </w:tcBorders>
            <w:shd w:val="clear" w:color="auto" w:fill="FFFFFF"/>
          </w:tcPr>
          <w:p w14:paraId="312F6BFB" w14:textId="77777777" w:rsidR="00E5796E" w:rsidRDefault="00E5796E" w:rsidP="00A84E2B">
            <w:pPr>
              <w:autoSpaceDE w:val="0"/>
              <w:autoSpaceDN w:val="0"/>
              <w:adjustRightInd w:val="0"/>
              <w:spacing w:before="0" w:after="0"/>
              <w:jc w:val="left"/>
              <w:rPr>
                <w:rFonts w:ascii="Times New Roman" w:eastAsia="Times New Roman" w:hAnsi="Times New Roman" w:cs="Times New Roman"/>
                <w:color w:val="000000"/>
                <w:sz w:val="24"/>
                <w:szCs w:val="24"/>
              </w:rPr>
            </w:pPr>
          </w:p>
        </w:tc>
        <w:tc>
          <w:tcPr>
            <w:tcW w:w="810" w:type="dxa"/>
            <w:vMerge/>
            <w:tcBorders>
              <w:top w:val="single" w:sz="16" w:space="0" w:color="000000"/>
              <w:left w:val="single" w:sz="4" w:space="0" w:color="auto"/>
              <w:bottom w:val="nil"/>
              <w:right w:val="nil"/>
            </w:tcBorders>
            <w:shd w:val="clear" w:color="auto" w:fill="FFFFFF"/>
          </w:tcPr>
          <w:p w14:paraId="034E482A" w14:textId="77777777" w:rsidR="00E5796E" w:rsidRDefault="00E5796E" w:rsidP="00A84E2B">
            <w:pPr>
              <w:autoSpaceDE w:val="0"/>
              <w:autoSpaceDN w:val="0"/>
              <w:adjustRightInd w:val="0"/>
              <w:spacing w:before="0" w:after="0"/>
              <w:jc w:val="left"/>
              <w:rPr>
                <w:rFonts w:ascii="Times New Roman" w:eastAsia="Times New Roman" w:hAnsi="Times New Roman" w:cs="Times New Roman"/>
                <w:color w:val="000000"/>
                <w:sz w:val="24"/>
                <w:szCs w:val="24"/>
              </w:rPr>
            </w:pPr>
          </w:p>
        </w:tc>
        <w:tc>
          <w:tcPr>
            <w:tcW w:w="810" w:type="dxa"/>
            <w:tcBorders>
              <w:left w:val="single" w:sz="16" w:space="0" w:color="000000"/>
              <w:bottom w:val="single" w:sz="16" w:space="0" w:color="000000"/>
            </w:tcBorders>
            <w:shd w:val="clear" w:color="auto" w:fill="FFFFFF"/>
          </w:tcPr>
          <w:p w14:paraId="6D332DC6" w14:textId="77777777" w:rsidR="00E5796E" w:rsidRDefault="00E5796E"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w:t>
            </w:r>
          </w:p>
        </w:tc>
        <w:tc>
          <w:tcPr>
            <w:tcW w:w="990" w:type="dxa"/>
            <w:tcBorders>
              <w:bottom w:val="single" w:sz="16" w:space="0" w:color="000000"/>
            </w:tcBorders>
            <w:shd w:val="clear" w:color="auto" w:fill="FFFFFF"/>
          </w:tcPr>
          <w:p w14:paraId="5F6FFFD0" w14:textId="77777777" w:rsidR="00E5796E" w:rsidRDefault="00E5796E"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Error</w:t>
            </w:r>
          </w:p>
        </w:tc>
        <w:tc>
          <w:tcPr>
            <w:tcW w:w="1350" w:type="dxa"/>
            <w:tcBorders>
              <w:bottom w:val="single" w:sz="16" w:space="0" w:color="000000"/>
            </w:tcBorders>
            <w:shd w:val="clear" w:color="auto" w:fill="FFFFFF"/>
          </w:tcPr>
          <w:p w14:paraId="66B5BB48" w14:textId="77777777" w:rsidR="00E5796E" w:rsidRDefault="00E5796E" w:rsidP="00A84E2B">
            <w:pPr>
              <w:autoSpaceDE w:val="0"/>
              <w:autoSpaceDN w:val="0"/>
              <w:adjustRightInd w:val="0"/>
              <w:spacing w:before="0" w:after="0"/>
              <w:ind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Beta</w:t>
            </w:r>
          </w:p>
        </w:tc>
        <w:tc>
          <w:tcPr>
            <w:tcW w:w="900" w:type="dxa"/>
            <w:vMerge/>
            <w:tcBorders>
              <w:top w:val="single" w:sz="16" w:space="0" w:color="000000"/>
            </w:tcBorders>
            <w:shd w:val="clear" w:color="auto" w:fill="FFFFFF"/>
          </w:tcPr>
          <w:p w14:paraId="64DEA87F" w14:textId="77777777" w:rsidR="00E5796E" w:rsidRDefault="00E5796E" w:rsidP="00A84E2B">
            <w:pPr>
              <w:autoSpaceDE w:val="0"/>
              <w:autoSpaceDN w:val="0"/>
              <w:adjustRightInd w:val="0"/>
              <w:spacing w:before="0" w:after="0"/>
              <w:jc w:val="left"/>
              <w:rPr>
                <w:rFonts w:ascii="Times New Roman" w:eastAsia="Times New Roman" w:hAnsi="Times New Roman" w:cs="Times New Roman"/>
                <w:color w:val="000000"/>
                <w:sz w:val="24"/>
                <w:szCs w:val="24"/>
              </w:rPr>
            </w:pPr>
          </w:p>
        </w:tc>
        <w:tc>
          <w:tcPr>
            <w:tcW w:w="810" w:type="dxa"/>
            <w:vMerge/>
            <w:tcBorders>
              <w:top w:val="single" w:sz="16" w:space="0" w:color="000000"/>
              <w:right w:val="single" w:sz="16" w:space="0" w:color="000000"/>
            </w:tcBorders>
            <w:shd w:val="clear" w:color="auto" w:fill="FFFFFF"/>
          </w:tcPr>
          <w:p w14:paraId="4CF30D31" w14:textId="77777777" w:rsidR="00E5796E" w:rsidRDefault="00E5796E" w:rsidP="00A84E2B">
            <w:pPr>
              <w:autoSpaceDE w:val="0"/>
              <w:autoSpaceDN w:val="0"/>
              <w:adjustRightInd w:val="0"/>
              <w:spacing w:before="0" w:after="0"/>
              <w:jc w:val="left"/>
              <w:rPr>
                <w:rFonts w:ascii="Times New Roman" w:eastAsia="Times New Roman" w:hAnsi="Times New Roman" w:cs="Times New Roman"/>
                <w:color w:val="000000"/>
                <w:sz w:val="24"/>
                <w:szCs w:val="24"/>
              </w:rPr>
            </w:pPr>
          </w:p>
        </w:tc>
      </w:tr>
      <w:tr w:rsidR="00E5796E" w14:paraId="1712DA84" w14:textId="77777777" w:rsidTr="00A84E2B">
        <w:trPr>
          <w:cantSplit/>
        </w:trPr>
        <w:tc>
          <w:tcPr>
            <w:tcW w:w="90" w:type="dxa"/>
            <w:vMerge w:val="restart"/>
            <w:tcBorders>
              <w:top w:val="single" w:sz="16" w:space="0" w:color="000000"/>
              <w:left w:val="single" w:sz="16" w:space="0" w:color="000000"/>
              <w:bottom w:val="single" w:sz="16" w:space="0" w:color="000000"/>
              <w:right w:val="nil"/>
            </w:tcBorders>
            <w:shd w:val="clear" w:color="auto" w:fill="FFFFFF"/>
            <w:vAlign w:val="center"/>
          </w:tcPr>
          <w:p w14:paraId="00183CC7"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2700" w:type="dxa"/>
            <w:tcBorders>
              <w:top w:val="single" w:sz="16" w:space="0" w:color="000000"/>
              <w:left w:val="nil"/>
              <w:bottom w:val="nil"/>
              <w:right w:val="single" w:sz="4" w:space="0" w:color="auto"/>
            </w:tcBorders>
            <w:shd w:val="clear" w:color="auto" w:fill="FFFFFF"/>
            <w:vAlign w:val="center"/>
          </w:tcPr>
          <w:p w14:paraId="3CE05CC9"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(Constant)</w:t>
            </w:r>
          </w:p>
        </w:tc>
        <w:tc>
          <w:tcPr>
            <w:tcW w:w="810" w:type="dxa"/>
            <w:tcBorders>
              <w:top w:val="single" w:sz="16" w:space="0" w:color="000000"/>
              <w:left w:val="single" w:sz="4" w:space="0" w:color="auto"/>
              <w:bottom w:val="nil"/>
              <w:right w:val="single" w:sz="16" w:space="0" w:color="000000"/>
            </w:tcBorders>
            <w:shd w:val="clear" w:color="auto" w:fill="FFFFFF"/>
            <w:vAlign w:val="center"/>
          </w:tcPr>
          <w:p w14:paraId="0654513C"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p>
        </w:tc>
        <w:tc>
          <w:tcPr>
            <w:tcW w:w="810" w:type="dxa"/>
            <w:tcBorders>
              <w:top w:val="single" w:sz="16" w:space="0" w:color="000000"/>
              <w:left w:val="single" w:sz="16" w:space="0" w:color="000000"/>
              <w:bottom w:val="nil"/>
            </w:tcBorders>
            <w:shd w:val="clear" w:color="auto" w:fill="FFFFFF"/>
            <w:vAlign w:val="center"/>
          </w:tcPr>
          <w:p w14:paraId="6BBD0D1D"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.718</w:t>
            </w:r>
          </w:p>
        </w:tc>
        <w:tc>
          <w:tcPr>
            <w:tcW w:w="990" w:type="dxa"/>
            <w:tcBorders>
              <w:top w:val="single" w:sz="16" w:space="0" w:color="000000"/>
              <w:bottom w:val="nil"/>
            </w:tcBorders>
            <w:shd w:val="clear" w:color="auto" w:fill="FFFFFF"/>
            <w:vAlign w:val="center"/>
          </w:tcPr>
          <w:p w14:paraId="4EACF2B7"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.289</w:t>
            </w:r>
          </w:p>
        </w:tc>
        <w:tc>
          <w:tcPr>
            <w:tcW w:w="1350" w:type="dxa"/>
            <w:tcBorders>
              <w:top w:val="single" w:sz="16" w:space="0" w:color="000000"/>
              <w:bottom w:val="nil"/>
            </w:tcBorders>
            <w:shd w:val="clear" w:color="auto" w:fill="FFFFFF"/>
          </w:tcPr>
          <w:p w14:paraId="5BE846F2" w14:textId="77777777" w:rsidR="00E5796E" w:rsidRDefault="00E5796E" w:rsidP="00A84E2B">
            <w:pPr>
              <w:autoSpaceDE w:val="0"/>
              <w:autoSpaceDN w:val="0"/>
              <w:adjustRightInd w:val="0"/>
              <w:spacing w:before="0" w:after="0"/>
              <w:jc w:val="left"/>
              <w:rPr>
                <w:rFonts w:ascii="Times New Roman" w:eastAsia="Times New Roman" w:hAnsi="Times New Roman" w:cs="Times New Roman"/>
                <w:sz w:val="24"/>
                <w:szCs w:val="24"/>
              </w:rPr>
            </w:pPr>
          </w:p>
        </w:tc>
        <w:tc>
          <w:tcPr>
            <w:tcW w:w="900" w:type="dxa"/>
            <w:tcBorders>
              <w:top w:val="single" w:sz="16" w:space="0" w:color="000000"/>
              <w:bottom w:val="nil"/>
            </w:tcBorders>
            <w:shd w:val="clear" w:color="auto" w:fill="FFFFFF"/>
            <w:vAlign w:val="center"/>
          </w:tcPr>
          <w:p w14:paraId="78F6A467"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2.480</w:t>
            </w:r>
          </w:p>
        </w:tc>
        <w:tc>
          <w:tcPr>
            <w:tcW w:w="810" w:type="dxa"/>
            <w:tcBorders>
              <w:top w:val="single" w:sz="16" w:space="0" w:color="000000"/>
              <w:bottom w:val="nil"/>
              <w:right w:val="single" w:sz="16" w:space="0" w:color="000000"/>
            </w:tcBorders>
            <w:shd w:val="clear" w:color="auto" w:fill="FFFFFF"/>
            <w:vAlign w:val="center"/>
          </w:tcPr>
          <w:p w14:paraId="290DF23D"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.014</w:t>
            </w:r>
          </w:p>
        </w:tc>
      </w:tr>
      <w:tr w:rsidR="00E5796E" w14:paraId="742EAE78" w14:textId="77777777" w:rsidTr="00A84E2B">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14:paraId="4955B0F3" w14:textId="77777777" w:rsidR="00E5796E" w:rsidRDefault="00E5796E" w:rsidP="00A84E2B">
            <w:pPr>
              <w:autoSpaceDE w:val="0"/>
              <w:autoSpaceDN w:val="0"/>
              <w:adjustRightInd w:val="0"/>
              <w:spacing w:before="0" w:after="0"/>
              <w:jc w:val="left"/>
              <w:rPr>
                <w:rFonts w:ascii="Times New Roman" w:eastAsia="Times New Roman" w:hAnsi="Times New Roman" w:cs="Times New Roman"/>
                <w:color w:val="000000"/>
                <w:sz w:val="24"/>
                <w:szCs w:val="24"/>
              </w:rPr>
            </w:pPr>
          </w:p>
        </w:tc>
        <w:tc>
          <w:tcPr>
            <w:tcW w:w="2700" w:type="dxa"/>
            <w:tcBorders>
              <w:top w:val="nil"/>
              <w:left w:val="nil"/>
              <w:bottom w:val="nil"/>
              <w:right w:val="single" w:sz="4" w:space="0" w:color="auto"/>
            </w:tcBorders>
            <w:shd w:val="clear" w:color="auto" w:fill="FFFFFF"/>
            <w:vAlign w:val="center"/>
          </w:tcPr>
          <w:p w14:paraId="7772408D"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Five (5) Ss (Sort, Set-in order, Shine, Standardize, and Sustain)</w:t>
            </w:r>
          </w:p>
        </w:tc>
        <w:tc>
          <w:tcPr>
            <w:tcW w:w="810" w:type="dxa"/>
            <w:tcBorders>
              <w:top w:val="nil"/>
              <w:left w:val="single" w:sz="4" w:space="0" w:color="auto"/>
              <w:bottom w:val="nil"/>
              <w:right w:val="single" w:sz="16" w:space="0" w:color="000000"/>
            </w:tcBorders>
            <w:shd w:val="clear" w:color="auto" w:fill="FFFFFF"/>
            <w:vAlign w:val="center"/>
          </w:tcPr>
          <w:p w14:paraId="75235F19"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X</w:t>
            </w:r>
            <w:r>
              <w:rPr>
                <w:rFonts w:ascii="Times New Roman" w:eastAsia="Times New Roman" w:hAnsi="Times New Roman" w:cs="Times New Roman"/>
                <w:b/>
                <w:bCs/>
                <w:color w:val="000000"/>
                <w:sz w:val="24"/>
                <w:szCs w:val="24"/>
                <w:vertAlign w:val="subscript"/>
              </w:rPr>
              <w:t>1</w:t>
            </w:r>
          </w:p>
        </w:tc>
        <w:tc>
          <w:tcPr>
            <w:tcW w:w="810" w:type="dxa"/>
            <w:tcBorders>
              <w:top w:val="nil"/>
              <w:left w:val="single" w:sz="16" w:space="0" w:color="000000"/>
              <w:bottom w:val="nil"/>
            </w:tcBorders>
            <w:shd w:val="clear" w:color="auto" w:fill="FFFFFF"/>
            <w:vAlign w:val="center"/>
          </w:tcPr>
          <w:p w14:paraId="69044847"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.153</w:t>
            </w:r>
          </w:p>
        </w:tc>
        <w:tc>
          <w:tcPr>
            <w:tcW w:w="990" w:type="dxa"/>
            <w:tcBorders>
              <w:top w:val="nil"/>
              <w:bottom w:val="nil"/>
            </w:tcBorders>
            <w:shd w:val="clear" w:color="auto" w:fill="FFFFFF"/>
            <w:vAlign w:val="center"/>
          </w:tcPr>
          <w:p w14:paraId="6455B1EB"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.069</w:t>
            </w:r>
          </w:p>
        </w:tc>
        <w:tc>
          <w:tcPr>
            <w:tcW w:w="1350" w:type="dxa"/>
            <w:tcBorders>
              <w:top w:val="nil"/>
              <w:bottom w:val="nil"/>
            </w:tcBorders>
            <w:shd w:val="clear" w:color="auto" w:fill="FFFFFF"/>
            <w:vAlign w:val="center"/>
          </w:tcPr>
          <w:p w14:paraId="46977450"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.160</w:t>
            </w:r>
          </w:p>
        </w:tc>
        <w:tc>
          <w:tcPr>
            <w:tcW w:w="900" w:type="dxa"/>
            <w:tcBorders>
              <w:top w:val="nil"/>
              <w:bottom w:val="nil"/>
            </w:tcBorders>
            <w:shd w:val="clear" w:color="auto" w:fill="FFFFFF"/>
            <w:vAlign w:val="center"/>
          </w:tcPr>
          <w:p w14:paraId="3B560923"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2.206</w:t>
            </w:r>
          </w:p>
        </w:tc>
        <w:tc>
          <w:tcPr>
            <w:tcW w:w="810" w:type="dxa"/>
            <w:tcBorders>
              <w:top w:val="nil"/>
              <w:bottom w:val="nil"/>
              <w:right w:val="single" w:sz="16" w:space="0" w:color="000000"/>
            </w:tcBorders>
            <w:shd w:val="clear" w:color="auto" w:fill="FFFFFF"/>
            <w:vAlign w:val="center"/>
          </w:tcPr>
          <w:p w14:paraId="6EA96904"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.029</w:t>
            </w:r>
          </w:p>
        </w:tc>
      </w:tr>
      <w:tr w:rsidR="00E5796E" w14:paraId="519BA2C7" w14:textId="77777777" w:rsidTr="00A84E2B">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14:paraId="3DE820B6" w14:textId="77777777" w:rsidR="00E5796E" w:rsidRDefault="00E5796E" w:rsidP="00A84E2B">
            <w:pPr>
              <w:autoSpaceDE w:val="0"/>
              <w:autoSpaceDN w:val="0"/>
              <w:adjustRightInd w:val="0"/>
              <w:spacing w:before="0" w:after="0"/>
              <w:jc w:val="left"/>
              <w:rPr>
                <w:rFonts w:ascii="Times New Roman" w:eastAsia="Times New Roman" w:hAnsi="Times New Roman" w:cs="Times New Roman"/>
                <w:color w:val="000000"/>
                <w:sz w:val="24"/>
                <w:szCs w:val="24"/>
              </w:rPr>
            </w:pPr>
          </w:p>
        </w:tc>
        <w:tc>
          <w:tcPr>
            <w:tcW w:w="2700" w:type="dxa"/>
            <w:tcBorders>
              <w:top w:val="nil"/>
              <w:left w:val="nil"/>
              <w:bottom w:val="nil"/>
              <w:right w:val="single" w:sz="4" w:space="0" w:color="auto"/>
            </w:tcBorders>
            <w:shd w:val="clear" w:color="auto" w:fill="FFFFFF"/>
            <w:vAlign w:val="center"/>
          </w:tcPr>
          <w:p w14:paraId="0D3BCE59"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Elimination of 7 Wastes (Muda)</w:t>
            </w:r>
          </w:p>
        </w:tc>
        <w:tc>
          <w:tcPr>
            <w:tcW w:w="810" w:type="dxa"/>
            <w:tcBorders>
              <w:top w:val="nil"/>
              <w:left w:val="single" w:sz="4" w:space="0" w:color="auto"/>
              <w:bottom w:val="nil"/>
              <w:right w:val="single" w:sz="16" w:space="0" w:color="000000"/>
            </w:tcBorders>
            <w:shd w:val="clear" w:color="auto" w:fill="FFFFFF"/>
            <w:vAlign w:val="center"/>
          </w:tcPr>
          <w:p w14:paraId="4A67D2D8"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X</w:t>
            </w:r>
            <w:r>
              <w:rPr>
                <w:rFonts w:ascii="Times New Roman" w:eastAsia="Times New Roman" w:hAnsi="Times New Roman" w:cs="Times New Roman"/>
                <w:b/>
                <w:bCs/>
                <w:color w:val="000000"/>
                <w:sz w:val="24"/>
                <w:szCs w:val="24"/>
                <w:vertAlign w:val="subscript"/>
              </w:rPr>
              <w:t>2</w:t>
            </w:r>
          </w:p>
        </w:tc>
        <w:tc>
          <w:tcPr>
            <w:tcW w:w="810" w:type="dxa"/>
            <w:tcBorders>
              <w:top w:val="nil"/>
              <w:left w:val="single" w:sz="16" w:space="0" w:color="000000"/>
              <w:bottom w:val="nil"/>
            </w:tcBorders>
            <w:shd w:val="clear" w:color="auto" w:fill="FFFFFF"/>
            <w:vAlign w:val="center"/>
          </w:tcPr>
          <w:p w14:paraId="0C10903F"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.156</w:t>
            </w:r>
          </w:p>
        </w:tc>
        <w:tc>
          <w:tcPr>
            <w:tcW w:w="990" w:type="dxa"/>
            <w:tcBorders>
              <w:top w:val="nil"/>
              <w:bottom w:val="nil"/>
            </w:tcBorders>
            <w:shd w:val="clear" w:color="auto" w:fill="FFFFFF"/>
            <w:vAlign w:val="center"/>
          </w:tcPr>
          <w:p w14:paraId="727A8A50"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.076</w:t>
            </w:r>
          </w:p>
        </w:tc>
        <w:tc>
          <w:tcPr>
            <w:tcW w:w="1350" w:type="dxa"/>
            <w:tcBorders>
              <w:top w:val="nil"/>
              <w:bottom w:val="nil"/>
            </w:tcBorders>
            <w:shd w:val="clear" w:color="auto" w:fill="FFFFFF"/>
            <w:vAlign w:val="center"/>
          </w:tcPr>
          <w:p w14:paraId="62191F90"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.158</w:t>
            </w:r>
          </w:p>
        </w:tc>
        <w:tc>
          <w:tcPr>
            <w:tcW w:w="900" w:type="dxa"/>
            <w:tcBorders>
              <w:top w:val="nil"/>
              <w:bottom w:val="nil"/>
            </w:tcBorders>
            <w:shd w:val="clear" w:color="auto" w:fill="FFFFFF"/>
            <w:vAlign w:val="center"/>
          </w:tcPr>
          <w:p w14:paraId="78DCC4EE"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2.049</w:t>
            </w:r>
          </w:p>
        </w:tc>
        <w:tc>
          <w:tcPr>
            <w:tcW w:w="810" w:type="dxa"/>
            <w:tcBorders>
              <w:top w:val="nil"/>
              <w:bottom w:val="nil"/>
              <w:right w:val="single" w:sz="16" w:space="0" w:color="000000"/>
            </w:tcBorders>
            <w:shd w:val="clear" w:color="auto" w:fill="FFFFFF"/>
            <w:vAlign w:val="center"/>
          </w:tcPr>
          <w:p w14:paraId="487BD4B3"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.042</w:t>
            </w:r>
          </w:p>
        </w:tc>
      </w:tr>
      <w:tr w:rsidR="00E5796E" w14:paraId="50C757C5" w14:textId="77777777" w:rsidTr="00A84E2B">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14:paraId="5AC09EA2" w14:textId="77777777" w:rsidR="00E5796E" w:rsidRDefault="00E5796E" w:rsidP="00A84E2B">
            <w:pPr>
              <w:autoSpaceDE w:val="0"/>
              <w:autoSpaceDN w:val="0"/>
              <w:adjustRightInd w:val="0"/>
              <w:spacing w:before="0" w:after="0"/>
              <w:jc w:val="left"/>
              <w:rPr>
                <w:rFonts w:ascii="Times New Roman" w:eastAsia="Times New Roman" w:hAnsi="Times New Roman" w:cs="Times New Roman"/>
                <w:color w:val="000000"/>
                <w:sz w:val="24"/>
                <w:szCs w:val="24"/>
              </w:rPr>
            </w:pPr>
          </w:p>
        </w:tc>
        <w:tc>
          <w:tcPr>
            <w:tcW w:w="2700" w:type="dxa"/>
            <w:tcBorders>
              <w:top w:val="nil"/>
              <w:left w:val="nil"/>
              <w:bottom w:val="nil"/>
              <w:right w:val="single" w:sz="4" w:space="0" w:color="auto"/>
            </w:tcBorders>
            <w:shd w:val="clear" w:color="auto" w:fill="FFFFFF"/>
            <w:vAlign w:val="center"/>
          </w:tcPr>
          <w:p w14:paraId="2A928DBC"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Just in Time</w:t>
            </w:r>
          </w:p>
        </w:tc>
        <w:tc>
          <w:tcPr>
            <w:tcW w:w="810" w:type="dxa"/>
            <w:tcBorders>
              <w:top w:val="nil"/>
              <w:left w:val="single" w:sz="4" w:space="0" w:color="auto"/>
              <w:bottom w:val="nil"/>
              <w:right w:val="single" w:sz="16" w:space="0" w:color="000000"/>
            </w:tcBorders>
            <w:shd w:val="clear" w:color="auto" w:fill="FFFFFF"/>
            <w:vAlign w:val="center"/>
          </w:tcPr>
          <w:p w14:paraId="535439D1"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X</w:t>
            </w:r>
            <w:r>
              <w:rPr>
                <w:rFonts w:ascii="Times New Roman" w:eastAsia="Times New Roman" w:hAnsi="Times New Roman" w:cs="Times New Roman"/>
                <w:b/>
                <w:bCs/>
                <w:color w:val="000000"/>
                <w:sz w:val="24"/>
                <w:szCs w:val="24"/>
                <w:vertAlign w:val="subscript"/>
              </w:rPr>
              <w:t>3</w:t>
            </w:r>
          </w:p>
        </w:tc>
        <w:tc>
          <w:tcPr>
            <w:tcW w:w="810" w:type="dxa"/>
            <w:tcBorders>
              <w:top w:val="nil"/>
              <w:left w:val="single" w:sz="16" w:space="0" w:color="000000"/>
              <w:bottom w:val="nil"/>
            </w:tcBorders>
            <w:shd w:val="clear" w:color="auto" w:fill="FFFFFF"/>
            <w:vAlign w:val="center"/>
          </w:tcPr>
          <w:p w14:paraId="613ADC91"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.138</w:t>
            </w:r>
          </w:p>
        </w:tc>
        <w:tc>
          <w:tcPr>
            <w:tcW w:w="990" w:type="dxa"/>
            <w:tcBorders>
              <w:top w:val="nil"/>
              <w:bottom w:val="nil"/>
            </w:tcBorders>
            <w:shd w:val="clear" w:color="auto" w:fill="FFFFFF"/>
            <w:vAlign w:val="center"/>
          </w:tcPr>
          <w:p w14:paraId="2A2C981E"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.068</w:t>
            </w:r>
          </w:p>
        </w:tc>
        <w:tc>
          <w:tcPr>
            <w:tcW w:w="1350" w:type="dxa"/>
            <w:tcBorders>
              <w:top w:val="nil"/>
              <w:bottom w:val="nil"/>
            </w:tcBorders>
            <w:shd w:val="clear" w:color="auto" w:fill="FFFFFF"/>
            <w:vAlign w:val="center"/>
          </w:tcPr>
          <w:p w14:paraId="0BD490E4"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.153</w:t>
            </w:r>
          </w:p>
        </w:tc>
        <w:tc>
          <w:tcPr>
            <w:tcW w:w="900" w:type="dxa"/>
            <w:tcBorders>
              <w:top w:val="nil"/>
              <w:bottom w:val="nil"/>
            </w:tcBorders>
            <w:shd w:val="clear" w:color="auto" w:fill="FFFFFF"/>
            <w:vAlign w:val="center"/>
          </w:tcPr>
          <w:p w14:paraId="74C73412"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2.045</w:t>
            </w:r>
          </w:p>
        </w:tc>
        <w:tc>
          <w:tcPr>
            <w:tcW w:w="810" w:type="dxa"/>
            <w:tcBorders>
              <w:top w:val="nil"/>
              <w:bottom w:val="nil"/>
              <w:right w:val="single" w:sz="16" w:space="0" w:color="000000"/>
            </w:tcBorders>
            <w:shd w:val="clear" w:color="auto" w:fill="FFFFFF"/>
            <w:vAlign w:val="center"/>
          </w:tcPr>
          <w:p w14:paraId="19258E0D"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.042</w:t>
            </w:r>
          </w:p>
        </w:tc>
      </w:tr>
      <w:tr w:rsidR="00E5796E" w14:paraId="2997572B" w14:textId="77777777" w:rsidTr="00A84E2B">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14:paraId="0A7F129C" w14:textId="77777777" w:rsidR="00E5796E" w:rsidRDefault="00E5796E" w:rsidP="00A84E2B">
            <w:pPr>
              <w:autoSpaceDE w:val="0"/>
              <w:autoSpaceDN w:val="0"/>
              <w:adjustRightInd w:val="0"/>
              <w:spacing w:before="0" w:after="0"/>
              <w:jc w:val="left"/>
              <w:rPr>
                <w:rFonts w:ascii="Times New Roman" w:eastAsia="Times New Roman" w:hAnsi="Times New Roman" w:cs="Times New Roman"/>
                <w:color w:val="000000"/>
                <w:sz w:val="24"/>
                <w:szCs w:val="24"/>
              </w:rPr>
            </w:pPr>
          </w:p>
        </w:tc>
        <w:tc>
          <w:tcPr>
            <w:tcW w:w="2700" w:type="dxa"/>
            <w:tcBorders>
              <w:top w:val="nil"/>
              <w:left w:val="nil"/>
              <w:bottom w:val="nil"/>
              <w:right w:val="single" w:sz="4" w:space="0" w:color="auto"/>
            </w:tcBorders>
            <w:shd w:val="clear" w:color="auto" w:fill="FFFFFF"/>
            <w:vAlign w:val="center"/>
          </w:tcPr>
          <w:p w14:paraId="47F9AFAE"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Plan-Do-Check-Act Cycle (standardization)</w:t>
            </w:r>
          </w:p>
        </w:tc>
        <w:tc>
          <w:tcPr>
            <w:tcW w:w="810" w:type="dxa"/>
            <w:tcBorders>
              <w:top w:val="nil"/>
              <w:left w:val="single" w:sz="4" w:space="0" w:color="auto"/>
              <w:bottom w:val="nil"/>
              <w:right w:val="single" w:sz="16" w:space="0" w:color="000000"/>
            </w:tcBorders>
            <w:shd w:val="clear" w:color="auto" w:fill="FFFFFF"/>
            <w:vAlign w:val="center"/>
          </w:tcPr>
          <w:p w14:paraId="50D58B37" w14:textId="77777777" w:rsidR="00E5796E" w:rsidRDefault="00E5796E" w:rsidP="00A84E2B">
            <w:pP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X</w:t>
            </w:r>
            <w:r>
              <w:rPr>
                <w:rFonts w:ascii="Times New Roman" w:eastAsia="Times New Roman" w:hAnsi="Times New Roman" w:cs="Times New Roman"/>
                <w:b/>
                <w:bCs/>
                <w:color w:val="000000"/>
                <w:sz w:val="24"/>
                <w:szCs w:val="24"/>
                <w:vertAlign w:val="subscript"/>
              </w:rPr>
              <w:t>4</w:t>
            </w:r>
          </w:p>
          <w:p w14:paraId="2B4A9120"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b/>
                <w:bCs/>
                <w:color w:val="000000"/>
                <w:sz w:val="24"/>
                <w:szCs w:val="24"/>
              </w:rPr>
            </w:pPr>
          </w:p>
        </w:tc>
        <w:tc>
          <w:tcPr>
            <w:tcW w:w="810" w:type="dxa"/>
            <w:tcBorders>
              <w:top w:val="nil"/>
              <w:left w:val="single" w:sz="16" w:space="0" w:color="000000"/>
              <w:bottom w:val="nil"/>
            </w:tcBorders>
            <w:shd w:val="clear" w:color="auto" w:fill="FFFFFF"/>
            <w:vAlign w:val="center"/>
          </w:tcPr>
          <w:p w14:paraId="66AE51CA"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.122</w:t>
            </w:r>
          </w:p>
        </w:tc>
        <w:tc>
          <w:tcPr>
            <w:tcW w:w="990" w:type="dxa"/>
            <w:tcBorders>
              <w:top w:val="nil"/>
              <w:bottom w:val="nil"/>
            </w:tcBorders>
            <w:shd w:val="clear" w:color="auto" w:fill="FFFFFF"/>
            <w:vAlign w:val="center"/>
          </w:tcPr>
          <w:p w14:paraId="48849211"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.059</w:t>
            </w:r>
          </w:p>
        </w:tc>
        <w:tc>
          <w:tcPr>
            <w:tcW w:w="1350" w:type="dxa"/>
            <w:tcBorders>
              <w:top w:val="nil"/>
              <w:bottom w:val="nil"/>
            </w:tcBorders>
            <w:shd w:val="clear" w:color="auto" w:fill="FFFFFF"/>
            <w:vAlign w:val="center"/>
          </w:tcPr>
          <w:p w14:paraId="20E46E4B"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.133</w:t>
            </w:r>
          </w:p>
        </w:tc>
        <w:tc>
          <w:tcPr>
            <w:tcW w:w="900" w:type="dxa"/>
            <w:tcBorders>
              <w:top w:val="nil"/>
              <w:bottom w:val="nil"/>
            </w:tcBorders>
            <w:shd w:val="clear" w:color="auto" w:fill="FFFFFF"/>
            <w:vAlign w:val="center"/>
          </w:tcPr>
          <w:p w14:paraId="7667FE19"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2.068</w:t>
            </w:r>
          </w:p>
        </w:tc>
        <w:tc>
          <w:tcPr>
            <w:tcW w:w="810" w:type="dxa"/>
            <w:tcBorders>
              <w:top w:val="nil"/>
              <w:bottom w:val="nil"/>
              <w:right w:val="single" w:sz="16" w:space="0" w:color="000000"/>
            </w:tcBorders>
            <w:shd w:val="clear" w:color="auto" w:fill="FFFFFF"/>
            <w:vAlign w:val="center"/>
          </w:tcPr>
          <w:p w14:paraId="0E8BF088"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.040</w:t>
            </w:r>
          </w:p>
        </w:tc>
      </w:tr>
      <w:tr w:rsidR="00E5796E" w14:paraId="52A55321" w14:textId="77777777" w:rsidTr="00A84E2B">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14:paraId="2DF7C438" w14:textId="77777777" w:rsidR="00E5796E" w:rsidRDefault="00E5796E" w:rsidP="00A84E2B">
            <w:pPr>
              <w:autoSpaceDE w:val="0"/>
              <w:autoSpaceDN w:val="0"/>
              <w:adjustRightInd w:val="0"/>
              <w:spacing w:before="0" w:after="0"/>
              <w:jc w:val="left"/>
              <w:rPr>
                <w:rFonts w:ascii="Times New Roman" w:eastAsia="Times New Roman" w:hAnsi="Times New Roman" w:cs="Times New Roman"/>
                <w:color w:val="000000"/>
                <w:sz w:val="24"/>
                <w:szCs w:val="24"/>
              </w:rPr>
            </w:pPr>
          </w:p>
        </w:tc>
        <w:tc>
          <w:tcPr>
            <w:tcW w:w="2700" w:type="dxa"/>
            <w:tcBorders>
              <w:top w:val="nil"/>
              <w:left w:val="nil"/>
              <w:bottom w:val="nil"/>
              <w:right w:val="single" w:sz="4" w:space="0" w:color="auto"/>
            </w:tcBorders>
            <w:shd w:val="clear" w:color="auto" w:fill="FFFFFF"/>
            <w:vAlign w:val="center"/>
          </w:tcPr>
          <w:p w14:paraId="152F69A5"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preventive maintenance</w:t>
            </w:r>
          </w:p>
        </w:tc>
        <w:tc>
          <w:tcPr>
            <w:tcW w:w="810" w:type="dxa"/>
            <w:tcBorders>
              <w:top w:val="nil"/>
              <w:left w:val="single" w:sz="4" w:space="0" w:color="auto"/>
              <w:bottom w:val="nil"/>
              <w:right w:val="single" w:sz="16" w:space="0" w:color="000000"/>
            </w:tcBorders>
            <w:shd w:val="clear" w:color="auto" w:fill="FFFFFF"/>
            <w:vAlign w:val="center"/>
          </w:tcPr>
          <w:p w14:paraId="56F4957D"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X</w:t>
            </w:r>
            <w:r>
              <w:rPr>
                <w:rFonts w:ascii="Times New Roman" w:eastAsia="Times New Roman" w:hAnsi="Times New Roman" w:cs="Times New Roman"/>
                <w:b/>
                <w:bCs/>
                <w:color w:val="000000"/>
                <w:sz w:val="24"/>
                <w:szCs w:val="24"/>
                <w:vertAlign w:val="subscript"/>
              </w:rPr>
              <w:t>5</w:t>
            </w:r>
          </w:p>
        </w:tc>
        <w:tc>
          <w:tcPr>
            <w:tcW w:w="810" w:type="dxa"/>
            <w:tcBorders>
              <w:top w:val="nil"/>
              <w:left w:val="single" w:sz="16" w:space="0" w:color="000000"/>
              <w:bottom w:val="nil"/>
            </w:tcBorders>
            <w:shd w:val="clear" w:color="auto" w:fill="FFFFFF"/>
            <w:vAlign w:val="center"/>
          </w:tcPr>
          <w:p w14:paraId="0017BF3F"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.130</w:t>
            </w:r>
          </w:p>
        </w:tc>
        <w:tc>
          <w:tcPr>
            <w:tcW w:w="990" w:type="dxa"/>
            <w:tcBorders>
              <w:top w:val="nil"/>
              <w:bottom w:val="nil"/>
            </w:tcBorders>
            <w:shd w:val="clear" w:color="auto" w:fill="FFFFFF"/>
            <w:vAlign w:val="center"/>
          </w:tcPr>
          <w:p w14:paraId="2A107768"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.059</w:t>
            </w:r>
          </w:p>
        </w:tc>
        <w:tc>
          <w:tcPr>
            <w:tcW w:w="1350" w:type="dxa"/>
            <w:tcBorders>
              <w:top w:val="nil"/>
              <w:bottom w:val="nil"/>
            </w:tcBorders>
            <w:shd w:val="clear" w:color="auto" w:fill="FFFFFF"/>
            <w:vAlign w:val="center"/>
          </w:tcPr>
          <w:p w14:paraId="54C18801"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.152</w:t>
            </w:r>
          </w:p>
        </w:tc>
        <w:tc>
          <w:tcPr>
            <w:tcW w:w="900" w:type="dxa"/>
            <w:tcBorders>
              <w:top w:val="nil"/>
              <w:bottom w:val="nil"/>
            </w:tcBorders>
            <w:shd w:val="clear" w:color="auto" w:fill="FFFFFF"/>
            <w:vAlign w:val="center"/>
          </w:tcPr>
          <w:p w14:paraId="1F8B70D2"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2.187</w:t>
            </w:r>
          </w:p>
        </w:tc>
        <w:tc>
          <w:tcPr>
            <w:tcW w:w="810" w:type="dxa"/>
            <w:tcBorders>
              <w:top w:val="nil"/>
              <w:bottom w:val="nil"/>
              <w:right w:val="single" w:sz="16" w:space="0" w:color="000000"/>
            </w:tcBorders>
            <w:shd w:val="clear" w:color="auto" w:fill="FFFFFF"/>
            <w:vAlign w:val="center"/>
          </w:tcPr>
          <w:p w14:paraId="4373F5B1"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.030</w:t>
            </w:r>
          </w:p>
        </w:tc>
      </w:tr>
      <w:tr w:rsidR="00E5796E" w14:paraId="6390E0A0" w14:textId="77777777" w:rsidTr="00A84E2B">
        <w:trPr>
          <w:cantSplit/>
        </w:trPr>
        <w:tc>
          <w:tcPr>
            <w:tcW w:w="90" w:type="dxa"/>
            <w:vMerge/>
            <w:tcBorders>
              <w:top w:val="single" w:sz="16" w:space="0" w:color="000000"/>
              <w:left w:val="single" w:sz="16" w:space="0" w:color="000000"/>
              <w:bottom w:val="single" w:sz="16" w:space="0" w:color="000000"/>
              <w:right w:val="nil"/>
            </w:tcBorders>
            <w:shd w:val="clear" w:color="auto" w:fill="FFFFFF"/>
            <w:vAlign w:val="center"/>
          </w:tcPr>
          <w:p w14:paraId="2B72EBEF" w14:textId="77777777" w:rsidR="00E5796E" w:rsidRDefault="00E5796E" w:rsidP="00A84E2B">
            <w:pPr>
              <w:autoSpaceDE w:val="0"/>
              <w:autoSpaceDN w:val="0"/>
              <w:adjustRightInd w:val="0"/>
              <w:spacing w:before="0" w:after="0"/>
              <w:jc w:val="left"/>
              <w:rPr>
                <w:rFonts w:ascii="Times New Roman" w:eastAsia="Times New Roman" w:hAnsi="Times New Roman" w:cs="Times New Roman"/>
                <w:color w:val="000000"/>
                <w:sz w:val="24"/>
                <w:szCs w:val="24"/>
              </w:rPr>
            </w:pPr>
          </w:p>
        </w:tc>
        <w:tc>
          <w:tcPr>
            <w:tcW w:w="2700" w:type="dxa"/>
            <w:tcBorders>
              <w:top w:val="nil"/>
              <w:left w:val="nil"/>
              <w:bottom w:val="single" w:sz="16" w:space="0" w:color="000000"/>
              <w:right w:val="single" w:sz="4" w:space="0" w:color="auto"/>
            </w:tcBorders>
            <w:shd w:val="clear" w:color="auto" w:fill="FFFFFF"/>
            <w:vAlign w:val="center"/>
          </w:tcPr>
          <w:p w14:paraId="72D20C95"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Suggestion system</w:t>
            </w:r>
          </w:p>
        </w:tc>
        <w:tc>
          <w:tcPr>
            <w:tcW w:w="810" w:type="dxa"/>
            <w:tcBorders>
              <w:top w:val="nil"/>
              <w:left w:val="single" w:sz="4" w:space="0" w:color="auto"/>
              <w:bottom w:val="single" w:sz="16" w:space="0" w:color="000000"/>
              <w:right w:val="single" w:sz="16" w:space="0" w:color="000000"/>
            </w:tcBorders>
            <w:shd w:val="clear" w:color="auto" w:fill="FFFFFF"/>
            <w:vAlign w:val="center"/>
          </w:tcPr>
          <w:p w14:paraId="7F39AB62"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X</w:t>
            </w:r>
            <w:r>
              <w:rPr>
                <w:rFonts w:ascii="Times New Roman" w:eastAsia="Times New Roman" w:hAnsi="Times New Roman" w:cs="Times New Roman"/>
                <w:b/>
                <w:bCs/>
                <w:color w:val="000000"/>
                <w:sz w:val="24"/>
                <w:szCs w:val="24"/>
                <w:vertAlign w:val="subscript"/>
              </w:rPr>
              <w:t>6</w:t>
            </w:r>
          </w:p>
        </w:tc>
        <w:tc>
          <w:tcPr>
            <w:tcW w:w="810" w:type="dxa"/>
            <w:tcBorders>
              <w:top w:val="nil"/>
              <w:left w:val="single" w:sz="16" w:space="0" w:color="000000"/>
              <w:bottom w:val="single" w:sz="16" w:space="0" w:color="000000"/>
            </w:tcBorders>
            <w:shd w:val="clear" w:color="auto" w:fill="FFFFFF"/>
            <w:vAlign w:val="center"/>
          </w:tcPr>
          <w:p w14:paraId="6270C729"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.106</w:t>
            </w:r>
          </w:p>
        </w:tc>
        <w:tc>
          <w:tcPr>
            <w:tcW w:w="990" w:type="dxa"/>
            <w:tcBorders>
              <w:top w:val="nil"/>
              <w:bottom w:val="single" w:sz="16" w:space="0" w:color="000000"/>
            </w:tcBorders>
            <w:shd w:val="clear" w:color="auto" w:fill="FFFFFF"/>
            <w:vAlign w:val="center"/>
          </w:tcPr>
          <w:p w14:paraId="1B9553C7"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.052</w:t>
            </w:r>
          </w:p>
        </w:tc>
        <w:tc>
          <w:tcPr>
            <w:tcW w:w="1350" w:type="dxa"/>
            <w:tcBorders>
              <w:top w:val="nil"/>
              <w:bottom w:val="single" w:sz="16" w:space="0" w:color="000000"/>
            </w:tcBorders>
            <w:shd w:val="clear" w:color="auto" w:fill="FFFFFF"/>
            <w:vAlign w:val="center"/>
          </w:tcPr>
          <w:p w14:paraId="4ABBB1A4"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.133</w:t>
            </w:r>
          </w:p>
        </w:tc>
        <w:tc>
          <w:tcPr>
            <w:tcW w:w="900" w:type="dxa"/>
            <w:tcBorders>
              <w:top w:val="nil"/>
              <w:bottom w:val="single" w:sz="16" w:space="0" w:color="000000"/>
            </w:tcBorders>
            <w:shd w:val="clear" w:color="auto" w:fill="FFFFFF"/>
            <w:vAlign w:val="center"/>
          </w:tcPr>
          <w:p w14:paraId="1D9AAAD6"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2.032</w:t>
            </w:r>
          </w:p>
        </w:tc>
        <w:tc>
          <w:tcPr>
            <w:tcW w:w="810" w:type="dxa"/>
            <w:tcBorders>
              <w:top w:val="nil"/>
              <w:bottom w:val="single" w:sz="16" w:space="0" w:color="000000"/>
              <w:right w:val="single" w:sz="16" w:space="0" w:color="000000"/>
            </w:tcBorders>
            <w:shd w:val="clear" w:color="auto" w:fill="FFFFFF"/>
            <w:vAlign w:val="center"/>
          </w:tcPr>
          <w:p w14:paraId="51988771" w14:textId="77777777" w:rsidR="00E5796E" w:rsidRDefault="00E5796E" w:rsidP="00A84E2B">
            <w:pPr>
              <w:autoSpaceDE w:val="0"/>
              <w:autoSpaceDN w:val="0"/>
              <w:adjustRightInd w:val="0"/>
              <w:spacing w:before="0" w:after="0"/>
              <w:ind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.044</w:t>
            </w:r>
          </w:p>
        </w:tc>
      </w:tr>
      <w:tr w:rsidR="00E5796E" w14:paraId="34D8904E" w14:textId="77777777" w:rsidTr="00A84E2B">
        <w:trPr>
          <w:cantSplit/>
        </w:trPr>
        <w:tc>
          <w:tcPr>
            <w:tcW w:w="8460" w:type="dxa"/>
            <w:gridSpan w:val="8"/>
            <w:tcBorders>
              <w:top w:val="nil"/>
              <w:left w:val="nil"/>
              <w:bottom w:val="nil"/>
              <w:right w:val="nil"/>
            </w:tcBorders>
            <w:shd w:val="clear" w:color="auto" w:fill="FFFFFF"/>
          </w:tcPr>
          <w:p w14:paraId="48064D84" w14:textId="77777777" w:rsidR="00E5796E" w:rsidRDefault="00E5796E" w:rsidP="00A84E2B">
            <w:pPr>
              <w:autoSpaceDE w:val="0"/>
              <w:autoSpaceDN w:val="0"/>
              <w:adjustRightInd w:val="0"/>
              <w:spacing w:before="0" w:after="0"/>
              <w:ind w:right="6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Dependent Variable: Organization   performance</w:t>
            </w:r>
          </w:p>
        </w:tc>
      </w:tr>
    </w:tbl>
    <w:p w14:paraId="0F92C8BB" w14:textId="2243D520" w:rsidR="00783A99" w:rsidRDefault="003426E4">
      <w:pPr>
        <w:spacing w:before="0" w:after="20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w:t>
      </w:r>
      <w:r>
        <w:rPr>
          <w:rFonts w:ascii="Times New Roman" w:eastAsia="Times New Roman" w:hAnsi="Times New Roman" w:cs="Times New Roman"/>
          <w:sz w:val="24"/>
          <w:szCs w:val="24"/>
        </w:rPr>
        <w:t xml:space="preserve"> Own Survey, computed by SPSS Version 20.0 </w:t>
      </w:r>
    </w:p>
    <w:p w14:paraId="0D2B73FF" w14:textId="77777777" w:rsidR="00882713" w:rsidRDefault="003426E4">
      <w:pPr>
        <w:autoSpaceDE w:val="0"/>
        <w:autoSpaceDN w:val="0"/>
        <w:adjustRightInd w:val="0"/>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Regression Model found based on standard coefficient is;</w:t>
      </w:r>
    </w:p>
    <w:p w14:paraId="1EF78C87" w14:textId="541EC36B" w:rsidR="005E026E" w:rsidRPr="00617B97" w:rsidRDefault="003426E4">
      <w:pPr>
        <w:autoSpaceDE w:val="0"/>
        <w:autoSpaceDN w:val="0"/>
        <w:adjustRightInd w:val="0"/>
        <w:spacing w:before="0" w:after="200"/>
        <w:rPr>
          <w:rFonts w:ascii="Times New Roman" w:eastAsia="Times New Roman" w:hAnsi="Times New Roman" w:cs="Times New Roman"/>
          <w:b/>
          <w:sz w:val="24"/>
          <w:szCs w:val="24"/>
        </w:rPr>
      </w:pPr>
      <w:r w:rsidRPr="00617B97">
        <w:rPr>
          <w:rFonts w:ascii="Times New Roman" w:eastAsia="Times New Roman" w:hAnsi="Times New Roman" w:cs="Times New Roman"/>
          <w:b/>
          <w:sz w:val="24"/>
          <w:szCs w:val="24"/>
        </w:rPr>
        <w:t>Y=0.718+0.160(X1) +0.158(X2) +0.153(X3) +0.133(X4) +0.152(X5) +0.133(X6) +e</w:t>
      </w:r>
    </w:p>
    <w:p w14:paraId="425C2233" w14:textId="36E53FA4" w:rsidR="00882713" w:rsidRDefault="003426E4">
      <w:pPr>
        <w:autoSpaceDE w:val="0"/>
        <w:autoSpaceDN w:val="0"/>
        <w:adjustRightInd w:val="0"/>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observed that all the coefficients are positive meaning that a change in any one of </w:t>
      </w:r>
      <w:r w:rsidR="00AE1BEF">
        <w:rPr>
          <w:rFonts w:ascii="Times New Roman" w:eastAsia="Times New Roman" w:hAnsi="Times New Roman" w:cs="Times New Roman"/>
          <w:sz w:val="24"/>
          <w:szCs w:val="24"/>
        </w:rPr>
        <w:t xml:space="preserve">the </w:t>
      </w:r>
      <w:r w:rsidR="00631747">
        <w:rPr>
          <w:rFonts w:ascii="Times New Roman" w:eastAsia="Times New Roman" w:hAnsi="Times New Roman" w:cs="Times New Roman"/>
          <w:sz w:val="24"/>
          <w:szCs w:val="24"/>
        </w:rPr>
        <w:t>independent</w:t>
      </w:r>
      <w:r w:rsidR="00AE1BEF">
        <w:rPr>
          <w:rFonts w:ascii="Times New Roman" w:eastAsia="Times New Roman" w:hAnsi="Times New Roman" w:cs="Times New Roman"/>
          <w:sz w:val="24"/>
          <w:szCs w:val="24"/>
        </w:rPr>
        <w:t xml:space="preserve"> variables </w:t>
      </w:r>
      <w:r>
        <w:rPr>
          <w:rFonts w:ascii="Times New Roman" w:eastAsia="Times New Roman" w:hAnsi="Times New Roman" w:cs="Times New Roman"/>
          <w:sz w:val="24"/>
          <w:szCs w:val="24"/>
        </w:rPr>
        <w:t>affects organizational performance in the same direction.</w:t>
      </w:r>
      <w:r w:rsidR="0018195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As indicated in the above table all of the independent variables have statistically significant relationship with the dependent variable since their p-value is below the alpha level which is 0.05. All the independent variables had positive effect on the dependent variable. This means that all the independent variables in this model are suitable predictors of organizational performance.</w:t>
      </w:r>
    </w:p>
    <w:p w14:paraId="6398DCEF" w14:textId="77777777" w:rsidR="00882713" w:rsidRPr="00571985" w:rsidRDefault="003426E4" w:rsidP="00571985">
      <w:pPr>
        <w:pStyle w:val="Heading3"/>
        <w:rPr>
          <w:rFonts w:ascii="Times New Roman" w:hAnsi="Times New Roman"/>
          <w:color w:val="000000" w:themeColor="text1"/>
          <w:sz w:val="28"/>
          <w:szCs w:val="28"/>
        </w:rPr>
      </w:pPr>
      <w:bookmarkStart w:id="285" w:name="_Toc77340091"/>
      <w:r w:rsidRPr="00571985">
        <w:rPr>
          <w:rFonts w:ascii="Times New Roman" w:hAnsi="Times New Roman"/>
          <w:color w:val="000000" w:themeColor="text1"/>
          <w:sz w:val="28"/>
          <w:szCs w:val="28"/>
        </w:rPr>
        <w:lastRenderedPageBreak/>
        <w:t>4.</w:t>
      </w:r>
      <w:r w:rsidR="00571985" w:rsidRPr="00571985">
        <w:rPr>
          <w:rFonts w:ascii="Times New Roman" w:hAnsi="Times New Roman"/>
          <w:color w:val="000000" w:themeColor="text1"/>
          <w:sz w:val="28"/>
          <w:szCs w:val="28"/>
        </w:rPr>
        <w:t>4</w:t>
      </w:r>
      <w:r w:rsidRPr="00571985">
        <w:rPr>
          <w:rFonts w:ascii="Times New Roman" w:hAnsi="Times New Roman"/>
          <w:color w:val="000000" w:themeColor="text1"/>
          <w:sz w:val="28"/>
          <w:szCs w:val="28"/>
        </w:rPr>
        <w:t>.</w:t>
      </w:r>
      <w:r w:rsidR="00571985" w:rsidRPr="00571985">
        <w:rPr>
          <w:rFonts w:ascii="Times New Roman" w:hAnsi="Times New Roman"/>
          <w:color w:val="000000" w:themeColor="text1"/>
          <w:sz w:val="28"/>
          <w:szCs w:val="28"/>
        </w:rPr>
        <w:t>2.</w:t>
      </w:r>
      <w:r w:rsidRPr="00571985">
        <w:rPr>
          <w:rFonts w:ascii="Times New Roman" w:hAnsi="Times New Roman"/>
          <w:color w:val="000000" w:themeColor="text1"/>
          <w:sz w:val="28"/>
          <w:szCs w:val="28"/>
        </w:rPr>
        <w:t xml:space="preserve"> Correlation</w:t>
      </w:r>
      <w:bookmarkEnd w:id="285"/>
    </w:p>
    <w:p w14:paraId="7A60B7EE" w14:textId="77777777" w:rsidR="00690560" w:rsidRDefault="003426E4">
      <w:pPr>
        <w:autoSpaceDE w:val="0"/>
        <w:autoSpaceDN w:val="0"/>
        <w:adjustRightInd w:val="0"/>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Correlation is a bivariate analysis that measures the strengths of association between two variables. Pearson correlation is widely used in statistics to measure the degree of the relationship between linear related variables. The Pearson’s Correlation Coefficient was computed to determine the relationships between kaizen implementation (Five Ss, Elimination of seven wastes, </w:t>
      </w:r>
      <w:r>
        <w:rPr>
          <w:rFonts w:ascii="Times New Roman" w:eastAsia="Arial Unicode MS" w:hAnsi="Times New Roman" w:cs="Times New Roman"/>
          <w:color w:val="000000"/>
          <w:sz w:val="24"/>
          <w:szCs w:val="24"/>
        </w:rPr>
        <w:t>Just in Time</w:t>
      </w:r>
      <w:r>
        <w:rPr>
          <w:rFonts w:ascii="Times New Roman" w:eastAsia="Times New Roman" w:hAnsi="Times New Roman" w:cs="Times New Roman"/>
          <w:sz w:val="24"/>
          <w:szCs w:val="24"/>
        </w:rPr>
        <w:t>,</w:t>
      </w:r>
      <w:r>
        <w:rPr>
          <w:rFonts w:ascii="Times New Roman" w:eastAsia="Arial Unicode MS" w:hAnsi="Times New Roman" w:cs="Times New Roman"/>
          <w:color w:val="000000"/>
          <w:sz w:val="24"/>
          <w:szCs w:val="24"/>
        </w:rPr>
        <w:t xml:space="preserve"> Plan-Do-Check-Act Cycle/standardization,</w:t>
      </w:r>
      <w:r>
        <w:rPr>
          <w:rFonts w:ascii="Times New Roman" w:eastAsia="Times New Roman" w:hAnsi="Times New Roman" w:cs="Times New Roman"/>
          <w:sz w:val="24"/>
          <w:szCs w:val="24"/>
        </w:rPr>
        <w:t xml:space="preserve"> Total Preventive Maintenance, and </w:t>
      </w:r>
      <w:r>
        <w:rPr>
          <w:rFonts w:ascii="Times New Roman" w:eastAsia="Arial Unicode MS" w:hAnsi="Times New Roman" w:cs="Times New Roman"/>
          <w:color w:val="000000"/>
          <w:sz w:val="24"/>
          <w:szCs w:val="24"/>
        </w:rPr>
        <w:t>Suggestion system</w:t>
      </w:r>
      <w:r>
        <w:rPr>
          <w:rFonts w:ascii="Times New Roman" w:eastAsia="Times New Roman" w:hAnsi="Times New Roman" w:cs="Times New Roman"/>
          <w:sz w:val="24"/>
          <w:szCs w:val="24"/>
        </w:rPr>
        <w:t>) to organization performance.</w:t>
      </w:r>
    </w:p>
    <w:p w14:paraId="6B7D1002" w14:textId="55FAFAA1" w:rsidR="00882713" w:rsidRDefault="003426E4">
      <w:pPr>
        <w:autoSpaceDE w:val="0"/>
        <w:autoSpaceDN w:val="0"/>
        <w:adjustRightInd w:val="0"/>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this study </w:t>
      </w:r>
      <w:r w:rsidR="0018567F">
        <w:rPr>
          <w:rFonts w:ascii="Times New Roman" w:eastAsia="Times New Roman" w:hAnsi="Times New Roman" w:cs="Times New Roman"/>
          <w:sz w:val="24"/>
          <w:szCs w:val="24"/>
        </w:rPr>
        <w:t>decision</w:t>
      </w:r>
      <w:r>
        <w:rPr>
          <w:rFonts w:ascii="Times New Roman" w:eastAsia="Times New Roman" w:hAnsi="Times New Roman" w:cs="Times New Roman"/>
          <w:sz w:val="24"/>
          <w:szCs w:val="24"/>
        </w:rPr>
        <w:t xml:space="preserve"> rule given by (Ratner, 2009) was used and described the strength of association among </w:t>
      </w:r>
      <w:r w:rsidR="00410FF2">
        <w:rPr>
          <w:rFonts w:ascii="Times New Roman" w:eastAsia="Times New Roman" w:hAnsi="Times New Roman" w:cs="Times New Roman"/>
          <w:sz w:val="24"/>
          <w:szCs w:val="24"/>
        </w:rPr>
        <w:t>variables. The</w:t>
      </w:r>
      <w:r>
        <w:rPr>
          <w:rFonts w:ascii="Times New Roman" w:eastAsia="Times New Roman" w:hAnsi="Times New Roman" w:cs="Times New Roman"/>
          <w:sz w:val="24"/>
          <w:szCs w:val="24"/>
        </w:rPr>
        <w:t xml:space="preserve"> following points are the accepted guidelines for interpreting the correlation coefficients:    </w:t>
      </w:r>
    </w:p>
    <w:p w14:paraId="37DC01F5" w14:textId="77777777" w:rsidR="004733B8" w:rsidRDefault="003426E4" w:rsidP="000728E7">
      <w:pPr>
        <w:numPr>
          <w:ilvl w:val="0"/>
          <w:numId w:val="8"/>
        </w:numPr>
        <w:autoSpaceDE w:val="0"/>
        <w:autoSpaceDN w:val="0"/>
        <w:adjustRightInd w:val="0"/>
        <w:spacing w:before="0" w:after="20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 indicates no linear relationship. </w:t>
      </w:r>
    </w:p>
    <w:p w14:paraId="0E43D6C5" w14:textId="77777777" w:rsidR="004733B8" w:rsidRDefault="003426E4" w:rsidP="000728E7">
      <w:pPr>
        <w:numPr>
          <w:ilvl w:val="0"/>
          <w:numId w:val="8"/>
        </w:numPr>
        <w:autoSpaceDE w:val="0"/>
        <w:autoSpaceDN w:val="0"/>
        <w:adjustRightInd w:val="0"/>
        <w:spacing w:before="0" w:after="20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indicates a perfect positive linear relationship as one variable increases in its values; the other variable also increases in its values through an exact linear rule and -1 indicates a perfect negative linear relationship as one variable increases in its values; the other variable decreases in its values through an exact linear rule. </w:t>
      </w:r>
    </w:p>
    <w:p w14:paraId="085AC10E" w14:textId="77777777" w:rsidR="00111999" w:rsidRDefault="003426E4" w:rsidP="000728E7">
      <w:pPr>
        <w:numPr>
          <w:ilvl w:val="0"/>
          <w:numId w:val="8"/>
        </w:numPr>
        <w:autoSpaceDE w:val="0"/>
        <w:autoSpaceDN w:val="0"/>
        <w:adjustRightInd w:val="0"/>
        <w:spacing w:before="0" w:after="20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Values between 0 and 0.3 (0 and – 0.3) indicate a weak positive (negative) linear relationship through a shaky linear rule. </w:t>
      </w:r>
    </w:p>
    <w:p w14:paraId="556BCD4F" w14:textId="4CA13D60" w:rsidR="000303A8" w:rsidRDefault="003426E4" w:rsidP="000728E7">
      <w:pPr>
        <w:numPr>
          <w:ilvl w:val="0"/>
          <w:numId w:val="8"/>
        </w:numPr>
        <w:autoSpaceDE w:val="0"/>
        <w:autoSpaceDN w:val="0"/>
        <w:adjustRightInd w:val="0"/>
        <w:spacing w:before="0" w:after="20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Values between 0.3 and 0.7 (-0.3 and − 0 .7) indicate a moderate positive (negative) linear relationship through a fuzzy-ﬁrm linear rule. </w:t>
      </w:r>
    </w:p>
    <w:p w14:paraId="5B92F0F9" w14:textId="6D223C2F" w:rsidR="004733B8" w:rsidRDefault="003426E4" w:rsidP="000728E7">
      <w:pPr>
        <w:numPr>
          <w:ilvl w:val="0"/>
          <w:numId w:val="8"/>
        </w:numPr>
        <w:autoSpaceDE w:val="0"/>
        <w:autoSpaceDN w:val="0"/>
        <w:adjustRightInd w:val="0"/>
        <w:spacing w:before="0" w:after="20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Values between 0.7 and 1.0 (− 0 .7 and − 1 .0) indicate a strong positive (negative) linear relationship through a ﬁrm linear rule.</w:t>
      </w:r>
    </w:p>
    <w:p w14:paraId="3F3FA662" w14:textId="07DEC0BE" w:rsidR="004F1AC8" w:rsidRDefault="004F1AC8" w:rsidP="004F1AC8">
      <w:pPr>
        <w:autoSpaceDE w:val="0"/>
        <w:autoSpaceDN w:val="0"/>
        <w:adjustRightInd w:val="0"/>
        <w:spacing w:before="0" w:after="200"/>
        <w:contextualSpacing/>
        <w:rPr>
          <w:rFonts w:ascii="Times New Roman" w:eastAsia="Times New Roman" w:hAnsi="Times New Roman" w:cs="Times New Roman"/>
          <w:sz w:val="24"/>
          <w:szCs w:val="24"/>
        </w:rPr>
      </w:pPr>
    </w:p>
    <w:p w14:paraId="2F335D25" w14:textId="5C07BF14" w:rsidR="00882713" w:rsidRDefault="00882713" w:rsidP="007150D3">
      <w:pPr>
        <w:autoSpaceDE w:val="0"/>
        <w:autoSpaceDN w:val="0"/>
        <w:adjustRightInd w:val="0"/>
        <w:spacing w:before="0" w:after="200"/>
        <w:contextualSpacing/>
        <w:rPr>
          <w:rFonts w:ascii="Times New Roman" w:eastAsia="Times New Roman" w:hAnsi="Times New Roman" w:cs="Times New Roman"/>
          <w:sz w:val="24"/>
          <w:szCs w:val="24"/>
        </w:rPr>
      </w:pPr>
    </w:p>
    <w:p w14:paraId="303A3C68" w14:textId="452C28F7" w:rsidR="00DE30E7" w:rsidRDefault="00DE30E7" w:rsidP="007150D3">
      <w:pPr>
        <w:autoSpaceDE w:val="0"/>
        <w:autoSpaceDN w:val="0"/>
        <w:adjustRightInd w:val="0"/>
        <w:spacing w:before="0" w:after="200"/>
        <w:contextualSpacing/>
        <w:rPr>
          <w:rFonts w:ascii="Times New Roman" w:eastAsia="Times New Roman" w:hAnsi="Times New Roman" w:cs="Times New Roman"/>
          <w:sz w:val="24"/>
          <w:szCs w:val="24"/>
        </w:rPr>
      </w:pPr>
    </w:p>
    <w:p w14:paraId="5B2ACA1C" w14:textId="21D075EA" w:rsidR="00DE30E7" w:rsidRDefault="00DE30E7" w:rsidP="007150D3">
      <w:pPr>
        <w:autoSpaceDE w:val="0"/>
        <w:autoSpaceDN w:val="0"/>
        <w:adjustRightInd w:val="0"/>
        <w:spacing w:before="0" w:after="200"/>
        <w:contextualSpacing/>
        <w:rPr>
          <w:rFonts w:ascii="Times New Roman" w:eastAsia="Times New Roman" w:hAnsi="Times New Roman" w:cs="Times New Roman"/>
          <w:sz w:val="24"/>
          <w:szCs w:val="24"/>
        </w:rPr>
      </w:pPr>
    </w:p>
    <w:p w14:paraId="55486481" w14:textId="77777777" w:rsidR="00142F70" w:rsidRDefault="00142F70" w:rsidP="007150D3">
      <w:pPr>
        <w:autoSpaceDE w:val="0"/>
        <w:autoSpaceDN w:val="0"/>
        <w:adjustRightInd w:val="0"/>
        <w:spacing w:before="0" w:after="200"/>
        <w:contextualSpacing/>
        <w:rPr>
          <w:rFonts w:ascii="Times New Roman" w:eastAsia="Times New Roman" w:hAnsi="Times New Roman" w:cs="Times New Roman"/>
          <w:sz w:val="24"/>
          <w:szCs w:val="24"/>
        </w:rPr>
      </w:pPr>
    </w:p>
    <w:p w14:paraId="5E926348" w14:textId="37D0C66E" w:rsidR="00DE30E7" w:rsidRDefault="00DE30E7" w:rsidP="007150D3">
      <w:pPr>
        <w:autoSpaceDE w:val="0"/>
        <w:autoSpaceDN w:val="0"/>
        <w:adjustRightInd w:val="0"/>
        <w:spacing w:before="0" w:after="200"/>
        <w:contextualSpacing/>
        <w:rPr>
          <w:rFonts w:ascii="Times New Roman" w:eastAsia="Times New Roman" w:hAnsi="Times New Roman" w:cs="Times New Roman"/>
          <w:sz w:val="24"/>
          <w:szCs w:val="24"/>
        </w:rPr>
      </w:pPr>
    </w:p>
    <w:p w14:paraId="5F5933B1" w14:textId="7C20E869" w:rsidR="005C0119" w:rsidRDefault="005C0119" w:rsidP="007150D3">
      <w:pPr>
        <w:autoSpaceDE w:val="0"/>
        <w:autoSpaceDN w:val="0"/>
        <w:adjustRightInd w:val="0"/>
        <w:spacing w:before="0" w:after="200"/>
        <w:contextualSpacing/>
        <w:rPr>
          <w:rFonts w:ascii="Times New Roman" w:eastAsia="Times New Roman" w:hAnsi="Times New Roman" w:cs="Times New Roman"/>
          <w:sz w:val="24"/>
          <w:szCs w:val="24"/>
        </w:rPr>
      </w:pPr>
    </w:p>
    <w:p w14:paraId="1580FF8E" w14:textId="10D8A45C" w:rsidR="005C0119" w:rsidRDefault="005C0119" w:rsidP="007150D3">
      <w:pPr>
        <w:autoSpaceDE w:val="0"/>
        <w:autoSpaceDN w:val="0"/>
        <w:adjustRightInd w:val="0"/>
        <w:spacing w:before="0" w:after="200"/>
        <w:contextualSpacing/>
        <w:rPr>
          <w:rFonts w:ascii="Times New Roman" w:eastAsia="Times New Roman" w:hAnsi="Times New Roman" w:cs="Times New Roman"/>
          <w:sz w:val="24"/>
          <w:szCs w:val="24"/>
        </w:rPr>
      </w:pPr>
    </w:p>
    <w:p w14:paraId="6226129F" w14:textId="77777777" w:rsidR="005C0119" w:rsidRDefault="005C0119" w:rsidP="007150D3">
      <w:pPr>
        <w:autoSpaceDE w:val="0"/>
        <w:autoSpaceDN w:val="0"/>
        <w:adjustRightInd w:val="0"/>
        <w:spacing w:before="0" w:after="200"/>
        <w:contextualSpacing/>
        <w:rPr>
          <w:rFonts w:ascii="Times New Roman" w:eastAsia="Times New Roman" w:hAnsi="Times New Roman" w:cs="Times New Roman"/>
          <w:sz w:val="24"/>
          <w:szCs w:val="24"/>
        </w:rPr>
      </w:pPr>
    </w:p>
    <w:p w14:paraId="6089225D" w14:textId="77777777" w:rsidR="00882713" w:rsidRDefault="003426E4">
      <w:pPr>
        <w:rPr>
          <w:rFonts w:ascii="Times New Roman" w:eastAsia="Times New Roman" w:hAnsi="Times New Roman" w:cs="Times New Roman"/>
          <w:b/>
          <w:sz w:val="24"/>
          <w:szCs w:val="24"/>
        </w:rPr>
      </w:pPr>
      <w:r>
        <w:rPr>
          <w:rFonts w:ascii="Times New Roman" w:eastAsia="Times New Roman" w:hAnsi="Times New Roman" w:cs="Times New Roman"/>
          <w:b/>
        </w:rPr>
        <w:lastRenderedPageBreak/>
        <w:t xml:space="preserve">Table </w:t>
      </w:r>
      <w:r w:rsidR="00065080">
        <w:rPr>
          <w:rFonts w:ascii="Times New Roman" w:eastAsia="Times New Roman" w:hAnsi="Times New Roman" w:cs="Times New Roman"/>
          <w:b/>
        </w:rPr>
        <w:t>4.</w:t>
      </w:r>
      <w:r w:rsidR="00364AA5">
        <w:rPr>
          <w:rFonts w:ascii="Times New Roman" w:eastAsia="Times New Roman" w:hAnsi="Times New Roman" w:cs="Times New Roman"/>
          <w:b/>
        </w:rPr>
        <w:t>21</w:t>
      </w:r>
      <w:r w:rsidR="00065080">
        <w:rPr>
          <w:rFonts w:ascii="Times New Roman" w:eastAsia="Times New Roman" w:hAnsi="Times New Roman" w:cs="Times New Roman"/>
          <w:b/>
        </w:rPr>
        <w:t>:</w:t>
      </w:r>
      <w:r w:rsidR="00065080">
        <w:rPr>
          <w:rFonts w:ascii="Times New Roman" w:eastAsia="Times New Roman" w:hAnsi="Times New Roman" w:cs="Times New Roman"/>
          <w:sz w:val="24"/>
          <w:szCs w:val="24"/>
        </w:rPr>
        <w:t xml:space="preserve"> Correlation</w:t>
      </w:r>
      <w:r>
        <w:rPr>
          <w:rFonts w:ascii="Times New Roman" w:eastAsia="Times New Roman" w:hAnsi="Times New Roman" w:cs="Times New Roman"/>
          <w:sz w:val="24"/>
          <w:szCs w:val="24"/>
        </w:rPr>
        <w:t xml:space="preserve"> between kaizen implementation and organization performance</w:t>
      </w:r>
    </w:p>
    <w:tbl>
      <w:tblPr>
        <w:tblW w:w="8479" w:type="dxa"/>
        <w:tblInd w:w="89" w:type="dxa"/>
        <w:tblLayout w:type="fixed"/>
        <w:tblLook w:val="04A0" w:firstRow="1" w:lastRow="0" w:firstColumn="1" w:lastColumn="0" w:noHBand="0" w:noVBand="1"/>
      </w:tblPr>
      <w:tblGrid>
        <w:gridCol w:w="1459"/>
        <w:gridCol w:w="990"/>
        <w:gridCol w:w="900"/>
        <w:gridCol w:w="810"/>
        <w:gridCol w:w="900"/>
        <w:gridCol w:w="810"/>
        <w:gridCol w:w="810"/>
        <w:gridCol w:w="900"/>
        <w:gridCol w:w="900"/>
      </w:tblGrid>
      <w:tr w:rsidR="00142F70" w14:paraId="79C2CEBE" w14:textId="77777777" w:rsidTr="00203B16">
        <w:trPr>
          <w:cantSplit/>
          <w:trHeight w:val="926"/>
        </w:trPr>
        <w:tc>
          <w:tcPr>
            <w:tcW w:w="2449" w:type="dxa"/>
            <w:gridSpan w:val="2"/>
            <w:tcBorders>
              <w:top w:val="single" w:sz="4" w:space="0" w:color="auto"/>
              <w:left w:val="single" w:sz="4" w:space="0" w:color="auto"/>
              <w:bottom w:val="single" w:sz="4" w:space="0" w:color="auto"/>
              <w:right w:val="single" w:sz="4" w:space="0" w:color="auto"/>
            </w:tcBorders>
            <w:shd w:val="clear" w:color="000000" w:fill="FFFFFF"/>
            <w:hideMark/>
          </w:tcPr>
          <w:p w14:paraId="4F5748D9"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900" w:type="dxa"/>
            <w:tcBorders>
              <w:top w:val="single" w:sz="4" w:space="0" w:color="auto"/>
              <w:left w:val="nil"/>
              <w:bottom w:val="single" w:sz="4" w:space="0" w:color="auto"/>
              <w:right w:val="single" w:sz="4" w:space="0" w:color="auto"/>
            </w:tcBorders>
            <w:shd w:val="clear" w:color="000000" w:fill="FFFFFF"/>
            <w:hideMark/>
          </w:tcPr>
          <w:p w14:paraId="62927FA0" w14:textId="77777777" w:rsidR="00E30392" w:rsidRDefault="00E30392" w:rsidP="00A84E2B">
            <w:pPr>
              <w:spacing w:before="0"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Organization   performance</w:t>
            </w:r>
          </w:p>
        </w:tc>
        <w:tc>
          <w:tcPr>
            <w:tcW w:w="810" w:type="dxa"/>
            <w:tcBorders>
              <w:top w:val="single" w:sz="4" w:space="0" w:color="auto"/>
              <w:left w:val="nil"/>
              <w:bottom w:val="single" w:sz="4" w:space="0" w:color="auto"/>
              <w:right w:val="single" w:sz="4" w:space="0" w:color="auto"/>
            </w:tcBorders>
            <w:shd w:val="clear" w:color="000000" w:fill="FFFFFF"/>
            <w:hideMark/>
          </w:tcPr>
          <w:p w14:paraId="29371251" w14:textId="77777777" w:rsidR="00E30392" w:rsidRDefault="00E30392" w:rsidP="00A84E2B">
            <w:pPr>
              <w:spacing w:before="0"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Five Ss</w:t>
            </w:r>
          </w:p>
        </w:tc>
        <w:tc>
          <w:tcPr>
            <w:tcW w:w="900" w:type="dxa"/>
            <w:tcBorders>
              <w:top w:val="single" w:sz="4" w:space="0" w:color="auto"/>
              <w:left w:val="nil"/>
              <w:bottom w:val="single" w:sz="4" w:space="0" w:color="auto"/>
              <w:right w:val="single" w:sz="4" w:space="0" w:color="auto"/>
            </w:tcBorders>
            <w:shd w:val="clear" w:color="000000" w:fill="FFFFFF"/>
            <w:hideMark/>
          </w:tcPr>
          <w:p w14:paraId="40C66433" w14:textId="77777777" w:rsidR="00E30392" w:rsidRDefault="00E30392" w:rsidP="00A84E2B">
            <w:pPr>
              <w:spacing w:before="0"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Elimination of 7 Wastes </w:t>
            </w:r>
          </w:p>
        </w:tc>
        <w:tc>
          <w:tcPr>
            <w:tcW w:w="810" w:type="dxa"/>
            <w:tcBorders>
              <w:top w:val="single" w:sz="4" w:space="0" w:color="auto"/>
              <w:left w:val="nil"/>
              <w:bottom w:val="single" w:sz="4" w:space="0" w:color="auto"/>
              <w:right w:val="single" w:sz="4" w:space="0" w:color="auto"/>
            </w:tcBorders>
            <w:shd w:val="clear" w:color="000000" w:fill="FFFFFF"/>
            <w:hideMark/>
          </w:tcPr>
          <w:p w14:paraId="15FEC9E7" w14:textId="77777777" w:rsidR="00E30392" w:rsidRDefault="00E30392" w:rsidP="00A84E2B">
            <w:pPr>
              <w:spacing w:before="0"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Just in Time</w:t>
            </w:r>
          </w:p>
        </w:tc>
        <w:tc>
          <w:tcPr>
            <w:tcW w:w="810" w:type="dxa"/>
            <w:tcBorders>
              <w:top w:val="single" w:sz="4" w:space="0" w:color="auto"/>
              <w:left w:val="nil"/>
              <w:bottom w:val="single" w:sz="4" w:space="0" w:color="auto"/>
              <w:right w:val="single" w:sz="4" w:space="0" w:color="auto"/>
            </w:tcBorders>
            <w:shd w:val="clear" w:color="000000" w:fill="FFFFFF"/>
            <w:hideMark/>
          </w:tcPr>
          <w:p w14:paraId="6A94606F" w14:textId="77777777" w:rsidR="00E30392" w:rsidRDefault="00E30392" w:rsidP="00A84E2B">
            <w:pPr>
              <w:spacing w:before="0"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Plan-Do-Check-Act Cycle </w:t>
            </w:r>
          </w:p>
        </w:tc>
        <w:tc>
          <w:tcPr>
            <w:tcW w:w="900" w:type="dxa"/>
            <w:tcBorders>
              <w:top w:val="single" w:sz="4" w:space="0" w:color="auto"/>
              <w:left w:val="nil"/>
              <w:bottom w:val="single" w:sz="4" w:space="0" w:color="auto"/>
              <w:right w:val="single" w:sz="4" w:space="0" w:color="auto"/>
            </w:tcBorders>
            <w:shd w:val="clear" w:color="000000" w:fill="FFFFFF"/>
            <w:hideMark/>
          </w:tcPr>
          <w:p w14:paraId="59446108" w14:textId="77777777" w:rsidR="00E30392" w:rsidRDefault="00E30392" w:rsidP="00A84E2B">
            <w:pPr>
              <w:spacing w:before="0"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preventive maintenance</w:t>
            </w:r>
          </w:p>
        </w:tc>
        <w:tc>
          <w:tcPr>
            <w:tcW w:w="900" w:type="dxa"/>
            <w:tcBorders>
              <w:top w:val="single" w:sz="4" w:space="0" w:color="auto"/>
              <w:left w:val="nil"/>
              <w:bottom w:val="single" w:sz="4" w:space="0" w:color="auto"/>
              <w:right w:val="single" w:sz="4" w:space="0" w:color="auto"/>
            </w:tcBorders>
            <w:shd w:val="clear" w:color="000000" w:fill="FFFFFF"/>
            <w:hideMark/>
          </w:tcPr>
          <w:p w14:paraId="2F4B6086" w14:textId="77777777" w:rsidR="00E30392" w:rsidRDefault="00E30392" w:rsidP="00A84E2B">
            <w:pPr>
              <w:spacing w:before="0"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Suggestion system</w:t>
            </w:r>
          </w:p>
        </w:tc>
      </w:tr>
      <w:tr w:rsidR="00E30392" w14:paraId="04C2DDF2" w14:textId="77777777" w:rsidTr="00203B16">
        <w:trPr>
          <w:cantSplit/>
          <w:trHeight w:val="709"/>
        </w:trPr>
        <w:tc>
          <w:tcPr>
            <w:tcW w:w="1459" w:type="dxa"/>
            <w:vMerge w:val="restart"/>
            <w:tcBorders>
              <w:top w:val="nil"/>
              <w:left w:val="single" w:sz="4" w:space="0" w:color="auto"/>
              <w:bottom w:val="single" w:sz="4" w:space="0" w:color="auto"/>
              <w:right w:val="single" w:sz="4" w:space="0" w:color="auto"/>
            </w:tcBorders>
            <w:shd w:val="clear" w:color="000000" w:fill="FFFFFF"/>
            <w:vAlign w:val="bottom"/>
            <w:hideMark/>
          </w:tcPr>
          <w:p w14:paraId="4182359A"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Organization   performance</w:t>
            </w:r>
          </w:p>
        </w:tc>
        <w:tc>
          <w:tcPr>
            <w:tcW w:w="990" w:type="dxa"/>
            <w:tcBorders>
              <w:top w:val="nil"/>
              <w:left w:val="nil"/>
              <w:bottom w:val="single" w:sz="4" w:space="0" w:color="auto"/>
              <w:right w:val="single" w:sz="4" w:space="0" w:color="auto"/>
            </w:tcBorders>
            <w:shd w:val="clear" w:color="000000" w:fill="FFFFFF"/>
            <w:vAlign w:val="bottom"/>
            <w:hideMark/>
          </w:tcPr>
          <w:p w14:paraId="3B4F220C"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Pearson Correlation</w:t>
            </w:r>
          </w:p>
        </w:tc>
        <w:tc>
          <w:tcPr>
            <w:tcW w:w="900" w:type="dxa"/>
            <w:tcBorders>
              <w:top w:val="nil"/>
              <w:left w:val="nil"/>
              <w:bottom w:val="single" w:sz="4" w:space="0" w:color="auto"/>
              <w:right w:val="single" w:sz="4" w:space="0" w:color="auto"/>
            </w:tcBorders>
            <w:shd w:val="clear" w:color="000000" w:fill="FFFFFF"/>
            <w:vAlign w:val="bottom"/>
            <w:hideMark/>
          </w:tcPr>
          <w:p w14:paraId="65D9FCAD"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810" w:type="dxa"/>
            <w:tcBorders>
              <w:top w:val="nil"/>
              <w:left w:val="nil"/>
              <w:bottom w:val="single" w:sz="4" w:space="0" w:color="auto"/>
              <w:right w:val="single" w:sz="4" w:space="0" w:color="auto"/>
            </w:tcBorders>
            <w:shd w:val="clear" w:color="000000" w:fill="FFFFFF"/>
            <w:vAlign w:val="bottom"/>
            <w:hideMark/>
          </w:tcPr>
          <w:p w14:paraId="76BF5C46"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shd w:val="clear" w:color="000000" w:fill="FFFFFF"/>
            <w:vAlign w:val="bottom"/>
            <w:hideMark/>
          </w:tcPr>
          <w:p w14:paraId="2643EB0F"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810" w:type="dxa"/>
            <w:tcBorders>
              <w:top w:val="nil"/>
              <w:left w:val="nil"/>
              <w:bottom w:val="single" w:sz="4" w:space="0" w:color="auto"/>
              <w:right w:val="single" w:sz="4" w:space="0" w:color="auto"/>
            </w:tcBorders>
            <w:shd w:val="clear" w:color="000000" w:fill="FFFFFF"/>
            <w:vAlign w:val="bottom"/>
            <w:hideMark/>
          </w:tcPr>
          <w:p w14:paraId="169D5B38"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810" w:type="dxa"/>
            <w:tcBorders>
              <w:top w:val="nil"/>
              <w:left w:val="nil"/>
              <w:bottom w:val="single" w:sz="4" w:space="0" w:color="auto"/>
              <w:right w:val="single" w:sz="4" w:space="0" w:color="auto"/>
            </w:tcBorders>
            <w:shd w:val="clear" w:color="000000" w:fill="FFFFFF"/>
            <w:vAlign w:val="bottom"/>
            <w:hideMark/>
          </w:tcPr>
          <w:p w14:paraId="2DC132BC"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shd w:val="clear" w:color="000000" w:fill="FFFFFF"/>
            <w:vAlign w:val="bottom"/>
            <w:hideMark/>
          </w:tcPr>
          <w:p w14:paraId="67C42365"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shd w:val="clear" w:color="000000" w:fill="FFFFFF"/>
            <w:vAlign w:val="bottom"/>
            <w:hideMark/>
          </w:tcPr>
          <w:p w14:paraId="6A8ED65F"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r>
      <w:tr w:rsidR="00E30392" w14:paraId="453D3268" w14:textId="77777777" w:rsidTr="00203B16">
        <w:trPr>
          <w:trHeight w:val="478"/>
        </w:trPr>
        <w:tc>
          <w:tcPr>
            <w:tcW w:w="1459" w:type="dxa"/>
            <w:vMerge/>
            <w:tcBorders>
              <w:top w:val="nil"/>
              <w:left w:val="single" w:sz="4" w:space="0" w:color="auto"/>
              <w:bottom w:val="single" w:sz="4" w:space="0" w:color="auto"/>
              <w:right w:val="single" w:sz="4" w:space="0" w:color="auto"/>
            </w:tcBorders>
            <w:vAlign w:val="center"/>
            <w:hideMark/>
          </w:tcPr>
          <w:p w14:paraId="42C941D0"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p>
        </w:tc>
        <w:tc>
          <w:tcPr>
            <w:tcW w:w="990" w:type="dxa"/>
            <w:tcBorders>
              <w:top w:val="nil"/>
              <w:left w:val="nil"/>
              <w:bottom w:val="single" w:sz="4" w:space="0" w:color="auto"/>
              <w:right w:val="single" w:sz="4" w:space="0" w:color="auto"/>
            </w:tcBorders>
            <w:shd w:val="clear" w:color="000000" w:fill="FFFFFF"/>
            <w:vAlign w:val="bottom"/>
            <w:hideMark/>
          </w:tcPr>
          <w:p w14:paraId="3DEEAB8B"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Sig. (2-tailed)</w:t>
            </w:r>
          </w:p>
        </w:tc>
        <w:tc>
          <w:tcPr>
            <w:tcW w:w="900" w:type="dxa"/>
            <w:tcBorders>
              <w:top w:val="nil"/>
              <w:left w:val="nil"/>
              <w:bottom w:val="single" w:sz="4" w:space="0" w:color="auto"/>
              <w:right w:val="single" w:sz="4" w:space="0" w:color="auto"/>
            </w:tcBorders>
            <w:shd w:val="clear" w:color="000000" w:fill="FFFFFF"/>
            <w:hideMark/>
          </w:tcPr>
          <w:p w14:paraId="0837CB51"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000000" w:fill="FFFFFF"/>
            <w:vAlign w:val="bottom"/>
            <w:hideMark/>
          </w:tcPr>
          <w:p w14:paraId="5F7F9167"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shd w:val="clear" w:color="000000" w:fill="FFFFFF"/>
            <w:vAlign w:val="bottom"/>
            <w:hideMark/>
          </w:tcPr>
          <w:p w14:paraId="3BFA185A"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810" w:type="dxa"/>
            <w:tcBorders>
              <w:top w:val="nil"/>
              <w:left w:val="nil"/>
              <w:bottom w:val="single" w:sz="4" w:space="0" w:color="auto"/>
              <w:right w:val="single" w:sz="4" w:space="0" w:color="auto"/>
            </w:tcBorders>
            <w:shd w:val="clear" w:color="000000" w:fill="FFFFFF"/>
            <w:vAlign w:val="bottom"/>
            <w:hideMark/>
          </w:tcPr>
          <w:p w14:paraId="0484F8CF"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810" w:type="dxa"/>
            <w:tcBorders>
              <w:top w:val="nil"/>
              <w:left w:val="nil"/>
              <w:bottom w:val="single" w:sz="4" w:space="0" w:color="auto"/>
              <w:right w:val="single" w:sz="4" w:space="0" w:color="auto"/>
            </w:tcBorders>
            <w:shd w:val="clear" w:color="000000" w:fill="FFFFFF"/>
            <w:vAlign w:val="bottom"/>
            <w:hideMark/>
          </w:tcPr>
          <w:p w14:paraId="7C49D4F1"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shd w:val="clear" w:color="000000" w:fill="FFFFFF"/>
            <w:vAlign w:val="bottom"/>
            <w:hideMark/>
          </w:tcPr>
          <w:p w14:paraId="377B2726"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shd w:val="clear" w:color="000000" w:fill="FFFFFF"/>
            <w:vAlign w:val="bottom"/>
            <w:hideMark/>
          </w:tcPr>
          <w:p w14:paraId="0A99B18D"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r>
      <w:tr w:rsidR="00E30392" w14:paraId="65C87E53" w14:textId="77777777" w:rsidTr="00203B16">
        <w:trPr>
          <w:cantSplit/>
          <w:trHeight w:val="854"/>
        </w:trPr>
        <w:tc>
          <w:tcPr>
            <w:tcW w:w="1459" w:type="dxa"/>
            <w:vMerge w:val="restart"/>
            <w:tcBorders>
              <w:top w:val="nil"/>
              <w:left w:val="single" w:sz="4" w:space="0" w:color="auto"/>
              <w:bottom w:val="single" w:sz="4" w:space="0" w:color="auto"/>
              <w:right w:val="single" w:sz="4" w:space="0" w:color="auto"/>
            </w:tcBorders>
            <w:shd w:val="clear" w:color="000000" w:fill="FFFFFF"/>
            <w:vAlign w:val="bottom"/>
            <w:hideMark/>
          </w:tcPr>
          <w:p w14:paraId="57C3A4DC"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Five (5) Ss (Sort, Set-in order, Shine, Standardize, and Sustain)</w:t>
            </w:r>
          </w:p>
        </w:tc>
        <w:tc>
          <w:tcPr>
            <w:tcW w:w="990" w:type="dxa"/>
            <w:tcBorders>
              <w:top w:val="nil"/>
              <w:left w:val="nil"/>
              <w:bottom w:val="single" w:sz="4" w:space="0" w:color="auto"/>
              <w:right w:val="single" w:sz="4" w:space="0" w:color="auto"/>
            </w:tcBorders>
            <w:shd w:val="clear" w:color="000000" w:fill="FFFFFF"/>
            <w:vAlign w:val="bottom"/>
            <w:hideMark/>
          </w:tcPr>
          <w:p w14:paraId="0798670A"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Pearson Correlation</w:t>
            </w:r>
          </w:p>
        </w:tc>
        <w:tc>
          <w:tcPr>
            <w:tcW w:w="900" w:type="dxa"/>
            <w:tcBorders>
              <w:top w:val="nil"/>
              <w:left w:val="nil"/>
              <w:bottom w:val="single" w:sz="4" w:space="0" w:color="auto"/>
              <w:right w:val="single" w:sz="4" w:space="0" w:color="auto"/>
            </w:tcBorders>
            <w:shd w:val="clear" w:color="000000" w:fill="FFFFFF"/>
            <w:vAlign w:val="bottom"/>
            <w:hideMark/>
          </w:tcPr>
          <w:p w14:paraId="7CB5994F"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.468</w:t>
            </w:r>
            <w:r>
              <w:rPr>
                <w:rFonts w:ascii="Times New Roman" w:eastAsia="Times New Roman" w:hAnsi="Times New Roman" w:cs="Times New Roman"/>
                <w:color w:val="000000"/>
                <w:sz w:val="24"/>
                <w:szCs w:val="24"/>
                <w:vertAlign w:val="superscript"/>
              </w:rPr>
              <w:t>**</w:t>
            </w:r>
          </w:p>
        </w:tc>
        <w:tc>
          <w:tcPr>
            <w:tcW w:w="810" w:type="dxa"/>
            <w:tcBorders>
              <w:top w:val="nil"/>
              <w:left w:val="nil"/>
              <w:bottom w:val="single" w:sz="4" w:space="0" w:color="auto"/>
              <w:right w:val="single" w:sz="4" w:space="0" w:color="auto"/>
            </w:tcBorders>
            <w:shd w:val="clear" w:color="000000" w:fill="FFFFFF"/>
            <w:vAlign w:val="bottom"/>
            <w:hideMark/>
          </w:tcPr>
          <w:p w14:paraId="5DC7721E"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900" w:type="dxa"/>
            <w:tcBorders>
              <w:top w:val="nil"/>
              <w:left w:val="nil"/>
              <w:bottom w:val="single" w:sz="4" w:space="0" w:color="auto"/>
              <w:right w:val="single" w:sz="4" w:space="0" w:color="auto"/>
            </w:tcBorders>
            <w:shd w:val="clear" w:color="000000" w:fill="FFFFFF"/>
            <w:vAlign w:val="bottom"/>
            <w:hideMark/>
          </w:tcPr>
          <w:p w14:paraId="4771E401"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810" w:type="dxa"/>
            <w:tcBorders>
              <w:top w:val="nil"/>
              <w:left w:val="nil"/>
              <w:bottom w:val="single" w:sz="4" w:space="0" w:color="auto"/>
              <w:right w:val="single" w:sz="4" w:space="0" w:color="auto"/>
            </w:tcBorders>
            <w:shd w:val="clear" w:color="000000" w:fill="FFFFFF"/>
            <w:vAlign w:val="bottom"/>
            <w:hideMark/>
          </w:tcPr>
          <w:p w14:paraId="7744E4E9"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810" w:type="dxa"/>
            <w:tcBorders>
              <w:top w:val="nil"/>
              <w:left w:val="nil"/>
              <w:bottom w:val="single" w:sz="4" w:space="0" w:color="auto"/>
              <w:right w:val="single" w:sz="4" w:space="0" w:color="auto"/>
            </w:tcBorders>
            <w:shd w:val="clear" w:color="000000" w:fill="FFFFFF"/>
            <w:vAlign w:val="bottom"/>
            <w:hideMark/>
          </w:tcPr>
          <w:p w14:paraId="290EA3B9"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shd w:val="clear" w:color="000000" w:fill="FFFFFF"/>
            <w:vAlign w:val="bottom"/>
            <w:hideMark/>
          </w:tcPr>
          <w:p w14:paraId="31ABCB65"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shd w:val="clear" w:color="000000" w:fill="FFFFFF"/>
            <w:vAlign w:val="bottom"/>
            <w:hideMark/>
          </w:tcPr>
          <w:p w14:paraId="26A6BDB5"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r>
      <w:tr w:rsidR="00E30392" w14:paraId="6BD63F1D" w14:textId="77777777" w:rsidTr="00203B16">
        <w:trPr>
          <w:trHeight w:val="478"/>
        </w:trPr>
        <w:tc>
          <w:tcPr>
            <w:tcW w:w="1459" w:type="dxa"/>
            <w:vMerge/>
            <w:tcBorders>
              <w:top w:val="nil"/>
              <w:left w:val="single" w:sz="4" w:space="0" w:color="auto"/>
              <w:bottom w:val="single" w:sz="4" w:space="0" w:color="auto"/>
              <w:right w:val="single" w:sz="4" w:space="0" w:color="auto"/>
            </w:tcBorders>
            <w:vAlign w:val="center"/>
            <w:hideMark/>
          </w:tcPr>
          <w:p w14:paraId="57A3317C"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p>
        </w:tc>
        <w:tc>
          <w:tcPr>
            <w:tcW w:w="990" w:type="dxa"/>
            <w:tcBorders>
              <w:top w:val="nil"/>
              <w:left w:val="nil"/>
              <w:bottom w:val="single" w:sz="4" w:space="0" w:color="auto"/>
              <w:right w:val="single" w:sz="4" w:space="0" w:color="auto"/>
            </w:tcBorders>
            <w:shd w:val="clear" w:color="000000" w:fill="FFFFFF"/>
            <w:vAlign w:val="bottom"/>
            <w:hideMark/>
          </w:tcPr>
          <w:p w14:paraId="2AAE3B23"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Sig. (2-tailed)</w:t>
            </w:r>
          </w:p>
        </w:tc>
        <w:tc>
          <w:tcPr>
            <w:tcW w:w="900" w:type="dxa"/>
            <w:tcBorders>
              <w:top w:val="nil"/>
              <w:left w:val="nil"/>
              <w:bottom w:val="single" w:sz="4" w:space="0" w:color="auto"/>
              <w:right w:val="single" w:sz="4" w:space="0" w:color="auto"/>
            </w:tcBorders>
            <w:shd w:val="clear" w:color="000000" w:fill="FFFFFF"/>
            <w:vAlign w:val="bottom"/>
            <w:hideMark/>
          </w:tcPr>
          <w:p w14:paraId="791F866D"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810" w:type="dxa"/>
            <w:tcBorders>
              <w:top w:val="nil"/>
              <w:left w:val="nil"/>
              <w:bottom w:val="single" w:sz="4" w:space="0" w:color="auto"/>
              <w:right w:val="single" w:sz="4" w:space="0" w:color="auto"/>
            </w:tcBorders>
            <w:shd w:val="clear" w:color="000000" w:fill="FFFFFF"/>
            <w:hideMark/>
          </w:tcPr>
          <w:p w14:paraId="49750633"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900" w:type="dxa"/>
            <w:tcBorders>
              <w:top w:val="nil"/>
              <w:left w:val="nil"/>
              <w:bottom w:val="single" w:sz="4" w:space="0" w:color="auto"/>
              <w:right w:val="single" w:sz="4" w:space="0" w:color="auto"/>
            </w:tcBorders>
            <w:shd w:val="clear" w:color="000000" w:fill="FFFFFF"/>
            <w:vAlign w:val="bottom"/>
            <w:hideMark/>
          </w:tcPr>
          <w:p w14:paraId="297B9D15"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810" w:type="dxa"/>
            <w:tcBorders>
              <w:top w:val="nil"/>
              <w:left w:val="nil"/>
              <w:bottom w:val="single" w:sz="4" w:space="0" w:color="auto"/>
              <w:right w:val="single" w:sz="4" w:space="0" w:color="auto"/>
            </w:tcBorders>
            <w:shd w:val="clear" w:color="000000" w:fill="FFFFFF"/>
            <w:vAlign w:val="bottom"/>
            <w:hideMark/>
          </w:tcPr>
          <w:p w14:paraId="0645FE35"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810" w:type="dxa"/>
            <w:tcBorders>
              <w:top w:val="nil"/>
              <w:left w:val="nil"/>
              <w:bottom w:val="single" w:sz="4" w:space="0" w:color="auto"/>
              <w:right w:val="single" w:sz="4" w:space="0" w:color="auto"/>
            </w:tcBorders>
            <w:shd w:val="clear" w:color="000000" w:fill="FFFFFF"/>
            <w:vAlign w:val="bottom"/>
            <w:hideMark/>
          </w:tcPr>
          <w:p w14:paraId="4635E6FC"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shd w:val="clear" w:color="000000" w:fill="FFFFFF"/>
            <w:vAlign w:val="bottom"/>
            <w:hideMark/>
          </w:tcPr>
          <w:p w14:paraId="1CEB2013"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shd w:val="clear" w:color="000000" w:fill="FFFFFF"/>
            <w:vAlign w:val="bottom"/>
            <w:hideMark/>
          </w:tcPr>
          <w:p w14:paraId="033A3A2B"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r>
      <w:tr w:rsidR="00E30392" w14:paraId="1D8266AF" w14:textId="77777777" w:rsidTr="00203B16">
        <w:trPr>
          <w:cantSplit/>
          <w:trHeight w:val="709"/>
        </w:trPr>
        <w:tc>
          <w:tcPr>
            <w:tcW w:w="1459" w:type="dxa"/>
            <w:vMerge w:val="restart"/>
            <w:tcBorders>
              <w:top w:val="nil"/>
              <w:left w:val="single" w:sz="4" w:space="0" w:color="auto"/>
              <w:bottom w:val="single" w:sz="4" w:space="0" w:color="auto"/>
              <w:right w:val="single" w:sz="4" w:space="0" w:color="auto"/>
            </w:tcBorders>
            <w:shd w:val="clear" w:color="000000" w:fill="FFFFFF"/>
            <w:vAlign w:val="bottom"/>
            <w:hideMark/>
          </w:tcPr>
          <w:p w14:paraId="15401DEC"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Elimination of 7 Wastes (Muda)</w:t>
            </w:r>
          </w:p>
        </w:tc>
        <w:tc>
          <w:tcPr>
            <w:tcW w:w="990" w:type="dxa"/>
            <w:tcBorders>
              <w:top w:val="nil"/>
              <w:left w:val="nil"/>
              <w:bottom w:val="single" w:sz="4" w:space="0" w:color="auto"/>
              <w:right w:val="single" w:sz="4" w:space="0" w:color="auto"/>
            </w:tcBorders>
            <w:shd w:val="clear" w:color="000000" w:fill="FFFFFF"/>
            <w:vAlign w:val="bottom"/>
            <w:hideMark/>
          </w:tcPr>
          <w:p w14:paraId="57C89DCE"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Pearson Correlation</w:t>
            </w:r>
          </w:p>
        </w:tc>
        <w:tc>
          <w:tcPr>
            <w:tcW w:w="900" w:type="dxa"/>
            <w:tcBorders>
              <w:top w:val="nil"/>
              <w:left w:val="nil"/>
              <w:bottom w:val="single" w:sz="4" w:space="0" w:color="auto"/>
              <w:right w:val="single" w:sz="4" w:space="0" w:color="auto"/>
            </w:tcBorders>
            <w:shd w:val="clear" w:color="000000" w:fill="FFFFFF"/>
            <w:vAlign w:val="bottom"/>
            <w:hideMark/>
          </w:tcPr>
          <w:p w14:paraId="465AD515"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.489</w:t>
            </w:r>
            <w:r>
              <w:rPr>
                <w:rFonts w:ascii="Times New Roman" w:eastAsia="Times New Roman" w:hAnsi="Times New Roman" w:cs="Times New Roman"/>
                <w:color w:val="000000"/>
                <w:sz w:val="24"/>
                <w:szCs w:val="24"/>
                <w:vertAlign w:val="superscript"/>
              </w:rPr>
              <w:t>**</w:t>
            </w:r>
          </w:p>
        </w:tc>
        <w:tc>
          <w:tcPr>
            <w:tcW w:w="810" w:type="dxa"/>
            <w:tcBorders>
              <w:top w:val="nil"/>
              <w:left w:val="nil"/>
              <w:bottom w:val="single" w:sz="4" w:space="0" w:color="auto"/>
              <w:right w:val="single" w:sz="4" w:space="0" w:color="auto"/>
            </w:tcBorders>
            <w:shd w:val="clear" w:color="000000" w:fill="FFFFFF"/>
            <w:vAlign w:val="bottom"/>
            <w:hideMark/>
          </w:tcPr>
          <w:p w14:paraId="25AD5A07"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.612</w:t>
            </w:r>
            <w:r>
              <w:rPr>
                <w:rFonts w:ascii="Times New Roman" w:eastAsia="Times New Roman" w:hAnsi="Times New Roman" w:cs="Times New Roman"/>
                <w:color w:val="000000"/>
                <w:sz w:val="24"/>
                <w:szCs w:val="24"/>
                <w:vertAlign w:val="superscript"/>
              </w:rPr>
              <w:t>**</w:t>
            </w:r>
          </w:p>
        </w:tc>
        <w:tc>
          <w:tcPr>
            <w:tcW w:w="900" w:type="dxa"/>
            <w:tcBorders>
              <w:top w:val="nil"/>
              <w:left w:val="nil"/>
              <w:bottom w:val="single" w:sz="4" w:space="0" w:color="auto"/>
              <w:right w:val="single" w:sz="4" w:space="0" w:color="auto"/>
            </w:tcBorders>
            <w:shd w:val="clear" w:color="000000" w:fill="FFFFFF"/>
            <w:vAlign w:val="bottom"/>
            <w:hideMark/>
          </w:tcPr>
          <w:p w14:paraId="06637864"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810" w:type="dxa"/>
            <w:tcBorders>
              <w:top w:val="nil"/>
              <w:left w:val="nil"/>
              <w:bottom w:val="single" w:sz="4" w:space="0" w:color="auto"/>
              <w:right w:val="single" w:sz="4" w:space="0" w:color="auto"/>
            </w:tcBorders>
            <w:shd w:val="clear" w:color="000000" w:fill="FFFFFF"/>
            <w:vAlign w:val="bottom"/>
            <w:hideMark/>
          </w:tcPr>
          <w:p w14:paraId="310E507F"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810" w:type="dxa"/>
            <w:tcBorders>
              <w:top w:val="nil"/>
              <w:left w:val="nil"/>
              <w:bottom w:val="single" w:sz="4" w:space="0" w:color="auto"/>
              <w:right w:val="single" w:sz="4" w:space="0" w:color="auto"/>
            </w:tcBorders>
            <w:shd w:val="clear" w:color="000000" w:fill="FFFFFF"/>
            <w:vAlign w:val="bottom"/>
            <w:hideMark/>
          </w:tcPr>
          <w:p w14:paraId="0D32EC82"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shd w:val="clear" w:color="000000" w:fill="FFFFFF"/>
            <w:vAlign w:val="bottom"/>
            <w:hideMark/>
          </w:tcPr>
          <w:p w14:paraId="75A7FEEE"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shd w:val="clear" w:color="000000" w:fill="FFFFFF"/>
            <w:vAlign w:val="bottom"/>
            <w:hideMark/>
          </w:tcPr>
          <w:p w14:paraId="48EBEA25"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r>
      <w:tr w:rsidR="00E30392" w14:paraId="504E3751" w14:textId="77777777" w:rsidTr="00203B16">
        <w:trPr>
          <w:trHeight w:val="478"/>
        </w:trPr>
        <w:tc>
          <w:tcPr>
            <w:tcW w:w="1459" w:type="dxa"/>
            <w:vMerge/>
            <w:tcBorders>
              <w:top w:val="nil"/>
              <w:left w:val="single" w:sz="4" w:space="0" w:color="auto"/>
              <w:bottom w:val="single" w:sz="4" w:space="0" w:color="auto"/>
              <w:right w:val="single" w:sz="4" w:space="0" w:color="auto"/>
            </w:tcBorders>
            <w:vAlign w:val="center"/>
            <w:hideMark/>
          </w:tcPr>
          <w:p w14:paraId="2EAA07DD"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p>
        </w:tc>
        <w:tc>
          <w:tcPr>
            <w:tcW w:w="990" w:type="dxa"/>
            <w:tcBorders>
              <w:top w:val="nil"/>
              <w:left w:val="nil"/>
              <w:bottom w:val="single" w:sz="4" w:space="0" w:color="auto"/>
              <w:right w:val="single" w:sz="4" w:space="0" w:color="auto"/>
            </w:tcBorders>
            <w:shd w:val="clear" w:color="000000" w:fill="FFFFFF"/>
            <w:vAlign w:val="bottom"/>
            <w:hideMark/>
          </w:tcPr>
          <w:p w14:paraId="4BFC7D48"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Sig. (2-tailed)</w:t>
            </w:r>
          </w:p>
        </w:tc>
        <w:tc>
          <w:tcPr>
            <w:tcW w:w="900" w:type="dxa"/>
            <w:tcBorders>
              <w:top w:val="nil"/>
              <w:left w:val="nil"/>
              <w:bottom w:val="single" w:sz="4" w:space="0" w:color="auto"/>
              <w:right w:val="single" w:sz="4" w:space="0" w:color="auto"/>
            </w:tcBorders>
            <w:shd w:val="clear" w:color="000000" w:fill="FFFFFF"/>
            <w:vAlign w:val="bottom"/>
            <w:hideMark/>
          </w:tcPr>
          <w:p w14:paraId="305EFE63"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810" w:type="dxa"/>
            <w:tcBorders>
              <w:top w:val="nil"/>
              <w:left w:val="nil"/>
              <w:bottom w:val="single" w:sz="4" w:space="0" w:color="auto"/>
              <w:right w:val="single" w:sz="4" w:space="0" w:color="auto"/>
            </w:tcBorders>
            <w:shd w:val="clear" w:color="000000" w:fill="FFFFFF"/>
            <w:vAlign w:val="bottom"/>
            <w:hideMark/>
          </w:tcPr>
          <w:p w14:paraId="4751DD87"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900" w:type="dxa"/>
            <w:tcBorders>
              <w:top w:val="nil"/>
              <w:left w:val="nil"/>
              <w:bottom w:val="single" w:sz="4" w:space="0" w:color="auto"/>
              <w:right w:val="single" w:sz="4" w:space="0" w:color="auto"/>
            </w:tcBorders>
            <w:shd w:val="clear" w:color="000000" w:fill="FFFFFF"/>
            <w:hideMark/>
          </w:tcPr>
          <w:p w14:paraId="2AAC5B69"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000000" w:fill="FFFFFF"/>
            <w:vAlign w:val="bottom"/>
            <w:hideMark/>
          </w:tcPr>
          <w:p w14:paraId="313B9D0B"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810" w:type="dxa"/>
            <w:tcBorders>
              <w:top w:val="nil"/>
              <w:left w:val="nil"/>
              <w:bottom w:val="single" w:sz="4" w:space="0" w:color="auto"/>
              <w:right w:val="single" w:sz="4" w:space="0" w:color="auto"/>
            </w:tcBorders>
            <w:shd w:val="clear" w:color="000000" w:fill="FFFFFF"/>
            <w:vAlign w:val="bottom"/>
            <w:hideMark/>
          </w:tcPr>
          <w:p w14:paraId="570476ED"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shd w:val="clear" w:color="000000" w:fill="FFFFFF"/>
            <w:vAlign w:val="bottom"/>
            <w:hideMark/>
          </w:tcPr>
          <w:p w14:paraId="61534A52"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shd w:val="clear" w:color="000000" w:fill="FFFFFF"/>
            <w:vAlign w:val="bottom"/>
            <w:hideMark/>
          </w:tcPr>
          <w:p w14:paraId="53571F07"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r>
      <w:tr w:rsidR="00E30392" w14:paraId="3D0C2A70" w14:textId="77777777" w:rsidTr="00203B16">
        <w:trPr>
          <w:cantSplit/>
          <w:trHeight w:val="709"/>
        </w:trPr>
        <w:tc>
          <w:tcPr>
            <w:tcW w:w="1459" w:type="dxa"/>
            <w:vMerge w:val="restart"/>
            <w:tcBorders>
              <w:top w:val="nil"/>
              <w:left w:val="single" w:sz="4" w:space="0" w:color="auto"/>
              <w:bottom w:val="single" w:sz="4" w:space="0" w:color="auto"/>
              <w:right w:val="single" w:sz="4" w:space="0" w:color="auto"/>
            </w:tcBorders>
            <w:shd w:val="clear" w:color="000000" w:fill="FFFFFF"/>
            <w:vAlign w:val="bottom"/>
            <w:hideMark/>
          </w:tcPr>
          <w:p w14:paraId="63AD0E38"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Just in Time</w:t>
            </w:r>
          </w:p>
        </w:tc>
        <w:tc>
          <w:tcPr>
            <w:tcW w:w="990" w:type="dxa"/>
            <w:tcBorders>
              <w:top w:val="nil"/>
              <w:left w:val="nil"/>
              <w:bottom w:val="single" w:sz="4" w:space="0" w:color="auto"/>
              <w:right w:val="single" w:sz="4" w:space="0" w:color="auto"/>
            </w:tcBorders>
            <w:shd w:val="clear" w:color="000000" w:fill="FFFFFF"/>
            <w:vAlign w:val="bottom"/>
            <w:hideMark/>
          </w:tcPr>
          <w:p w14:paraId="0107547D"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Pearson Correlation</w:t>
            </w:r>
          </w:p>
        </w:tc>
        <w:tc>
          <w:tcPr>
            <w:tcW w:w="900" w:type="dxa"/>
            <w:tcBorders>
              <w:top w:val="nil"/>
              <w:left w:val="nil"/>
              <w:bottom w:val="single" w:sz="4" w:space="0" w:color="auto"/>
              <w:right w:val="single" w:sz="4" w:space="0" w:color="auto"/>
            </w:tcBorders>
            <w:shd w:val="clear" w:color="000000" w:fill="FFFFFF"/>
            <w:vAlign w:val="bottom"/>
            <w:hideMark/>
          </w:tcPr>
          <w:p w14:paraId="1140E03B"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.492</w:t>
            </w:r>
            <w:r>
              <w:rPr>
                <w:rFonts w:ascii="Times New Roman" w:eastAsia="Times New Roman" w:hAnsi="Times New Roman" w:cs="Times New Roman"/>
                <w:color w:val="000000"/>
                <w:sz w:val="24"/>
                <w:szCs w:val="24"/>
                <w:vertAlign w:val="superscript"/>
              </w:rPr>
              <w:t>**</w:t>
            </w:r>
          </w:p>
        </w:tc>
        <w:tc>
          <w:tcPr>
            <w:tcW w:w="810" w:type="dxa"/>
            <w:tcBorders>
              <w:top w:val="nil"/>
              <w:left w:val="nil"/>
              <w:bottom w:val="single" w:sz="4" w:space="0" w:color="auto"/>
              <w:right w:val="single" w:sz="4" w:space="0" w:color="auto"/>
            </w:tcBorders>
            <w:shd w:val="clear" w:color="000000" w:fill="FFFFFF"/>
            <w:vAlign w:val="bottom"/>
            <w:hideMark/>
          </w:tcPr>
          <w:p w14:paraId="00E70058"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.451</w:t>
            </w:r>
            <w:r>
              <w:rPr>
                <w:rFonts w:ascii="Times New Roman" w:eastAsia="Times New Roman" w:hAnsi="Times New Roman" w:cs="Times New Roman"/>
                <w:color w:val="000000"/>
                <w:sz w:val="24"/>
                <w:szCs w:val="24"/>
                <w:vertAlign w:val="superscript"/>
              </w:rPr>
              <w:t>**</w:t>
            </w:r>
          </w:p>
        </w:tc>
        <w:tc>
          <w:tcPr>
            <w:tcW w:w="900" w:type="dxa"/>
            <w:tcBorders>
              <w:top w:val="nil"/>
              <w:left w:val="nil"/>
              <w:bottom w:val="single" w:sz="4" w:space="0" w:color="auto"/>
              <w:right w:val="single" w:sz="4" w:space="0" w:color="auto"/>
            </w:tcBorders>
            <w:shd w:val="clear" w:color="000000" w:fill="FFFFFF"/>
            <w:vAlign w:val="bottom"/>
            <w:hideMark/>
          </w:tcPr>
          <w:p w14:paraId="3904E4D5"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.562</w:t>
            </w:r>
            <w:r>
              <w:rPr>
                <w:rFonts w:ascii="Times New Roman" w:eastAsia="Times New Roman" w:hAnsi="Times New Roman" w:cs="Times New Roman"/>
                <w:color w:val="000000"/>
                <w:sz w:val="24"/>
                <w:szCs w:val="24"/>
                <w:vertAlign w:val="superscript"/>
              </w:rPr>
              <w:t>**</w:t>
            </w:r>
          </w:p>
        </w:tc>
        <w:tc>
          <w:tcPr>
            <w:tcW w:w="810" w:type="dxa"/>
            <w:tcBorders>
              <w:top w:val="nil"/>
              <w:left w:val="nil"/>
              <w:bottom w:val="single" w:sz="4" w:space="0" w:color="auto"/>
              <w:right w:val="single" w:sz="4" w:space="0" w:color="auto"/>
            </w:tcBorders>
            <w:shd w:val="clear" w:color="000000" w:fill="FFFFFF"/>
            <w:vAlign w:val="bottom"/>
            <w:hideMark/>
          </w:tcPr>
          <w:p w14:paraId="0BCB8BB3"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810" w:type="dxa"/>
            <w:tcBorders>
              <w:top w:val="nil"/>
              <w:left w:val="nil"/>
              <w:bottom w:val="single" w:sz="4" w:space="0" w:color="auto"/>
              <w:right w:val="single" w:sz="4" w:space="0" w:color="auto"/>
            </w:tcBorders>
            <w:shd w:val="clear" w:color="000000" w:fill="FFFFFF"/>
            <w:vAlign w:val="bottom"/>
            <w:hideMark/>
          </w:tcPr>
          <w:p w14:paraId="1ABAFDDD"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shd w:val="clear" w:color="000000" w:fill="FFFFFF"/>
            <w:vAlign w:val="bottom"/>
            <w:hideMark/>
          </w:tcPr>
          <w:p w14:paraId="12A9C4BB"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shd w:val="clear" w:color="000000" w:fill="FFFFFF"/>
            <w:vAlign w:val="bottom"/>
            <w:hideMark/>
          </w:tcPr>
          <w:p w14:paraId="15ECEB50"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r>
      <w:tr w:rsidR="00E30392" w14:paraId="324779A5" w14:textId="77777777" w:rsidTr="00203B16">
        <w:trPr>
          <w:trHeight w:val="478"/>
        </w:trPr>
        <w:tc>
          <w:tcPr>
            <w:tcW w:w="1459" w:type="dxa"/>
            <w:vMerge/>
            <w:tcBorders>
              <w:top w:val="nil"/>
              <w:left w:val="single" w:sz="4" w:space="0" w:color="auto"/>
              <w:bottom w:val="single" w:sz="4" w:space="0" w:color="auto"/>
              <w:right w:val="single" w:sz="4" w:space="0" w:color="auto"/>
            </w:tcBorders>
            <w:vAlign w:val="center"/>
            <w:hideMark/>
          </w:tcPr>
          <w:p w14:paraId="16C4E461"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p>
        </w:tc>
        <w:tc>
          <w:tcPr>
            <w:tcW w:w="990" w:type="dxa"/>
            <w:tcBorders>
              <w:top w:val="nil"/>
              <w:left w:val="nil"/>
              <w:bottom w:val="single" w:sz="4" w:space="0" w:color="auto"/>
              <w:right w:val="single" w:sz="4" w:space="0" w:color="auto"/>
            </w:tcBorders>
            <w:shd w:val="clear" w:color="000000" w:fill="FFFFFF"/>
            <w:vAlign w:val="bottom"/>
            <w:hideMark/>
          </w:tcPr>
          <w:p w14:paraId="1A7A20FA"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Sig. (2-tailed)</w:t>
            </w:r>
          </w:p>
        </w:tc>
        <w:tc>
          <w:tcPr>
            <w:tcW w:w="900" w:type="dxa"/>
            <w:tcBorders>
              <w:top w:val="nil"/>
              <w:left w:val="nil"/>
              <w:bottom w:val="single" w:sz="4" w:space="0" w:color="auto"/>
              <w:right w:val="single" w:sz="4" w:space="0" w:color="auto"/>
            </w:tcBorders>
            <w:shd w:val="clear" w:color="000000" w:fill="FFFFFF"/>
            <w:vAlign w:val="bottom"/>
            <w:hideMark/>
          </w:tcPr>
          <w:p w14:paraId="5A4FD216"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810" w:type="dxa"/>
            <w:tcBorders>
              <w:top w:val="nil"/>
              <w:left w:val="nil"/>
              <w:bottom w:val="single" w:sz="4" w:space="0" w:color="auto"/>
              <w:right w:val="single" w:sz="4" w:space="0" w:color="auto"/>
            </w:tcBorders>
            <w:shd w:val="clear" w:color="000000" w:fill="FFFFFF"/>
            <w:vAlign w:val="bottom"/>
            <w:hideMark/>
          </w:tcPr>
          <w:p w14:paraId="433B89D5"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900" w:type="dxa"/>
            <w:tcBorders>
              <w:top w:val="nil"/>
              <w:left w:val="nil"/>
              <w:bottom w:val="single" w:sz="4" w:space="0" w:color="auto"/>
              <w:right w:val="single" w:sz="4" w:space="0" w:color="auto"/>
            </w:tcBorders>
            <w:shd w:val="clear" w:color="000000" w:fill="FFFFFF"/>
            <w:vAlign w:val="bottom"/>
            <w:hideMark/>
          </w:tcPr>
          <w:p w14:paraId="5E23832C"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810" w:type="dxa"/>
            <w:tcBorders>
              <w:top w:val="nil"/>
              <w:left w:val="nil"/>
              <w:bottom w:val="single" w:sz="4" w:space="0" w:color="auto"/>
              <w:right w:val="single" w:sz="4" w:space="0" w:color="auto"/>
            </w:tcBorders>
            <w:shd w:val="clear" w:color="000000" w:fill="FFFFFF"/>
            <w:hideMark/>
          </w:tcPr>
          <w:p w14:paraId="136C242D"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000000" w:fill="FFFFFF"/>
            <w:vAlign w:val="bottom"/>
            <w:hideMark/>
          </w:tcPr>
          <w:p w14:paraId="36B4891F"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shd w:val="clear" w:color="000000" w:fill="FFFFFF"/>
            <w:vAlign w:val="bottom"/>
            <w:hideMark/>
          </w:tcPr>
          <w:p w14:paraId="46FD3BA2"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shd w:val="clear" w:color="000000" w:fill="FFFFFF"/>
            <w:vAlign w:val="bottom"/>
            <w:hideMark/>
          </w:tcPr>
          <w:p w14:paraId="7BE599BA"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r>
      <w:tr w:rsidR="00E30392" w14:paraId="2C655B93" w14:textId="77777777" w:rsidTr="00203B16">
        <w:trPr>
          <w:cantSplit/>
          <w:trHeight w:val="709"/>
        </w:trPr>
        <w:tc>
          <w:tcPr>
            <w:tcW w:w="1459" w:type="dxa"/>
            <w:vMerge w:val="restart"/>
            <w:tcBorders>
              <w:top w:val="nil"/>
              <w:left w:val="single" w:sz="4" w:space="0" w:color="auto"/>
              <w:bottom w:val="single" w:sz="4" w:space="0" w:color="auto"/>
              <w:right w:val="single" w:sz="4" w:space="0" w:color="auto"/>
            </w:tcBorders>
            <w:shd w:val="clear" w:color="000000" w:fill="FFFFFF"/>
            <w:vAlign w:val="bottom"/>
            <w:hideMark/>
          </w:tcPr>
          <w:p w14:paraId="7B127931"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Plan-Do-Check-Act Cycle (standardization)</w:t>
            </w:r>
          </w:p>
        </w:tc>
        <w:tc>
          <w:tcPr>
            <w:tcW w:w="990" w:type="dxa"/>
            <w:tcBorders>
              <w:top w:val="nil"/>
              <w:left w:val="nil"/>
              <w:bottom w:val="single" w:sz="4" w:space="0" w:color="auto"/>
              <w:right w:val="single" w:sz="4" w:space="0" w:color="auto"/>
            </w:tcBorders>
            <w:shd w:val="clear" w:color="000000" w:fill="FFFFFF"/>
            <w:vAlign w:val="bottom"/>
            <w:hideMark/>
          </w:tcPr>
          <w:p w14:paraId="0EC04D3B"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Pearson Correlation</w:t>
            </w:r>
          </w:p>
        </w:tc>
        <w:tc>
          <w:tcPr>
            <w:tcW w:w="900" w:type="dxa"/>
            <w:tcBorders>
              <w:top w:val="nil"/>
              <w:left w:val="nil"/>
              <w:bottom w:val="single" w:sz="4" w:space="0" w:color="auto"/>
              <w:right w:val="single" w:sz="4" w:space="0" w:color="auto"/>
            </w:tcBorders>
            <w:shd w:val="clear" w:color="000000" w:fill="FFFFFF"/>
            <w:vAlign w:val="bottom"/>
            <w:hideMark/>
          </w:tcPr>
          <w:p w14:paraId="025F90CD"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.388</w:t>
            </w:r>
            <w:r>
              <w:rPr>
                <w:rFonts w:ascii="Times New Roman" w:eastAsia="Times New Roman" w:hAnsi="Times New Roman" w:cs="Times New Roman"/>
                <w:color w:val="000000"/>
                <w:sz w:val="24"/>
                <w:szCs w:val="24"/>
                <w:vertAlign w:val="superscript"/>
              </w:rPr>
              <w:t>**</w:t>
            </w:r>
          </w:p>
        </w:tc>
        <w:tc>
          <w:tcPr>
            <w:tcW w:w="810" w:type="dxa"/>
            <w:tcBorders>
              <w:top w:val="nil"/>
              <w:left w:val="nil"/>
              <w:bottom w:val="single" w:sz="4" w:space="0" w:color="auto"/>
              <w:right w:val="single" w:sz="4" w:space="0" w:color="auto"/>
            </w:tcBorders>
            <w:shd w:val="clear" w:color="000000" w:fill="FFFFFF"/>
            <w:vAlign w:val="bottom"/>
            <w:hideMark/>
          </w:tcPr>
          <w:p w14:paraId="2742BD13"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.250</w:t>
            </w:r>
            <w:r>
              <w:rPr>
                <w:rFonts w:ascii="Times New Roman" w:eastAsia="Times New Roman" w:hAnsi="Times New Roman" w:cs="Times New Roman"/>
                <w:color w:val="000000"/>
                <w:sz w:val="24"/>
                <w:szCs w:val="24"/>
                <w:vertAlign w:val="superscript"/>
              </w:rPr>
              <w:t>**</w:t>
            </w:r>
          </w:p>
        </w:tc>
        <w:tc>
          <w:tcPr>
            <w:tcW w:w="900" w:type="dxa"/>
            <w:tcBorders>
              <w:top w:val="nil"/>
              <w:left w:val="nil"/>
              <w:bottom w:val="single" w:sz="4" w:space="0" w:color="auto"/>
              <w:right w:val="single" w:sz="4" w:space="0" w:color="auto"/>
            </w:tcBorders>
            <w:shd w:val="clear" w:color="000000" w:fill="FFFFFF"/>
            <w:vAlign w:val="bottom"/>
            <w:hideMark/>
          </w:tcPr>
          <w:p w14:paraId="465C4903"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.304</w:t>
            </w:r>
            <w:r>
              <w:rPr>
                <w:rFonts w:ascii="Times New Roman" w:eastAsia="Times New Roman" w:hAnsi="Times New Roman" w:cs="Times New Roman"/>
                <w:color w:val="000000"/>
                <w:sz w:val="24"/>
                <w:szCs w:val="24"/>
                <w:vertAlign w:val="superscript"/>
              </w:rPr>
              <w:t>**</w:t>
            </w:r>
          </w:p>
        </w:tc>
        <w:tc>
          <w:tcPr>
            <w:tcW w:w="810" w:type="dxa"/>
            <w:tcBorders>
              <w:top w:val="nil"/>
              <w:left w:val="nil"/>
              <w:bottom w:val="single" w:sz="4" w:space="0" w:color="auto"/>
              <w:right w:val="single" w:sz="4" w:space="0" w:color="auto"/>
            </w:tcBorders>
            <w:shd w:val="clear" w:color="000000" w:fill="FFFFFF"/>
            <w:vAlign w:val="bottom"/>
            <w:hideMark/>
          </w:tcPr>
          <w:p w14:paraId="5D69D107"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.468</w:t>
            </w:r>
            <w:r>
              <w:rPr>
                <w:rFonts w:ascii="Times New Roman" w:eastAsia="Times New Roman" w:hAnsi="Times New Roman" w:cs="Times New Roman"/>
                <w:color w:val="000000"/>
                <w:sz w:val="24"/>
                <w:szCs w:val="24"/>
                <w:vertAlign w:val="superscript"/>
              </w:rPr>
              <w:t>**</w:t>
            </w:r>
          </w:p>
        </w:tc>
        <w:tc>
          <w:tcPr>
            <w:tcW w:w="810" w:type="dxa"/>
            <w:tcBorders>
              <w:top w:val="nil"/>
              <w:left w:val="nil"/>
              <w:bottom w:val="single" w:sz="4" w:space="0" w:color="auto"/>
              <w:right w:val="single" w:sz="4" w:space="0" w:color="auto"/>
            </w:tcBorders>
            <w:shd w:val="clear" w:color="000000" w:fill="FFFFFF"/>
            <w:vAlign w:val="bottom"/>
            <w:hideMark/>
          </w:tcPr>
          <w:p w14:paraId="3F84EAAF"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900" w:type="dxa"/>
            <w:tcBorders>
              <w:top w:val="nil"/>
              <w:left w:val="nil"/>
              <w:bottom w:val="single" w:sz="4" w:space="0" w:color="auto"/>
              <w:right w:val="single" w:sz="4" w:space="0" w:color="auto"/>
            </w:tcBorders>
            <w:shd w:val="clear" w:color="000000" w:fill="FFFFFF"/>
            <w:vAlign w:val="bottom"/>
            <w:hideMark/>
          </w:tcPr>
          <w:p w14:paraId="692C200D"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shd w:val="clear" w:color="000000" w:fill="FFFFFF"/>
            <w:vAlign w:val="bottom"/>
            <w:hideMark/>
          </w:tcPr>
          <w:p w14:paraId="5CD682D0"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r>
      <w:tr w:rsidR="00E30392" w14:paraId="06EBCB65" w14:textId="77777777" w:rsidTr="00203B16">
        <w:trPr>
          <w:trHeight w:val="478"/>
        </w:trPr>
        <w:tc>
          <w:tcPr>
            <w:tcW w:w="1459" w:type="dxa"/>
            <w:vMerge/>
            <w:tcBorders>
              <w:top w:val="nil"/>
              <w:left w:val="single" w:sz="4" w:space="0" w:color="auto"/>
              <w:bottom w:val="single" w:sz="4" w:space="0" w:color="auto"/>
              <w:right w:val="single" w:sz="4" w:space="0" w:color="auto"/>
            </w:tcBorders>
            <w:vAlign w:val="center"/>
            <w:hideMark/>
          </w:tcPr>
          <w:p w14:paraId="4776F377"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p>
        </w:tc>
        <w:tc>
          <w:tcPr>
            <w:tcW w:w="990" w:type="dxa"/>
            <w:tcBorders>
              <w:top w:val="nil"/>
              <w:left w:val="nil"/>
              <w:bottom w:val="single" w:sz="4" w:space="0" w:color="auto"/>
              <w:right w:val="single" w:sz="4" w:space="0" w:color="auto"/>
            </w:tcBorders>
            <w:shd w:val="clear" w:color="000000" w:fill="FFFFFF"/>
            <w:vAlign w:val="bottom"/>
            <w:hideMark/>
          </w:tcPr>
          <w:p w14:paraId="3966E6A3"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Sig. (2-tailed)</w:t>
            </w:r>
          </w:p>
        </w:tc>
        <w:tc>
          <w:tcPr>
            <w:tcW w:w="900" w:type="dxa"/>
            <w:tcBorders>
              <w:top w:val="nil"/>
              <w:left w:val="nil"/>
              <w:bottom w:val="single" w:sz="4" w:space="0" w:color="auto"/>
              <w:right w:val="single" w:sz="4" w:space="0" w:color="auto"/>
            </w:tcBorders>
            <w:shd w:val="clear" w:color="000000" w:fill="FFFFFF"/>
            <w:vAlign w:val="bottom"/>
            <w:hideMark/>
          </w:tcPr>
          <w:p w14:paraId="3BAABCDA"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810" w:type="dxa"/>
            <w:tcBorders>
              <w:top w:val="nil"/>
              <w:left w:val="nil"/>
              <w:bottom w:val="single" w:sz="4" w:space="0" w:color="auto"/>
              <w:right w:val="single" w:sz="4" w:space="0" w:color="auto"/>
            </w:tcBorders>
            <w:shd w:val="clear" w:color="000000" w:fill="FFFFFF"/>
            <w:vAlign w:val="bottom"/>
            <w:hideMark/>
          </w:tcPr>
          <w:p w14:paraId="201BD588"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900" w:type="dxa"/>
            <w:tcBorders>
              <w:top w:val="nil"/>
              <w:left w:val="nil"/>
              <w:bottom w:val="single" w:sz="4" w:space="0" w:color="auto"/>
              <w:right w:val="single" w:sz="4" w:space="0" w:color="auto"/>
            </w:tcBorders>
            <w:shd w:val="clear" w:color="000000" w:fill="FFFFFF"/>
            <w:vAlign w:val="bottom"/>
            <w:hideMark/>
          </w:tcPr>
          <w:p w14:paraId="66DB902E"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810" w:type="dxa"/>
            <w:tcBorders>
              <w:top w:val="nil"/>
              <w:left w:val="nil"/>
              <w:bottom w:val="single" w:sz="4" w:space="0" w:color="auto"/>
              <w:right w:val="single" w:sz="4" w:space="0" w:color="auto"/>
            </w:tcBorders>
            <w:shd w:val="clear" w:color="000000" w:fill="FFFFFF"/>
            <w:vAlign w:val="bottom"/>
            <w:hideMark/>
          </w:tcPr>
          <w:p w14:paraId="10372362"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810" w:type="dxa"/>
            <w:tcBorders>
              <w:top w:val="nil"/>
              <w:left w:val="nil"/>
              <w:bottom w:val="single" w:sz="4" w:space="0" w:color="auto"/>
              <w:right w:val="single" w:sz="4" w:space="0" w:color="auto"/>
            </w:tcBorders>
            <w:shd w:val="clear" w:color="000000" w:fill="FFFFFF"/>
            <w:hideMark/>
          </w:tcPr>
          <w:p w14:paraId="2E5524F1"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900" w:type="dxa"/>
            <w:tcBorders>
              <w:top w:val="nil"/>
              <w:left w:val="nil"/>
              <w:bottom w:val="single" w:sz="4" w:space="0" w:color="auto"/>
              <w:right w:val="single" w:sz="4" w:space="0" w:color="auto"/>
            </w:tcBorders>
            <w:shd w:val="clear" w:color="000000" w:fill="FFFFFF"/>
            <w:vAlign w:val="bottom"/>
            <w:hideMark/>
          </w:tcPr>
          <w:p w14:paraId="13771030"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shd w:val="clear" w:color="000000" w:fill="FFFFFF"/>
            <w:vAlign w:val="bottom"/>
            <w:hideMark/>
          </w:tcPr>
          <w:p w14:paraId="59B4C4B9"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r>
      <w:tr w:rsidR="00E30392" w14:paraId="260A7D1E" w14:textId="77777777" w:rsidTr="00203B16">
        <w:trPr>
          <w:cantSplit/>
          <w:trHeight w:val="709"/>
        </w:trPr>
        <w:tc>
          <w:tcPr>
            <w:tcW w:w="1459" w:type="dxa"/>
            <w:vMerge w:val="restart"/>
            <w:tcBorders>
              <w:top w:val="nil"/>
              <w:left w:val="single" w:sz="4" w:space="0" w:color="auto"/>
              <w:bottom w:val="single" w:sz="4" w:space="0" w:color="auto"/>
              <w:right w:val="single" w:sz="4" w:space="0" w:color="auto"/>
            </w:tcBorders>
            <w:shd w:val="clear" w:color="000000" w:fill="FFFFFF"/>
            <w:vAlign w:val="bottom"/>
            <w:hideMark/>
          </w:tcPr>
          <w:p w14:paraId="1EE6A188"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preventive maintenance</w:t>
            </w:r>
          </w:p>
        </w:tc>
        <w:tc>
          <w:tcPr>
            <w:tcW w:w="990" w:type="dxa"/>
            <w:tcBorders>
              <w:top w:val="nil"/>
              <w:left w:val="nil"/>
              <w:bottom w:val="single" w:sz="4" w:space="0" w:color="auto"/>
              <w:right w:val="single" w:sz="4" w:space="0" w:color="auto"/>
            </w:tcBorders>
            <w:shd w:val="clear" w:color="000000" w:fill="FFFFFF"/>
            <w:vAlign w:val="bottom"/>
            <w:hideMark/>
          </w:tcPr>
          <w:p w14:paraId="10CFAEF5"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Pearson Correlation</w:t>
            </w:r>
          </w:p>
        </w:tc>
        <w:tc>
          <w:tcPr>
            <w:tcW w:w="900" w:type="dxa"/>
            <w:tcBorders>
              <w:top w:val="nil"/>
              <w:left w:val="nil"/>
              <w:bottom w:val="single" w:sz="4" w:space="0" w:color="auto"/>
              <w:right w:val="single" w:sz="4" w:space="0" w:color="auto"/>
            </w:tcBorders>
            <w:shd w:val="clear" w:color="000000" w:fill="FFFFFF"/>
            <w:vAlign w:val="bottom"/>
            <w:hideMark/>
          </w:tcPr>
          <w:p w14:paraId="0A77AA99"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.463</w:t>
            </w:r>
            <w:r>
              <w:rPr>
                <w:rFonts w:ascii="Times New Roman" w:eastAsia="Times New Roman" w:hAnsi="Times New Roman" w:cs="Times New Roman"/>
                <w:color w:val="000000"/>
                <w:sz w:val="24"/>
                <w:szCs w:val="24"/>
                <w:vertAlign w:val="superscript"/>
              </w:rPr>
              <w:t>**</w:t>
            </w:r>
          </w:p>
        </w:tc>
        <w:tc>
          <w:tcPr>
            <w:tcW w:w="810" w:type="dxa"/>
            <w:tcBorders>
              <w:top w:val="nil"/>
              <w:left w:val="nil"/>
              <w:bottom w:val="single" w:sz="4" w:space="0" w:color="auto"/>
              <w:right w:val="single" w:sz="4" w:space="0" w:color="auto"/>
            </w:tcBorders>
            <w:shd w:val="clear" w:color="000000" w:fill="FFFFFF"/>
            <w:vAlign w:val="bottom"/>
            <w:hideMark/>
          </w:tcPr>
          <w:p w14:paraId="2BD86EE6"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.413</w:t>
            </w:r>
            <w:r>
              <w:rPr>
                <w:rFonts w:ascii="Times New Roman" w:eastAsia="Times New Roman" w:hAnsi="Times New Roman" w:cs="Times New Roman"/>
                <w:color w:val="000000"/>
                <w:sz w:val="24"/>
                <w:szCs w:val="24"/>
                <w:vertAlign w:val="superscript"/>
              </w:rPr>
              <w:t>**</w:t>
            </w:r>
          </w:p>
        </w:tc>
        <w:tc>
          <w:tcPr>
            <w:tcW w:w="900" w:type="dxa"/>
            <w:tcBorders>
              <w:top w:val="nil"/>
              <w:left w:val="nil"/>
              <w:bottom w:val="single" w:sz="4" w:space="0" w:color="auto"/>
              <w:right w:val="single" w:sz="4" w:space="0" w:color="auto"/>
            </w:tcBorders>
            <w:shd w:val="clear" w:color="000000" w:fill="FFFFFF"/>
            <w:vAlign w:val="bottom"/>
            <w:hideMark/>
          </w:tcPr>
          <w:p w14:paraId="292333B0"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.411</w:t>
            </w:r>
            <w:r>
              <w:rPr>
                <w:rFonts w:ascii="Times New Roman" w:eastAsia="Times New Roman" w:hAnsi="Times New Roman" w:cs="Times New Roman"/>
                <w:color w:val="000000"/>
                <w:sz w:val="24"/>
                <w:szCs w:val="24"/>
                <w:vertAlign w:val="superscript"/>
              </w:rPr>
              <w:t>**</w:t>
            </w:r>
          </w:p>
        </w:tc>
        <w:tc>
          <w:tcPr>
            <w:tcW w:w="810" w:type="dxa"/>
            <w:tcBorders>
              <w:top w:val="nil"/>
              <w:left w:val="nil"/>
              <w:bottom w:val="single" w:sz="4" w:space="0" w:color="auto"/>
              <w:right w:val="single" w:sz="4" w:space="0" w:color="auto"/>
            </w:tcBorders>
            <w:shd w:val="clear" w:color="000000" w:fill="FFFFFF"/>
            <w:vAlign w:val="bottom"/>
            <w:hideMark/>
          </w:tcPr>
          <w:p w14:paraId="4682C160"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.462</w:t>
            </w:r>
            <w:r>
              <w:rPr>
                <w:rFonts w:ascii="Times New Roman" w:eastAsia="Times New Roman" w:hAnsi="Times New Roman" w:cs="Times New Roman"/>
                <w:color w:val="000000"/>
                <w:sz w:val="24"/>
                <w:szCs w:val="24"/>
                <w:vertAlign w:val="superscript"/>
              </w:rPr>
              <w:t>**</w:t>
            </w:r>
          </w:p>
        </w:tc>
        <w:tc>
          <w:tcPr>
            <w:tcW w:w="810" w:type="dxa"/>
            <w:tcBorders>
              <w:top w:val="nil"/>
              <w:left w:val="nil"/>
              <w:bottom w:val="single" w:sz="4" w:space="0" w:color="auto"/>
              <w:right w:val="single" w:sz="4" w:space="0" w:color="auto"/>
            </w:tcBorders>
            <w:shd w:val="clear" w:color="000000" w:fill="FFFFFF"/>
            <w:vAlign w:val="bottom"/>
            <w:hideMark/>
          </w:tcPr>
          <w:p w14:paraId="214162EF"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.347</w:t>
            </w:r>
            <w:r>
              <w:rPr>
                <w:rFonts w:ascii="Times New Roman" w:eastAsia="Times New Roman" w:hAnsi="Times New Roman" w:cs="Times New Roman"/>
                <w:color w:val="000000"/>
                <w:sz w:val="24"/>
                <w:szCs w:val="24"/>
                <w:vertAlign w:val="superscript"/>
              </w:rPr>
              <w:t>**</w:t>
            </w:r>
          </w:p>
        </w:tc>
        <w:tc>
          <w:tcPr>
            <w:tcW w:w="900" w:type="dxa"/>
            <w:tcBorders>
              <w:top w:val="nil"/>
              <w:left w:val="nil"/>
              <w:bottom w:val="single" w:sz="4" w:space="0" w:color="auto"/>
              <w:right w:val="single" w:sz="4" w:space="0" w:color="auto"/>
            </w:tcBorders>
            <w:shd w:val="clear" w:color="000000" w:fill="FFFFFF"/>
            <w:vAlign w:val="bottom"/>
            <w:hideMark/>
          </w:tcPr>
          <w:p w14:paraId="647D233E"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900" w:type="dxa"/>
            <w:tcBorders>
              <w:top w:val="nil"/>
              <w:left w:val="nil"/>
              <w:bottom w:val="single" w:sz="4" w:space="0" w:color="auto"/>
              <w:right w:val="single" w:sz="4" w:space="0" w:color="auto"/>
            </w:tcBorders>
            <w:shd w:val="clear" w:color="000000" w:fill="FFFFFF"/>
            <w:vAlign w:val="bottom"/>
            <w:hideMark/>
          </w:tcPr>
          <w:p w14:paraId="2FBDF91C"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r>
      <w:tr w:rsidR="00E30392" w14:paraId="0CC48DFD" w14:textId="77777777" w:rsidTr="00203B16">
        <w:trPr>
          <w:trHeight w:val="478"/>
        </w:trPr>
        <w:tc>
          <w:tcPr>
            <w:tcW w:w="1459" w:type="dxa"/>
            <w:vMerge/>
            <w:tcBorders>
              <w:top w:val="nil"/>
              <w:left w:val="single" w:sz="4" w:space="0" w:color="auto"/>
              <w:bottom w:val="single" w:sz="4" w:space="0" w:color="auto"/>
              <w:right w:val="single" w:sz="4" w:space="0" w:color="auto"/>
            </w:tcBorders>
            <w:vAlign w:val="center"/>
            <w:hideMark/>
          </w:tcPr>
          <w:p w14:paraId="7B6EA87C"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p>
        </w:tc>
        <w:tc>
          <w:tcPr>
            <w:tcW w:w="990" w:type="dxa"/>
            <w:tcBorders>
              <w:top w:val="nil"/>
              <w:left w:val="nil"/>
              <w:bottom w:val="single" w:sz="4" w:space="0" w:color="auto"/>
              <w:right w:val="single" w:sz="4" w:space="0" w:color="auto"/>
            </w:tcBorders>
            <w:shd w:val="clear" w:color="000000" w:fill="FFFFFF"/>
            <w:vAlign w:val="bottom"/>
            <w:hideMark/>
          </w:tcPr>
          <w:p w14:paraId="5F428CEA"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Sig. (2-tailed)</w:t>
            </w:r>
          </w:p>
        </w:tc>
        <w:tc>
          <w:tcPr>
            <w:tcW w:w="900" w:type="dxa"/>
            <w:tcBorders>
              <w:top w:val="nil"/>
              <w:left w:val="nil"/>
              <w:bottom w:val="single" w:sz="4" w:space="0" w:color="auto"/>
              <w:right w:val="single" w:sz="4" w:space="0" w:color="auto"/>
            </w:tcBorders>
            <w:shd w:val="clear" w:color="000000" w:fill="FFFFFF"/>
            <w:vAlign w:val="bottom"/>
            <w:hideMark/>
          </w:tcPr>
          <w:p w14:paraId="1724CE31"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810" w:type="dxa"/>
            <w:tcBorders>
              <w:top w:val="nil"/>
              <w:left w:val="nil"/>
              <w:bottom w:val="single" w:sz="4" w:space="0" w:color="auto"/>
              <w:right w:val="single" w:sz="4" w:space="0" w:color="auto"/>
            </w:tcBorders>
            <w:shd w:val="clear" w:color="000000" w:fill="FFFFFF"/>
            <w:vAlign w:val="bottom"/>
            <w:hideMark/>
          </w:tcPr>
          <w:p w14:paraId="7A06F7D4"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900" w:type="dxa"/>
            <w:tcBorders>
              <w:top w:val="nil"/>
              <w:left w:val="nil"/>
              <w:bottom w:val="single" w:sz="4" w:space="0" w:color="auto"/>
              <w:right w:val="single" w:sz="4" w:space="0" w:color="auto"/>
            </w:tcBorders>
            <w:shd w:val="clear" w:color="000000" w:fill="FFFFFF"/>
            <w:vAlign w:val="bottom"/>
            <w:hideMark/>
          </w:tcPr>
          <w:p w14:paraId="785E6B89"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810" w:type="dxa"/>
            <w:tcBorders>
              <w:top w:val="nil"/>
              <w:left w:val="nil"/>
              <w:bottom w:val="single" w:sz="4" w:space="0" w:color="auto"/>
              <w:right w:val="single" w:sz="4" w:space="0" w:color="auto"/>
            </w:tcBorders>
            <w:shd w:val="clear" w:color="000000" w:fill="FFFFFF"/>
            <w:vAlign w:val="bottom"/>
            <w:hideMark/>
          </w:tcPr>
          <w:p w14:paraId="595059C9"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810" w:type="dxa"/>
            <w:tcBorders>
              <w:top w:val="nil"/>
              <w:left w:val="nil"/>
              <w:bottom w:val="single" w:sz="4" w:space="0" w:color="auto"/>
              <w:right w:val="single" w:sz="4" w:space="0" w:color="auto"/>
            </w:tcBorders>
            <w:shd w:val="clear" w:color="000000" w:fill="FFFFFF"/>
            <w:vAlign w:val="bottom"/>
            <w:hideMark/>
          </w:tcPr>
          <w:p w14:paraId="7A9146F6"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900" w:type="dxa"/>
            <w:tcBorders>
              <w:top w:val="nil"/>
              <w:left w:val="nil"/>
              <w:bottom w:val="single" w:sz="4" w:space="0" w:color="auto"/>
              <w:right w:val="single" w:sz="4" w:space="0" w:color="auto"/>
            </w:tcBorders>
            <w:shd w:val="clear" w:color="000000" w:fill="FFFFFF"/>
            <w:hideMark/>
          </w:tcPr>
          <w:p w14:paraId="325C4E7E"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900" w:type="dxa"/>
            <w:tcBorders>
              <w:top w:val="nil"/>
              <w:left w:val="nil"/>
              <w:bottom w:val="single" w:sz="4" w:space="0" w:color="auto"/>
              <w:right w:val="single" w:sz="4" w:space="0" w:color="auto"/>
            </w:tcBorders>
            <w:shd w:val="clear" w:color="000000" w:fill="FFFFFF"/>
            <w:vAlign w:val="bottom"/>
            <w:hideMark/>
          </w:tcPr>
          <w:p w14:paraId="1A3C0CD2"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p>
        </w:tc>
      </w:tr>
      <w:tr w:rsidR="00E30392" w14:paraId="71A66037" w14:textId="77777777" w:rsidTr="00203B16">
        <w:trPr>
          <w:cantSplit/>
          <w:trHeight w:val="709"/>
        </w:trPr>
        <w:tc>
          <w:tcPr>
            <w:tcW w:w="1459" w:type="dxa"/>
            <w:vMerge w:val="restart"/>
            <w:tcBorders>
              <w:top w:val="nil"/>
              <w:left w:val="single" w:sz="4" w:space="0" w:color="auto"/>
              <w:bottom w:val="single" w:sz="4" w:space="0" w:color="auto"/>
              <w:right w:val="single" w:sz="4" w:space="0" w:color="auto"/>
            </w:tcBorders>
            <w:shd w:val="clear" w:color="000000" w:fill="FFFFFF"/>
            <w:vAlign w:val="bottom"/>
            <w:hideMark/>
          </w:tcPr>
          <w:p w14:paraId="6B87D123"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Suggestion system</w:t>
            </w:r>
          </w:p>
        </w:tc>
        <w:tc>
          <w:tcPr>
            <w:tcW w:w="990" w:type="dxa"/>
            <w:tcBorders>
              <w:top w:val="nil"/>
              <w:left w:val="nil"/>
              <w:bottom w:val="single" w:sz="4" w:space="0" w:color="auto"/>
              <w:right w:val="single" w:sz="4" w:space="0" w:color="auto"/>
            </w:tcBorders>
            <w:shd w:val="clear" w:color="000000" w:fill="FFFFFF"/>
            <w:vAlign w:val="bottom"/>
            <w:hideMark/>
          </w:tcPr>
          <w:p w14:paraId="546F2EB0"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Pearson Correlation</w:t>
            </w:r>
          </w:p>
        </w:tc>
        <w:tc>
          <w:tcPr>
            <w:tcW w:w="900" w:type="dxa"/>
            <w:tcBorders>
              <w:top w:val="nil"/>
              <w:left w:val="nil"/>
              <w:bottom w:val="single" w:sz="4" w:space="0" w:color="auto"/>
              <w:right w:val="single" w:sz="4" w:space="0" w:color="auto"/>
            </w:tcBorders>
            <w:shd w:val="clear" w:color="000000" w:fill="FFFFFF"/>
            <w:vAlign w:val="bottom"/>
            <w:hideMark/>
          </w:tcPr>
          <w:p w14:paraId="485F0342"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.412</w:t>
            </w:r>
            <w:r>
              <w:rPr>
                <w:rFonts w:ascii="Times New Roman" w:eastAsia="Times New Roman" w:hAnsi="Times New Roman" w:cs="Times New Roman"/>
                <w:color w:val="000000"/>
                <w:sz w:val="24"/>
                <w:szCs w:val="24"/>
                <w:vertAlign w:val="superscript"/>
              </w:rPr>
              <w:t>**</w:t>
            </w:r>
          </w:p>
        </w:tc>
        <w:tc>
          <w:tcPr>
            <w:tcW w:w="810" w:type="dxa"/>
            <w:tcBorders>
              <w:top w:val="nil"/>
              <w:left w:val="nil"/>
              <w:bottom w:val="single" w:sz="4" w:space="0" w:color="auto"/>
              <w:right w:val="single" w:sz="4" w:space="0" w:color="auto"/>
            </w:tcBorders>
            <w:shd w:val="clear" w:color="000000" w:fill="FFFFFF"/>
            <w:vAlign w:val="bottom"/>
            <w:hideMark/>
          </w:tcPr>
          <w:p w14:paraId="000CD558"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.351</w:t>
            </w:r>
            <w:r>
              <w:rPr>
                <w:rFonts w:ascii="Times New Roman" w:eastAsia="Times New Roman" w:hAnsi="Times New Roman" w:cs="Times New Roman"/>
                <w:color w:val="000000"/>
                <w:sz w:val="24"/>
                <w:szCs w:val="24"/>
                <w:vertAlign w:val="superscript"/>
              </w:rPr>
              <w:t>**</w:t>
            </w:r>
          </w:p>
        </w:tc>
        <w:tc>
          <w:tcPr>
            <w:tcW w:w="900" w:type="dxa"/>
            <w:tcBorders>
              <w:top w:val="nil"/>
              <w:left w:val="nil"/>
              <w:bottom w:val="single" w:sz="4" w:space="0" w:color="auto"/>
              <w:right w:val="single" w:sz="4" w:space="0" w:color="auto"/>
            </w:tcBorders>
            <w:shd w:val="clear" w:color="000000" w:fill="FFFFFF"/>
            <w:vAlign w:val="bottom"/>
            <w:hideMark/>
          </w:tcPr>
          <w:p w14:paraId="076146B2"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.338</w:t>
            </w:r>
            <w:r>
              <w:rPr>
                <w:rFonts w:ascii="Times New Roman" w:eastAsia="Times New Roman" w:hAnsi="Times New Roman" w:cs="Times New Roman"/>
                <w:color w:val="000000"/>
                <w:sz w:val="24"/>
                <w:szCs w:val="24"/>
                <w:vertAlign w:val="superscript"/>
              </w:rPr>
              <w:t>**</w:t>
            </w:r>
          </w:p>
        </w:tc>
        <w:tc>
          <w:tcPr>
            <w:tcW w:w="810" w:type="dxa"/>
            <w:tcBorders>
              <w:top w:val="nil"/>
              <w:left w:val="nil"/>
              <w:bottom w:val="single" w:sz="4" w:space="0" w:color="auto"/>
              <w:right w:val="single" w:sz="4" w:space="0" w:color="auto"/>
            </w:tcBorders>
            <w:shd w:val="clear" w:color="000000" w:fill="FFFFFF"/>
            <w:vAlign w:val="bottom"/>
            <w:hideMark/>
          </w:tcPr>
          <w:p w14:paraId="39E1D735"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.347</w:t>
            </w:r>
            <w:r>
              <w:rPr>
                <w:rFonts w:ascii="Times New Roman" w:eastAsia="Times New Roman" w:hAnsi="Times New Roman" w:cs="Times New Roman"/>
                <w:color w:val="000000"/>
                <w:sz w:val="24"/>
                <w:szCs w:val="24"/>
                <w:vertAlign w:val="superscript"/>
              </w:rPr>
              <w:t>**</w:t>
            </w:r>
          </w:p>
        </w:tc>
        <w:tc>
          <w:tcPr>
            <w:tcW w:w="810" w:type="dxa"/>
            <w:tcBorders>
              <w:top w:val="nil"/>
              <w:left w:val="nil"/>
              <w:bottom w:val="single" w:sz="4" w:space="0" w:color="auto"/>
              <w:right w:val="single" w:sz="4" w:space="0" w:color="auto"/>
            </w:tcBorders>
            <w:shd w:val="clear" w:color="000000" w:fill="FFFFFF"/>
            <w:vAlign w:val="bottom"/>
            <w:hideMark/>
          </w:tcPr>
          <w:p w14:paraId="2809EAC2"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.325</w:t>
            </w:r>
            <w:r>
              <w:rPr>
                <w:rFonts w:ascii="Times New Roman" w:eastAsia="Times New Roman" w:hAnsi="Times New Roman" w:cs="Times New Roman"/>
                <w:color w:val="000000"/>
                <w:sz w:val="24"/>
                <w:szCs w:val="24"/>
                <w:vertAlign w:val="superscript"/>
              </w:rPr>
              <w:t>**</w:t>
            </w:r>
          </w:p>
        </w:tc>
        <w:tc>
          <w:tcPr>
            <w:tcW w:w="900" w:type="dxa"/>
            <w:tcBorders>
              <w:top w:val="nil"/>
              <w:left w:val="nil"/>
              <w:bottom w:val="single" w:sz="4" w:space="0" w:color="auto"/>
              <w:right w:val="single" w:sz="4" w:space="0" w:color="auto"/>
            </w:tcBorders>
            <w:shd w:val="clear" w:color="000000" w:fill="FFFFFF"/>
            <w:vAlign w:val="bottom"/>
            <w:hideMark/>
          </w:tcPr>
          <w:p w14:paraId="1F7FE853"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.483</w:t>
            </w:r>
            <w:r>
              <w:rPr>
                <w:rFonts w:ascii="Times New Roman" w:eastAsia="Times New Roman" w:hAnsi="Times New Roman" w:cs="Times New Roman"/>
                <w:color w:val="000000"/>
                <w:sz w:val="24"/>
                <w:szCs w:val="24"/>
                <w:vertAlign w:val="superscript"/>
              </w:rPr>
              <w:t>**</w:t>
            </w:r>
          </w:p>
        </w:tc>
        <w:tc>
          <w:tcPr>
            <w:tcW w:w="900" w:type="dxa"/>
            <w:tcBorders>
              <w:top w:val="nil"/>
              <w:left w:val="nil"/>
              <w:bottom w:val="single" w:sz="4" w:space="0" w:color="auto"/>
              <w:right w:val="single" w:sz="4" w:space="0" w:color="auto"/>
            </w:tcBorders>
            <w:shd w:val="clear" w:color="000000" w:fill="FFFFFF"/>
            <w:vAlign w:val="bottom"/>
            <w:hideMark/>
          </w:tcPr>
          <w:p w14:paraId="09007573"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r w:rsidR="00E30392" w14:paraId="4F20A12F" w14:textId="77777777" w:rsidTr="00203B16">
        <w:trPr>
          <w:trHeight w:val="478"/>
        </w:trPr>
        <w:tc>
          <w:tcPr>
            <w:tcW w:w="1459" w:type="dxa"/>
            <w:vMerge/>
            <w:tcBorders>
              <w:top w:val="nil"/>
              <w:left w:val="single" w:sz="4" w:space="0" w:color="auto"/>
              <w:bottom w:val="single" w:sz="4" w:space="0" w:color="auto"/>
              <w:right w:val="single" w:sz="4" w:space="0" w:color="auto"/>
            </w:tcBorders>
            <w:vAlign w:val="center"/>
            <w:hideMark/>
          </w:tcPr>
          <w:p w14:paraId="16C61AF7"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p>
        </w:tc>
        <w:tc>
          <w:tcPr>
            <w:tcW w:w="990" w:type="dxa"/>
            <w:tcBorders>
              <w:top w:val="nil"/>
              <w:left w:val="nil"/>
              <w:bottom w:val="single" w:sz="4" w:space="0" w:color="auto"/>
              <w:right w:val="single" w:sz="4" w:space="0" w:color="auto"/>
            </w:tcBorders>
            <w:shd w:val="clear" w:color="000000" w:fill="FFFFFF"/>
            <w:vAlign w:val="bottom"/>
            <w:hideMark/>
          </w:tcPr>
          <w:p w14:paraId="4905284F"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Sig. (2-tailed)</w:t>
            </w:r>
          </w:p>
        </w:tc>
        <w:tc>
          <w:tcPr>
            <w:tcW w:w="900" w:type="dxa"/>
            <w:tcBorders>
              <w:top w:val="nil"/>
              <w:left w:val="nil"/>
              <w:bottom w:val="single" w:sz="4" w:space="0" w:color="auto"/>
              <w:right w:val="single" w:sz="4" w:space="0" w:color="auto"/>
            </w:tcBorders>
            <w:shd w:val="clear" w:color="000000" w:fill="FFFFFF"/>
            <w:vAlign w:val="bottom"/>
            <w:hideMark/>
          </w:tcPr>
          <w:p w14:paraId="65E8297A"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810" w:type="dxa"/>
            <w:tcBorders>
              <w:top w:val="nil"/>
              <w:left w:val="nil"/>
              <w:bottom w:val="single" w:sz="4" w:space="0" w:color="auto"/>
              <w:right w:val="single" w:sz="4" w:space="0" w:color="auto"/>
            </w:tcBorders>
            <w:shd w:val="clear" w:color="000000" w:fill="FFFFFF"/>
            <w:vAlign w:val="bottom"/>
            <w:hideMark/>
          </w:tcPr>
          <w:p w14:paraId="168C11CD"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900" w:type="dxa"/>
            <w:tcBorders>
              <w:top w:val="nil"/>
              <w:left w:val="nil"/>
              <w:bottom w:val="single" w:sz="4" w:space="0" w:color="auto"/>
              <w:right w:val="single" w:sz="4" w:space="0" w:color="auto"/>
            </w:tcBorders>
            <w:shd w:val="clear" w:color="000000" w:fill="FFFFFF"/>
            <w:vAlign w:val="bottom"/>
            <w:hideMark/>
          </w:tcPr>
          <w:p w14:paraId="1693AF34"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810" w:type="dxa"/>
            <w:tcBorders>
              <w:top w:val="nil"/>
              <w:left w:val="nil"/>
              <w:bottom w:val="single" w:sz="4" w:space="0" w:color="auto"/>
              <w:right w:val="single" w:sz="4" w:space="0" w:color="auto"/>
            </w:tcBorders>
            <w:shd w:val="clear" w:color="000000" w:fill="FFFFFF"/>
            <w:vAlign w:val="bottom"/>
            <w:hideMark/>
          </w:tcPr>
          <w:p w14:paraId="3AB52D8A"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810" w:type="dxa"/>
            <w:tcBorders>
              <w:top w:val="nil"/>
              <w:left w:val="nil"/>
              <w:bottom w:val="single" w:sz="4" w:space="0" w:color="auto"/>
              <w:right w:val="single" w:sz="4" w:space="0" w:color="auto"/>
            </w:tcBorders>
            <w:shd w:val="clear" w:color="000000" w:fill="FFFFFF"/>
            <w:vAlign w:val="bottom"/>
            <w:hideMark/>
          </w:tcPr>
          <w:p w14:paraId="53A0E431"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900" w:type="dxa"/>
            <w:tcBorders>
              <w:top w:val="nil"/>
              <w:left w:val="nil"/>
              <w:bottom w:val="single" w:sz="4" w:space="0" w:color="auto"/>
              <w:right w:val="single" w:sz="4" w:space="0" w:color="auto"/>
            </w:tcBorders>
            <w:shd w:val="clear" w:color="000000" w:fill="FFFFFF"/>
            <w:vAlign w:val="bottom"/>
            <w:hideMark/>
          </w:tcPr>
          <w:p w14:paraId="5E5F1C91"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900" w:type="dxa"/>
            <w:tcBorders>
              <w:top w:val="nil"/>
              <w:left w:val="nil"/>
              <w:bottom w:val="single" w:sz="4" w:space="0" w:color="auto"/>
              <w:right w:val="single" w:sz="4" w:space="0" w:color="auto"/>
            </w:tcBorders>
            <w:shd w:val="clear" w:color="000000" w:fill="FFFFFF"/>
            <w:hideMark/>
          </w:tcPr>
          <w:p w14:paraId="01D7CEAE"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E30392" w14:paraId="05AF0F54" w14:textId="77777777" w:rsidTr="00203B16">
        <w:trPr>
          <w:trHeight w:val="289"/>
        </w:trPr>
        <w:tc>
          <w:tcPr>
            <w:tcW w:w="1459" w:type="dxa"/>
            <w:vMerge/>
            <w:tcBorders>
              <w:top w:val="nil"/>
              <w:left w:val="single" w:sz="4" w:space="0" w:color="auto"/>
              <w:bottom w:val="single" w:sz="4" w:space="0" w:color="auto"/>
              <w:right w:val="single" w:sz="4" w:space="0" w:color="auto"/>
            </w:tcBorders>
            <w:vAlign w:val="center"/>
            <w:hideMark/>
          </w:tcPr>
          <w:p w14:paraId="31D455DA"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p>
        </w:tc>
        <w:tc>
          <w:tcPr>
            <w:tcW w:w="990" w:type="dxa"/>
            <w:tcBorders>
              <w:top w:val="nil"/>
              <w:left w:val="nil"/>
              <w:bottom w:val="single" w:sz="4" w:space="0" w:color="auto"/>
              <w:right w:val="single" w:sz="4" w:space="0" w:color="auto"/>
            </w:tcBorders>
            <w:shd w:val="clear" w:color="000000" w:fill="FFFFFF"/>
            <w:vAlign w:val="bottom"/>
            <w:hideMark/>
          </w:tcPr>
          <w:p w14:paraId="39EE6B81"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w:t>
            </w:r>
          </w:p>
        </w:tc>
        <w:tc>
          <w:tcPr>
            <w:tcW w:w="900" w:type="dxa"/>
            <w:tcBorders>
              <w:top w:val="nil"/>
              <w:left w:val="nil"/>
              <w:bottom w:val="single" w:sz="4" w:space="0" w:color="auto"/>
              <w:right w:val="single" w:sz="4" w:space="0" w:color="auto"/>
            </w:tcBorders>
            <w:shd w:val="clear" w:color="000000" w:fill="FFFFFF"/>
            <w:vAlign w:val="bottom"/>
            <w:hideMark/>
          </w:tcPr>
          <w:p w14:paraId="0A9F0F81"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810" w:type="dxa"/>
            <w:tcBorders>
              <w:top w:val="nil"/>
              <w:left w:val="nil"/>
              <w:bottom w:val="single" w:sz="4" w:space="0" w:color="auto"/>
              <w:right w:val="single" w:sz="4" w:space="0" w:color="auto"/>
            </w:tcBorders>
            <w:shd w:val="clear" w:color="000000" w:fill="FFFFFF"/>
            <w:vAlign w:val="bottom"/>
            <w:hideMark/>
          </w:tcPr>
          <w:p w14:paraId="132280F6"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00" w:type="dxa"/>
            <w:tcBorders>
              <w:top w:val="nil"/>
              <w:left w:val="nil"/>
              <w:bottom w:val="single" w:sz="4" w:space="0" w:color="auto"/>
              <w:right w:val="single" w:sz="4" w:space="0" w:color="auto"/>
            </w:tcBorders>
            <w:shd w:val="clear" w:color="000000" w:fill="FFFFFF"/>
            <w:vAlign w:val="bottom"/>
            <w:hideMark/>
          </w:tcPr>
          <w:p w14:paraId="2DBA2094"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810" w:type="dxa"/>
            <w:tcBorders>
              <w:top w:val="nil"/>
              <w:left w:val="nil"/>
              <w:bottom w:val="single" w:sz="4" w:space="0" w:color="auto"/>
              <w:right w:val="single" w:sz="4" w:space="0" w:color="auto"/>
            </w:tcBorders>
            <w:shd w:val="clear" w:color="000000" w:fill="FFFFFF"/>
            <w:vAlign w:val="bottom"/>
            <w:hideMark/>
          </w:tcPr>
          <w:p w14:paraId="5880A4FB"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810" w:type="dxa"/>
            <w:tcBorders>
              <w:top w:val="nil"/>
              <w:left w:val="nil"/>
              <w:bottom w:val="single" w:sz="4" w:space="0" w:color="auto"/>
              <w:right w:val="single" w:sz="4" w:space="0" w:color="auto"/>
            </w:tcBorders>
            <w:shd w:val="clear" w:color="000000" w:fill="FFFFFF"/>
            <w:vAlign w:val="bottom"/>
            <w:hideMark/>
          </w:tcPr>
          <w:p w14:paraId="5A461B81"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00" w:type="dxa"/>
            <w:tcBorders>
              <w:top w:val="nil"/>
              <w:left w:val="nil"/>
              <w:bottom w:val="single" w:sz="4" w:space="0" w:color="auto"/>
              <w:right w:val="single" w:sz="4" w:space="0" w:color="auto"/>
            </w:tcBorders>
            <w:shd w:val="clear" w:color="000000" w:fill="FFFFFF"/>
            <w:vAlign w:val="bottom"/>
            <w:hideMark/>
          </w:tcPr>
          <w:p w14:paraId="4E9A1A66"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900" w:type="dxa"/>
            <w:tcBorders>
              <w:top w:val="nil"/>
              <w:left w:val="nil"/>
              <w:bottom w:val="single" w:sz="4" w:space="0" w:color="auto"/>
              <w:right w:val="single" w:sz="4" w:space="0" w:color="auto"/>
            </w:tcBorders>
            <w:shd w:val="clear" w:color="000000" w:fill="FFFFFF"/>
            <w:vAlign w:val="bottom"/>
            <w:hideMark/>
          </w:tcPr>
          <w:p w14:paraId="08F3A289" w14:textId="77777777" w:rsidR="00E30392" w:rsidRDefault="00E30392" w:rsidP="00A84E2B">
            <w:pPr>
              <w:spacing w:before="0"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r>
      <w:tr w:rsidR="00E30392" w14:paraId="1C4210FB" w14:textId="77777777" w:rsidTr="00142F70">
        <w:trPr>
          <w:cantSplit/>
          <w:trHeight w:val="289"/>
        </w:trPr>
        <w:tc>
          <w:tcPr>
            <w:tcW w:w="8479" w:type="dxa"/>
            <w:gridSpan w:val="9"/>
            <w:tcBorders>
              <w:top w:val="single" w:sz="4" w:space="0" w:color="auto"/>
              <w:left w:val="single" w:sz="4" w:space="0" w:color="auto"/>
              <w:bottom w:val="single" w:sz="4" w:space="0" w:color="auto"/>
              <w:right w:val="single" w:sz="4" w:space="0" w:color="auto"/>
            </w:tcBorders>
            <w:shd w:val="clear" w:color="000000" w:fill="FFFFFF"/>
            <w:hideMark/>
          </w:tcPr>
          <w:p w14:paraId="27EBCDC7" w14:textId="77777777" w:rsidR="00E30392" w:rsidRDefault="00E30392" w:rsidP="00A84E2B">
            <w:pPr>
              <w:spacing w:before="0" w:after="0" w:line="24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Correlation is significant at the 0.01 level (2-tailed).</w:t>
            </w:r>
          </w:p>
        </w:tc>
      </w:tr>
    </w:tbl>
    <w:p w14:paraId="2D001453" w14:textId="771872F0" w:rsidR="00845313" w:rsidRDefault="003426E4" w:rsidP="00845313">
      <w:pPr>
        <w:spacing w:before="0" w:after="200"/>
        <w:jc w:val="left"/>
        <w:rPr>
          <w:rFonts w:ascii="Times New Roman" w:eastAsia="Times New Roman" w:hAnsi="Times New Roman" w:cs="Times New Roman"/>
          <w:sz w:val="24"/>
          <w:szCs w:val="24"/>
        </w:rPr>
      </w:pPr>
      <w:r>
        <w:rPr>
          <w:rFonts w:ascii="Times New Roman" w:eastAsia="Times New Roman" w:hAnsi="Times New Roman" w:cs="Times New Roman"/>
          <w:b/>
          <w:bCs/>
          <w:sz w:val="24"/>
          <w:szCs w:val="24"/>
        </w:rPr>
        <w:t>Source:</w:t>
      </w:r>
      <w:r>
        <w:rPr>
          <w:rFonts w:ascii="Times New Roman" w:eastAsia="Times New Roman" w:hAnsi="Times New Roman" w:cs="Times New Roman"/>
          <w:sz w:val="24"/>
          <w:szCs w:val="24"/>
        </w:rPr>
        <w:t xml:space="preserve"> Own Surve</w:t>
      </w:r>
      <w:r w:rsidR="00FF6AF3">
        <w:rPr>
          <w:rFonts w:ascii="Times New Roman" w:eastAsia="Times New Roman" w:hAnsi="Times New Roman" w:cs="Times New Roman"/>
          <w:sz w:val="24"/>
          <w:szCs w:val="24"/>
        </w:rPr>
        <w:t>y, computed by SPSS Version 20.</w:t>
      </w:r>
    </w:p>
    <w:p w14:paraId="6CA00C8E" w14:textId="24F6D96E" w:rsidR="00D57CBE" w:rsidRDefault="005B7AC2" w:rsidP="00845313">
      <w:pPr>
        <w:spacing w:before="0" w:after="200"/>
        <w:rPr>
          <w:rFonts w:ascii="Times New Roman" w:eastAsia="Times New Roman" w:hAnsi="Times New Roman" w:cs="Times New Roman"/>
          <w:sz w:val="24"/>
          <w:szCs w:val="24"/>
        </w:rPr>
      </w:pPr>
      <w:r w:rsidRPr="008F546C">
        <w:rPr>
          <w:rFonts w:ascii="Times New Roman" w:hAnsi="Times New Roman" w:cs="Times New Roman"/>
          <w:sz w:val="24"/>
          <w:szCs w:val="24"/>
        </w:rPr>
        <w:lastRenderedPageBreak/>
        <w:t>As indicated in table 4.18</w:t>
      </w:r>
      <w:r w:rsidR="003426E4" w:rsidRPr="008F546C">
        <w:rPr>
          <w:rFonts w:ascii="Times New Roman" w:eastAsia="Times New Roman" w:hAnsi="Times New Roman" w:cs="Times New Roman"/>
          <w:sz w:val="24"/>
          <w:szCs w:val="24"/>
        </w:rPr>
        <w:t>,</w:t>
      </w:r>
      <w:r w:rsidR="003426E4">
        <w:rPr>
          <w:rFonts w:ascii="Times New Roman" w:eastAsia="Times New Roman" w:hAnsi="Times New Roman" w:cs="Times New Roman"/>
          <w:sz w:val="24"/>
          <w:szCs w:val="24"/>
        </w:rPr>
        <w:t xml:space="preserve"> the correlation analysis indicates that there were a positive, linear relationship of moderate strength between </w:t>
      </w:r>
      <w:r w:rsidR="003426E4">
        <w:rPr>
          <w:rFonts w:ascii="Times New Roman" w:eastAsia="Times New Roman" w:hAnsi="Times New Roman" w:cs="Times New Roman"/>
          <w:color w:val="000000"/>
          <w:sz w:val="24"/>
          <w:szCs w:val="24"/>
        </w:rPr>
        <w:t>Five (5) Ss (Sort, Set-in order, Shine, Standardize, and Sustain</w:t>
      </w:r>
      <w:r w:rsidR="00FF13FC">
        <w:rPr>
          <w:rFonts w:ascii="Times New Roman" w:eastAsia="Times New Roman" w:hAnsi="Times New Roman" w:cs="Times New Roman"/>
          <w:color w:val="000000"/>
          <w:sz w:val="24"/>
          <w:szCs w:val="24"/>
        </w:rPr>
        <w:t xml:space="preserve"> </w:t>
      </w:r>
      <w:r w:rsidR="003426E4">
        <w:rPr>
          <w:rFonts w:ascii="Times New Roman" w:eastAsia="Times New Roman" w:hAnsi="Times New Roman" w:cs="Times New Roman"/>
          <w:sz w:val="24"/>
          <w:szCs w:val="24"/>
        </w:rPr>
        <w:t>(r=0.468, p &lt;0.01)</w:t>
      </w:r>
      <w:r w:rsidR="003426E4">
        <w:rPr>
          <w:rFonts w:ascii="Times New Roman" w:eastAsia="Times New Roman" w:hAnsi="Times New Roman" w:cs="Times New Roman"/>
          <w:color w:val="000000"/>
          <w:sz w:val="24"/>
          <w:szCs w:val="24"/>
        </w:rPr>
        <w:t>), Elimination of seven Wastes (Muda)</w:t>
      </w:r>
      <w:r w:rsidR="003426E4">
        <w:rPr>
          <w:rFonts w:ascii="Times New Roman" w:eastAsia="Times New Roman" w:hAnsi="Times New Roman" w:cs="Times New Roman"/>
          <w:sz w:val="24"/>
          <w:szCs w:val="24"/>
        </w:rPr>
        <w:t xml:space="preserve"> (r=0.489, p &lt;0.01)</w:t>
      </w:r>
      <w:r w:rsidR="003426E4">
        <w:rPr>
          <w:rFonts w:ascii="Times New Roman" w:eastAsia="Times New Roman" w:hAnsi="Times New Roman" w:cs="Times New Roman"/>
          <w:color w:val="000000"/>
          <w:sz w:val="24"/>
          <w:szCs w:val="24"/>
        </w:rPr>
        <w:t xml:space="preserve">, Total preventive maintenance </w:t>
      </w:r>
      <w:r w:rsidR="003426E4">
        <w:rPr>
          <w:rFonts w:ascii="Times New Roman" w:eastAsia="Times New Roman" w:hAnsi="Times New Roman" w:cs="Times New Roman"/>
          <w:sz w:val="24"/>
          <w:szCs w:val="24"/>
        </w:rPr>
        <w:t>(r=0.463, p &lt;0.01)</w:t>
      </w:r>
      <w:r w:rsidR="003426E4">
        <w:rPr>
          <w:rFonts w:ascii="Times New Roman" w:eastAsia="Times New Roman" w:hAnsi="Times New Roman" w:cs="Times New Roman"/>
          <w:color w:val="000000"/>
          <w:sz w:val="24"/>
          <w:szCs w:val="24"/>
        </w:rPr>
        <w:t xml:space="preserve">, </w:t>
      </w:r>
      <w:r w:rsidR="003426E4">
        <w:rPr>
          <w:rFonts w:ascii="Times New Roman" w:eastAsia="Times New Roman" w:hAnsi="Times New Roman" w:cs="Times New Roman"/>
          <w:sz w:val="24"/>
          <w:szCs w:val="24"/>
        </w:rPr>
        <w:t>and</w:t>
      </w:r>
      <w:r w:rsidR="003426E4">
        <w:rPr>
          <w:rFonts w:ascii="Times New Roman" w:eastAsia="Times New Roman" w:hAnsi="Times New Roman" w:cs="Times New Roman"/>
          <w:color w:val="000000"/>
          <w:sz w:val="24"/>
          <w:szCs w:val="24"/>
        </w:rPr>
        <w:t xml:space="preserve"> Suggestion system </w:t>
      </w:r>
      <w:r w:rsidR="003426E4">
        <w:rPr>
          <w:rFonts w:ascii="Times New Roman" w:eastAsia="Times New Roman" w:hAnsi="Times New Roman" w:cs="Times New Roman"/>
          <w:sz w:val="24"/>
          <w:szCs w:val="24"/>
        </w:rPr>
        <w:t xml:space="preserve">(r=0.412, p &lt;0.01) with organization performance. The correlation of Just in Time with organization performance is (r=0.492, p&lt;0.01), which is higher than other variables even if it has a moderate strength and positive relation with the dependent variable and on the other hand correlation of </w:t>
      </w:r>
      <w:r w:rsidR="003426E4">
        <w:rPr>
          <w:rFonts w:ascii="Times New Roman" w:eastAsia="Times New Roman" w:hAnsi="Times New Roman" w:cs="Times New Roman"/>
          <w:color w:val="000000"/>
          <w:sz w:val="24"/>
          <w:szCs w:val="24"/>
        </w:rPr>
        <w:t xml:space="preserve">Plan-Do-Check-Act Cycle (standardization) </w:t>
      </w:r>
      <w:r w:rsidR="003426E4">
        <w:rPr>
          <w:rFonts w:ascii="Times New Roman" w:eastAsia="Times New Roman" w:hAnsi="Times New Roman" w:cs="Times New Roman"/>
          <w:sz w:val="24"/>
          <w:szCs w:val="24"/>
        </w:rPr>
        <w:t>with organization performance is (r=0.388, p&lt;0.01) which is lower than other variables even if it has a moderate, positive and significant relation with dependent variable. In general, from these relationships we understood that; if kaizen is implemented appropriately in all departments and offices continually it brings a better organizational performance.</w:t>
      </w:r>
    </w:p>
    <w:p w14:paraId="530E904E" w14:textId="77777777" w:rsidR="00882713" w:rsidRDefault="003426E4" w:rsidP="00845313">
      <w:pPr>
        <w:rPr>
          <w:rFonts w:ascii="Times New Roman" w:eastAsia="Times New Roman" w:hAnsi="Times New Roman" w:cs="Times New Roman"/>
          <w:bCs/>
          <w:sz w:val="24"/>
          <w:szCs w:val="24"/>
        </w:rPr>
      </w:pPr>
      <w:r>
        <w:rPr>
          <w:rFonts w:ascii="Times New Roman" w:eastAsia="Times New Roman" w:hAnsi="Times New Roman" w:cs="Times New Roman"/>
          <w:b/>
          <w:bCs/>
          <w:sz w:val="24"/>
          <w:szCs w:val="24"/>
        </w:rPr>
        <w:t>Table 4.</w:t>
      </w:r>
      <w:r w:rsidR="001C3E05">
        <w:rPr>
          <w:rFonts w:ascii="Times New Roman" w:eastAsia="Times New Roman" w:hAnsi="Times New Roman" w:cs="Times New Roman"/>
          <w:b/>
          <w:bCs/>
          <w:sz w:val="24"/>
          <w:szCs w:val="24"/>
        </w:rPr>
        <w:t>22</w:t>
      </w:r>
      <w:r>
        <w:rPr>
          <w:rFonts w:ascii="Times New Roman" w:eastAsia="Times New Roman" w:hAnsi="Times New Roman" w:cs="Times New Roman"/>
          <w:b/>
          <w:bCs/>
          <w:sz w:val="24"/>
          <w:szCs w:val="24"/>
        </w:rPr>
        <w:t xml:space="preserve">: </w:t>
      </w:r>
      <w:r>
        <w:rPr>
          <w:rFonts w:ascii="Times New Roman" w:eastAsia="Times New Roman" w:hAnsi="Times New Roman" w:cs="Times New Roman"/>
          <w:bCs/>
          <w:sz w:val="24"/>
          <w:szCs w:val="24"/>
        </w:rPr>
        <w:t>Correlation between overall Kaizen implementation and organization performance</w:t>
      </w:r>
    </w:p>
    <w:tbl>
      <w:tblPr>
        <w:tblW w:w="81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44"/>
        <w:gridCol w:w="2256"/>
        <w:gridCol w:w="1590"/>
        <w:gridCol w:w="1789"/>
      </w:tblGrid>
      <w:tr w:rsidR="00E30392" w14:paraId="6AB60F85" w14:textId="77777777" w:rsidTr="0069177A">
        <w:trPr>
          <w:cantSplit/>
          <w:trHeight w:val="236"/>
        </w:trPr>
        <w:tc>
          <w:tcPr>
            <w:tcW w:w="8179" w:type="dxa"/>
            <w:gridSpan w:val="4"/>
            <w:tcBorders>
              <w:top w:val="nil"/>
              <w:left w:val="nil"/>
              <w:bottom w:val="nil"/>
              <w:right w:val="nil"/>
            </w:tcBorders>
            <w:shd w:val="clear" w:color="auto" w:fill="FFFFFF"/>
          </w:tcPr>
          <w:p w14:paraId="7E14455D"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Correlations</w:t>
            </w:r>
          </w:p>
        </w:tc>
      </w:tr>
      <w:tr w:rsidR="00E30392" w14:paraId="58A06E09" w14:textId="77777777" w:rsidTr="0069177A">
        <w:trPr>
          <w:cantSplit/>
          <w:trHeight w:val="472"/>
        </w:trPr>
        <w:tc>
          <w:tcPr>
            <w:tcW w:w="4800" w:type="dxa"/>
            <w:gridSpan w:val="2"/>
            <w:tcBorders>
              <w:top w:val="single" w:sz="16" w:space="0" w:color="000000"/>
              <w:left w:val="single" w:sz="16" w:space="0" w:color="000000"/>
              <w:bottom w:val="single" w:sz="16" w:space="0" w:color="000000"/>
              <w:right w:val="nil"/>
            </w:tcBorders>
            <w:shd w:val="clear" w:color="auto" w:fill="FFFFFF"/>
          </w:tcPr>
          <w:p w14:paraId="657E6291"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18"/>
                <w:szCs w:val="18"/>
              </w:rPr>
            </w:pPr>
          </w:p>
        </w:tc>
        <w:tc>
          <w:tcPr>
            <w:tcW w:w="1590" w:type="dxa"/>
            <w:tcBorders>
              <w:top w:val="single" w:sz="16" w:space="0" w:color="000000"/>
              <w:left w:val="single" w:sz="16" w:space="0" w:color="000000"/>
              <w:bottom w:val="single" w:sz="16" w:space="0" w:color="000000"/>
            </w:tcBorders>
            <w:shd w:val="clear" w:color="auto" w:fill="FFFFFF"/>
          </w:tcPr>
          <w:p w14:paraId="3C983B2E"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Organization   performance</w:t>
            </w:r>
          </w:p>
        </w:tc>
        <w:tc>
          <w:tcPr>
            <w:tcW w:w="1789" w:type="dxa"/>
            <w:tcBorders>
              <w:top w:val="single" w:sz="16" w:space="0" w:color="000000"/>
              <w:bottom w:val="single" w:sz="16" w:space="0" w:color="000000"/>
              <w:right w:val="single" w:sz="16" w:space="0" w:color="000000"/>
            </w:tcBorders>
            <w:shd w:val="clear" w:color="auto" w:fill="FFFFFF"/>
          </w:tcPr>
          <w:p w14:paraId="372319C5"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Kaizen implementation</w:t>
            </w:r>
          </w:p>
        </w:tc>
      </w:tr>
      <w:tr w:rsidR="00E30392" w14:paraId="3C1FE23D" w14:textId="77777777" w:rsidTr="0069177A">
        <w:trPr>
          <w:cantSplit/>
          <w:trHeight w:val="486"/>
        </w:trPr>
        <w:tc>
          <w:tcPr>
            <w:tcW w:w="2544" w:type="dxa"/>
            <w:vMerge w:val="restart"/>
            <w:tcBorders>
              <w:top w:val="single" w:sz="16" w:space="0" w:color="000000"/>
              <w:left w:val="single" w:sz="16" w:space="0" w:color="000000"/>
              <w:bottom w:val="nil"/>
              <w:right w:val="nil"/>
            </w:tcBorders>
            <w:shd w:val="clear" w:color="auto" w:fill="FFFFFF"/>
            <w:vAlign w:val="center"/>
          </w:tcPr>
          <w:p w14:paraId="1DAA3673"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Organization   performance</w:t>
            </w:r>
          </w:p>
        </w:tc>
        <w:tc>
          <w:tcPr>
            <w:tcW w:w="2256" w:type="dxa"/>
            <w:tcBorders>
              <w:top w:val="single" w:sz="16" w:space="0" w:color="000000"/>
              <w:left w:val="nil"/>
              <w:bottom w:val="nil"/>
              <w:right w:val="single" w:sz="16" w:space="0" w:color="000000"/>
            </w:tcBorders>
            <w:shd w:val="clear" w:color="auto" w:fill="FFFFFF"/>
            <w:vAlign w:val="center"/>
          </w:tcPr>
          <w:p w14:paraId="25F791D3"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Pearson Correlation</w:t>
            </w:r>
          </w:p>
        </w:tc>
        <w:tc>
          <w:tcPr>
            <w:tcW w:w="1590" w:type="dxa"/>
            <w:tcBorders>
              <w:top w:val="single" w:sz="16" w:space="0" w:color="000000"/>
              <w:left w:val="single" w:sz="16" w:space="0" w:color="000000"/>
              <w:bottom w:val="nil"/>
            </w:tcBorders>
            <w:shd w:val="clear" w:color="auto" w:fill="FFFFFF"/>
            <w:vAlign w:val="center"/>
          </w:tcPr>
          <w:p w14:paraId="25A22066"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789" w:type="dxa"/>
            <w:tcBorders>
              <w:top w:val="single" w:sz="16" w:space="0" w:color="000000"/>
              <w:bottom w:val="nil"/>
              <w:right w:val="single" w:sz="16" w:space="0" w:color="000000"/>
            </w:tcBorders>
            <w:shd w:val="clear" w:color="auto" w:fill="FFFFFF"/>
            <w:vAlign w:val="center"/>
          </w:tcPr>
          <w:p w14:paraId="57C1AD3D"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24"/>
                <w:szCs w:val="24"/>
              </w:rPr>
            </w:pPr>
          </w:p>
        </w:tc>
      </w:tr>
      <w:tr w:rsidR="00E30392" w14:paraId="76A533F8" w14:textId="77777777" w:rsidTr="0069177A">
        <w:trPr>
          <w:cantSplit/>
          <w:trHeight w:val="106"/>
        </w:trPr>
        <w:tc>
          <w:tcPr>
            <w:tcW w:w="2544" w:type="dxa"/>
            <w:vMerge/>
            <w:tcBorders>
              <w:top w:val="single" w:sz="16" w:space="0" w:color="000000"/>
              <w:left w:val="single" w:sz="16" w:space="0" w:color="000000"/>
              <w:bottom w:val="nil"/>
              <w:right w:val="nil"/>
            </w:tcBorders>
            <w:shd w:val="clear" w:color="auto" w:fill="FFFFFF"/>
            <w:vAlign w:val="center"/>
          </w:tcPr>
          <w:p w14:paraId="2E371946" w14:textId="77777777" w:rsidR="00E30392" w:rsidRDefault="00E30392" w:rsidP="00845313">
            <w:pPr>
              <w:autoSpaceDE w:val="0"/>
              <w:autoSpaceDN w:val="0"/>
              <w:adjustRightInd w:val="0"/>
              <w:spacing w:before="0" w:after="0" w:line="240" w:lineRule="auto"/>
              <w:rPr>
                <w:rFonts w:ascii="Times New Roman" w:eastAsia="Times New Roman" w:hAnsi="Times New Roman" w:cs="Times New Roman"/>
                <w:color w:val="000000"/>
                <w:sz w:val="24"/>
                <w:szCs w:val="24"/>
              </w:rPr>
            </w:pPr>
          </w:p>
        </w:tc>
        <w:tc>
          <w:tcPr>
            <w:tcW w:w="2256" w:type="dxa"/>
            <w:tcBorders>
              <w:top w:val="nil"/>
              <w:left w:val="nil"/>
              <w:bottom w:val="nil"/>
              <w:right w:val="single" w:sz="16" w:space="0" w:color="000000"/>
            </w:tcBorders>
            <w:shd w:val="clear" w:color="auto" w:fill="FFFFFF"/>
            <w:vAlign w:val="center"/>
          </w:tcPr>
          <w:p w14:paraId="12D1677A"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Sig. (2-tailed)</w:t>
            </w:r>
          </w:p>
        </w:tc>
        <w:tc>
          <w:tcPr>
            <w:tcW w:w="1590" w:type="dxa"/>
            <w:tcBorders>
              <w:top w:val="nil"/>
              <w:left w:val="single" w:sz="16" w:space="0" w:color="000000"/>
              <w:bottom w:val="nil"/>
            </w:tcBorders>
            <w:shd w:val="clear" w:color="auto" w:fill="FFFFFF"/>
          </w:tcPr>
          <w:p w14:paraId="067B6D05" w14:textId="77777777" w:rsidR="00E30392" w:rsidRDefault="00E30392" w:rsidP="00845313">
            <w:pPr>
              <w:autoSpaceDE w:val="0"/>
              <w:autoSpaceDN w:val="0"/>
              <w:adjustRightInd w:val="0"/>
              <w:spacing w:before="0" w:after="0" w:line="240" w:lineRule="auto"/>
              <w:rPr>
                <w:rFonts w:ascii="Times New Roman" w:eastAsia="Times New Roman" w:hAnsi="Times New Roman" w:cs="Times New Roman"/>
                <w:sz w:val="24"/>
                <w:szCs w:val="24"/>
              </w:rPr>
            </w:pPr>
          </w:p>
        </w:tc>
        <w:tc>
          <w:tcPr>
            <w:tcW w:w="1789" w:type="dxa"/>
            <w:tcBorders>
              <w:top w:val="nil"/>
              <w:bottom w:val="nil"/>
              <w:right w:val="single" w:sz="16" w:space="0" w:color="000000"/>
            </w:tcBorders>
            <w:shd w:val="clear" w:color="auto" w:fill="FFFFFF"/>
            <w:vAlign w:val="center"/>
          </w:tcPr>
          <w:p w14:paraId="4812070C"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24"/>
                <w:szCs w:val="24"/>
              </w:rPr>
            </w:pPr>
          </w:p>
        </w:tc>
      </w:tr>
      <w:tr w:rsidR="00E30392" w14:paraId="6229F0F5" w14:textId="77777777" w:rsidTr="0069177A">
        <w:trPr>
          <w:cantSplit/>
          <w:trHeight w:val="106"/>
        </w:trPr>
        <w:tc>
          <w:tcPr>
            <w:tcW w:w="2544" w:type="dxa"/>
            <w:vMerge/>
            <w:tcBorders>
              <w:top w:val="single" w:sz="16" w:space="0" w:color="000000"/>
              <w:left w:val="single" w:sz="16" w:space="0" w:color="000000"/>
              <w:bottom w:val="nil"/>
              <w:right w:val="nil"/>
            </w:tcBorders>
            <w:shd w:val="clear" w:color="auto" w:fill="FFFFFF"/>
            <w:vAlign w:val="center"/>
          </w:tcPr>
          <w:p w14:paraId="3AC79E6A" w14:textId="77777777" w:rsidR="00E30392" w:rsidRDefault="00E30392" w:rsidP="00845313">
            <w:pPr>
              <w:autoSpaceDE w:val="0"/>
              <w:autoSpaceDN w:val="0"/>
              <w:adjustRightInd w:val="0"/>
              <w:spacing w:before="0" w:after="0" w:line="240" w:lineRule="auto"/>
              <w:rPr>
                <w:rFonts w:ascii="Times New Roman" w:eastAsia="Times New Roman" w:hAnsi="Times New Roman" w:cs="Times New Roman"/>
                <w:color w:val="000000"/>
                <w:sz w:val="24"/>
                <w:szCs w:val="24"/>
              </w:rPr>
            </w:pPr>
          </w:p>
        </w:tc>
        <w:tc>
          <w:tcPr>
            <w:tcW w:w="2256" w:type="dxa"/>
            <w:tcBorders>
              <w:top w:val="nil"/>
              <w:left w:val="nil"/>
              <w:bottom w:val="nil"/>
              <w:right w:val="single" w:sz="16" w:space="0" w:color="000000"/>
            </w:tcBorders>
            <w:shd w:val="clear" w:color="auto" w:fill="FFFFFF"/>
            <w:vAlign w:val="center"/>
          </w:tcPr>
          <w:p w14:paraId="171522F3"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w:t>
            </w:r>
          </w:p>
        </w:tc>
        <w:tc>
          <w:tcPr>
            <w:tcW w:w="1590" w:type="dxa"/>
            <w:tcBorders>
              <w:top w:val="nil"/>
              <w:left w:val="single" w:sz="16" w:space="0" w:color="000000"/>
              <w:bottom w:val="nil"/>
            </w:tcBorders>
            <w:shd w:val="clear" w:color="auto" w:fill="FFFFFF"/>
            <w:vAlign w:val="center"/>
          </w:tcPr>
          <w:p w14:paraId="20EA80F9"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1789" w:type="dxa"/>
            <w:tcBorders>
              <w:top w:val="nil"/>
              <w:bottom w:val="nil"/>
              <w:right w:val="single" w:sz="16" w:space="0" w:color="000000"/>
            </w:tcBorders>
            <w:shd w:val="clear" w:color="auto" w:fill="FFFFFF"/>
            <w:vAlign w:val="center"/>
          </w:tcPr>
          <w:p w14:paraId="5F6288E0"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24"/>
                <w:szCs w:val="24"/>
              </w:rPr>
            </w:pPr>
          </w:p>
        </w:tc>
      </w:tr>
      <w:tr w:rsidR="00E30392" w14:paraId="1EB8586F" w14:textId="77777777" w:rsidTr="0069177A">
        <w:trPr>
          <w:cantSplit/>
          <w:trHeight w:val="472"/>
        </w:trPr>
        <w:tc>
          <w:tcPr>
            <w:tcW w:w="2544" w:type="dxa"/>
            <w:vMerge w:val="restart"/>
            <w:tcBorders>
              <w:top w:val="nil"/>
              <w:left w:val="single" w:sz="16" w:space="0" w:color="000000"/>
              <w:bottom w:val="single" w:sz="16" w:space="0" w:color="000000"/>
              <w:right w:val="nil"/>
            </w:tcBorders>
            <w:shd w:val="clear" w:color="auto" w:fill="FFFFFF"/>
            <w:vAlign w:val="center"/>
          </w:tcPr>
          <w:p w14:paraId="7E0DE34E"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Kaizen implementation</w:t>
            </w:r>
          </w:p>
        </w:tc>
        <w:tc>
          <w:tcPr>
            <w:tcW w:w="2256" w:type="dxa"/>
            <w:tcBorders>
              <w:top w:val="nil"/>
              <w:left w:val="nil"/>
              <w:bottom w:val="nil"/>
              <w:right w:val="single" w:sz="16" w:space="0" w:color="000000"/>
            </w:tcBorders>
            <w:shd w:val="clear" w:color="auto" w:fill="FFFFFF"/>
            <w:vAlign w:val="center"/>
          </w:tcPr>
          <w:p w14:paraId="75D634A6"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Pearson Correlation</w:t>
            </w:r>
          </w:p>
        </w:tc>
        <w:tc>
          <w:tcPr>
            <w:tcW w:w="1590" w:type="dxa"/>
            <w:tcBorders>
              <w:top w:val="nil"/>
              <w:left w:val="single" w:sz="16" w:space="0" w:color="000000"/>
              <w:bottom w:val="nil"/>
            </w:tcBorders>
            <w:shd w:val="clear" w:color="auto" w:fill="FFFFFF"/>
            <w:vAlign w:val="center"/>
          </w:tcPr>
          <w:p w14:paraId="35AEB453"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.634</w:t>
            </w:r>
            <w:r>
              <w:rPr>
                <w:rFonts w:ascii="Times New Roman" w:eastAsia="Times New Roman" w:hAnsi="Times New Roman" w:cs="Times New Roman"/>
                <w:color w:val="000000"/>
                <w:sz w:val="24"/>
                <w:szCs w:val="24"/>
                <w:vertAlign w:val="superscript"/>
              </w:rPr>
              <w:t>**</w:t>
            </w:r>
          </w:p>
        </w:tc>
        <w:tc>
          <w:tcPr>
            <w:tcW w:w="1789" w:type="dxa"/>
            <w:tcBorders>
              <w:top w:val="nil"/>
              <w:bottom w:val="nil"/>
              <w:right w:val="single" w:sz="16" w:space="0" w:color="000000"/>
            </w:tcBorders>
            <w:shd w:val="clear" w:color="auto" w:fill="FFFFFF"/>
            <w:vAlign w:val="center"/>
          </w:tcPr>
          <w:p w14:paraId="0A489CE9"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r w:rsidR="00E30392" w14:paraId="68C542FB" w14:textId="77777777" w:rsidTr="0069177A">
        <w:trPr>
          <w:cantSplit/>
          <w:trHeight w:val="106"/>
        </w:trPr>
        <w:tc>
          <w:tcPr>
            <w:tcW w:w="2544" w:type="dxa"/>
            <w:vMerge/>
            <w:tcBorders>
              <w:top w:val="nil"/>
              <w:left w:val="single" w:sz="16" w:space="0" w:color="000000"/>
              <w:bottom w:val="single" w:sz="16" w:space="0" w:color="000000"/>
              <w:right w:val="nil"/>
            </w:tcBorders>
            <w:shd w:val="clear" w:color="auto" w:fill="FFFFFF"/>
            <w:vAlign w:val="center"/>
          </w:tcPr>
          <w:p w14:paraId="2125603C" w14:textId="77777777" w:rsidR="00E30392" w:rsidRDefault="00E30392" w:rsidP="00845313">
            <w:pPr>
              <w:autoSpaceDE w:val="0"/>
              <w:autoSpaceDN w:val="0"/>
              <w:adjustRightInd w:val="0"/>
              <w:spacing w:before="0" w:after="0" w:line="240" w:lineRule="auto"/>
              <w:rPr>
                <w:rFonts w:ascii="Times New Roman" w:eastAsia="Times New Roman" w:hAnsi="Times New Roman" w:cs="Times New Roman"/>
                <w:color w:val="000000"/>
                <w:sz w:val="24"/>
                <w:szCs w:val="24"/>
              </w:rPr>
            </w:pPr>
          </w:p>
        </w:tc>
        <w:tc>
          <w:tcPr>
            <w:tcW w:w="2256" w:type="dxa"/>
            <w:tcBorders>
              <w:top w:val="nil"/>
              <w:left w:val="nil"/>
              <w:bottom w:val="nil"/>
              <w:right w:val="single" w:sz="16" w:space="0" w:color="000000"/>
            </w:tcBorders>
            <w:shd w:val="clear" w:color="auto" w:fill="FFFFFF"/>
            <w:vAlign w:val="center"/>
          </w:tcPr>
          <w:p w14:paraId="31E9A355"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Sig. (2-tailed)</w:t>
            </w:r>
          </w:p>
        </w:tc>
        <w:tc>
          <w:tcPr>
            <w:tcW w:w="1590" w:type="dxa"/>
            <w:tcBorders>
              <w:top w:val="nil"/>
              <w:left w:val="single" w:sz="16" w:space="0" w:color="000000"/>
              <w:bottom w:val="nil"/>
            </w:tcBorders>
            <w:shd w:val="clear" w:color="auto" w:fill="FFFFFF"/>
            <w:vAlign w:val="center"/>
          </w:tcPr>
          <w:p w14:paraId="6B2BBCEF"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789" w:type="dxa"/>
            <w:tcBorders>
              <w:top w:val="nil"/>
              <w:bottom w:val="nil"/>
              <w:right w:val="single" w:sz="16" w:space="0" w:color="000000"/>
            </w:tcBorders>
            <w:shd w:val="clear" w:color="auto" w:fill="FFFFFF"/>
          </w:tcPr>
          <w:p w14:paraId="07FBFA7D" w14:textId="77777777" w:rsidR="00E30392" w:rsidRDefault="00E30392" w:rsidP="00845313">
            <w:pPr>
              <w:autoSpaceDE w:val="0"/>
              <w:autoSpaceDN w:val="0"/>
              <w:adjustRightInd w:val="0"/>
              <w:spacing w:before="0" w:after="0" w:line="240" w:lineRule="auto"/>
              <w:rPr>
                <w:rFonts w:ascii="Times New Roman" w:eastAsia="Times New Roman" w:hAnsi="Times New Roman" w:cs="Times New Roman"/>
                <w:sz w:val="24"/>
                <w:szCs w:val="24"/>
              </w:rPr>
            </w:pPr>
          </w:p>
        </w:tc>
      </w:tr>
      <w:tr w:rsidR="00E30392" w14:paraId="4E5F766D" w14:textId="77777777" w:rsidTr="0069177A">
        <w:trPr>
          <w:cantSplit/>
          <w:trHeight w:val="106"/>
        </w:trPr>
        <w:tc>
          <w:tcPr>
            <w:tcW w:w="2544" w:type="dxa"/>
            <w:vMerge/>
            <w:tcBorders>
              <w:top w:val="nil"/>
              <w:left w:val="single" w:sz="16" w:space="0" w:color="000000"/>
              <w:bottom w:val="single" w:sz="16" w:space="0" w:color="000000"/>
              <w:right w:val="nil"/>
            </w:tcBorders>
            <w:shd w:val="clear" w:color="auto" w:fill="FFFFFF"/>
            <w:vAlign w:val="center"/>
          </w:tcPr>
          <w:p w14:paraId="72A79283" w14:textId="77777777" w:rsidR="00E30392" w:rsidRDefault="00E30392" w:rsidP="00845313">
            <w:pPr>
              <w:autoSpaceDE w:val="0"/>
              <w:autoSpaceDN w:val="0"/>
              <w:adjustRightInd w:val="0"/>
              <w:spacing w:before="0" w:after="0" w:line="240" w:lineRule="auto"/>
              <w:rPr>
                <w:rFonts w:ascii="Times New Roman" w:eastAsia="Times New Roman" w:hAnsi="Times New Roman" w:cs="Times New Roman"/>
                <w:sz w:val="24"/>
                <w:szCs w:val="24"/>
              </w:rPr>
            </w:pPr>
          </w:p>
        </w:tc>
        <w:tc>
          <w:tcPr>
            <w:tcW w:w="2256" w:type="dxa"/>
            <w:tcBorders>
              <w:top w:val="nil"/>
              <w:left w:val="nil"/>
              <w:bottom w:val="single" w:sz="16" w:space="0" w:color="000000"/>
              <w:right w:val="single" w:sz="16" w:space="0" w:color="000000"/>
            </w:tcBorders>
            <w:shd w:val="clear" w:color="auto" w:fill="FFFFFF"/>
            <w:vAlign w:val="center"/>
          </w:tcPr>
          <w:p w14:paraId="21ACAB0C"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w:t>
            </w:r>
          </w:p>
        </w:tc>
        <w:tc>
          <w:tcPr>
            <w:tcW w:w="1590" w:type="dxa"/>
            <w:tcBorders>
              <w:top w:val="nil"/>
              <w:left w:val="single" w:sz="16" w:space="0" w:color="000000"/>
              <w:bottom w:val="single" w:sz="16" w:space="0" w:color="000000"/>
            </w:tcBorders>
            <w:shd w:val="clear" w:color="auto" w:fill="FFFFFF"/>
            <w:vAlign w:val="center"/>
          </w:tcPr>
          <w:p w14:paraId="782A9DC8"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1789" w:type="dxa"/>
            <w:tcBorders>
              <w:top w:val="nil"/>
              <w:bottom w:val="single" w:sz="16" w:space="0" w:color="000000"/>
              <w:right w:val="single" w:sz="16" w:space="0" w:color="000000"/>
            </w:tcBorders>
            <w:shd w:val="clear" w:color="auto" w:fill="FFFFFF"/>
            <w:vAlign w:val="center"/>
          </w:tcPr>
          <w:p w14:paraId="15F40B3A"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r>
      <w:tr w:rsidR="00E30392" w14:paraId="59FC4E3E" w14:textId="77777777" w:rsidTr="0069177A">
        <w:trPr>
          <w:cantSplit/>
          <w:trHeight w:val="236"/>
        </w:trPr>
        <w:tc>
          <w:tcPr>
            <w:tcW w:w="8179" w:type="dxa"/>
            <w:gridSpan w:val="4"/>
            <w:tcBorders>
              <w:top w:val="nil"/>
              <w:left w:val="nil"/>
              <w:bottom w:val="nil"/>
              <w:right w:val="nil"/>
            </w:tcBorders>
            <w:shd w:val="clear" w:color="auto" w:fill="FFFFFF"/>
          </w:tcPr>
          <w:p w14:paraId="3F4F22F1" w14:textId="77777777" w:rsidR="00E30392" w:rsidRDefault="00E30392" w:rsidP="00845313">
            <w:pPr>
              <w:autoSpaceDE w:val="0"/>
              <w:autoSpaceDN w:val="0"/>
              <w:adjustRightInd w:val="0"/>
              <w:spacing w:before="0" w:after="0" w:line="320" w:lineRule="atLeast"/>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Correlation is significant at the 0.01 level (2-tailed).</w:t>
            </w:r>
          </w:p>
        </w:tc>
      </w:tr>
      <w:tr w:rsidR="00845313" w14:paraId="56262165" w14:textId="77777777" w:rsidTr="0069177A">
        <w:trPr>
          <w:cantSplit/>
          <w:trHeight w:val="236"/>
        </w:trPr>
        <w:tc>
          <w:tcPr>
            <w:tcW w:w="8179" w:type="dxa"/>
            <w:gridSpan w:val="4"/>
            <w:tcBorders>
              <w:top w:val="nil"/>
              <w:left w:val="nil"/>
              <w:bottom w:val="nil"/>
              <w:right w:val="nil"/>
            </w:tcBorders>
            <w:shd w:val="clear" w:color="auto" w:fill="FFFFFF"/>
          </w:tcPr>
          <w:p w14:paraId="2DC76979" w14:textId="0979C033" w:rsidR="00845313" w:rsidRPr="0069177A" w:rsidRDefault="0069177A" w:rsidP="0069177A">
            <w:pPr>
              <w:spacing w:before="0" w:after="200"/>
              <w:rPr>
                <w:rFonts w:ascii="Times New Roman" w:eastAsia="Times New Roman" w:hAnsi="Times New Roman" w:cs="Times New Roman"/>
                <w:b/>
                <w:sz w:val="24"/>
                <w:szCs w:val="24"/>
              </w:rPr>
            </w:pPr>
            <w:r>
              <w:rPr>
                <w:rFonts w:ascii="Times New Roman" w:eastAsia="Times New Roman" w:hAnsi="Times New Roman" w:cs="Times New Roman"/>
                <w:b/>
                <w:sz w:val="24"/>
                <w:szCs w:val="24"/>
              </w:rPr>
              <w:t>Source:</w:t>
            </w:r>
            <w:r>
              <w:rPr>
                <w:rFonts w:ascii="Times New Roman" w:eastAsia="Times New Roman" w:hAnsi="Times New Roman" w:cs="Times New Roman"/>
                <w:sz w:val="24"/>
                <w:szCs w:val="24"/>
              </w:rPr>
              <w:t xml:space="preserve"> Own Survey, computed by SPSS Version 20.0</w:t>
            </w:r>
          </w:p>
        </w:tc>
      </w:tr>
    </w:tbl>
    <w:p w14:paraId="397044F7" w14:textId="20D39E90" w:rsidR="00614397" w:rsidRPr="00452A05" w:rsidRDefault="003426E4" w:rsidP="00845313">
      <w:pPr>
        <w:spacing w:before="0" w:after="200"/>
        <w:rPr>
          <w:rFonts w:ascii="Times New Roman" w:eastAsia="Times New Roman" w:hAnsi="Times New Roman" w:cs="Times New Roman"/>
          <w:b/>
          <w:sz w:val="24"/>
          <w:szCs w:val="24"/>
        </w:rPr>
      </w:pPr>
      <w:r>
        <w:rPr>
          <w:rFonts w:ascii="Times New Roman" w:eastAsia="Times New Roman" w:hAnsi="Times New Roman" w:cs="Times New Roman"/>
          <w:sz w:val="24"/>
          <w:szCs w:val="24"/>
        </w:rPr>
        <w:t>The above Table indicates that correlation of overall kaizen implementation and organization performance. Significant correlation existed between Overall kaizen implementation with organization performance (r=0.634, p&lt;0.01). This implies that Overall kaizen implementation and organization performance has moderate strength relationship. In addition to this the relationship between kaizen implementation and organization performance was positive and significant.</w:t>
      </w:r>
    </w:p>
    <w:p w14:paraId="231293F8" w14:textId="77777777" w:rsidR="00882713" w:rsidRPr="00642DDF" w:rsidRDefault="003426E4">
      <w:pPr>
        <w:pStyle w:val="Heading2"/>
        <w:rPr>
          <w:sz w:val="32"/>
          <w:szCs w:val="32"/>
        </w:rPr>
      </w:pPr>
      <w:bookmarkStart w:id="286" w:name="_Toc77340092"/>
      <w:r w:rsidRPr="00642DDF">
        <w:rPr>
          <w:sz w:val="32"/>
          <w:szCs w:val="32"/>
        </w:rPr>
        <w:lastRenderedPageBreak/>
        <w:t>4.</w:t>
      </w:r>
      <w:r w:rsidR="00A11852" w:rsidRPr="00642DDF">
        <w:rPr>
          <w:sz w:val="32"/>
          <w:szCs w:val="32"/>
        </w:rPr>
        <w:t>5</w:t>
      </w:r>
      <w:r w:rsidRPr="00642DDF">
        <w:rPr>
          <w:sz w:val="32"/>
          <w:szCs w:val="32"/>
        </w:rPr>
        <w:t>. Qualitative analysis</w:t>
      </w:r>
      <w:bookmarkEnd w:id="286"/>
    </w:p>
    <w:p w14:paraId="1AC35B93" w14:textId="77777777" w:rsidR="00675A12" w:rsidRPr="0071390B" w:rsidRDefault="00675A12" w:rsidP="00675A12">
      <w:pPr>
        <w:autoSpaceDE w:val="0"/>
        <w:autoSpaceDN w:val="0"/>
        <w:adjustRightInd w:val="0"/>
        <w:rPr>
          <w:rFonts w:ascii="Times New Roman" w:eastAsia="Times New Roman" w:hAnsi="Times New Roman" w:cs="Times New Roman"/>
          <w:sz w:val="24"/>
          <w:szCs w:val="24"/>
        </w:rPr>
      </w:pPr>
      <w:r w:rsidRPr="0071390B">
        <w:rPr>
          <w:rFonts w:ascii="Times New Roman" w:eastAsia="Times New Roman" w:hAnsi="Times New Roman" w:cs="Times New Roman"/>
          <w:sz w:val="24"/>
          <w:szCs w:val="24"/>
        </w:rPr>
        <w:t>Qualitative data (interview) was used in the study to more clarify data obtained from quantitative data. The interview was conducted by the researcher after relevant questions to the objective of the study were prepared. In order to get appropriate data, the researcher interviewed college deans, Directorate director heads and Department heads. The schedule and place of the interview was organized in their offices. The topics or idea of the interview was about the effect of kaizen implementation on organizational performance.</w:t>
      </w:r>
    </w:p>
    <w:p w14:paraId="539CDF02" w14:textId="6EB54631" w:rsidR="00675A12" w:rsidRPr="00676BAA" w:rsidRDefault="00675A12" w:rsidP="003A51B5">
      <w:pPr>
        <w:pStyle w:val="Heading3"/>
        <w:rPr>
          <w:rFonts w:ascii="Times New Roman" w:hAnsi="Times New Roman"/>
          <w:color w:val="000000" w:themeColor="text1"/>
          <w:sz w:val="28"/>
          <w:szCs w:val="28"/>
        </w:rPr>
      </w:pPr>
      <w:bookmarkStart w:id="287" w:name="_Toc77340093"/>
      <w:r w:rsidRPr="00676BAA">
        <w:rPr>
          <w:rFonts w:ascii="Times New Roman" w:hAnsi="Times New Roman"/>
          <w:color w:val="000000" w:themeColor="text1"/>
          <w:sz w:val="28"/>
          <w:szCs w:val="28"/>
        </w:rPr>
        <w:t>4.</w:t>
      </w:r>
      <w:r w:rsidR="00A11852" w:rsidRPr="00676BAA">
        <w:rPr>
          <w:rFonts w:ascii="Times New Roman" w:hAnsi="Times New Roman"/>
          <w:color w:val="000000" w:themeColor="text1"/>
          <w:sz w:val="28"/>
          <w:szCs w:val="28"/>
        </w:rPr>
        <w:t>5</w:t>
      </w:r>
      <w:r w:rsidRPr="00676BAA">
        <w:rPr>
          <w:rFonts w:ascii="Times New Roman" w:hAnsi="Times New Roman"/>
          <w:color w:val="000000" w:themeColor="text1"/>
          <w:sz w:val="28"/>
          <w:szCs w:val="28"/>
        </w:rPr>
        <w:t>.</w:t>
      </w:r>
      <w:r w:rsidR="00BA42B2" w:rsidRPr="00676BAA">
        <w:rPr>
          <w:rFonts w:ascii="Times New Roman" w:hAnsi="Times New Roman"/>
          <w:color w:val="000000" w:themeColor="text1"/>
          <w:sz w:val="28"/>
          <w:szCs w:val="28"/>
        </w:rPr>
        <w:t>1. Over</w:t>
      </w:r>
      <w:r w:rsidR="00FE2876" w:rsidRPr="00676BAA">
        <w:rPr>
          <w:rFonts w:ascii="Times New Roman" w:hAnsi="Times New Roman"/>
          <w:color w:val="000000" w:themeColor="text1"/>
          <w:sz w:val="28"/>
          <w:szCs w:val="28"/>
        </w:rPr>
        <w:t xml:space="preserve">all </w:t>
      </w:r>
      <w:r w:rsidR="00CB51C8" w:rsidRPr="00676BAA">
        <w:rPr>
          <w:rFonts w:ascii="Times New Roman" w:hAnsi="Times New Roman"/>
          <w:color w:val="000000" w:themeColor="text1"/>
          <w:sz w:val="28"/>
          <w:szCs w:val="28"/>
        </w:rPr>
        <w:t xml:space="preserve">Kaizen implementation </w:t>
      </w:r>
      <w:r w:rsidR="00C31E42" w:rsidRPr="00676BAA">
        <w:rPr>
          <w:rFonts w:ascii="Times New Roman" w:hAnsi="Times New Roman"/>
          <w:color w:val="000000" w:themeColor="text1"/>
          <w:sz w:val="28"/>
          <w:szCs w:val="28"/>
        </w:rPr>
        <w:t>in</w:t>
      </w:r>
      <w:r w:rsidR="00373838" w:rsidRPr="00676BAA">
        <w:rPr>
          <w:rFonts w:ascii="Times New Roman" w:hAnsi="Times New Roman"/>
          <w:color w:val="000000" w:themeColor="text1"/>
          <w:sz w:val="28"/>
          <w:szCs w:val="28"/>
        </w:rPr>
        <w:t xml:space="preserve"> </w:t>
      </w:r>
      <w:r w:rsidR="00900245" w:rsidRPr="00676BAA">
        <w:rPr>
          <w:rFonts w:ascii="Times New Roman" w:hAnsi="Times New Roman"/>
          <w:color w:val="000000" w:themeColor="text1"/>
          <w:sz w:val="28"/>
          <w:szCs w:val="28"/>
        </w:rPr>
        <w:t>Akaki polyt</w:t>
      </w:r>
      <w:r w:rsidR="00CB51C8" w:rsidRPr="00676BAA">
        <w:rPr>
          <w:rFonts w:ascii="Times New Roman" w:hAnsi="Times New Roman"/>
          <w:color w:val="000000" w:themeColor="text1"/>
          <w:sz w:val="28"/>
          <w:szCs w:val="28"/>
        </w:rPr>
        <w:t>e</w:t>
      </w:r>
      <w:r w:rsidR="00900245" w:rsidRPr="00676BAA">
        <w:rPr>
          <w:rFonts w:ascii="Times New Roman" w:hAnsi="Times New Roman"/>
          <w:color w:val="000000" w:themeColor="text1"/>
          <w:sz w:val="28"/>
          <w:szCs w:val="28"/>
        </w:rPr>
        <w:t>chnic</w:t>
      </w:r>
      <w:r w:rsidR="00CB51C8" w:rsidRPr="00676BAA">
        <w:rPr>
          <w:rFonts w:ascii="Times New Roman" w:hAnsi="Times New Roman"/>
          <w:color w:val="000000" w:themeColor="text1"/>
          <w:sz w:val="28"/>
          <w:szCs w:val="28"/>
        </w:rPr>
        <w:t xml:space="preserve"> college</w:t>
      </w:r>
      <w:bookmarkEnd w:id="287"/>
    </w:p>
    <w:p w14:paraId="442429F1" w14:textId="77777777" w:rsidR="00044AB9" w:rsidRDefault="00675A12" w:rsidP="00675A12">
      <w:pPr>
        <w:rPr>
          <w:rFonts w:ascii="Times New Roman" w:eastAsia="Times New Roman" w:hAnsi="Times New Roman" w:cs="Times New Roman"/>
          <w:sz w:val="24"/>
          <w:szCs w:val="24"/>
        </w:rPr>
      </w:pPr>
      <w:r w:rsidRPr="0071390B">
        <w:rPr>
          <w:rFonts w:ascii="Times New Roman" w:eastAsia="Times New Roman" w:hAnsi="Times New Roman" w:cs="Times New Roman"/>
          <w:sz w:val="24"/>
          <w:szCs w:val="24"/>
        </w:rPr>
        <w:t>The college deans were asked to answer the driving forces towards the implementation of kaizen principles and practices in the college. The deans of the college responded that kaizen is implemented in the college because of it is considered as a management tool that helps the organization to improve the training Quality, to improve quality of service delivery and to be a role model (bench mark) for micro and small enterprise in implementation of kaizen system. The respondent  remarks that before the initiation of kaizen implementation in the college the overall performance of the college were low, the workshop of training was not attractive, searching time to find materials, files and equipment were long, the customers were not satisfied by service delivered, there were high turnover of employee specially academic staff because working  condition was not convenient, the workshop and office arrangement were not comfortable for customers specially for handicapped personnel’s, there were over inventory in storage room and even the stored  items were not identified, rather than maintaining and  using machinery buying the same new items and production of defective product were the majors one. Moreover, the deans of the college explained that the college was the least ranked Government College in Addis Ababa at that time. Therefore, to overcome such problems the college started kaizen implementation since 2012 GC. The implementation was supported by Ethiopian kaizen institute by Giving Training of trainers and providing induction training for all employees of the college.</w:t>
      </w:r>
    </w:p>
    <w:p w14:paraId="08784E2E" w14:textId="4F47DECD" w:rsidR="00675A12" w:rsidRPr="0071390B" w:rsidRDefault="00675A12" w:rsidP="00675A12">
      <w:pPr>
        <w:rPr>
          <w:rFonts w:ascii="Times New Roman" w:eastAsia="Times New Roman" w:hAnsi="Times New Roman" w:cs="Times New Roman"/>
          <w:sz w:val="24"/>
          <w:szCs w:val="24"/>
        </w:rPr>
      </w:pPr>
      <w:r w:rsidRPr="0071390B">
        <w:rPr>
          <w:rFonts w:ascii="Times New Roman" w:eastAsia="Times New Roman" w:hAnsi="Times New Roman" w:cs="Times New Roman"/>
          <w:sz w:val="24"/>
          <w:szCs w:val="24"/>
        </w:rPr>
        <w:t>Interview from Dean of the Akaki polytechnic college, concerning the overall kaizen implementation in his college mentioned that</w:t>
      </w:r>
      <w:r w:rsidR="00045C8C">
        <w:rPr>
          <w:rFonts w:ascii="Times New Roman" w:eastAsia="Times New Roman" w:hAnsi="Times New Roman" w:cs="Times New Roman"/>
          <w:sz w:val="24"/>
          <w:szCs w:val="24"/>
        </w:rPr>
        <w:t xml:space="preserve"> </w:t>
      </w:r>
      <w:r w:rsidR="00044AB9">
        <w:rPr>
          <w:rFonts w:ascii="Times New Roman" w:eastAsia="Times New Roman" w:hAnsi="Times New Roman" w:cs="Times New Roman"/>
          <w:sz w:val="24"/>
          <w:szCs w:val="24"/>
        </w:rPr>
        <w:t>“</w:t>
      </w:r>
      <w:r w:rsidR="00044AB9" w:rsidRPr="00044AB9">
        <w:rPr>
          <w:rFonts w:ascii="Times New Roman" w:eastAsia="Times New Roman" w:hAnsi="Times New Roman" w:cs="Times New Roman"/>
          <w:i/>
          <w:iCs/>
          <w:sz w:val="24"/>
          <w:szCs w:val="24"/>
        </w:rPr>
        <w:t>the</w:t>
      </w:r>
      <w:r w:rsidRPr="00044AB9">
        <w:rPr>
          <w:rFonts w:ascii="Times New Roman" w:eastAsia="Times New Roman" w:hAnsi="Times New Roman" w:cs="Times New Roman"/>
          <w:i/>
          <w:iCs/>
          <w:sz w:val="24"/>
          <w:szCs w:val="24"/>
        </w:rPr>
        <w:t xml:space="preserve"> concept of Kaizen, objectives and benefits were explained to the employees. We convinced our employees that they are </w:t>
      </w:r>
      <w:r w:rsidR="003535E5" w:rsidRPr="00044AB9">
        <w:rPr>
          <w:rFonts w:ascii="Times New Roman" w:eastAsia="Times New Roman" w:hAnsi="Times New Roman" w:cs="Times New Roman"/>
          <w:i/>
          <w:iCs/>
          <w:sz w:val="24"/>
          <w:szCs w:val="24"/>
        </w:rPr>
        <w:lastRenderedPageBreak/>
        <w:t>supreme</w:t>
      </w:r>
      <w:r w:rsidRPr="00044AB9">
        <w:rPr>
          <w:rFonts w:ascii="Times New Roman" w:eastAsia="Times New Roman" w:hAnsi="Times New Roman" w:cs="Times New Roman"/>
          <w:i/>
          <w:iCs/>
          <w:sz w:val="24"/>
          <w:szCs w:val="24"/>
        </w:rPr>
        <w:t xml:space="preserve"> ones to identify what improvements can be made, since they are the ones who are involved in </w:t>
      </w:r>
      <w:r w:rsidR="00AA32CA" w:rsidRPr="00044AB9">
        <w:rPr>
          <w:rFonts w:ascii="Times New Roman" w:eastAsia="Times New Roman" w:hAnsi="Times New Roman" w:cs="Times New Roman"/>
          <w:i/>
          <w:iCs/>
          <w:sz w:val="24"/>
          <w:szCs w:val="24"/>
        </w:rPr>
        <w:t>th</w:t>
      </w:r>
      <w:r w:rsidR="00AA32CA">
        <w:rPr>
          <w:rFonts w:ascii="Times New Roman" w:eastAsia="Times New Roman" w:hAnsi="Times New Roman" w:cs="Times New Roman"/>
          <w:i/>
          <w:iCs/>
          <w:sz w:val="24"/>
          <w:szCs w:val="24"/>
        </w:rPr>
        <w:t>is</w:t>
      </w:r>
      <w:r w:rsidR="00AA32CA" w:rsidRPr="00044AB9">
        <w:rPr>
          <w:rFonts w:ascii="Times New Roman" w:eastAsia="Times New Roman" w:hAnsi="Times New Roman" w:cs="Times New Roman"/>
          <w:i/>
          <w:iCs/>
          <w:sz w:val="24"/>
          <w:szCs w:val="24"/>
        </w:rPr>
        <w:t xml:space="preserve"> action</w:t>
      </w:r>
      <w:r w:rsidRPr="00044AB9">
        <w:rPr>
          <w:rFonts w:ascii="Times New Roman" w:eastAsia="Times New Roman" w:hAnsi="Times New Roman" w:cs="Times New Roman"/>
          <w:i/>
          <w:iCs/>
          <w:sz w:val="24"/>
          <w:szCs w:val="24"/>
        </w:rPr>
        <w:t xml:space="preserve"> on a daily basis</w:t>
      </w:r>
      <w:r w:rsidRPr="002D4C10">
        <w:rPr>
          <w:rFonts w:ascii="Times New Roman" w:eastAsia="Times New Roman" w:hAnsi="Times New Roman" w:cs="Times New Roman"/>
          <w:sz w:val="24"/>
          <w:szCs w:val="24"/>
        </w:rPr>
        <w:t>.</w:t>
      </w:r>
      <w:r w:rsidR="002D4C10">
        <w:rPr>
          <w:rFonts w:ascii="Times New Roman" w:eastAsia="Times New Roman" w:hAnsi="Times New Roman" w:cs="Times New Roman"/>
          <w:i/>
          <w:sz w:val="24"/>
          <w:szCs w:val="24"/>
        </w:rPr>
        <w:t>”</w:t>
      </w:r>
      <w:r w:rsidRPr="0071390B">
        <w:rPr>
          <w:rFonts w:ascii="Times New Roman" w:eastAsia="Times New Roman" w:hAnsi="Times New Roman" w:cs="Times New Roman"/>
          <w:sz w:val="24"/>
          <w:szCs w:val="24"/>
        </w:rPr>
        <w:t xml:space="preserve"> Another interview with Capacity building Dean of the college have witnessed the implementation of kaizen in Akaki polytechnic college</w:t>
      </w:r>
      <w:r w:rsidRPr="00DF20FC">
        <w:rPr>
          <w:rFonts w:ascii="Times New Roman" w:eastAsia="Times New Roman" w:hAnsi="Times New Roman" w:cs="Times New Roman"/>
          <w:sz w:val="24"/>
          <w:szCs w:val="24"/>
        </w:rPr>
        <w:t>; She stated that</w:t>
      </w:r>
      <w:r w:rsidR="002D4C10">
        <w:rPr>
          <w:rFonts w:ascii="Times New Roman" w:eastAsia="Times New Roman" w:hAnsi="Times New Roman" w:cs="Times New Roman"/>
          <w:sz w:val="24"/>
          <w:szCs w:val="24"/>
        </w:rPr>
        <w:t xml:space="preserve"> “</w:t>
      </w:r>
      <w:r w:rsidRPr="00044AB9">
        <w:rPr>
          <w:rFonts w:ascii="Times New Roman" w:eastAsia="Times New Roman" w:hAnsi="Times New Roman" w:cs="Times New Roman"/>
          <w:i/>
          <w:iCs/>
          <w:sz w:val="24"/>
          <w:szCs w:val="24"/>
        </w:rPr>
        <w:t xml:space="preserve">the kaizen implementation in this college was starts by implementing three Ss (sort, set-in order and shine)  among Five Ss elements and elimination seven wastes </w:t>
      </w:r>
      <w:r w:rsidRPr="00044AB9">
        <w:rPr>
          <w:rFonts w:ascii="Times New Roman" w:hAnsi="Times New Roman" w:cs="Times New Roman"/>
          <w:i/>
          <w:iCs/>
          <w:color w:val="000000" w:themeColor="text1"/>
          <w:sz w:val="24"/>
          <w:szCs w:val="24"/>
        </w:rPr>
        <w:t xml:space="preserve">as important steps in phase I </w:t>
      </w:r>
      <w:r w:rsidR="00DF20FC" w:rsidRPr="00044AB9">
        <w:rPr>
          <w:rFonts w:ascii="Times New Roman" w:hAnsi="Times New Roman" w:cs="Times New Roman"/>
          <w:i/>
          <w:iCs/>
          <w:color w:val="000000" w:themeColor="text1"/>
          <w:sz w:val="24"/>
          <w:szCs w:val="24"/>
        </w:rPr>
        <w:t>kaizen</w:t>
      </w:r>
      <w:r w:rsidRPr="00044AB9">
        <w:rPr>
          <w:rFonts w:ascii="Times New Roman" w:hAnsi="Times New Roman" w:cs="Times New Roman"/>
          <w:i/>
          <w:iCs/>
          <w:color w:val="000000" w:themeColor="text1"/>
          <w:sz w:val="24"/>
          <w:szCs w:val="24"/>
        </w:rPr>
        <w:t xml:space="preserve"> implementation</w:t>
      </w:r>
      <w:r w:rsidRPr="00044AB9">
        <w:rPr>
          <w:rFonts w:ascii="Times New Roman" w:eastAsia="Times New Roman" w:hAnsi="Times New Roman" w:cs="Times New Roman"/>
          <w:i/>
          <w:iCs/>
          <w:color w:val="000000" w:themeColor="text1"/>
          <w:sz w:val="24"/>
          <w:szCs w:val="24"/>
        </w:rPr>
        <w:t xml:space="preserve">. </w:t>
      </w:r>
      <w:r w:rsidRPr="00044AB9">
        <w:rPr>
          <w:rFonts w:ascii="Times New Roman" w:eastAsia="Times New Roman" w:hAnsi="Times New Roman" w:cs="Times New Roman"/>
          <w:i/>
          <w:iCs/>
          <w:sz w:val="24"/>
          <w:szCs w:val="24"/>
        </w:rPr>
        <w:t xml:space="preserve">Henceforth, other kaizen techniques such as Just in time, standardization, suggestion system and Total preventive maintenance were </w:t>
      </w:r>
      <w:r w:rsidR="00840F00" w:rsidRPr="00044AB9">
        <w:rPr>
          <w:rFonts w:ascii="Times New Roman" w:eastAsia="Times New Roman" w:hAnsi="Times New Roman" w:cs="Times New Roman"/>
          <w:i/>
          <w:iCs/>
          <w:sz w:val="24"/>
          <w:szCs w:val="24"/>
        </w:rPr>
        <w:t>implemented</w:t>
      </w:r>
      <w:r w:rsidR="00840F00" w:rsidRPr="002D4C10">
        <w:rPr>
          <w:rFonts w:ascii="Times New Roman" w:eastAsia="Times New Roman" w:hAnsi="Times New Roman" w:cs="Times New Roman"/>
          <w:sz w:val="24"/>
          <w:szCs w:val="24"/>
        </w:rPr>
        <w:t>.</w:t>
      </w:r>
      <w:r w:rsidR="00840F00">
        <w:rPr>
          <w:rFonts w:ascii="Times New Roman" w:eastAsia="Times New Roman" w:hAnsi="Times New Roman" w:cs="Times New Roman"/>
          <w:i/>
          <w:sz w:val="24"/>
          <w:szCs w:val="24"/>
        </w:rPr>
        <w:t>”</w:t>
      </w:r>
      <w:r w:rsidR="00840F00" w:rsidRPr="0071390B">
        <w:rPr>
          <w:rFonts w:ascii="Times New Roman" w:eastAsia="Times New Roman" w:hAnsi="Times New Roman" w:cs="Times New Roman"/>
          <w:sz w:val="24"/>
          <w:szCs w:val="24"/>
        </w:rPr>
        <w:t xml:space="preserve"> Similarly</w:t>
      </w:r>
      <w:r w:rsidRPr="0071390B">
        <w:rPr>
          <w:rFonts w:ascii="Times New Roman" w:eastAsia="Times New Roman" w:hAnsi="Times New Roman" w:cs="Times New Roman"/>
          <w:sz w:val="24"/>
          <w:szCs w:val="24"/>
        </w:rPr>
        <w:t xml:space="preserve">, the directorate </w:t>
      </w:r>
      <w:r w:rsidR="00E6074F" w:rsidRPr="0071390B">
        <w:rPr>
          <w:rFonts w:ascii="Times New Roman" w:eastAsia="Times New Roman" w:hAnsi="Times New Roman" w:cs="Times New Roman"/>
          <w:sz w:val="24"/>
          <w:szCs w:val="24"/>
        </w:rPr>
        <w:t>directors’</w:t>
      </w:r>
      <w:r w:rsidRPr="0071390B">
        <w:rPr>
          <w:rFonts w:ascii="Times New Roman" w:eastAsia="Times New Roman" w:hAnsi="Times New Roman" w:cs="Times New Roman"/>
          <w:sz w:val="24"/>
          <w:szCs w:val="24"/>
        </w:rPr>
        <w:t xml:space="preserve"> heads and department heads asked to describe the implementation of kaizen in the college. According to them, Kaizen implementation in the college was varied from department to department and directorate to directorate. Similarly, the respondents explained that as compared to administrative staff kaizen was more implemented by academic staff. Additionally, they responded that among kaizen practices the college were more emphasized on Five Ss implementation, elimination of seven deadly wastes, Just in Time and standardization even if total preventive maintenance and suggestion system simultaneously implemented.  </w:t>
      </w:r>
    </w:p>
    <w:p w14:paraId="0A5BE473" w14:textId="3499D76A" w:rsidR="00675A12" w:rsidRPr="00676BAA" w:rsidRDefault="00675A12" w:rsidP="003A51B5">
      <w:pPr>
        <w:pStyle w:val="Heading3"/>
        <w:rPr>
          <w:rFonts w:ascii="Times New Roman" w:hAnsi="Times New Roman"/>
          <w:color w:val="000000" w:themeColor="text1"/>
          <w:sz w:val="28"/>
          <w:szCs w:val="28"/>
        </w:rPr>
      </w:pPr>
      <w:bookmarkStart w:id="288" w:name="_Toc77340094"/>
      <w:r w:rsidRPr="00676BAA">
        <w:rPr>
          <w:rFonts w:ascii="Times New Roman" w:hAnsi="Times New Roman"/>
          <w:color w:val="000000" w:themeColor="text1"/>
          <w:sz w:val="28"/>
          <w:szCs w:val="28"/>
        </w:rPr>
        <w:t>4.</w:t>
      </w:r>
      <w:r w:rsidR="00A11852" w:rsidRPr="00676BAA">
        <w:rPr>
          <w:rFonts w:ascii="Times New Roman" w:hAnsi="Times New Roman"/>
          <w:color w:val="000000" w:themeColor="text1"/>
          <w:sz w:val="28"/>
          <w:szCs w:val="28"/>
        </w:rPr>
        <w:t>5</w:t>
      </w:r>
      <w:r w:rsidRPr="00676BAA">
        <w:rPr>
          <w:rFonts w:ascii="Times New Roman" w:hAnsi="Times New Roman"/>
          <w:color w:val="000000" w:themeColor="text1"/>
          <w:sz w:val="28"/>
          <w:szCs w:val="28"/>
        </w:rPr>
        <w:t>.2</w:t>
      </w:r>
      <w:r w:rsidR="00B27770" w:rsidRPr="00676BAA">
        <w:rPr>
          <w:rFonts w:ascii="Times New Roman" w:hAnsi="Times New Roman"/>
          <w:color w:val="000000" w:themeColor="text1"/>
          <w:sz w:val="28"/>
          <w:szCs w:val="28"/>
        </w:rPr>
        <w:t>. Top</w:t>
      </w:r>
      <w:r w:rsidRPr="00676BAA">
        <w:rPr>
          <w:rFonts w:ascii="Times New Roman" w:hAnsi="Times New Roman"/>
          <w:color w:val="000000" w:themeColor="text1"/>
          <w:sz w:val="28"/>
          <w:szCs w:val="28"/>
        </w:rPr>
        <w:t xml:space="preserve"> management commitment</w:t>
      </w:r>
      <w:r w:rsidR="005B7AC2" w:rsidRPr="00676BAA">
        <w:rPr>
          <w:rFonts w:ascii="Times New Roman" w:hAnsi="Times New Roman"/>
          <w:color w:val="000000" w:themeColor="text1"/>
          <w:sz w:val="28"/>
          <w:szCs w:val="28"/>
        </w:rPr>
        <w:t xml:space="preserve"> </w:t>
      </w:r>
      <w:r w:rsidR="00C31E42" w:rsidRPr="00676BAA">
        <w:rPr>
          <w:rFonts w:ascii="Times New Roman" w:hAnsi="Times New Roman"/>
          <w:color w:val="000000" w:themeColor="text1"/>
          <w:sz w:val="28"/>
          <w:szCs w:val="28"/>
        </w:rPr>
        <w:t>in</w:t>
      </w:r>
      <w:r w:rsidR="005B7AC2" w:rsidRPr="00676BAA">
        <w:rPr>
          <w:rFonts w:ascii="Times New Roman" w:hAnsi="Times New Roman"/>
          <w:color w:val="000000" w:themeColor="text1"/>
          <w:sz w:val="28"/>
          <w:szCs w:val="28"/>
        </w:rPr>
        <w:t xml:space="preserve"> </w:t>
      </w:r>
      <w:r w:rsidR="00204297" w:rsidRPr="00676BAA">
        <w:rPr>
          <w:rFonts w:ascii="Times New Roman" w:hAnsi="Times New Roman"/>
          <w:color w:val="000000" w:themeColor="text1"/>
          <w:sz w:val="28"/>
          <w:szCs w:val="28"/>
        </w:rPr>
        <w:t>Akaki polytechnic</w:t>
      </w:r>
      <w:r w:rsidR="00B0648B" w:rsidRPr="00676BAA">
        <w:rPr>
          <w:rFonts w:ascii="Times New Roman" w:hAnsi="Times New Roman"/>
          <w:color w:val="000000" w:themeColor="text1"/>
          <w:sz w:val="28"/>
          <w:szCs w:val="28"/>
        </w:rPr>
        <w:t xml:space="preserve"> college</w:t>
      </w:r>
      <w:bookmarkEnd w:id="288"/>
    </w:p>
    <w:p w14:paraId="0257C9ED" w14:textId="260A3838" w:rsidR="00D630EA" w:rsidRPr="0071390B" w:rsidRDefault="00675A12" w:rsidP="00675A12">
      <w:pPr>
        <w:rPr>
          <w:rFonts w:ascii="Times New Roman" w:eastAsia="Times New Roman" w:hAnsi="Times New Roman" w:cs="Times New Roman"/>
          <w:sz w:val="24"/>
          <w:szCs w:val="24"/>
        </w:rPr>
      </w:pPr>
      <w:r w:rsidRPr="0071390B">
        <w:rPr>
          <w:rFonts w:ascii="Times New Roman" w:eastAsia="Times New Roman" w:hAnsi="Times New Roman" w:cs="Times New Roman"/>
          <w:sz w:val="24"/>
          <w:szCs w:val="24"/>
        </w:rPr>
        <w:t>Top Management of the college Support the overall kaizen implementation through establishing kaizen teams that are came together from different departments who have skill and trained by Ethiopian kaizen institute to support the implementation of kaizen in the college. In addition, the top management creates awareness on the benefit of kaizen in improving the organization.</w:t>
      </w:r>
      <w:r w:rsidR="00DA3317">
        <w:rPr>
          <w:rFonts w:ascii="Times New Roman" w:hAnsi="Times New Roman" w:cs="Times New Roman"/>
          <w:sz w:val="24"/>
          <w:szCs w:val="24"/>
        </w:rPr>
        <w:t xml:space="preserve"> </w:t>
      </w:r>
      <w:r w:rsidRPr="0071390B">
        <w:rPr>
          <w:rFonts w:ascii="Times New Roman" w:hAnsi="Times New Roman" w:cs="Times New Roman"/>
          <w:sz w:val="24"/>
          <w:szCs w:val="24"/>
        </w:rPr>
        <w:t>Management of Akaki polytechnic college facilitate overall kaizen implementation</w:t>
      </w:r>
      <w:r w:rsidRPr="0071390B">
        <w:rPr>
          <w:rFonts w:ascii="Times New Roman" w:eastAsia="Times New Roman" w:hAnsi="Times New Roman" w:cs="Times New Roman"/>
          <w:sz w:val="24"/>
          <w:szCs w:val="24"/>
        </w:rPr>
        <w:t xml:space="preserve"> by encompassing kaizen in strategic plan of the college and providing adequate solutions for problems that rose during implementation. Moreover, Dean of the college, Directorate directors and Department head described top management support overall kaizen implementation in the college by arranging training for all staff periodically in order to update and fill the skill gap observed, conducting monitoring and evaluation of kaizen progress and help in sustaining kaizen implementation in the college. Finally, top management of the college are dedicated in allocating resource required such as financial, material and labor force for overall implementation of kaizen system.</w:t>
      </w:r>
    </w:p>
    <w:p w14:paraId="7CEA3AC6" w14:textId="77777777" w:rsidR="00675A12" w:rsidRPr="00676BAA" w:rsidRDefault="00675A12" w:rsidP="00D630EA">
      <w:pPr>
        <w:pStyle w:val="Heading3"/>
        <w:rPr>
          <w:rFonts w:ascii="Times New Roman" w:hAnsi="Times New Roman"/>
          <w:color w:val="000000" w:themeColor="text1"/>
          <w:sz w:val="28"/>
          <w:szCs w:val="28"/>
        </w:rPr>
      </w:pPr>
      <w:bookmarkStart w:id="289" w:name="_Toc77340095"/>
      <w:r w:rsidRPr="00676BAA">
        <w:rPr>
          <w:rFonts w:ascii="Times New Roman" w:hAnsi="Times New Roman"/>
          <w:color w:val="000000" w:themeColor="text1"/>
          <w:sz w:val="28"/>
          <w:szCs w:val="28"/>
        </w:rPr>
        <w:lastRenderedPageBreak/>
        <w:t>4.</w:t>
      </w:r>
      <w:r w:rsidR="00A11852" w:rsidRPr="00676BAA">
        <w:rPr>
          <w:rFonts w:ascii="Times New Roman" w:hAnsi="Times New Roman"/>
          <w:color w:val="000000" w:themeColor="text1"/>
          <w:sz w:val="28"/>
          <w:szCs w:val="28"/>
        </w:rPr>
        <w:t>5</w:t>
      </w:r>
      <w:r w:rsidRPr="00676BAA">
        <w:rPr>
          <w:rFonts w:ascii="Times New Roman" w:hAnsi="Times New Roman"/>
          <w:color w:val="000000" w:themeColor="text1"/>
          <w:sz w:val="28"/>
          <w:szCs w:val="28"/>
        </w:rPr>
        <w:t xml:space="preserve">.3. </w:t>
      </w:r>
      <w:r w:rsidR="00E71CF5" w:rsidRPr="00676BAA">
        <w:rPr>
          <w:rFonts w:ascii="Times New Roman" w:hAnsi="Times New Roman"/>
          <w:color w:val="000000" w:themeColor="text1"/>
          <w:sz w:val="28"/>
          <w:szCs w:val="28"/>
        </w:rPr>
        <w:t xml:space="preserve">The </w:t>
      </w:r>
      <w:r w:rsidRPr="00676BAA">
        <w:rPr>
          <w:rFonts w:ascii="Times New Roman" w:hAnsi="Times New Roman"/>
          <w:color w:val="000000" w:themeColor="text1"/>
          <w:sz w:val="28"/>
          <w:szCs w:val="28"/>
        </w:rPr>
        <w:t>Benefit of Kaizen implementation</w:t>
      </w:r>
      <w:r w:rsidR="00727A89" w:rsidRPr="00676BAA">
        <w:rPr>
          <w:rFonts w:ascii="Times New Roman" w:hAnsi="Times New Roman"/>
          <w:color w:val="000000" w:themeColor="text1"/>
          <w:sz w:val="28"/>
          <w:szCs w:val="28"/>
        </w:rPr>
        <w:t xml:space="preserve"> in Akaki polytechnic college</w:t>
      </w:r>
      <w:bookmarkEnd w:id="289"/>
    </w:p>
    <w:p w14:paraId="40DDA82E" w14:textId="0F7B0EF8" w:rsidR="00675A12" w:rsidRPr="0071390B" w:rsidRDefault="00675A12" w:rsidP="00675A12">
      <w:pPr>
        <w:rPr>
          <w:rFonts w:ascii="Times New Roman" w:eastAsia="Times New Roman" w:hAnsi="Times New Roman" w:cs="Times New Roman"/>
          <w:sz w:val="24"/>
          <w:szCs w:val="24"/>
        </w:rPr>
      </w:pPr>
      <w:r w:rsidRPr="0071390B">
        <w:rPr>
          <w:rFonts w:ascii="Times New Roman" w:eastAsia="Times New Roman" w:hAnsi="Times New Roman" w:cs="Times New Roman"/>
          <w:sz w:val="24"/>
          <w:szCs w:val="24"/>
        </w:rPr>
        <w:t xml:space="preserve">The outcome of kaizen in the college was evaluated and measured through quantitative and qualitative method. This measure can be done through following checklist and report from each department. Moreover, the college kaizen team evaluates the workshop through observation. However, the evaluation and measurement were not done periodically and lack consistency. From interview with college deans, Directorate director heads and Department heads it was found that kaizen implementation in the college contributed to significant improvement. Many interviewees acclaimed a number of improvements such as clean working environment, elimination of non-value-added work, enhancement of convenient and visible work flow, improvement of health and occupational safety of workers, reduction in lead time, reduction of movement of searching items, enhancement of self-discipline among workers and additional working space are obtained. </w:t>
      </w:r>
      <w:r w:rsidR="003F2E79">
        <w:rPr>
          <w:rFonts w:ascii="Times New Roman" w:eastAsia="Times New Roman" w:hAnsi="Times New Roman" w:cs="Times New Roman"/>
          <w:sz w:val="24"/>
          <w:szCs w:val="24"/>
        </w:rPr>
        <w:t>S</w:t>
      </w:r>
      <w:r w:rsidR="003F2E79" w:rsidRPr="0071390B">
        <w:rPr>
          <w:rFonts w:ascii="Times New Roman" w:eastAsia="Times New Roman" w:hAnsi="Times New Roman" w:cs="Times New Roman"/>
          <w:sz w:val="24"/>
          <w:szCs w:val="24"/>
        </w:rPr>
        <w:t>imilar results</w:t>
      </w:r>
      <w:r w:rsidR="00433B9C" w:rsidRPr="0071390B">
        <w:rPr>
          <w:rFonts w:ascii="Times New Roman" w:eastAsia="Times New Roman" w:hAnsi="Times New Roman" w:cs="Times New Roman"/>
          <w:sz w:val="24"/>
          <w:szCs w:val="24"/>
        </w:rPr>
        <w:t xml:space="preserve"> with interview were </w:t>
      </w:r>
      <w:r w:rsidR="00433B9C">
        <w:rPr>
          <w:rFonts w:ascii="Times New Roman" w:eastAsia="Times New Roman" w:hAnsi="Times New Roman" w:cs="Times New Roman"/>
          <w:sz w:val="24"/>
          <w:szCs w:val="24"/>
        </w:rPr>
        <w:t>obtained f</w:t>
      </w:r>
      <w:r w:rsidRPr="0071390B">
        <w:rPr>
          <w:rFonts w:ascii="Times New Roman" w:eastAsia="Times New Roman" w:hAnsi="Times New Roman" w:cs="Times New Roman"/>
          <w:sz w:val="24"/>
          <w:szCs w:val="24"/>
        </w:rPr>
        <w:t xml:space="preserve">rom the </w:t>
      </w:r>
      <w:r w:rsidR="00433B9C">
        <w:rPr>
          <w:rFonts w:ascii="Times New Roman" w:eastAsia="Times New Roman" w:hAnsi="Times New Roman" w:cs="Times New Roman"/>
          <w:sz w:val="24"/>
          <w:szCs w:val="24"/>
        </w:rPr>
        <w:t>quantitative</w:t>
      </w:r>
      <w:r w:rsidR="004F1AC8">
        <w:rPr>
          <w:rFonts w:ascii="Times New Roman" w:eastAsia="Times New Roman" w:hAnsi="Times New Roman" w:cs="Times New Roman"/>
          <w:sz w:val="24"/>
          <w:szCs w:val="24"/>
        </w:rPr>
        <w:t xml:space="preserve"> </w:t>
      </w:r>
      <w:r w:rsidRPr="0071390B">
        <w:rPr>
          <w:rFonts w:ascii="Times New Roman" w:eastAsia="Times New Roman" w:hAnsi="Times New Roman" w:cs="Times New Roman"/>
          <w:sz w:val="24"/>
          <w:szCs w:val="24"/>
        </w:rPr>
        <w:t>analysis that</w:t>
      </w:r>
      <w:r w:rsidR="00433B9C">
        <w:rPr>
          <w:rFonts w:ascii="Times New Roman" w:eastAsia="Times New Roman" w:hAnsi="Times New Roman" w:cs="Times New Roman"/>
          <w:sz w:val="24"/>
          <w:szCs w:val="24"/>
        </w:rPr>
        <w:t xml:space="preserve"> the</w:t>
      </w:r>
      <w:r w:rsidRPr="0071390B">
        <w:rPr>
          <w:rFonts w:ascii="Times New Roman" w:eastAsia="Times New Roman" w:hAnsi="Times New Roman" w:cs="Times New Roman"/>
          <w:sz w:val="24"/>
          <w:szCs w:val="24"/>
        </w:rPr>
        <w:t xml:space="preserve"> organization performance measure which has effect in large in the college </w:t>
      </w:r>
      <w:r w:rsidR="00D97D0D">
        <w:rPr>
          <w:rFonts w:ascii="Times New Roman" w:eastAsia="Times New Roman" w:hAnsi="Times New Roman" w:cs="Times New Roman"/>
          <w:sz w:val="24"/>
          <w:szCs w:val="24"/>
        </w:rPr>
        <w:t>were</w:t>
      </w:r>
      <w:r w:rsidRPr="0071390B">
        <w:rPr>
          <w:rFonts w:ascii="Times New Roman" w:eastAsia="Times New Roman" w:hAnsi="Times New Roman" w:cs="Times New Roman"/>
          <w:sz w:val="24"/>
          <w:szCs w:val="24"/>
        </w:rPr>
        <w:t xml:space="preserve"> improvement in health and occupational safety of workers, improvement of workplace organization, improvement in equipment efficiency, customer satisfaction, improvement in product and service quality, improvement of organizational resource management, Elimination of waste and motivation of workers and human relation. Other improvements as per interviewee remarks were service and product quality improved, reduction or eradication of accidents and mistakes in work shop, identification of functional and non-functional machineries by using tags, ease of identification of imperfection and reduction of hard manual work. Finally, they pointed out that time, cost and labor were saved, ease of inventory auditing were possible, materials were confined from damage and </w:t>
      </w:r>
      <w:r w:rsidR="003F2E79" w:rsidRPr="0071390B">
        <w:rPr>
          <w:rFonts w:ascii="Times New Roman" w:eastAsia="Times New Roman" w:hAnsi="Times New Roman" w:cs="Times New Roman"/>
          <w:sz w:val="24"/>
          <w:szCs w:val="24"/>
        </w:rPr>
        <w:t>lo</w:t>
      </w:r>
      <w:r w:rsidR="003F2E79">
        <w:rPr>
          <w:rFonts w:ascii="Times New Roman" w:eastAsia="Times New Roman" w:hAnsi="Times New Roman" w:cs="Times New Roman"/>
          <w:sz w:val="24"/>
          <w:szCs w:val="24"/>
        </w:rPr>
        <w:t>s</w:t>
      </w:r>
      <w:r w:rsidR="003F2E79" w:rsidRPr="0071390B">
        <w:rPr>
          <w:rFonts w:ascii="Times New Roman" w:eastAsia="Times New Roman" w:hAnsi="Times New Roman" w:cs="Times New Roman"/>
          <w:sz w:val="24"/>
          <w:szCs w:val="24"/>
        </w:rPr>
        <w:t>t materials</w:t>
      </w:r>
      <w:r w:rsidRPr="0071390B">
        <w:rPr>
          <w:rFonts w:ascii="Times New Roman" w:eastAsia="Times New Roman" w:hAnsi="Times New Roman" w:cs="Times New Roman"/>
          <w:sz w:val="24"/>
          <w:szCs w:val="24"/>
        </w:rPr>
        <w:t xml:space="preserve"> that were not registered by resource officer for a long period of time were found. </w:t>
      </w:r>
    </w:p>
    <w:p w14:paraId="1289CCFF" w14:textId="77777777" w:rsidR="00675A12" w:rsidRPr="00676BAA" w:rsidRDefault="00675A12" w:rsidP="006802F8">
      <w:pPr>
        <w:pStyle w:val="Heading3"/>
        <w:rPr>
          <w:rFonts w:ascii="Times New Roman" w:hAnsi="Times New Roman"/>
          <w:color w:val="000000" w:themeColor="text1"/>
          <w:sz w:val="28"/>
          <w:szCs w:val="28"/>
        </w:rPr>
      </w:pPr>
      <w:bookmarkStart w:id="290" w:name="_Toc77340096"/>
      <w:r w:rsidRPr="00676BAA">
        <w:rPr>
          <w:rFonts w:ascii="Times New Roman" w:hAnsi="Times New Roman"/>
          <w:color w:val="000000" w:themeColor="text1"/>
          <w:sz w:val="28"/>
          <w:szCs w:val="28"/>
        </w:rPr>
        <w:t>4.</w:t>
      </w:r>
      <w:r w:rsidR="00A11852" w:rsidRPr="00676BAA">
        <w:rPr>
          <w:rFonts w:ascii="Times New Roman" w:hAnsi="Times New Roman"/>
          <w:color w:val="000000" w:themeColor="text1"/>
          <w:sz w:val="28"/>
          <w:szCs w:val="28"/>
        </w:rPr>
        <w:t>5</w:t>
      </w:r>
      <w:r w:rsidRPr="00676BAA">
        <w:rPr>
          <w:rFonts w:ascii="Times New Roman" w:hAnsi="Times New Roman"/>
          <w:color w:val="000000" w:themeColor="text1"/>
          <w:sz w:val="28"/>
          <w:szCs w:val="28"/>
        </w:rPr>
        <w:t xml:space="preserve">.4. </w:t>
      </w:r>
      <w:r w:rsidR="00E71CF5" w:rsidRPr="00676BAA">
        <w:rPr>
          <w:rFonts w:ascii="Times New Roman" w:hAnsi="Times New Roman"/>
          <w:color w:val="000000" w:themeColor="text1"/>
          <w:sz w:val="28"/>
          <w:szCs w:val="28"/>
        </w:rPr>
        <w:t xml:space="preserve">The </w:t>
      </w:r>
      <w:r w:rsidRPr="00676BAA">
        <w:rPr>
          <w:rFonts w:ascii="Times New Roman" w:hAnsi="Times New Roman"/>
          <w:color w:val="000000" w:themeColor="text1"/>
          <w:sz w:val="28"/>
          <w:szCs w:val="28"/>
        </w:rPr>
        <w:t>Challenge of kaizen implementation</w:t>
      </w:r>
      <w:r w:rsidR="00712A05" w:rsidRPr="00676BAA">
        <w:rPr>
          <w:rFonts w:ascii="Times New Roman" w:hAnsi="Times New Roman"/>
          <w:color w:val="000000" w:themeColor="text1"/>
          <w:sz w:val="28"/>
          <w:szCs w:val="28"/>
        </w:rPr>
        <w:t xml:space="preserve"> in Akaki polytechnic college</w:t>
      </w:r>
      <w:bookmarkEnd w:id="290"/>
    </w:p>
    <w:p w14:paraId="4B8A15C6" w14:textId="0D4B7668" w:rsidR="008361A3" w:rsidRPr="0071390B" w:rsidRDefault="00675A12" w:rsidP="00675A12">
      <w:pPr>
        <w:rPr>
          <w:rFonts w:ascii="Times New Roman" w:eastAsia="Times New Roman" w:hAnsi="Times New Roman" w:cs="Times New Roman"/>
          <w:sz w:val="24"/>
          <w:szCs w:val="24"/>
        </w:rPr>
      </w:pPr>
      <w:r w:rsidRPr="0071390B">
        <w:rPr>
          <w:rFonts w:ascii="Times New Roman" w:eastAsia="Times New Roman" w:hAnsi="Times New Roman" w:cs="Times New Roman"/>
          <w:sz w:val="24"/>
          <w:szCs w:val="24"/>
        </w:rPr>
        <w:t xml:space="preserve">According to the results from quantitative analysis the major challenges during the implementation of kaizen highly stated by respondent were problem of ineffective </w:t>
      </w:r>
      <w:r w:rsidRPr="0071390B">
        <w:rPr>
          <w:rFonts w:ascii="Times New Roman" w:eastAsia="Times New Roman" w:hAnsi="Times New Roman" w:cs="Times New Roman"/>
          <w:sz w:val="24"/>
          <w:szCs w:val="24"/>
        </w:rPr>
        <w:lastRenderedPageBreak/>
        <w:t xml:space="preserve">kaizen performance measure, lack of recognition of </w:t>
      </w:r>
      <w:r w:rsidR="00C96561" w:rsidRPr="0071390B">
        <w:rPr>
          <w:rFonts w:ascii="Times New Roman" w:eastAsia="Times New Roman" w:hAnsi="Times New Roman" w:cs="Times New Roman"/>
          <w:sz w:val="24"/>
          <w:szCs w:val="24"/>
        </w:rPr>
        <w:t>hard-working</w:t>
      </w:r>
      <w:r w:rsidRPr="0071390B">
        <w:rPr>
          <w:rFonts w:ascii="Times New Roman" w:eastAsia="Times New Roman" w:hAnsi="Times New Roman" w:cs="Times New Roman"/>
          <w:sz w:val="24"/>
          <w:szCs w:val="24"/>
        </w:rPr>
        <w:t xml:space="preserve"> employees, misunderstanding about kaizen, inadequate communication and lack of training. During interviewee from </w:t>
      </w:r>
      <w:r w:rsidR="00C96561" w:rsidRPr="0071390B">
        <w:rPr>
          <w:rFonts w:ascii="Times New Roman" w:eastAsia="Times New Roman" w:hAnsi="Times New Roman" w:cs="Times New Roman"/>
          <w:sz w:val="24"/>
          <w:szCs w:val="24"/>
        </w:rPr>
        <w:t>outcome-based</w:t>
      </w:r>
      <w:r w:rsidRPr="0071390B">
        <w:rPr>
          <w:rFonts w:ascii="Times New Roman" w:eastAsia="Times New Roman" w:hAnsi="Times New Roman" w:cs="Times New Roman"/>
          <w:sz w:val="24"/>
          <w:szCs w:val="24"/>
        </w:rPr>
        <w:t xml:space="preserve"> dean of the college, he described that the major challenges of kaizen implementation in their college as follows; </w:t>
      </w:r>
      <w:r w:rsidR="005F003B">
        <w:rPr>
          <w:rFonts w:ascii="Times New Roman" w:eastAsia="Times New Roman" w:hAnsi="Times New Roman" w:cs="Times New Roman"/>
          <w:sz w:val="24"/>
          <w:szCs w:val="24"/>
        </w:rPr>
        <w:t>“</w:t>
      </w:r>
      <w:r w:rsidRPr="00003B65">
        <w:rPr>
          <w:rFonts w:ascii="Times New Roman" w:eastAsia="Times New Roman" w:hAnsi="Times New Roman" w:cs="Times New Roman"/>
          <w:i/>
          <w:iCs/>
          <w:sz w:val="24"/>
          <w:szCs w:val="24"/>
        </w:rPr>
        <w:t xml:space="preserve">our major challenges during kaizen implementation in this college were sustaining the implementation and an attitude problem of workers such as considering kaizen as cleaning operation and campaign </w:t>
      </w:r>
      <w:r w:rsidR="002E45B6" w:rsidRPr="00003B65">
        <w:rPr>
          <w:rFonts w:ascii="Times New Roman" w:eastAsia="Times New Roman" w:hAnsi="Times New Roman" w:cs="Times New Roman"/>
          <w:i/>
          <w:iCs/>
          <w:sz w:val="24"/>
          <w:szCs w:val="24"/>
        </w:rPr>
        <w:t xml:space="preserve">work. </w:t>
      </w:r>
      <w:r w:rsidR="008B73A8" w:rsidRPr="00003B65">
        <w:rPr>
          <w:rFonts w:ascii="Times New Roman" w:eastAsia="Times New Roman" w:hAnsi="Times New Roman" w:cs="Times New Roman"/>
          <w:i/>
          <w:iCs/>
          <w:sz w:val="24"/>
          <w:szCs w:val="24"/>
        </w:rPr>
        <w:t>T</w:t>
      </w:r>
      <w:r w:rsidRPr="00003B65">
        <w:rPr>
          <w:rFonts w:ascii="Times New Roman" w:eastAsia="Times New Roman" w:hAnsi="Times New Roman" w:cs="Times New Roman"/>
          <w:i/>
          <w:iCs/>
          <w:sz w:val="24"/>
          <w:szCs w:val="24"/>
        </w:rPr>
        <w:t>his situation has been affecting steady kaizen implementation of our college.</w:t>
      </w:r>
      <w:r w:rsidR="005F003B">
        <w:rPr>
          <w:rFonts w:ascii="Times New Roman" w:eastAsia="Times New Roman" w:hAnsi="Times New Roman" w:cs="Times New Roman"/>
          <w:i/>
          <w:sz w:val="24"/>
          <w:szCs w:val="24"/>
        </w:rPr>
        <w:t>”</w:t>
      </w:r>
      <w:r w:rsidRPr="0071390B">
        <w:rPr>
          <w:rFonts w:ascii="Times New Roman" w:eastAsia="Times New Roman" w:hAnsi="Times New Roman" w:cs="Times New Roman"/>
          <w:sz w:val="24"/>
          <w:szCs w:val="24"/>
        </w:rPr>
        <w:t xml:space="preserve"> Department heads further remarks the implementation of kaizen lacks sustainability since strong measurement and evaluation as well as recognition were not created and yet the effort lack eagerness. The other challenge raised in pursuit of kaizen implementation were lack of commitment of employee and top management, miss understanding about kaizen, less rewarding system and motivation, shifting of mind to routine work and refuse to follow procedures and standards, tiresomeness and inconsistency of effort from departments and quality circle team leaders considering kaizen as extra burden activity and even some employees looking for special payment for task relation to kaizen. Accordingly, one of the </w:t>
      </w:r>
      <w:r w:rsidR="005C17CB" w:rsidRPr="0071390B">
        <w:rPr>
          <w:rFonts w:ascii="Times New Roman" w:eastAsia="Times New Roman" w:hAnsi="Times New Roman" w:cs="Times New Roman"/>
          <w:sz w:val="24"/>
          <w:szCs w:val="24"/>
        </w:rPr>
        <w:t>interviewees</w:t>
      </w:r>
      <w:r w:rsidRPr="0071390B">
        <w:rPr>
          <w:rFonts w:ascii="Times New Roman" w:eastAsia="Times New Roman" w:hAnsi="Times New Roman" w:cs="Times New Roman"/>
          <w:sz w:val="24"/>
          <w:szCs w:val="24"/>
        </w:rPr>
        <w:t xml:space="preserve"> from General Metal Fabrication department head said that</w:t>
      </w:r>
      <w:r w:rsidR="00DE72CC">
        <w:rPr>
          <w:rFonts w:ascii="Times New Roman" w:eastAsia="Times New Roman" w:hAnsi="Times New Roman" w:cs="Times New Roman"/>
          <w:i/>
          <w:sz w:val="24"/>
          <w:szCs w:val="24"/>
        </w:rPr>
        <w:t xml:space="preserve"> “</w:t>
      </w:r>
      <w:r w:rsidR="00DE72CC" w:rsidRPr="006367BE">
        <w:rPr>
          <w:rFonts w:ascii="Times New Roman" w:eastAsia="Times New Roman" w:hAnsi="Times New Roman" w:cs="Times New Roman"/>
          <w:i/>
          <w:iCs/>
          <w:sz w:val="24"/>
          <w:szCs w:val="24"/>
        </w:rPr>
        <w:t>management</w:t>
      </w:r>
      <w:r w:rsidRPr="006367BE">
        <w:rPr>
          <w:rFonts w:ascii="Times New Roman" w:eastAsia="Times New Roman" w:hAnsi="Times New Roman" w:cs="Times New Roman"/>
          <w:i/>
          <w:iCs/>
          <w:sz w:val="24"/>
          <w:szCs w:val="24"/>
        </w:rPr>
        <w:t xml:space="preserve"> was not rewards our efforts of kaizen implementation as individual as well as departments because of rewarding the employee based on performance of kaizen implementation was not practiced well in the college</w:t>
      </w:r>
      <w:r w:rsidRPr="00DE72CC">
        <w:rPr>
          <w:rFonts w:ascii="Times New Roman" w:eastAsia="Times New Roman" w:hAnsi="Times New Roman" w:cs="Times New Roman"/>
          <w:sz w:val="24"/>
          <w:szCs w:val="24"/>
        </w:rPr>
        <w:t>.</w:t>
      </w:r>
      <w:r w:rsidR="00DE72CC">
        <w:rPr>
          <w:rFonts w:ascii="Times New Roman" w:eastAsia="Times New Roman" w:hAnsi="Times New Roman" w:cs="Times New Roman"/>
          <w:i/>
          <w:sz w:val="24"/>
          <w:szCs w:val="24"/>
        </w:rPr>
        <w:t>”</w:t>
      </w:r>
      <w:r w:rsidR="00EA0BBD">
        <w:rPr>
          <w:rFonts w:ascii="Times New Roman" w:eastAsia="Times New Roman" w:hAnsi="Times New Roman" w:cs="Times New Roman"/>
          <w:i/>
          <w:sz w:val="24"/>
          <w:szCs w:val="24"/>
        </w:rPr>
        <w:t xml:space="preserve"> </w:t>
      </w:r>
      <w:r w:rsidRPr="0071390B">
        <w:rPr>
          <w:rFonts w:ascii="Times New Roman" w:eastAsia="Times New Roman" w:hAnsi="Times New Roman" w:cs="Times New Roman"/>
          <w:sz w:val="24"/>
          <w:szCs w:val="24"/>
        </w:rPr>
        <w:t xml:space="preserve">Finally, the respondents further explained that because of kaizen was a day to day activity where the change was not visible within short period of time and lack of consistency of implementation were the main reason of kaizen challenged within the college and sustainability problems in building kaizen culture within the college. </w:t>
      </w:r>
    </w:p>
    <w:p w14:paraId="0B721D2E" w14:textId="77777777" w:rsidR="00675A12" w:rsidRPr="00676BAA" w:rsidRDefault="00C06805" w:rsidP="00EC7262">
      <w:pPr>
        <w:pStyle w:val="Heading3"/>
        <w:rPr>
          <w:rFonts w:ascii="Times New Roman" w:hAnsi="Times New Roman"/>
          <w:color w:val="000000" w:themeColor="text1"/>
          <w:sz w:val="28"/>
          <w:szCs w:val="28"/>
        </w:rPr>
      </w:pPr>
      <w:bookmarkStart w:id="291" w:name="_Toc77340097"/>
      <w:r w:rsidRPr="00676BAA">
        <w:rPr>
          <w:rFonts w:ascii="Times New Roman" w:hAnsi="Times New Roman"/>
          <w:color w:val="000000" w:themeColor="text1"/>
          <w:sz w:val="28"/>
          <w:szCs w:val="28"/>
        </w:rPr>
        <w:t>4.</w:t>
      </w:r>
      <w:r w:rsidR="00A11852" w:rsidRPr="00676BAA">
        <w:rPr>
          <w:rFonts w:ascii="Times New Roman" w:hAnsi="Times New Roman"/>
          <w:color w:val="000000" w:themeColor="text1"/>
          <w:sz w:val="28"/>
          <w:szCs w:val="28"/>
        </w:rPr>
        <w:t>5</w:t>
      </w:r>
      <w:r w:rsidRPr="00676BAA">
        <w:rPr>
          <w:rFonts w:ascii="Times New Roman" w:hAnsi="Times New Roman"/>
          <w:color w:val="000000" w:themeColor="text1"/>
          <w:sz w:val="28"/>
          <w:szCs w:val="28"/>
        </w:rPr>
        <w:t xml:space="preserve">.5. </w:t>
      </w:r>
      <w:r w:rsidR="004B09F1" w:rsidRPr="00676BAA">
        <w:rPr>
          <w:rFonts w:ascii="Times New Roman" w:hAnsi="Times New Roman"/>
          <w:color w:val="000000" w:themeColor="text1"/>
          <w:sz w:val="28"/>
          <w:szCs w:val="28"/>
        </w:rPr>
        <w:t>Organization performance</w:t>
      </w:r>
      <w:r w:rsidR="00B51F3F" w:rsidRPr="00676BAA">
        <w:rPr>
          <w:rFonts w:ascii="Times New Roman" w:hAnsi="Times New Roman"/>
          <w:color w:val="000000" w:themeColor="text1"/>
          <w:sz w:val="28"/>
          <w:szCs w:val="28"/>
        </w:rPr>
        <w:t xml:space="preserve"> improvement</w:t>
      </w:r>
      <w:r w:rsidR="00CC39C3" w:rsidRPr="00676BAA">
        <w:rPr>
          <w:rFonts w:ascii="Times New Roman" w:hAnsi="Times New Roman"/>
          <w:color w:val="000000" w:themeColor="text1"/>
          <w:sz w:val="28"/>
          <w:szCs w:val="28"/>
        </w:rPr>
        <w:t xml:space="preserve"> in Akaki polytechnic college</w:t>
      </w:r>
      <w:bookmarkEnd w:id="291"/>
    </w:p>
    <w:p w14:paraId="33D635CB" w14:textId="10C14DF4" w:rsidR="00675A12" w:rsidRPr="0071390B" w:rsidRDefault="00675A12" w:rsidP="00675A12">
      <w:pPr>
        <w:rPr>
          <w:rFonts w:ascii="Times New Roman" w:eastAsia="Times New Roman" w:hAnsi="Times New Roman" w:cs="Times New Roman"/>
          <w:sz w:val="24"/>
          <w:szCs w:val="24"/>
        </w:rPr>
      </w:pPr>
      <w:r w:rsidRPr="0071390B">
        <w:rPr>
          <w:rFonts w:ascii="Times New Roman" w:eastAsia="Times New Roman" w:hAnsi="Times New Roman" w:cs="Times New Roman"/>
          <w:sz w:val="24"/>
          <w:szCs w:val="24"/>
        </w:rPr>
        <w:t xml:space="preserve">Top management indicated that there was positive organization performance improvement noticed after the introduction of kaizen in the college. The college was benefitted a lot by implementing </w:t>
      </w:r>
      <w:r w:rsidR="00B51F3F" w:rsidRPr="0071390B">
        <w:rPr>
          <w:rFonts w:ascii="Times New Roman" w:eastAsia="Times New Roman" w:hAnsi="Times New Roman" w:cs="Times New Roman"/>
          <w:sz w:val="24"/>
          <w:szCs w:val="24"/>
        </w:rPr>
        <w:t>kaizen that</w:t>
      </w:r>
      <w:r w:rsidRPr="0071390B">
        <w:rPr>
          <w:rFonts w:ascii="Times New Roman" w:eastAsia="Times New Roman" w:hAnsi="Times New Roman" w:cs="Times New Roman"/>
          <w:sz w:val="24"/>
          <w:szCs w:val="24"/>
        </w:rPr>
        <w:t xml:space="preserve"> can be expressed in monetary and qualitative terms.  The deans of the college explained that waste of materials had reduced since the introduction of kaizen due to minimization of seven wastes. Moreover, they replied that since the introduction of kaizen the customers were </w:t>
      </w:r>
      <w:r w:rsidRPr="0071390B">
        <w:rPr>
          <w:rFonts w:ascii="Times New Roman" w:eastAsia="Times New Roman" w:hAnsi="Times New Roman" w:cs="Times New Roman"/>
          <w:sz w:val="24"/>
          <w:szCs w:val="24"/>
        </w:rPr>
        <w:lastRenderedPageBreak/>
        <w:t xml:space="preserve">satisfied with service delivery because of the office was situated at convenient place. The interviewee from the industry extension and technology transfer dean of the college concerning positive organization performance change noticed after kaizen </w:t>
      </w:r>
      <w:r w:rsidR="00B51F3F" w:rsidRPr="0071390B">
        <w:rPr>
          <w:rFonts w:ascii="Times New Roman" w:eastAsia="Times New Roman" w:hAnsi="Times New Roman" w:cs="Times New Roman"/>
          <w:sz w:val="24"/>
          <w:szCs w:val="24"/>
        </w:rPr>
        <w:t>implementation; he</w:t>
      </w:r>
      <w:r w:rsidRPr="0071390B">
        <w:rPr>
          <w:rFonts w:ascii="Times New Roman" w:eastAsia="Times New Roman" w:hAnsi="Times New Roman" w:cs="Times New Roman"/>
          <w:sz w:val="24"/>
          <w:szCs w:val="24"/>
        </w:rPr>
        <w:t xml:space="preserve"> explained that</w:t>
      </w:r>
      <w:r w:rsidR="000A3738">
        <w:rPr>
          <w:rFonts w:ascii="Times New Roman" w:eastAsia="Times New Roman" w:hAnsi="Times New Roman" w:cs="Times New Roman"/>
          <w:sz w:val="24"/>
          <w:szCs w:val="24"/>
        </w:rPr>
        <w:t xml:space="preserve"> </w:t>
      </w:r>
      <w:r w:rsidR="000631D5">
        <w:rPr>
          <w:rFonts w:ascii="Times New Roman" w:eastAsia="Times New Roman" w:hAnsi="Times New Roman" w:cs="Times New Roman"/>
          <w:i/>
          <w:sz w:val="24"/>
          <w:szCs w:val="24"/>
        </w:rPr>
        <w:t>“</w:t>
      </w:r>
      <w:r w:rsidRPr="000F0106">
        <w:rPr>
          <w:rFonts w:ascii="Times New Roman" w:eastAsia="Times New Roman" w:hAnsi="Times New Roman" w:cs="Times New Roman"/>
          <w:i/>
          <w:iCs/>
          <w:sz w:val="24"/>
          <w:szCs w:val="24"/>
        </w:rPr>
        <w:t xml:space="preserve">because of we implemented kaizen in the college a numbers of accidents in the workshops have reduced due to well-arranged working area by implementing five Ss, customers have satisfied with quality of service delivery such as industry extension service of kaizen implementation for Micro and small enterprises, transfer of market demanded and problem  solver technologies for MSEs as well as production of  urgent problem solving products for community ordered by city administration of Addis Ababa with less cost and timely delivery; to mention some achievements of 2012 EC. Such as, furnishing Bus for sheger Bread shop, </w:t>
      </w:r>
      <w:r w:rsidR="00B35473">
        <w:rPr>
          <w:rFonts w:ascii="Times New Roman" w:eastAsia="Times New Roman" w:hAnsi="Times New Roman" w:cs="Times New Roman"/>
          <w:i/>
          <w:iCs/>
          <w:sz w:val="24"/>
          <w:szCs w:val="24"/>
        </w:rPr>
        <w:t>Making</w:t>
      </w:r>
      <w:r w:rsidRPr="000F0106">
        <w:rPr>
          <w:rFonts w:ascii="Times New Roman" w:eastAsia="Times New Roman" w:hAnsi="Times New Roman" w:cs="Times New Roman"/>
          <w:i/>
          <w:iCs/>
          <w:sz w:val="24"/>
          <w:szCs w:val="24"/>
        </w:rPr>
        <w:t xml:space="preserve"> Hospital beds for corona patients and </w:t>
      </w:r>
      <w:r w:rsidR="00B35473">
        <w:rPr>
          <w:rFonts w:ascii="Times New Roman" w:eastAsia="Times New Roman" w:hAnsi="Times New Roman" w:cs="Times New Roman"/>
          <w:i/>
          <w:iCs/>
          <w:sz w:val="24"/>
          <w:szCs w:val="24"/>
        </w:rPr>
        <w:t>Making</w:t>
      </w:r>
      <w:r w:rsidRPr="000F0106">
        <w:rPr>
          <w:rFonts w:ascii="Times New Roman" w:eastAsia="Times New Roman" w:hAnsi="Times New Roman" w:cs="Times New Roman"/>
          <w:i/>
          <w:iCs/>
          <w:sz w:val="24"/>
          <w:szCs w:val="24"/>
        </w:rPr>
        <w:t xml:space="preserve"> face Masks were </w:t>
      </w:r>
      <w:r w:rsidR="00A9060D">
        <w:rPr>
          <w:rFonts w:ascii="Times New Roman" w:eastAsia="Times New Roman" w:hAnsi="Times New Roman" w:cs="Times New Roman"/>
          <w:i/>
          <w:iCs/>
          <w:sz w:val="24"/>
          <w:szCs w:val="24"/>
        </w:rPr>
        <w:t>the major one</w:t>
      </w:r>
      <w:r w:rsidRPr="000631D5">
        <w:rPr>
          <w:rFonts w:ascii="Times New Roman" w:eastAsia="Times New Roman" w:hAnsi="Times New Roman" w:cs="Times New Roman"/>
          <w:sz w:val="24"/>
          <w:szCs w:val="24"/>
        </w:rPr>
        <w:t>.</w:t>
      </w:r>
      <w:r w:rsidR="000631D5">
        <w:rPr>
          <w:rFonts w:ascii="Times New Roman" w:eastAsia="Times New Roman" w:hAnsi="Times New Roman" w:cs="Times New Roman"/>
          <w:i/>
          <w:sz w:val="24"/>
          <w:szCs w:val="24"/>
        </w:rPr>
        <w:t>”</w:t>
      </w:r>
      <w:r w:rsidRPr="0071390B">
        <w:rPr>
          <w:rFonts w:ascii="Times New Roman" w:eastAsia="Times New Roman" w:hAnsi="Times New Roman" w:cs="Times New Roman"/>
          <w:sz w:val="24"/>
          <w:szCs w:val="24"/>
        </w:rPr>
        <w:t xml:space="preserve"> The directorate director heads said that there was reduction of time in searching documents and files as well as time management has been observed and conducive and clean working environment were created. Another interviewee from the Human resource directorate director head from senior management position at the college described as </w:t>
      </w:r>
      <w:r w:rsidR="00660C05" w:rsidRPr="0071390B">
        <w:rPr>
          <w:rFonts w:ascii="Times New Roman" w:eastAsia="Times New Roman" w:hAnsi="Times New Roman" w:cs="Times New Roman"/>
          <w:sz w:val="24"/>
          <w:szCs w:val="24"/>
        </w:rPr>
        <w:t>follows;</w:t>
      </w:r>
      <w:r w:rsidR="00660C05">
        <w:rPr>
          <w:rFonts w:ascii="Times New Roman" w:eastAsia="Times New Roman" w:hAnsi="Times New Roman" w:cs="Times New Roman"/>
          <w:i/>
          <w:sz w:val="24"/>
          <w:szCs w:val="24"/>
        </w:rPr>
        <w:t xml:space="preserve"> “</w:t>
      </w:r>
      <w:r w:rsidRPr="000F0106">
        <w:rPr>
          <w:rFonts w:ascii="Times New Roman" w:eastAsia="Times New Roman" w:hAnsi="Times New Roman" w:cs="Times New Roman"/>
          <w:i/>
          <w:iCs/>
          <w:sz w:val="24"/>
          <w:szCs w:val="24"/>
        </w:rPr>
        <w:t xml:space="preserve">because of we implemented kaizen in </w:t>
      </w:r>
      <w:r w:rsidR="00B85CA1" w:rsidRPr="000F0106">
        <w:rPr>
          <w:rFonts w:ascii="Times New Roman" w:eastAsia="Times New Roman" w:hAnsi="Times New Roman" w:cs="Times New Roman"/>
          <w:i/>
          <w:iCs/>
          <w:sz w:val="24"/>
          <w:szCs w:val="24"/>
        </w:rPr>
        <w:t xml:space="preserve">the </w:t>
      </w:r>
      <w:r w:rsidRPr="000F0106">
        <w:rPr>
          <w:rFonts w:ascii="Times New Roman" w:eastAsia="Times New Roman" w:hAnsi="Times New Roman" w:cs="Times New Roman"/>
          <w:i/>
          <w:iCs/>
          <w:sz w:val="24"/>
          <w:szCs w:val="24"/>
        </w:rPr>
        <w:t>office tangible result</w:t>
      </w:r>
      <w:r w:rsidR="004A2A5B">
        <w:rPr>
          <w:rFonts w:ascii="Times New Roman" w:eastAsia="Times New Roman" w:hAnsi="Times New Roman" w:cs="Times New Roman"/>
          <w:i/>
          <w:iCs/>
          <w:sz w:val="24"/>
          <w:szCs w:val="24"/>
        </w:rPr>
        <w:t>s</w:t>
      </w:r>
      <w:r w:rsidRPr="000F0106">
        <w:rPr>
          <w:rFonts w:ascii="Times New Roman" w:eastAsia="Times New Roman" w:hAnsi="Times New Roman" w:cs="Times New Roman"/>
          <w:i/>
          <w:iCs/>
          <w:sz w:val="24"/>
          <w:szCs w:val="24"/>
        </w:rPr>
        <w:t xml:space="preserve"> were obtained. As we are a participant in the Kaizen </w:t>
      </w:r>
      <w:r w:rsidR="00D47ADA" w:rsidRPr="000F0106">
        <w:rPr>
          <w:rFonts w:ascii="Times New Roman" w:eastAsia="Times New Roman" w:hAnsi="Times New Roman" w:cs="Times New Roman"/>
          <w:i/>
          <w:iCs/>
          <w:sz w:val="24"/>
          <w:szCs w:val="24"/>
        </w:rPr>
        <w:t>implementation,</w:t>
      </w:r>
      <w:r w:rsidRPr="000F0106">
        <w:rPr>
          <w:rFonts w:ascii="Times New Roman" w:eastAsia="Times New Roman" w:hAnsi="Times New Roman" w:cs="Times New Roman"/>
          <w:i/>
          <w:iCs/>
          <w:sz w:val="24"/>
          <w:szCs w:val="24"/>
        </w:rPr>
        <w:t xml:space="preserve"> we have got certain improvements in our offices such as files were easily retrieved and searching time to find workers document and files were </w:t>
      </w:r>
      <w:r w:rsidR="000D5484" w:rsidRPr="000F0106">
        <w:rPr>
          <w:rFonts w:ascii="Times New Roman" w:eastAsia="Times New Roman" w:hAnsi="Times New Roman" w:cs="Times New Roman"/>
          <w:i/>
          <w:iCs/>
          <w:sz w:val="24"/>
          <w:szCs w:val="24"/>
        </w:rPr>
        <w:t xml:space="preserve">also </w:t>
      </w:r>
      <w:r w:rsidRPr="000F0106">
        <w:rPr>
          <w:rFonts w:ascii="Times New Roman" w:eastAsia="Times New Roman" w:hAnsi="Times New Roman" w:cs="Times New Roman"/>
          <w:i/>
          <w:iCs/>
          <w:sz w:val="24"/>
          <w:szCs w:val="24"/>
        </w:rPr>
        <w:t>minimized</w:t>
      </w:r>
      <w:r w:rsidRPr="0071390B">
        <w:rPr>
          <w:rFonts w:ascii="Times New Roman" w:eastAsia="Times New Roman" w:hAnsi="Times New Roman" w:cs="Times New Roman"/>
          <w:i/>
          <w:sz w:val="24"/>
          <w:szCs w:val="24"/>
        </w:rPr>
        <w:t>.</w:t>
      </w:r>
      <w:r w:rsidR="00BB79CE">
        <w:rPr>
          <w:rFonts w:ascii="Times New Roman" w:eastAsia="Times New Roman" w:hAnsi="Times New Roman" w:cs="Times New Roman"/>
          <w:i/>
          <w:sz w:val="24"/>
          <w:szCs w:val="24"/>
        </w:rPr>
        <w:t>”</w:t>
      </w:r>
      <w:r w:rsidRPr="0071390B">
        <w:rPr>
          <w:rFonts w:ascii="Times New Roman" w:eastAsia="Times New Roman" w:hAnsi="Times New Roman" w:cs="Times New Roman"/>
          <w:sz w:val="24"/>
          <w:szCs w:val="24"/>
        </w:rPr>
        <w:t xml:space="preserve"> Similarly, department heads indicated that convenient workshops for trainee are prepared as per outcome-based workshop layout</w:t>
      </w:r>
      <w:r w:rsidR="00C55768">
        <w:rPr>
          <w:rFonts w:ascii="Times New Roman" w:eastAsia="Times New Roman" w:hAnsi="Times New Roman" w:cs="Times New Roman"/>
          <w:sz w:val="24"/>
          <w:szCs w:val="24"/>
        </w:rPr>
        <w:t>,</w:t>
      </w:r>
      <w:r w:rsidRPr="0071390B">
        <w:rPr>
          <w:rFonts w:ascii="Times New Roman" w:eastAsia="Times New Roman" w:hAnsi="Times New Roman" w:cs="Times New Roman"/>
          <w:sz w:val="24"/>
          <w:szCs w:val="24"/>
        </w:rPr>
        <w:t xml:space="preserve"> suitable practical training and Competence assessment area were created. In addition, they explained that because of the implementation of </w:t>
      </w:r>
      <w:bookmarkStart w:id="292" w:name="_Hlk69882955"/>
      <w:r w:rsidRPr="0071390B">
        <w:rPr>
          <w:rFonts w:ascii="Times New Roman" w:eastAsia="Times New Roman" w:hAnsi="Times New Roman" w:cs="Times New Roman"/>
          <w:sz w:val="24"/>
          <w:szCs w:val="24"/>
        </w:rPr>
        <w:t>kaizen</w:t>
      </w:r>
      <w:bookmarkEnd w:id="292"/>
      <w:r w:rsidRPr="0071390B">
        <w:rPr>
          <w:rFonts w:ascii="Times New Roman" w:eastAsia="Times New Roman" w:hAnsi="Times New Roman" w:cs="Times New Roman"/>
          <w:sz w:val="24"/>
          <w:szCs w:val="24"/>
        </w:rPr>
        <w:t xml:space="preserve"> in workshop and inclusion</w:t>
      </w:r>
      <w:r w:rsidR="0019022E">
        <w:rPr>
          <w:rFonts w:ascii="Times New Roman" w:eastAsia="Times New Roman" w:hAnsi="Times New Roman" w:cs="Times New Roman"/>
          <w:sz w:val="24"/>
          <w:szCs w:val="24"/>
        </w:rPr>
        <w:t xml:space="preserve"> of </w:t>
      </w:r>
      <w:r w:rsidR="0019022E" w:rsidRPr="0071390B">
        <w:rPr>
          <w:rFonts w:ascii="Times New Roman" w:eastAsia="Times New Roman" w:hAnsi="Times New Roman" w:cs="Times New Roman"/>
          <w:sz w:val="24"/>
          <w:szCs w:val="24"/>
        </w:rPr>
        <w:t>kaizen</w:t>
      </w:r>
      <w:r w:rsidRPr="0071390B">
        <w:rPr>
          <w:rFonts w:ascii="Times New Roman" w:eastAsia="Times New Roman" w:hAnsi="Times New Roman" w:cs="Times New Roman"/>
          <w:sz w:val="24"/>
          <w:szCs w:val="24"/>
        </w:rPr>
        <w:t xml:space="preserve"> in curriculum the equipment efficiency and maintenance practice were improved. To end with, the respondents replied that implementation of kaizen in the college minimizes costs and wastes, improved quality and safety of workers, improved customer satisfaction and team spirit among workers.  </w:t>
      </w:r>
    </w:p>
    <w:p w14:paraId="15F6FD2C" w14:textId="77777777" w:rsidR="00DE30E7" w:rsidRDefault="00DE30E7">
      <w:pPr>
        <w:spacing w:before="0" w:after="200" w:line="276" w:lineRule="auto"/>
        <w:jc w:val="left"/>
        <w:rPr>
          <w:rFonts w:eastAsia="Times New Roman" w:cs="Times New Roman"/>
        </w:rPr>
      </w:pPr>
    </w:p>
    <w:p w14:paraId="04FAB33E" w14:textId="77777777" w:rsidR="004018A4" w:rsidRDefault="003426E4">
      <w:pPr>
        <w:pStyle w:val="Heading1"/>
        <w:rPr>
          <w:rFonts w:ascii="Times New Roman" w:eastAsia="Times New Roman" w:hAnsi="Times New Roman" w:cs="Times New Roman"/>
          <w:b/>
          <w:bCs/>
          <w:color w:val="auto"/>
          <w:sz w:val="36"/>
          <w:szCs w:val="36"/>
        </w:rPr>
      </w:pPr>
      <w:bookmarkStart w:id="293" w:name="_Toc517672989"/>
      <w:bookmarkStart w:id="294" w:name="_Toc77340098"/>
      <w:bookmarkStart w:id="295" w:name="_Toc517672991"/>
      <w:r w:rsidRPr="00676BAA">
        <w:rPr>
          <w:rFonts w:ascii="Times New Roman" w:eastAsia="Times New Roman" w:hAnsi="Times New Roman" w:cs="Times New Roman"/>
          <w:b/>
          <w:bCs/>
          <w:color w:val="auto"/>
          <w:sz w:val="36"/>
          <w:szCs w:val="36"/>
        </w:rPr>
        <w:lastRenderedPageBreak/>
        <w:t>CHAPTER FIVE</w:t>
      </w:r>
      <w:bookmarkStart w:id="296" w:name="_Toc515506649"/>
      <w:bookmarkStart w:id="297" w:name="_Toc517672990"/>
      <w:bookmarkStart w:id="298" w:name="_Toc77340099"/>
      <w:bookmarkEnd w:id="293"/>
      <w:bookmarkEnd w:id="294"/>
    </w:p>
    <w:p w14:paraId="0840EB96" w14:textId="44CCEF07" w:rsidR="00882713" w:rsidRPr="004018A4" w:rsidRDefault="003426E4">
      <w:pPr>
        <w:pStyle w:val="Heading1"/>
        <w:rPr>
          <w:rFonts w:ascii="Times New Roman" w:eastAsia="Times New Roman" w:hAnsi="Times New Roman" w:cs="Times New Roman"/>
          <w:b/>
          <w:bCs/>
          <w:color w:val="auto"/>
          <w:sz w:val="36"/>
          <w:szCs w:val="36"/>
        </w:rPr>
      </w:pPr>
      <w:r w:rsidRPr="00676BAA">
        <w:rPr>
          <w:rFonts w:ascii="Times New Roman" w:eastAsia="Times New Roman" w:hAnsi="Times New Roman" w:cs="Times New Roman"/>
          <w:b/>
          <w:bCs/>
          <w:color w:val="auto"/>
        </w:rPr>
        <w:t>SUMMARY,CONCLUSIONS AND RECOMMENDATIONS</w:t>
      </w:r>
      <w:bookmarkEnd w:id="296"/>
      <w:bookmarkEnd w:id="297"/>
      <w:bookmarkEnd w:id="298"/>
    </w:p>
    <w:p w14:paraId="3D9A8C72" w14:textId="77777777" w:rsidR="00882713" w:rsidRDefault="003426E4">
      <w:pPr>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summarizes the study. The chapter gives the study summary, the study conclusions that have been derived from the study findings. The chapter also proposes recommendations for improvement as well as for additional studies.</w:t>
      </w:r>
    </w:p>
    <w:p w14:paraId="6D0AB8AB" w14:textId="77777777" w:rsidR="00882713" w:rsidRPr="00676BAA" w:rsidRDefault="003426E4">
      <w:pPr>
        <w:pStyle w:val="Heading2"/>
        <w:rPr>
          <w:sz w:val="32"/>
          <w:szCs w:val="32"/>
        </w:rPr>
      </w:pPr>
      <w:bookmarkStart w:id="299" w:name="_Toc77340100"/>
      <w:r w:rsidRPr="00676BAA">
        <w:rPr>
          <w:sz w:val="32"/>
          <w:szCs w:val="32"/>
        </w:rPr>
        <w:t xml:space="preserve">5.1. </w:t>
      </w:r>
      <w:bookmarkStart w:id="300" w:name="_Toc515506650"/>
      <w:r w:rsidRPr="00676BAA">
        <w:rPr>
          <w:sz w:val="32"/>
          <w:szCs w:val="32"/>
        </w:rPr>
        <w:t>Summary</w:t>
      </w:r>
      <w:bookmarkEnd w:id="295"/>
      <w:bookmarkEnd w:id="299"/>
      <w:bookmarkEnd w:id="300"/>
    </w:p>
    <w:p w14:paraId="3F343BC3" w14:textId="43221D8F" w:rsidR="007128AB" w:rsidRPr="007128AB" w:rsidRDefault="007128AB" w:rsidP="007128AB">
      <w:pPr>
        <w:tabs>
          <w:tab w:val="left" w:pos="7499"/>
        </w:tabs>
        <w:autoSpaceDE w:val="0"/>
        <w:autoSpaceDN w:val="0"/>
        <w:adjustRightInd w:val="0"/>
        <w:spacing w:before="0" w:after="200"/>
        <w:rPr>
          <w:rFonts w:ascii="Times New Roman" w:eastAsia="Times New Roman" w:hAnsi="Times New Roman" w:cs="Times New Roman"/>
          <w:sz w:val="24"/>
          <w:szCs w:val="24"/>
        </w:rPr>
      </w:pPr>
      <w:r w:rsidRPr="007128AB">
        <w:rPr>
          <w:rFonts w:ascii="Times New Roman" w:eastAsia="Times New Roman" w:hAnsi="Times New Roman" w:cs="Times New Roman"/>
          <w:sz w:val="24"/>
          <w:szCs w:val="24"/>
        </w:rPr>
        <w:t>The total sample of the study was 211, out of the 211 questionnaires distributed, 202 were returned and 9 were not returned. The demographic profile of total respondents shows 139</w:t>
      </w:r>
      <w:r w:rsidR="00DA3317">
        <w:rPr>
          <w:rFonts w:ascii="Times New Roman" w:eastAsia="Times New Roman" w:hAnsi="Times New Roman" w:cs="Times New Roman"/>
          <w:sz w:val="24"/>
          <w:szCs w:val="24"/>
        </w:rPr>
        <w:t xml:space="preserve"> </w:t>
      </w:r>
      <w:r w:rsidRPr="007128AB">
        <w:rPr>
          <w:rFonts w:ascii="Times New Roman" w:eastAsia="Times New Roman" w:hAnsi="Times New Roman" w:cs="Times New Roman"/>
          <w:sz w:val="24"/>
          <w:szCs w:val="24"/>
        </w:rPr>
        <w:t>(68.8 %) were male and 63</w:t>
      </w:r>
      <w:r w:rsidR="00DA3317">
        <w:rPr>
          <w:rFonts w:ascii="Times New Roman" w:eastAsia="Times New Roman" w:hAnsi="Times New Roman" w:cs="Times New Roman"/>
          <w:sz w:val="24"/>
          <w:szCs w:val="24"/>
        </w:rPr>
        <w:t xml:space="preserve"> </w:t>
      </w:r>
      <w:r w:rsidRPr="007128AB">
        <w:rPr>
          <w:rFonts w:ascii="Times New Roman" w:eastAsia="Times New Roman" w:hAnsi="Times New Roman" w:cs="Times New Roman"/>
          <w:sz w:val="24"/>
          <w:szCs w:val="24"/>
        </w:rPr>
        <w:t>(31.2%) were female. Position wise, most of the respondents were 139</w:t>
      </w:r>
      <w:r w:rsidR="00DA3317">
        <w:rPr>
          <w:rFonts w:ascii="Times New Roman" w:eastAsia="Times New Roman" w:hAnsi="Times New Roman" w:cs="Times New Roman"/>
          <w:sz w:val="24"/>
          <w:szCs w:val="24"/>
        </w:rPr>
        <w:t xml:space="preserve"> </w:t>
      </w:r>
      <w:r w:rsidRPr="007128AB">
        <w:rPr>
          <w:rFonts w:ascii="Times New Roman" w:eastAsia="Times New Roman" w:hAnsi="Times New Roman" w:cs="Times New Roman"/>
          <w:sz w:val="24"/>
          <w:szCs w:val="24"/>
        </w:rPr>
        <w:t>(68.8 %) academic staff members (trainers) and 63</w:t>
      </w:r>
      <w:r w:rsidR="00DA3317">
        <w:rPr>
          <w:rFonts w:ascii="Times New Roman" w:eastAsia="Times New Roman" w:hAnsi="Times New Roman" w:cs="Times New Roman"/>
          <w:sz w:val="24"/>
          <w:szCs w:val="24"/>
        </w:rPr>
        <w:t xml:space="preserve"> </w:t>
      </w:r>
      <w:r w:rsidRPr="007128AB">
        <w:rPr>
          <w:rFonts w:ascii="Times New Roman" w:eastAsia="Times New Roman" w:hAnsi="Times New Roman" w:cs="Times New Roman"/>
          <w:sz w:val="24"/>
          <w:szCs w:val="24"/>
        </w:rPr>
        <w:t>(31.2%) of the respondents were administrative staff.  19</w:t>
      </w:r>
      <w:r w:rsidR="00DA3317">
        <w:rPr>
          <w:rFonts w:ascii="Times New Roman" w:eastAsia="Times New Roman" w:hAnsi="Times New Roman" w:cs="Times New Roman"/>
          <w:sz w:val="24"/>
          <w:szCs w:val="24"/>
        </w:rPr>
        <w:t xml:space="preserve"> </w:t>
      </w:r>
      <w:r w:rsidRPr="007128AB">
        <w:rPr>
          <w:rFonts w:ascii="Times New Roman" w:eastAsia="Times New Roman" w:hAnsi="Times New Roman" w:cs="Times New Roman"/>
          <w:sz w:val="24"/>
          <w:szCs w:val="24"/>
        </w:rPr>
        <w:t>(9.4%) of respondents were between 18-24 years of age, 87</w:t>
      </w:r>
      <w:r w:rsidR="00DA3317">
        <w:rPr>
          <w:rFonts w:ascii="Times New Roman" w:eastAsia="Times New Roman" w:hAnsi="Times New Roman" w:cs="Times New Roman"/>
          <w:sz w:val="24"/>
          <w:szCs w:val="24"/>
        </w:rPr>
        <w:t xml:space="preserve"> </w:t>
      </w:r>
      <w:r w:rsidRPr="007128AB">
        <w:rPr>
          <w:rFonts w:ascii="Times New Roman" w:eastAsia="Times New Roman" w:hAnsi="Times New Roman" w:cs="Times New Roman"/>
          <w:sz w:val="24"/>
          <w:szCs w:val="24"/>
        </w:rPr>
        <w:t>(43.1 %) of respondents were between 25-29 years of age, 51</w:t>
      </w:r>
      <w:r w:rsidR="00DA3317">
        <w:rPr>
          <w:rFonts w:ascii="Times New Roman" w:eastAsia="Times New Roman" w:hAnsi="Times New Roman" w:cs="Times New Roman"/>
          <w:sz w:val="24"/>
          <w:szCs w:val="24"/>
        </w:rPr>
        <w:t xml:space="preserve"> </w:t>
      </w:r>
      <w:r w:rsidRPr="007128AB">
        <w:rPr>
          <w:rFonts w:ascii="Times New Roman" w:eastAsia="Times New Roman" w:hAnsi="Times New Roman" w:cs="Times New Roman"/>
          <w:sz w:val="24"/>
          <w:szCs w:val="24"/>
        </w:rPr>
        <w:t>(25.2%) of respondents were between 30-34 years, 16</w:t>
      </w:r>
      <w:r w:rsidR="00DA3317">
        <w:rPr>
          <w:rFonts w:ascii="Times New Roman" w:eastAsia="Times New Roman" w:hAnsi="Times New Roman" w:cs="Times New Roman"/>
          <w:sz w:val="24"/>
          <w:szCs w:val="24"/>
        </w:rPr>
        <w:t xml:space="preserve"> </w:t>
      </w:r>
      <w:r w:rsidRPr="007128AB">
        <w:rPr>
          <w:rFonts w:ascii="Times New Roman" w:eastAsia="Times New Roman" w:hAnsi="Times New Roman" w:cs="Times New Roman"/>
          <w:sz w:val="24"/>
          <w:szCs w:val="24"/>
        </w:rPr>
        <w:t>(7.9%) of respondents were between 30-39 years, 22</w:t>
      </w:r>
      <w:r w:rsidR="00DA3317">
        <w:rPr>
          <w:rFonts w:ascii="Times New Roman" w:eastAsia="Times New Roman" w:hAnsi="Times New Roman" w:cs="Times New Roman"/>
          <w:sz w:val="24"/>
          <w:szCs w:val="24"/>
        </w:rPr>
        <w:t xml:space="preserve"> </w:t>
      </w:r>
      <w:r w:rsidRPr="007128AB">
        <w:rPr>
          <w:rFonts w:ascii="Times New Roman" w:eastAsia="Times New Roman" w:hAnsi="Times New Roman" w:cs="Times New Roman"/>
          <w:sz w:val="24"/>
          <w:szCs w:val="24"/>
        </w:rPr>
        <w:t>(10.9%) of respondents were between 40-44 and 7</w:t>
      </w:r>
      <w:r w:rsidR="00DA3317">
        <w:rPr>
          <w:rFonts w:ascii="Times New Roman" w:eastAsia="Times New Roman" w:hAnsi="Times New Roman" w:cs="Times New Roman"/>
          <w:sz w:val="24"/>
          <w:szCs w:val="24"/>
        </w:rPr>
        <w:t xml:space="preserve"> </w:t>
      </w:r>
      <w:r w:rsidRPr="007128AB">
        <w:rPr>
          <w:rFonts w:ascii="Times New Roman" w:eastAsia="Times New Roman" w:hAnsi="Times New Roman" w:cs="Times New Roman"/>
          <w:sz w:val="24"/>
          <w:szCs w:val="24"/>
        </w:rPr>
        <w:t>(3.5%) of respondents were above 45 years. The education back ground shows 144</w:t>
      </w:r>
      <w:r w:rsidR="00DA3317">
        <w:rPr>
          <w:rFonts w:ascii="Times New Roman" w:eastAsia="Times New Roman" w:hAnsi="Times New Roman" w:cs="Times New Roman"/>
          <w:sz w:val="24"/>
          <w:szCs w:val="24"/>
        </w:rPr>
        <w:t xml:space="preserve"> </w:t>
      </w:r>
      <w:r w:rsidRPr="007128AB">
        <w:rPr>
          <w:rFonts w:ascii="Times New Roman" w:eastAsia="Times New Roman" w:hAnsi="Times New Roman" w:cs="Times New Roman"/>
          <w:sz w:val="24"/>
          <w:szCs w:val="24"/>
        </w:rPr>
        <w:t>(71.3%) were BA/BSC holders, 15 (7.4%) of the respondents are MBA/MC holders, 2.5% of the respondents are certificate holders, 17.3% of the respondents are Diploma (level iv) holder, while the rest 1.5 % of the respondents are other type of educational background. The tenure of respondents shows 75</w:t>
      </w:r>
      <w:r w:rsidR="00DA3317">
        <w:rPr>
          <w:rFonts w:ascii="Times New Roman" w:eastAsia="Times New Roman" w:hAnsi="Times New Roman" w:cs="Times New Roman"/>
          <w:sz w:val="24"/>
          <w:szCs w:val="24"/>
        </w:rPr>
        <w:t xml:space="preserve"> </w:t>
      </w:r>
      <w:r w:rsidRPr="007128AB">
        <w:rPr>
          <w:rFonts w:ascii="Times New Roman" w:eastAsia="Times New Roman" w:hAnsi="Times New Roman" w:cs="Times New Roman"/>
          <w:sz w:val="24"/>
          <w:szCs w:val="24"/>
        </w:rPr>
        <w:t>(37.1) of the respondents have served for less than 3 years, majority of the respondents 117 (57.9.%) are employees having service year between 4 and 13 years and the remaining respondents are those who served more than 13 years are having a contribution of 5.0 % (10).</w:t>
      </w:r>
    </w:p>
    <w:p w14:paraId="6E397009" w14:textId="00BD8158" w:rsidR="007128AB" w:rsidRPr="007128AB" w:rsidRDefault="007128AB" w:rsidP="007128AB">
      <w:pPr>
        <w:tabs>
          <w:tab w:val="left" w:pos="7499"/>
        </w:tabs>
        <w:autoSpaceDE w:val="0"/>
        <w:autoSpaceDN w:val="0"/>
        <w:adjustRightInd w:val="0"/>
        <w:spacing w:before="0" w:after="200"/>
        <w:rPr>
          <w:rFonts w:ascii="Times New Roman" w:eastAsia="Times New Roman" w:hAnsi="Times New Roman" w:cs="Times New Roman"/>
          <w:sz w:val="24"/>
          <w:szCs w:val="24"/>
        </w:rPr>
      </w:pPr>
      <w:r w:rsidRPr="007128AB">
        <w:rPr>
          <w:rFonts w:ascii="Times New Roman" w:eastAsia="Times New Roman" w:hAnsi="Times New Roman" w:cs="Times New Roman"/>
          <w:sz w:val="24"/>
          <w:szCs w:val="24"/>
        </w:rPr>
        <w:t xml:space="preserve">It was found out from the study that independent variable (Five Ss, Elimination of seven wastes, PDCA, JIT, TPM and Suggestions system) are significant in the prediction of organization performance. The study confirmed that in Akaki polytechnic College the dominant kaizen practices implemented were Five Ss, Elimination of seven wastes, PDCA and Just in time. These were followed by total preventive maintenance and suggestion system. in terms the extent of importance 5S elements ranked first, suggestion system, elimination of seven wastes, Plan- Do- Check- Act, Total </w:t>
      </w:r>
      <w:r w:rsidRPr="007128AB">
        <w:rPr>
          <w:rFonts w:ascii="Times New Roman" w:eastAsia="Times New Roman" w:hAnsi="Times New Roman" w:cs="Times New Roman"/>
          <w:sz w:val="24"/>
          <w:szCs w:val="24"/>
        </w:rPr>
        <w:lastRenderedPageBreak/>
        <w:t xml:space="preserve">preventive maintenance and Just in Time ranked second up to six of in terms the extent of importance. The study also indicated the effect of kaizen implementation on organization performance of Akaki polytechnic college; and as noted, majority of the respondents agreed that there was a difference between the performance of the college before implementation of kaizen and after kaizen implementation. </w:t>
      </w:r>
    </w:p>
    <w:p w14:paraId="2C8BE967" w14:textId="2D92C93B" w:rsidR="007128AB" w:rsidRPr="007128AB" w:rsidRDefault="007128AB" w:rsidP="007128AB">
      <w:pPr>
        <w:tabs>
          <w:tab w:val="left" w:pos="7499"/>
        </w:tabs>
        <w:autoSpaceDE w:val="0"/>
        <w:autoSpaceDN w:val="0"/>
        <w:adjustRightInd w:val="0"/>
        <w:spacing w:before="0" w:after="200"/>
        <w:rPr>
          <w:rFonts w:ascii="Times New Roman" w:eastAsia="Times New Roman" w:hAnsi="Times New Roman" w:cs="Times New Roman"/>
          <w:sz w:val="24"/>
          <w:szCs w:val="24"/>
        </w:rPr>
      </w:pPr>
      <w:r w:rsidRPr="007128AB">
        <w:rPr>
          <w:rFonts w:ascii="Times New Roman" w:eastAsia="Times New Roman" w:hAnsi="Times New Roman" w:cs="Times New Roman"/>
          <w:sz w:val="24"/>
          <w:szCs w:val="24"/>
        </w:rPr>
        <w:t>As finding from regression analysis indicated R is equal to 0.635 which inferred that the presence of strong correlation between the independent variable and dependent variable and adjusted R square is 0.385 which indicated that independent variable (kaizen implementation) explains 38.5% variation on organization performance of the dependent variable with unexplained factors of 61.5%. Analysis of variance (F (6, 195) =22.000, p=.000) was statistically significant at P&lt;0.05 level of significance) shows kaizen practices;</w:t>
      </w:r>
      <w:r w:rsidR="001829BC">
        <w:rPr>
          <w:rFonts w:ascii="Times New Roman" w:eastAsia="Times New Roman" w:hAnsi="Times New Roman" w:cs="Times New Roman"/>
          <w:sz w:val="24"/>
          <w:szCs w:val="24"/>
        </w:rPr>
        <w:t xml:space="preserve"> </w:t>
      </w:r>
      <w:r w:rsidRPr="007128AB">
        <w:rPr>
          <w:rFonts w:ascii="Times New Roman" w:eastAsia="Times New Roman" w:hAnsi="Times New Roman" w:cs="Times New Roman"/>
          <w:sz w:val="24"/>
          <w:szCs w:val="24"/>
        </w:rPr>
        <w:t xml:space="preserve">5Ss, elimination of seven wastes, JIT, PDCA, TPM, and suggestion system has statistical effect on organization performance of Akaki polytechnic College which indicates there was significant relationship of kaizen implementation and organization performance. Five Ss, Elimination of seven wastes and Just in time had more impact on organizational performance of the college with B=0.160, B=0.158 and B=0.153 respectively.  </w:t>
      </w:r>
    </w:p>
    <w:p w14:paraId="0E85F00F" w14:textId="35136DA8" w:rsidR="007128AB" w:rsidRPr="007128AB" w:rsidRDefault="007128AB" w:rsidP="007128AB">
      <w:pPr>
        <w:spacing w:before="0" w:after="200"/>
        <w:rPr>
          <w:rFonts w:ascii="Times New Roman" w:eastAsia="Times New Roman" w:hAnsi="Times New Roman" w:cs="Times New Roman"/>
          <w:sz w:val="24"/>
          <w:szCs w:val="24"/>
        </w:rPr>
      </w:pPr>
      <w:r w:rsidRPr="007128AB">
        <w:rPr>
          <w:rFonts w:ascii="Times New Roman" w:eastAsia="Times New Roman" w:hAnsi="Times New Roman" w:cs="Times New Roman"/>
          <w:sz w:val="24"/>
          <w:szCs w:val="24"/>
        </w:rPr>
        <w:t>The results from Pearson product moment correlation and interpretation of ‘r’ value was used as per (Ratner, 2009) to discuss the relationship between independent variable of kaizen implementation (5Ss, Elimination of seven wastes, JIT, PDCA, TPM, and Suggestion system) and dependent variables of organization performance. The result shows that there was statistically significant relationship between variables of independent and dependent variable. The relationship between kaizen implementation and organization performance of Akaki Polytechnic College was positive, significant and moderate strength. The moderate relationship was found in Just in time with r=0.492, Elimination of seven wastes r= 0.489 and Five Ss r=0.464 respectively. Generally, the kaizen implementation and organization performance of Akaki Polytechnic College was moderately correlated with (r=0.634). The results of this study are in line with the results reported by Mutale (2017) overall a Kaizen implementation had a positive relationship to operations performance improvement in Zambian manufacturing industries (Mutale, 2017).</w:t>
      </w:r>
    </w:p>
    <w:p w14:paraId="4DBA1F4B" w14:textId="77777777" w:rsidR="00882713" w:rsidRPr="00676BAA" w:rsidRDefault="003426E4">
      <w:pPr>
        <w:pStyle w:val="Heading2"/>
        <w:rPr>
          <w:sz w:val="32"/>
          <w:szCs w:val="32"/>
        </w:rPr>
      </w:pPr>
      <w:bookmarkStart w:id="301" w:name="_Toc77340101"/>
      <w:r w:rsidRPr="00676BAA">
        <w:rPr>
          <w:sz w:val="32"/>
          <w:szCs w:val="32"/>
        </w:rPr>
        <w:lastRenderedPageBreak/>
        <w:t>5.2. Conclusion</w:t>
      </w:r>
      <w:bookmarkEnd w:id="301"/>
    </w:p>
    <w:p w14:paraId="784F6971" w14:textId="3F173B80" w:rsidR="00D00D7E" w:rsidRPr="00051680" w:rsidRDefault="003426E4" w:rsidP="00D00D7E">
      <w:pPr>
        <w:rPr>
          <w:rFonts w:ascii="Times New Roman" w:eastAsia="Times New Roman" w:hAnsi="Times New Roman" w:cs="Times New Roman"/>
          <w:sz w:val="24"/>
          <w:szCs w:val="24"/>
        </w:rPr>
      </w:pPr>
      <w:r>
        <w:rPr>
          <w:rFonts w:ascii="Times New Roman" w:eastAsia="Times New Roman" w:hAnsi="Times New Roman" w:cs="Times New Roman"/>
          <w:sz w:val="24"/>
          <w:szCs w:val="24"/>
        </w:rPr>
        <w:t>Th</w:t>
      </w:r>
      <w:r w:rsidR="00F35DE5">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study examined the effect kaizen implementation on organization </w:t>
      </w:r>
      <w:r w:rsidR="00F86DB0">
        <w:rPr>
          <w:rFonts w:ascii="Times New Roman" w:eastAsia="Times New Roman" w:hAnsi="Times New Roman" w:cs="Times New Roman"/>
          <w:sz w:val="24"/>
          <w:szCs w:val="24"/>
        </w:rPr>
        <w:t>performance.</w:t>
      </w:r>
      <w:r w:rsidR="00F86DB0" w:rsidRPr="00A4189D">
        <w:rPr>
          <w:rFonts w:ascii="Times New Roman" w:hAnsi="Times New Roman"/>
          <w:iCs/>
          <w:sz w:val="24"/>
          <w:szCs w:val="24"/>
        </w:rPr>
        <w:t xml:space="preserve"> The</w:t>
      </w:r>
      <w:r w:rsidR="007D4931" w:rsidRPr="00A4189D">
        <w:rPr>
          <w:rFonts w:ascii="Times New Roman" w:hAnsi="Times New Roman"/>
          <w:iCs/>
          <w:sz w:val="24"/>
          <w:szCs w:val="24"/>
        </w:rPr>
        <w:t xml:space="preserve"> study used </w:t>
      </w:r>
      <w:r w:rsidR="00D3263A">
        <w:rPr>
          <w:rFonts w:ascii="Times New Roman" w:eastAsia="Times New Roman" w:hAnsi="Times New Roman" w:cs="Times New Roman"/>
          <w:sz w:val="24"/>
          <w:szCs w:val="24"/>
        </w:rPr>
        <w:t>D</w:t>
      </w:r>
      <w:r w:rsidR="00D00D7E" w:rsidRPr="00051680">
        <w:rPr>
          <w:rFonts w:ascii="Times New Roman" w:eastAsia="Times New Roman" w:hAnsi="Times New Roman" w:cs="Times New Roman"/>
          <w:sz w:val="24"/>
          <w:szCs w:val="24"/>
        </w:rPr>
        <w:t xml:space="preserve">escriptive and </w:t>
      </w:r>
      <w:r w:rsidR="007D4931">
        <w:rPr>
          <w:rFonts w:ascii="Times New Roman" w:eastAsia="Times New Roman" w:hAnsi="Times New Roman" w:cs="Times New Roman"/>
          <w:sz w:val="24"/>
          <w:szCs w:val="24"/>
        </w:rPr>
        <w:t>E</w:t>
      </w:r>
      <w:r w:rsidR="00D00D7E" w:rsidRPr="00051680">
        <w:rPr>
          <w:rFonts w:ascii="Times New Roman" w:eastAsia="Times New Roman" w:hAnsi="Times New Roman" w:cs="Times New Roman"/>
          <w:sz w:val="24"/>
          <w:szCs w:val="24"/>
        </w:rPr>
        <w:t xml:space="preserve">xplanatory research design </w:t>
      </w:r>
      <w:r w:rsidR="00F86DB0">
        <w:rPr>
          <w:rFonts w:ascii="Times New Roman" w:hAnsi="Times New Roman"/>
          <w:sz w:val="24"/>
          <w:szCs w:val="24"/>
        </w:rPr>
        <w:t>and</w:t>
      </w:r>
      <w:r w:rsidR="00F86DB0" w:rsidRPr="00A4189D">
        <w:rPr>
          <w:rFonts w:ascii="Times New Roman" w:hAnsi="Times New Roman"/>
          <w:iCs/>
          <w:sz w:val="24"/>
          <w:szCs w:val="24"/>
        </w:rPr>
        <w:t xml:space="preserve"> questionnaire</w:t>
      </w:r>
      <w:r w:rsidR="00A4189D" w:rsidRPr="00A4189D">
        <w:rPr>
          <w:rFonts w:ascii="Times New Roman" w:hAnsi="Times New Roman"/>
          <w:iCs/>
          <w:sz w:val="24"/>
          <w:szCs w:val="24"/>
        </w:rPr>
        <w:t xml:space="preserve"> and interview as a </w:t>
      </w:r>
      <w:r w:rsidR="003F039E" w:rsidRPr="00A4189D">
        <w:rPr>
          <w:rFonts w:ascii="Times New Roman" w:hAnsi="Times New Roman"/>
          <w:iCs/>
          <w:sz w:val="24"/>
          <w:szCs w:val="24"/>
        </w:rPr>
        <w:t>tool</w:t>
      </w:r>
      <w:r w:rsidR="00A4189D" w:rsidRPr="00A4189D">
        <w:rPr>
          <w:rFonts w:ascii="Times New Roman" w:hAnsi="Times New Roman"/>
          <w:iCs/>
          <w:sz w:val="24"/>
          <w:szCs w:val="24"/>
        </w:rPr>
        <w:t xml:space="preserve"> for data </w:t>
      </w:r>
      <w:r w:rsidR="00F86DB0" w:rsidRPr="00A4189D">
        <w:rPr>
          <w:rFonts w:ascii="Times New Roman" w:hAnsi="Times New Roman"/>
          <w:iCs/>
          <w:sz w:val="24"/>
          <w:szCs w:val="24"/>
        </w:rPr>
        <w:t>collection.</w:t>
      </w:r>
      <w:r w:rsidR="00F86DB0" w:rsidRPr="00051680">
        <w:rPr>
          <w:rFonts w:ascii="Times New Roman" w:eastAsia="Times New Roman" w:hAnsi="Times New Roman" w:cs="Times New Roman"/>
          <w:sz w:val="24"/>
          <w:szCs w:val="24"/>
        </w:rPr>
        <w:t xml:space="preserve"> In</w:t>
      </w:r>
      <w:r w:rsidR="00D00D7E" w:rsidRPr="00051680">
        <w:rPr>
          <w:rFonts w:ascii="Times New Roman" w:eastAsia="Times New Roman" w:hAnsi="Times New Roman" w:cs="Times New Roman"/>
          <w:sz w:val="24"/>
          <w:szCs w:val="24"/>
        </w:rPr>
        <w:t xml:space="preserve"> order to obtain a representative </w:t>
      </w:r>
      <w:r w:rsidR="00A159A9" w:rsidRPr="00051680">
        <w:rPr>
          <w:rFonts w:ascii="Times New Roman" w:eastAsia="Times New Roman" w:hAnsi="Times New Roman" w:cs="Times New Roman"/>
          <w:sz w:val="24"/>
          <w:szCs w:val="24"/>
        </w:rPr>
        <w:t>sample,</w:t>
      </w:r>
      <w:r w:rsidR="00D00D7E" w:rsidRPr="00051680">
        <w:rPr>
          <w:rFonts w:ascii="Times New Roman" w:eastAsia="Times New Roman" w:hAnsi="Times New Roman" w:cs="Times New Roman"/>
          <w:sz w:val="24"/>
          <w:szCs w:val="24"/>
        </w:rPr>
        <w:t xml:space="preserve"> the respondents sampling was carried out through simple </w:t>
      </w:r>
      <w:r w:rsidR="00D00D7E">
        <w:rPr>
          <w:rFonts w:ascii="Times New Roman" w:eastAsia="Times New Roman" w:hAnsi="Times New Roman" w:cs="Times New Roman"/>
          <w:sz w:val="24"/>
          <w:szCs w:val="24"/>
        </w:rPr>
        <w:t>random sampling</w:t>
      </w:r>
      <w:r w:rsidR="00D00D7E" w:rsidRPr="00051680">
        <w:rPr>
          <w:rFonts w:ascii="Times New Roman" w:eastAsia="Times New Roman" w:hAnsi="Times New Roman" w:cs="Times New Roman"/>
          <w:sz w:val="24"/>
          <w:szCs w:val="24"/>
        </w:rPr>
        <w:t xml:space="preserve"> technique</w:t>
      </w:r>
      <w:r w:rsidR="002B3C21">
        <w:rPr>
          <w:rFonts w:ascii="Times New Roman" w:eastAsia="Times New Roman" w:hAnsi="Times New Roman" w:cs="Times New Roman"/>
          <w:sz w:val="24"/>
          <w:szCs w:val="24"/>
        </w:rPr>
        <w:t xml:space="preserve"> for survey questionnaire </w:t>
      </w:r>
      <w:r w:rsidR="002B3C21" w:rsidRPr="00051680">
        <w:rPr>
          <w:rFonts w:ascii="Times New Roman" w:eastAsia="Times New Roman" w:hAnsi="Times New Roman" w:cs="Times New Roman"/>
          <w:sz w:val="24"/>
          <w:szCs w:val="24"/>
        </w:rPr>
        <w:t>and</w:t>
      </w:r>
      <w:r w:rsidR="00D00D7E" w:rsidRPr="00051680">
        <w:rPr>
          <w:rFonts w:ascii="Times New Roman" w:eastAsia="Times New Roman" w:hAnsi="Times New Roman" w:cs="Times New Roman"/>
          <w:sz w:val="24"/>
          <w:szCs w:val="24"/>
        </w:rPr>
        <w:t xml:space="preserve"> purposive sampling technique for the interview. The collected data was analyzed using SPSS to analyze data collected from respondents through qu</w:t>
      </w:r>
      <w:r w:rsidR="00D00D7E">
        <w:rPr>
          <w:rFonts w:ascii="Times New Roman" w:eastAsia="Times New Roman" w:hAnsi="Times New Roman" w:cs="Times New Roman"/>
          <w:sz w:val="24"/>
          <w:szCs w:val="24"/>
        </w:rPr>
        <w:t xml:space="preserve">estionnaire survey and narration </w:t>
      </w:r>
      <w:r w:rsidR="00D00D7E" w:rsidRPr="00051680">
        <w:rPr>
          <w:rFonts w:ascii="Times New Roman" w:eastAsia="Times New Roman" w:hAnsi="Times New Roman" w:cs="Times New Roman"/>
          <w:sz w:val="24"/>
          <w:szCs w:val="24"/>
        </w:rPr>
        <w:t xml:space="preserve">was used to analyze data from interview. </w:t>
      </w:r>
      <w:r w:rsidR="00362486" w:rsidRPr="00362486">
        <w:rPr>
          <w:rFonts w:ascii="Times New Roman" w:eastAsia="Times New Roman" w:hAnsi="Times New Roman" w:cs="Times New Roman"/>
          <w:iCs/>
          <w:sz w:val="24"/>
          <w:szCs w:val="24"/>
        </w:rPr>
        <w:t xml:space="preserve">In order to test the reliability of the instrument, the Crobanch alpha test was </w:t>
      </w:r>
      <w:r w:rsidR="00F86DB0" w:rsidRPr="00362486">
        <w:rPr>
          <w:rFonts w:ascii="Times New Roman" w:eastAsia="Times New Roman" w:hAnsi="Times New Roman" w:cs="Times New Roman"/>
          <w:iCs/>
          <w:sz w:val="24"/>
          <w:szCs w:val="24"/>
        </w:rPr>
        <w:t>used.</w:t>
      </w:r>
      <w:r w:rsidR="004C1774">
        <w:rPr>
          <w:rFonts w:ascii="Times New Roman" w:hAnsi="Times New Roman" w:cs="Times New Roman"/>
          <w:sz w:val="24"/>
          <w:szCs w:val="24"/>
        </w:rPr>
        <w:t xml:space="preserve"> </w:t>
      </w:r>
      <w:r w:rsidR="00F86DB0">
        <w:rPr>
          <w:rFonts w:ascii="Times New Roman" w:hAnsi="Times New Roman" w:cs="Times New Roman"/>
          <w:sz w:val="24"/>
          <w:szCs w:val="24"/>
        </w:rPr>
        <w:t>Pearson’s</w:t>
      </w:r>
      <w:r w:rsidR="001E7A8D">
        <w:rPr>
          <w:rFonts w:ascii="Times New Roman" w:hAnsi="Times New Roman" w:cs="Times New Roman"/>
          <w:sz w:val="24"/>
          <w:szCs w:val="24"/>
        </w:rPr>
        <w:t xml:space="preserve"> Correlation was used </w:t>
      </w:r>
      <w:r w:rsidR="00D00D7E" w:rsidRPr="00051680">
        <w:rPr>
          <w:rFonts w:ascii="Times New Roman" w:eastAsia="Times New Roman" w:hAnsi="Times New Roman" w:cs="Times New Roman"/>
          <w:sz w:val="24"/>
          <w:szCs w:val="24"/>
        </w:rPr>
        <w:t xml:space="preserve">to evaluate the overall </w:t>
      </w:r>
      <w:r w:rsidR="00DB5664" w:rsidRPr="00051680">
        <w:rPr>
          <w:rFonts w:ascii="Times New Roman" w:eastAsia="Times New Roman" w:hAnsi="Times New Roman" w:cs="Times New Roman"/>
          <w:sz w:val="24"/>
          <w:szCs w:val="24"/>
        </w:rPr>
        <w:t>relationship</w:t>
      </w:r>
      <w:r w:rsidR="00DB5664">
        <w:rPr>
          <w:rFonts w:ascii="Times New Roman" w:hAnsi="Times New Roman" w:cs="Times New Roman"/>
          <w:sz w:val="24"/>
          <w:szCs w:val="24"/>
        </w:rPr>
        <w:t xml:space="preserve"> and</w:t>
      </w:r>
      <w:r w:rsidR="00384D5D">
        <w:rPr>
          <w:rFonts w:ascii="Times New Roman" w:hAnsi="Times New Roman" w:cs="Times New Roman"/>
          <w:sz w:val="24"/>
          <w:szCs w:val="24"/>
        </w:rPr>
        <w:t xml:space="preserve"> the strength as well as direction of associations between</w:t>
      </w:r>
      <w:r w:rsidR="001E7A8D" w:rsidRPr="00051680">
        <w:rPr>
          <w:rFonts w:ascii="Times New Roman" w:eastAsia="Times New Roman" w:hAnsi="Times New Roman" w:cs="Times New Roman"/>
          <w:sz w:val="24"/>
          <w:szCs w:val="24"/>
        </w:rPr>
        <w:t xml:space="preserve"> kaizen implementation and organization </w:t>
      </w:r>
      <w:r w:rsidR="00F35DE5" w:rsidRPr="00051680">
        <w:rPr>
          <w:rFonts w:ascii="Times New Roman" w:eastAsia="Times New Roman" w:hAnsi="Times New Roman" w:cs="Times New Roman"/>
          <w:sz w:val="24"/>
          <w:szCs w:val="24"/>
        </w:rPr>
        <w:t>performance</w:t>
      </w:r>
      <w:r w:rsidR="00F35DE5">
        <w:rPr>
          <w:rFonts w:ascii="Times New Roman" w:hAnsi="Times New Roman" w:cs="Times New Roman"/>
          <w:sz w:val="24"/>
          <w:szCs w:val="24"/>
        </w:rPr>
        <w:t>. Multiple</w:t>
      </w:r>
      <w:r w:rsidR="001E7A8D">
        <w:rPr>
          <w:rFonts w:ascii="Times New Roman" w:hAnsi="Times New Roman" w:cs="Times New Roman"/>
          <w:sz w:val="24"/>
          <w:szCs w:val="24"/>
        </w:rPr>
        <w:t xml:space="preserve"> linear regression models </w:t>
      </w:r>
      <w:r w:rsidR="00A4189D">
        <w:rPr>
          <w:rFonts w:ascii="Times New Roman" w:hAnsi="Times New Roman" w:cs="Times New Roman"/>
          <w:sz w:val="24"/>
          <w:szCs w:val="24"/>
        </w:rPr>
        <w:t>were</w:t>
      </w:r>
      <w:r w:rsidR="001E7A8D">
        <w:rPr>
          <w:rFonts w:ascii="Times New Roman" w:hAnsi="Times New Roman" w:cs="Times New Roman"/>
          <w:sz w:val="24"/>
          <w:szCs w:val="24"/>
        </w:rPr>
        <w:t xml:space="preserve"> used to show the effect of independent variables on its dependent variable.</w:t>
      </w:r>
    </w:p>
    <w:p w14:paraId="198D1528" w14:textId="3A521703" w:rsidR="00882713" w:rsidRDefault="003426E4" w:rsidP="002A0AB4">
      <w:p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study </w:t>
      </w:r>
      <w:r w:rsidR="00985F36">
        <w:rPr>
          <w:rFonts w:ascii="Times New Roman" w:eastAsia="Times New Roman" w:hAnsi="Times New Roman" w:cs="Times New Roman"/>
          <w:sz w:val="24"/>
          <w:szCs w:val="24"/>
        </w:rPr>
        <w:t xml:space="preserve">focused on </w:t>
      </w:r>
      <w:r w:rsidR="00DB5664">
        <w:rPr>
          <w:rFonts w:ascii="Times New Roman" w:eastAsia="Times New Roman" w:hAnsi="Times New Roman" w:cs="Times New Roman"/>
          <w:sz w:val="24"/>
          <w:szCs w:val="24"/>
        </w:rPr>
        <w:t>studying the</w:t>
      </w:r>
      <w:r w:rsidR="00985F36">
        <w:rPr>
          <w:rFonts w:ascii="Times New Roman" w:eastAsia="Times New Roman" w:hAnsi="Times New Roman" w:cs="Times New Roman"/>
          <w:sz w:val="24"/>
          <w:szCs w:val="24"/>
        </w:rPr>
        <w:t xml:space="preserve"> extent of </w:t>
      </w:r>
      <w:r w:rsidR="00DB5664">
        <w:rPr>
          <w:rFonts w:ascii="Times New Roman" w:eastAsia="Times New Roman" w:hAnsi="Times New Roman" w:cs="Times New Roman"/>
          <w:sz w:val="24"/>
          <w:szCs w:val="24"/>
        </w:rPr>
        <w:t>kaizen implementation</w:t>
      </w:r>
      <w:r w:rsidR="00C6258F">
        <w:rPr>
          <w:rFonts w:ascii="Times New Roman" w:eastAsia="Times New Roman" w:hAnsi="Times New Roman" w:cs="Times New Roman"/>
          <w:sz w:val="24"/>
          <w:szCs w:val="24"/>
        </w:rPr>
        <w:t>,</w:t>
      </w:r>
      <w:r w:rsidR="00985F36">
        <w:rPr>
          <w:rFonts w:ascii="Times New Roman" w:eastAsia="Times New Roman" w:hAnsi="Times New Roman" w:cs="Times New Roman"/>
          <w:sz w:val="24"/>
          <w:szCs w:val="24"/>
        </w:rPr>
        <w:t xml:space="preserve"> the importance, the chall</w:t>
      </w:r>
      <w:r w:rsidR="004C533E">
        <w:rPr>
          <w:rFonts w:ascii="Times New Roman" w:eastAsia="Times New Roman" w:hAnsi="Times New Roman" w:cs="Times New Roman"/>
          <w:sz w:val="24"/>
          <w:szCs w:val="24"/>
        </w:rPr>
        <w:t>e</w:t>
      </w:r>
      <w:r w:rsidR="00985F36">
        <w:rPr>
          <w:rFonts w:ascii="Times New Roman" w:eastAsia="Times New Roman" w:hAnsi="Times New Roman" w:cs="Times New Roman"/>
          <w:sz w:val="24"/>
          <w:szCs w:val="24"/>
        </w:rPr>
        <w:t xml:space="preserve">nges and top </w:t>
      </w:r>
      <w:r w:rsidR="00A47A74">
        <w:rPr>
          <w:rFonts w:ascii="Times New Roman" w:eastAsia="Times New Roman" w:hAnsi="Times New Roman" w:cs="Times New Roman"/>
          <w:sz w:val="24"/>
          <w:szCs w:val="24"/>
        </w:rPr>
        <w:t xml:space="preserve">management </w:t>
      </w:r>
      <w:r w:rsidR="006D4D83">
        <w:rPr>
          <w:rFonts w:ascii="Times New Roman" w:eastAsia="Times New Roman" w:hAnsi="Times New Roman" w:cs="Times New Roman"/>
          <w:sz w:val="24"/>
          <w:szCs w:val="24"/>
        </w:rPr>
        <w:t>commitment</w:t>
      </w:r>
      <w:r w:rsidR="00985F36">
        <w:rPr>
          <w:rFonts w:ascii="Times New Roman" w:eastAsia="Times New Roman" w:hAnsi="Times New Roman" w:cs="Times New Roman"/>
          <w:sz w:val="24"/>
          <w:szCs w:val="24"/>
        </w:rPr>
        <w:t xml:space="preserve"> towards the </w:t>
      </w:r>
      <w:r w:rsidR="00A47A74">
        <w:rPr>
          <w:rFonts w:ascii="Times New Roman" w:eastAsia="Times New Roman" w:hAnsi="Times New Roman" w:cs="Times New Roman"/>
          <w:sz w:val="24"/>
          <w:szCs w:val="24"/>
        </w:rPr>
        <w:t>implementation</w:t>
      </w:r>
      <w:r w:rsidR="00985F36">
        <w:rPr>
          <w:rFonts w:ascii="Times New Roman" w:eastAsia="Times New Roman" w:hAnsi="Times New Roman" w:cs="Times New Roman"/>
          <w:sz w:val="24"/>
          <w:szCs w:val="24"/>
        </w:rPr>
        <w:t xml:space="preserve"> o</w:t>
      </w:r>
      <w:r w:rsidR="00C6258F">
        <w:rPr>
          <w:rFonts w:ascii="Times New Roman" w:eastAsia="Times New Roman" w:hAnsi="Times New Roman" w:cs="Times New Roman"/>
          <w:sz w:val="24"/>
          <w:szCs w:val="24"/>
        </w:rPr>
        <w:t>f</w:t>
      </w:r>
      <w:r w:rsidR="00F86DB0">
        <w:rPr>
          <w:rFonts w:ascii="Times New Roman" w:eastAsia="Times New Roman" w:hAnsi="Times New Roman" w:cs="Times New Roman"/>
          <w:sz w:val="24"/>
          <w:szCs w:val="24"/>
        </w:rPr>
        <w:t xml:space="preserve"> kaizen in </w:t>
      </w:r>
      <w:r w:rsidR="00E61F87">
        <w:rPr>
          <w:rFonts w:ascii="Times New Roman" w:eastAsia="Times New Roman" w:hAnsi="Times New Roman" w:cs="Times New Roman"/>
          <w:sz w:val="24"/>
          <w:szCs w:val="24"/>
        </w:rPr>
        <w:t>A</w:t>
      </w:r>
      <w:r w:rsidR="00985F36">
        <w:rPr>
          <w:rFonts w:ascii="Times New Roman" w:eastAsia="Times New Roman" w:hAnsi="Times New Roman" w:cs="Times New Roman"/>
          <w:sz w:val="24"/>
          <w:szCs w:val="24"/>
        </w:rPr>
        <w:t>kak</w:t>
      </w:r>
      <w:r w:rsidR="00A47A74">
        <w:rPr>
          <w:rFonts w:ascii="Times New Roman" w:eastAsia="Times New Roman" w:hAnsi="Times New Roman" w:cs="Times New Roman"/>
          <w:sz w:val="24"/>
          <w:szCs w:val="24"/>
        </w:rPr>
        <w:t>i</w:t>
      </w:r>
      <w:r w:rsidR="00787BC4">
        <w:rPr>
          <w:rFonts w:ascii="Times New Roman" w:eastAsia="Times New Roman" w:hAnsi="Times New Roman" w:cs="Times New Roman"/>
          <w:sz w:val="24"/>
          <w:szCs w:val="24"/>
        </w:rPr>
        <w:t xml:space="preserve"> P</w:t>
      </w:r>
      <w:r w:rsidR="00C6258F">
        <w:rPr>
          <w:rFonts w:ascii="Times New Roman" w:eastAsia="Times New Roman" w:hAnsi="Times New Roman" w:cs="Times New Roman"/>
          <w:sz w:val="24"/>
          <w:szCs w:val="24"/>
        </w:rPr>
        <w:t>olytechnic College</w:t>
      </w:r>
      <w:r w:rsidR="00A47A74">
        <w:rPr>
          <w:rFonts w:ascii="Times New Roman" w:eastAsia="Times New Roman" w:hAnsi="Times New Roman" w:cs="Times New Roman"/>
          <w:sz w:val="24"/>
          <w:szCs w:val="24"/>
        </w:rPr>
        <w:t xml:space="preserve"> specifically</w:t>
      </w:r>
      <w:r w:rsidR="00985F36">
        <w:rPr>
          <w:rFonts w:ascii="Times New Roman" w:eastAsia="Times New Roman" w:hAnsi="Times New Roman" w:cs="Times New Roman"/>
          <w:sz w:val="24"/>
          <w:szCs w:val="24"/>
        </w:rPr>
        <w:t xml:space="preserve"> the study </w:t>
      </w:r>
      <w:r w:rsidR="00A47A74">
        <w:rPr>
          <w:rFonts w:ascii="Times New Roman" w:eastAsia="Times New Roman" w:hAnsi="Times New Roman" w:cs="Times New Roman"/>
          <w:sz w:val="24"/>
          <w:szCs w:val="24"/>
        </w:rPr>
        <w:t xml:space="preserve">determine </w:t>
      </w:r>
      <w:r w:rsidR="00C6258F">
        <w:rPr>
          <w:rFonts w:ascii="Times New Roman" w:eastAsia="Times New Roman" w:hAnsi="Times New Roman" w:cs="Times New Roman"/>
          <w:sz w:val="24"/>
          <w:szCs w:val="24"/>
        </w:rPr>
        <w:t xml:space="preserve">the </w:t>
      </w:r>
      <w:r w:rsidR="00F86DB0">
        <w:rPr>
          <w:rFonts w:ascii="Times New Roman" w:eastAsia="Times New Roman" w:hAnsi="Times New Roman" w:cs="Times New Roman"/>
          <w:sz w:val="24"/>
          <w:szCs w:val="24"/>
        </w:rPr>
        <w:t>effect of</w:t>
      </w:r>
      <w:r w:rsidR="00C6258F">
        <w:rPr>
          <w:rFonts w:ascii="Times New Roman" w:eastAsia="Times New Roman" w:hAnsi="Times New Roman" w:cs="Times New Roman"/>
          <w:sz w:val="24"/>
          <w:szCs w:val="24"/>
        </w:rPr>
        <w:t xml:space="preserve"> kaizen</w:t>
      </w:r>
      <w:r>
        <w:rPr>
          <w:rFonts w:ascii="Times New Roman" w:eastAsia="Times New Roman" w:hAnsi="Times New Roman" w:cs="Times New Roman"/>
          <w:sz w:val="24"/>
          <w:szCs w:val="24"/>
        </w:rPr>
        <w:t xml:space="preserve"> implementation on organization performance in Akaki polytechnic college. The findings from the study show</w:t>
      </w:r>
      <w:r w:rsidR="00E61F87">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that there is positive relationship between kaizen implementation and organization performance. The study concluded that kaizen implementation provides immediate result instead of focusing on large capital-intensive improvements to the great performance of the Akaki polytechnic college, but tolerance and devotion should be linked among employees and top management in the organization to earn the expected result.</w:t>
      </w:r>
    </w:p>
    <w:p w14:paraId="070AC2DA" w14:textId="207AA142" w:rsidR="00955444" w:rsidRDefault="003426E4">
      <w:p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also aimed at ascertaining the extent to which kaizen practices have been implemented by Akaki polytechnic college. The study finding show</w:t>
      </w:r>
      <w:r w:rsidR="00E61F87">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that 5Ss, Elimination of seven wastes, Just in Time and Plan-Do-Check-Act; are great extent implementation and Total preventive maintenance and suggestion system had moderate extent of implementation. From study result it is concluded that the majority of kaizen practices are well implemented in the college.</w:t>
      </w:r>
    </w:p>
    <w:p w14:paraId="1A5C4778" w14:textId="77777777" w:rsidR="00882713" w:rsidRDefault="003426E4">
      <w:pPr>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 the other hand, the study reveals that kaizen was perceived to be an effective management tools for improving organization performance of Akaki polytechnic </w:t>
      </w:r>
      <w:r>
        <w:rPr>
          <w:rFonts w:ascii="Times New Roman" w:eastAsia="Times New Roman" w:hAnsi="Times New Roman" w:cs="Times New Roman"/>
          <w:sz w:val="24"/>
          <w:szCs w:val="24"/>
        </w:rPr>
        <w:lastRenderedPageBreak/>
        <w:t>college and respondents expressed desirable benefit from it. Kaizen implementation in the college leads to improvement in health and occupational safety, improvement in workplace organization and improvement equipment efficiency were the major impacts of kaizen implementation. In addition, the finding confirmed that higher customer satisfaction, improvement in product and service quality, improvement in resource management, motivation of workers and human relation and elimination of wastes were the other impact of kaizen implementation on organization performance.</w:t>
      </w:r>
    </w:p>
    <w:p w14:paraId="612E9531" w14:textId="1F402CA9" w:rsidR="00882713" w:rsidRDefault="003426E4">
      <w:p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Study also shows difficulties of sustaining of kaizen practices and principles in the departments, problems of ineffective kaizen performance measure, lack of recognition of employee and workers attitude toward kaizen found to be the main challenges that Akaki polytechnic college faced while implementing kaizen within a college. In addition to these, misunderstanding about kaizen, inadequate communication and inadequate training to employees also found to be the barriers.</w:t>
      </w:r>
    </w:p>
    <w:p w14:paraId="531E6765" w14:textId="77777777" w:rsidR="00882713" w:rsidRDefault="003426E4">
      <w:p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Furthermore, the study reveals the impact of top-level management commitment and support toward the success of kaizen implementation in the college. The success of any activity done as a group relies on the leaders of the organization. It is therefore, significant importance that the leader be wise and has the necessary skills that it takes to make work end successfully. The result indicated that management plans the acquisition of the resources for improvement program and providing top priority for kaizen implementation. This implies that success or failure in the implementation of kaizen for improving organization performance is greatly influenced by top management commitment and support. </w:t>
      </w:r>
    </w:p>
    <w:p w14:paraId="50716B6D" w14:textId="6F6A5204" w:rsidR="00882713" w:rsidRDefault="003426E4">
      <w:pPr>
        <w:spacing w:before="0" w:after="0"/>
        <w:rPr>
          <w:rFonts w:ascii="Times New Roman" w:eastAsia="Times New Roman" w:hAnsi="Times New Roman" w:cs="Times New Roman"/>
          <w:sz w:val="24"/>
          <w:szCs w:val="24"/>
        </w:rPr>
      </w:pPr>
      <w:r>
        <w:rPr>
          <w:rFonts w:ascii="Times New Roman" w:eastAsia="Times New Roman" w:hAnsi="Times New Roman" w:cs="Times New Roman"/>
          <w:sz w:val="24"/>
          <w:szCs w:val="24"/>
        </w:rPr>
        <w:t>Generally, the result of the study showed that kaizen implementation of the case organization has positive effect on organization performance in terms of achieving organization goals and objectives, improvement in service quality, improvement in productivity and Management.</w:t>
      </w:r>
    </w:p>
    <w:p w14:paraId="5CD96381" w14:textId="1ACB360A" w:rsidR="00C92B29" w:rsidRDefault="00C92B29">
      <w:pPr>
        <w:spacing w:before="0" w:after="0"/>
        <w:rPr>
          <w:rFonts w:ascii="Times New Roman" w:eastAsia="Times New Roman" w:hAnsi="Times New Roman" w:cs="Times New Roman"/>
          <w:sz w:val="24"/>
          <w:szCs w:val="24"/>
        </w:rPr>
      </w:pPr>
    </w:p>
    <w:p w14:paraId="00E4DFE0" w14:textId="51D0F48E" w:rsidR="00C92B29" w:rsidRDefault="00C92B29">
      <w:pPr>
        <w:spacing w:before="0" w:after="0"/>
        <w:rPr>
          <w:rFonts w:ascii="Times New Roman" w:eastAsia="Times New Roman" w:hAnsi="Times New Roman" w:cs="Times New Roman"/>
          <w:sz w:val="24"/>
          <w:szCs w:val="24"/>
        </w:rPr>
      </w:pPr>
    </w:p>
    <w:p w14:paraId="5842D276" w14:textId="4C6DC203" w:rsidR="00C92B29" w:rsidRDefault="00C92B29">
      <w:pPr>
        <w:spacing w:before="0" w:after="0"/>
        <w:rPr>
          <w:rFonts w:ascii="Times New Roman" w:eastAsia="Times New Roman" w:hAnsi="Times New Roman" w:cs="Times New Roman"/>
          <w:sz w:val="24"/>
          <w:szCs w:val="24"/>
        </w:rPr>
      </w:pPr>
    </w:p>
    <w:p w14:paraId="29B8B9E5" w14:textId="1B8918E0" w:rsidR="00C92B29" w:rsidRDefault="00C92B29">
      <w:pPr>
        <w:spacing w:before="0" w:after="0"/>
        <w:rPr>
          <w:rFonts w:ascii="Times New Roman" w:eastAsia="Times New Roman" w:hAnsi="Times New Roman" w:cs="Times New Roman"/>
          <w:sz w:val="24"/>
          <w:szCs w:val="24"/>
        </w:rPr>
      </w:pPr>
    </w:p>
    <w:p w14:paraId="758C102E" w14:textId="77777777" w:rsidR="00DE30E7" w:rsidRDefault="00DE30E7">
      <w:pPr>
        <w:spacing w:before="0" w:after="0"/>
        <w:rPr>
          <w:rFonts w:ascii="Times New Roman" w:eastAsia="Times New Roman" w:hAnsi="Times New Roman" w:cs="Times New Roman"/>
          <w:sz w:val="24"/>
          <w:szCs w:val="24"/>
        </w:rPr>
      </w:pPr>
    </w:p>
    <w:p w14:paraId="2A33175B" w14:textId="77777777" w:rsidR="00882713" w:rsidRPr="00676BAA" w:rsidRDefault="003426E4">
      <w:pPr>
        <w:pStyle w:val="Heading2"/>
        <w:rPr>
          <w:sz w:val="32"/>
          <w:szCs w:val="32"/>
        </w:rPr>
      </w:pPr>
      <w:bookmarkStart w:id="302" w:name="_Toc77340102"/>
      <w:r w:rsidRPr="00676BAA">
        <w:rPr>
          <w:sz w:val="32"/>
          <w:szCs w:val="32"/>
        </w:rPr>
        <w:lastRenderedPageBreak/>
        <w:t>5.3. Recommendation</w:t>
      </w:r>
      <w:bookmarkEnd w:id="302"/>
    </w:p>
    <w:p w14:paraId="0513C0F9" w14:textId="77777777" w:rsidR="00882713" w:rsidRDefault="003426E4">
      <w:pPr>
        <w:spacing w:before="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the result and conclusion made, the following recommendations are given that strength and improve kaizen implementation as well as to improve performance of the College.</w:t>
      </w:r>
    </w:p>
    <w:p w14:paraId="61DECBCC" w14:textId="77777777" w:rsidR="004733B8" w:rsidRDefault="003426E4" w:rsidP="00AE4F4A">
      <w:pPr>
        <w:pStyle w:val="ListParagraph"/>
        <w:numPr>
          <w:ilvl w:val="0"/>
          <w:numId w:val="3"/>
        </w:numPr>
        <w:spacing w:after="0"/>
        <w:rPr>
          <w:rFonts w:ascii="Times New Roman" w:hAnsi="Times New Roman"/>
          <w:sz w:val="24"/>
          <w:szCs w:val="24"/>
        </w:rPr>
      </w:pPr>
      <w:r>
        <w:rPr>
          <w:rFonts w:ascii="Times New Roman" w:eastAsia="Times New Roman" w:hAnsi="Times New Roman"/>
          <w:sz w:val="24"/>
          <w:szCs w:val="24"/>
        </w:rPr>
        <w:t>Kaizen practices and principles in the College should be institutionalized in the organization culture throug</w:t>
      </w:r>
      <w:r w:rsidR="00CB0335">
        <w:rPr>
          <w:rFonts w:ascii="Times New Roman" w:eastAsia="Times New Roman" w:hAnsi="Times New Roman"/>
          <w:sz w:val="24"/>
          <w:szCs w:val="24"/>
        </w:rPr>
        <w:t>h continues employee training, b</w:t>
      </w:r>
      <w:r>
        <w:rPr>
          <w:rFonts w:ascii="Times New Roman" w:eastAsia="Times New Roman" w:hAnsi="Times New Roman"/>
          <w:sz w:val="24"/>
          <w:szCs w:val="24"/>
        </w:rPr>
        <w:t>enchmarking and participation.</w:t>
      </w:r>
      <w:r>
        <w:rPr>
          <w:rFonts w:ascii="Times New Roman" w:hAnsi="Times New Roman"/>
          <w:sz w:val="24"/>
          <w:szCs w:val="24"/>
        </w:rPr>
        <w:t xml:space="preserve"> Thus, strengthening institutionalization is the way to improve the effectiveness of Kaizen.</w:t>
      </w:r>
    </w:p>
    <w:p w14:paraId="3B3D4BEB" w14:textId="77777777" w:rsidR="004733B8" w:rsidRDefault="003426E4" w:rsidP="00AE4F4A">
      <w:pPr>
        <w:numPr>
          <w:ilvl w:val="0"/>
          <w:numId w:val="4"/>
        </w:numPr>
        <w:spacing w:before="0" w:after="20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The College should motivate both academic and administrative staff as well as departments using both monetary and non-monetary rewards with appropriate mix for better performance of employee.</w:t>
      </w:r>
    </w:p>
    <w:p w14:paraId="3996450C" w14:textId="77777777" w:rsidR="004733B8" w:rsidRDefault="003426E4" w:rsidP="00AE4F4A">
      <w:pPr>
        <w:numPr>
          <w:ilvl w:val="0"/>
          <w:numId w:val="4"/>
        </w:numPr>
        <w:spacing w:before="0" w:after="20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organization should have a day to day follow up and commitment for effectiveness of kaizen through establishing kaizen performance measurement and evaluating the performance of kaizen implementation in each department </w:t>
      </w:r>
      <w:r w:rsidR="00622C3D">
        <w:rPr>
          <w:rFonts w:ascii="Times New Roman" w:eastAsia="Times New Roman" w:hAnsi="Times New Roman" w:cs="Times New Roman"/>
          <w:sz w:val="24"/>
          <w:szCs w:val="24"/>
        </w:rPr>
        <w:t>frequently</w:t>
      </w:r>
      <w:r>
        <w:rPr>
          <w:rFonts w:ascii="Times New Roman" w:eastAsia="Times New Roman" w:hAnsi="Times New Roman" w:cs="Times New Roman"/>
          <w:sz w:val="24"/>
          <w:szCs w:val="24"/>
        </w:rPr>
        <w:t xml:space="preserve"> and effectively to fill the observed gap during </w:t>
      </w:r>
      <w:r w:rsidR="00D3427B">
        <w:rPr>
          <w:rFonts w:ascii="Times New Roman" w:eastAsia="Times New Roman" w:hAnsi="Times New Roman" w:cs="Times New Roman"/>
          <w:sz w:val="24"/>
          <w:szCs w:val="24"/>
        </w:rPr>
        <w:t>implementation. The</w:t>
      </w:r>
      <w:r>
        <w:rPr>
          <w:rFonts w:ascii="Times New Roman" w:eastAsia="Times New Roman" w:hAnsi="Times New Roman" w:cs="Times New Roman"/>
          <w:sz w:val="24"/>
          <w:szCs w:val="24"/>
        </w:rPr>
        <w:t xml:space="preserve"> performance evaluation result should have some meaning to employees in terms of reward and promotion. Therefore, the college should devise a mechanism to attach rewards with performance.</w:t>
      </w:r>
    </w:p>
    <w:p w14:paraId="54E3AC8F" w14:textId="77777777" w:rsidR="004733B8" w:rsidRDefault="003426E4" w:rsidP="00AE4F4A">
      <w:pPr>
        <w:numPr>
          <w:ilvl w:val="0"/>
          <w:numId w:val="4"/>
        </w:numPr>
        <w:spacing w:before="0" w:after="20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The college should be optimistic to staff training so as to develop skills and knowledge of kaizen practices to transform the attitude of workers toward continues improvement. Moreover, kaizen training should be properly planned and defined, the management should give more emphasis and put platform to make training programs for both academic as well as administrative staff to bring the required level of knowledge, skill and attitude on kaizen implementation.</w:t>
      </w:r>
    </w:p>
    <w:p w14:paraId="3D5FC390" w14:textId="77777777" w:rsidR="004733B8" w:rsidRDefault="003426E4" w:rsidP="00AE4F4A">
      <w:pPr>
        <w:numPr>
          <w:ilvl w:val="0"/>
          <w:numId w:val="4"/>
        </w:numPr>
        <w:spacing w:before="0" w:after="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The organization should create smooth leadership style that brings the satisfaction of academic and administrative staff to be done in consistency.</w:t>
      </w:r>
    </w:p>
    <w:p w14:paraId="1DDE4E72" w14:textId="77777777" w:rsidR="004733B8" w:rsidRDefault="003426E4" w:rsidP="00AE4F4A">
      <w:pPr>
        <w:pStyle w:val="ListParagraph"/>
        <w:numPr>
          <w:ilvl w:val="0"/>
          <w:numId w:val="4"/>
        </w:numPr>
        <w:spacing w:before="0"/>
        <w:rPr>
          <w:rFonts w:ascii="Times New Roman" w:hAnsi="Times New Roman"/>
          <w:sz w:val="24"/>
          <w:szCs w:val="24"/>
        </w:rPr>
      </w:pPr>
      <w:r>
        <w:rPr>
          <w:rFonts w:ascii="Times New Roman" w:eastAsia="Times New Roman" w:hAnsi="Times New Roman"/>
          <w:sz w:val="24"/>
          <w:szCs w:val="24"/>
        </w:rPr>
        <w:t xml:space="preserve">Top management should be committed and supports overall kaizen implementation within college and exert their maximum effort for success of kaizen implementation by closely following the day to day progress and give direction for the issue raised from employees and customers promptly. </w:t>
      </w:r>
      <w:r w:rsidR="0007182E">
        <w:rPr>
          <w:rFonts w:ascii="Times New Roman" w:eastAsia="Times New Roman" w:hAnsi="Times New Roman"/>
          <w:sz w:val="24"/>
          <w:szCs w:val="24"/>
        </w:rPr>
        <w:t>Hence,</w:t>
      </w:r>
      <w:r w:rsidR="0007182E">
        <w:rPr>
          <w:rFonts w:ascii="Times New Roman" w:hAnsi="Times New Roman"/>
          <w:sz w:val="24"/>
          <w:szCs w:val="24"/>
        </w:rPr>
        <w:t xml:space="preserve"> </w:t>
      </w:r>
      <w:r w:rsidR="0007182E">
        <w:rPr>
          <w:rFonts w:ascii="Times New Roman" w:hAnsi="Times New Roman"/>
          <w:sz w:val="24"/>
          <w:szCs w:val="24"/>
        </w:rPr>
        <w:lastRenderedPageBreak/>
        <w:t>top</w:t>
      </w:r>
      <w:r>
        <w:rPr>
          <w:rFonts w:ascii="Times New Roman" w:hAnsi="Times New Roman"/>
          <w:sz w:val="24"/>
          <w:szCs w:val="24"/>
        </w:rPr>
        <w:t xml:space="preserve"> managements are the leaders of Kaizen to promote participation, visualization and improving working practices.</w:t>
      </w:r>
    </w:p>
    <w:p w14:paraId="74742ACD" w14:textId="77777777" w:rsidR="004733B8" w:rsidRDefault="003426E4" w:rsidP="00AE4F4A">
      <w:pPr>
        <w:pStyle w:val="ListParagraph"/>
        <w:numPr>
          <w:ilvl w:val="0"/>
          <w:numId w:val="4"/>
        </w:numPr>
        <w:spacing w:before="0"/>
        <w:rPr>
          <w:rFonts w:ascii="Times New Roman" w:hAnsi="Times New Roman"/>
          <w:sz w:val="24"/>
          <w:szCs w:val="24"/>
        </w:rPr>
      </w:pPr>
      <w:bookmarkStart w:id="303" w:name="_Hlk67481831"/>
      <w:r>
        <w:rPr>
          <w:rFonts w:ascii="Times New Roman" w:hAnsi="Times New Roman"/>
          <w:sz w:val="24"/>
          <w:szCs w:val="24"/>
        </w:rPr>
        <w:t xml:space="preserve">Ethiopian kaizen institute should provide outgoing support in kaizen implementation for TVET Colleges and conduct continuous follow up and evaluation of the implementation </w:t>
      </w:r>
      <w:bookmarkEnd w:id="303"/>
      <w:r>
        <w:rPr>
          <w:rFonts w:ascii="Times New Roman" w:hAnsi="Times New Roman"/>
          <w:sz w:val="24"/>
          <w:szCs w:val="24"/>
        </w:rPr>
        <w:t xml:space="preserve">in order to sustain the kaizen practices.  </w:t>
      </w:r>
    </w:p>
    <w:p w14:paraId="279AEDF0" w14:textId="77777777" w:rsidR="00882713" w:rsidRPr="00676BAA" w:rsidRDefault="003426E4">
      <w:pPr>
        <w:pStyle w:val="Heading2"/>
        <w:rPr>
          <w:sz w:val="32"/>
          <w:szCs w:val="32"/>
        </w:rPr>
      </w:pPr>
      <w:bookmarkStart w:id="304" w:name="_Toc517672994"/>
      <w:bookmarkStart w:id="305" w:name="_Toc77340103"/>
      <w:r w:rsidRPr="00676BAA">
        <w:rPr>
          <w:sz w:val="32"/>
          <w:szCs w:val="32"/>
        </w:rPr>
        <w:t>5.4. Recommendations for Further Studies</w:t>
      </w:r>
      <w:bookmarkEnd w:id="304"/>
      <w:bookmarkEnd w:id="305"/>
    </w:p>
    <w:p w14:paraId="7DA6E694" w14:textId="240A6F01" w:rsidR="00882713" w:rsidRDefault="003426E4" w:rsidP="00440D23">
      <w:p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focus of this study was Akaki polytechnic College and its kaizen implementation by academic and administrative staff employees. The results therefore were limited with regard to generalizations and therefore are not a complete representation of the entire polytechnic colleges found in Addis Ababa. Considering this, research should be carried out to examine the effect of kaizen implementation on organization performance of colleges, other private and public organization and </w:t>
      </w:r>
      <w:r w:rsidR="00F07DED">
        <w:rPr>
          <w:rFonts w:ascii="Times New Roman" w:eastAsia="Times New Roman" w:hAnsi="Times New Roman" w:cs="Times New Roman"/>
          <w:sz w:val="24"/>
          <w:szCs w:val="24"/>
        </w:rPr>
        <w:t>Small</w:t>
      </w:r>
      <w:r>
        <w:rPr>
          <w:rFonts w:ascii="Times New Roman" w:eastAsia="Times New Roman" w:hAnsi="Times New Roman" w:cs="Times New Roman"/>
          <w:sz w:val="24"/>
          <w:szCs w:val="24"/>
        </w:rPr>
        <w:t>, medium and large enterprises.</w:t>
      </w:r>
    </w:p>
    <w:p w14:paraId="06E8A62B" w14:textId="77777777" w:rsidR="00882713" w:rsidRDefault="003426E4" w:rsidP="00440D23">
      <w:p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Numerous complex issues that surround the topic of kaizen implementation that have not been addressed by this study, additional research should be carried out in order to improve the current study and increase information and understanding the effect of kaizen implementation on organization performance.  </w:t>
      </w:r>
    </w:p>
    <w:p w14:paraId="263B7067" w14:textId="77777777" w:rsidR="00882713" w:rsidRDefault="003426E4" w:rsidP="00440D23">
      <w:pPr>
        <w:spacing w:before="0" w:after="0"/>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used questioner and interview methods of data collection and other researchers will use additional method like observation. At the end for further research it is advisable to assess other elements of kaizen like Total Quality Management (TQM), Quality control circle (QCC), Quality control tools, Total Productive Maintenance, the 5 -whys technique and Kamba.</w:t>
      </w:r>
    </w:p>
    <w:p w14:paraId="5153DC69" w14:textId="77777777" w:rsidR="00882713" w:rsidRDefault="00882713">
      <w:pPr>
        <w:spacing w:before="0" w:after="200"/>
        <w:rPr>
          <w:rFonts w:ascii="Times New Roman" w:eastAsia="Times New Roman" w:hAnsi="Times New Roman" w:cs="Times New Roman"/>
          <w:sz w:val="24"/>
          <w:szCs w:val="24"/>
        </w:rPr>
      </w:pPr>
    </w:p>
    <w:p w14:paraId="193B7C71" w14:textId="77777777" w:rsidR="00882713" w:rsidRDefault="00882713">
      <w:pPr>
        <w:autoSpaceDE w:val="0"/>
        <w:autoSpaceDN w:val="0"/>
        <w:adjustRightInd w:val="0"/>
        <w:spacing w:before="0" w:after="0"/>
        <w:rPr>
          <w:rFonts w:ascii="Times New Roman" w:eastAsia="Times New Roman" w:hAnsi="Times New Roman" w:cs="Times New Roman"/>
          <w:sz w:val="24"/>
          <w:szCs w:val="24"/>
        </w:rPr>
      </w:pPr>
    </w:p>
    <w:p w14:paraId="1A21BBCB" w14:textId="77777777" w:rsidR="00882713" w:rsidRDefault="00882713">
      <w:pPr>
        <w:spacing w:before="0" w:after="200" w:line="276" w:lineRule="auto"/>
        <w:jc w:val="left"/>
        <w:rPr>
          <w:rFonts w:eastAsia="Times New Roman" w:cs="Times New Roman"/>
        </w:rPr>
      </w:pPr>
    </w:p>
    <w:p w14:paraId="1B2E0BD4" w14:textId="7F74D381" w:rsidR="00882713" w:rsidRDefault="00882713">
      <w:pPr>
        <w:spacing w:before="0" w:after="200" w:line="276" w:lineRule="auto"/>
        <w:jc w:val="left"/>
        <w:rPr>
          <w:rFonts w:eastAsia="Times New Roman" w:cs="Times New Roman"/>
        </w:rPr>
      </w:pPr>
    </w:p>
    <w:p w14:paraId="3FE30A01" w14:textId="4C451F89" w:rsidR="00EE3FA9" w:rsidRDefault="00EE3FA9">
      <w:pPr>
        <w:spacing w:before="0" w:after="200" w:line="276" w:lineRule="auto"/>
        <w:jc w:val="left"/>
        <w:rPr>
          <w:rFonts w:eastAsia="Times New Roman" w:cs="Times New Roman"/>
        </w:rPr>
      </w:pPr>
    </w:p>
    <w:p w14:paraId="12D7BA6A" w14:textId="791740B5" w:rsidR="00EE3FA9" w:rsidRDefault="00EE3FA9">
      <w:pPr>
        <w:spacing w:before="0" w:after="200" w:line="276" w:lineRule="auto"/>
        <w:jc w:val="left"/>
        <w:rPr>
          <w:rFonts w:eastAsia="Times New Roman" w:cs="Times New Roman"/>
        </w:rPr>
      </w:pPr>
    </w:p>
    <w:p w14:paraId="50887684" w14:textId="77777777" w:rsidR="009B1481" w:rsidRDefault="009B1481">
      <w:pPr>
        <w:spacing w:before="0" w:after="200" w:line="276" w:lineRule="auto"/>
        <w:jc w:val="left"/>
        <w:rPr>
          <w:rFonts w:eastAsia="Times New Roman" w:cs="Times New Roman"/>
        </w:rPr>
      </w:pPr>
    </w:p>
    <w:p w14:paraId="5C4495FB" w14:textId="07C3CDD4" w:rsidR="0024397B" w:rsidRPr="00676BAA" w:rsidRDefault="0024397B" w:rsidP="0024397B">
      <w:pPr>
        <w:keepNext/>
        <w:keepLines/>
        <w:spacing w:before="240"/>
        <w:jc w:val="center"/>
        <w:outlineLvl w:val="0"/>
        <w:rPr>
          <w:rFonts w:ascii="Times New Roman" w:eastAsia="Times New Roman" w:hAnsi="Times New Roman" w:cs="Times New Roman"/>
          <w:bCs/>
          <w:sz w:val="36"/>
          <w:szCs w:val="36"/>
        </w:rPr>
      </w:pPr>
      <w:bookmarkStart w:id="306" w:name="_Toc77340104"/>
      <w:bookmarkEnd w:id="217"/>
      <w:bookmarkEnd w:id="218"/>
      <w:bookmarkEnd w:id="219"/>
      <w:r w:rsidRPr="00676BAA">
        <w:rPr>
          <w:rFonts w:ascii="Times New Roman" w:eastAsia="Times New Roman" w:hAnsi="Times New Roman" w:cs="Times New Roman"/>
          <w:bCs/>
          <w:sz w:val="36"/>
          <w:szCs w:val="36"/>
        </w:rPr>
        <w:lastRenderedPageBreak/>
        <w:t>Reference</w:t>
      </w:r>
      <w:bookmarkEnd w:id="306"/>
    </w:p>
    <w:p w14:paraId="4E3AA79B" w14:textId="1479F4DB"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Abebe, N. (2019). Kaizen practice in Ethiopia: Challenges and opportunities.</w:t>
      </w:r>
      <w:r w:rsidR="00AF3D23">
        <w:rPr>
          <w:rFonts w:ascii="Times New Roman" w:eastAsia="Times New Roman" w:hAnsi="Times New Roman" w:cs="Times New Roman"/>
          <w:sz w:val="24"/>
          <w:szCs w:val="24"/>
        </w:rPr>
        <w:t xml:space="preserve"> </w:t>
      </w:r>
      <w:r w:rsidRPr="0024397B">
        <w:rPr>
          <w:rFonts w:ascii="Times New Roman" w:eastAsia="Times New Roman" w:hAnsi="Times New Roman" w:cs="Times New Roman"/>
          <w:i/>
          <w:sz w:val="24"/>
          <w:szCs w:val="24"/>
        </w:rPr>
        <w:t>Texila international Journal of Management</w:t>
      </w:r>
      <w:r w:rsidRPr="0024397B">
        <w:rPr>
          <w:rFonts w:ascii="Times New Roman" w:eastAsia="Times New Roman" w:hAnsi="Times New Roman" w:cs="Times New Roman"/>
          <w:sz w:val="24"/>
          <w:szCs w:val="24"/>
        </w:rPr>
        <w:t xml:space="preserve">, </w:t>
      </w:r>
      <w:r w:rsidRPr="0024397B">
        <w:rPr>
          <w:rFonts w:ascii="Times New Roman" w:eastAsia="Times New Roman" w:hAnsi="Times New Roman" w:cs="Times New Roman"/>
          <w:i/>
          <w:sz w:val="24"/>
          <w:szCs w:val="24"/>
        </w:rPr>
        <w:t>27</w:t>
      </w:r>
      <w:r w:rsidRPr="0024397B">
        <w:rPr>
          <w:rFonts w:ascii="Times New Roman" w:eastAsia="Times New Roman" w:hAnsi="Times New Roman" w:cs="Times New Roman"/>
          <w:sz w:val="24"/>
          <w:szCs w:val="24"/>
        </w:rPr>
        <w:t>(1), 1-12.</w:t>
      </w:r>
    </w:p>
    <w:p w14:paraId="3B3CD4F4"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Abraham, A. &amp; Singh, R. (2019). Challenges and achievements of kaizen implementation: Lessons from manufacturing firms in Ethiopia. </w:t>
      </w:r>
      <w:r w:rsidRPr="0024397B">
        <w:rPr>
          <w:rFonts w:ascii="Times New Roman" w:eastAsia="Times New Roman" w:hAnsi="Times New Roman" w:cs="Times New Roman"/>
          <w:i/>
          <w:sz w:val="24"/>
          <w:szCs w:val="24"/>
        </w:rPr>
        <w:t>Journal of think India, 22</w:t>
      </w:r>
      <w:r w:rsidRPr="0024397B">
        <w:rPr>
          <w:rFonts w:ascii="Times New Roman" w:eastAsia="Times New Roman" w:hAnsi="Times New Roman" w:cs="Times New Roman"/>
          <w:sz w:val="24"/>
          <w:szCs w:val="24"/>
        </w:rPr>
        <w:t>(14), 11380-11391.</w:t>
      </w:r>
    </w:p>
    <w:p w14:paraId="27C260D8"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Admasu, A. (2015). Kaizen implementation in Ethiopia. </w:t>
      </w:r>
      <w:r w:rsidRPr="0024397B">
        <w:rPr>
          <w:rFonts w:ascii="Times New Roman" w:eastAsia="Times New Roman" w:hAnsi="Times New Roman" w:cs="Times New Roman"/>
          <w:i/>
          <w:sz w:val="24"/>
          <w:szCs w:val="24"/>
        </w:rPr>
        <w:t>Journal of Management and Planning, 1</w:t>
      </w:r>
      <w:r w:rsidRPr="0024397B">
        <w:rPr>
          <w:rFonts w:ascii="Times New Roman" w:eastAsia="Times New Roman" w:hAnsi="Times New Roman" w:cs="Times New Roman"/>
          <w:sz w:val="24"/>
          <w:szCs w:val="24"/>
        </w:rPr>
        <w:t>(8), 1-10.</w:t>
      </w:r>
    </w:p>
    <w:p w14:paraId="670A0DE4"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Andersen, J. (2006). Leadership personality and effectiveness. </w:t>
      </w:r>
      <w:r w:rsidRPr="0024397B">
        <w:rPr>
          <w:rFonts w:ascii="Times New Roman" w:eastAsia="Times New Roman" w:hAnsi="Times New Roman" w:cs="Times New Roman"/>
          <w:i/>
          <w:sz w:val="24"/>
          <w:szCs w:val="24"/>
        </w:rPr>
        <w:t>Journal of Socio-Economics</w:t>
      </w:r>
      <w:r w:rsidRPr="0024397B">
        <w:rPr>
          <w:rFonts w:ascii="Times New Roman" w:eastAsia="Times New Roman" w:hAnsi="Times New Roman" w:cs="Times New Roman"/>
          <w:sz w:val="24"/>
          <w:szCs w:val="24"/>
        </w:rPr>
        <w:t xml:space="preserve">, </w:t>
      </w:r>
      <w:r w:rsidRPr="0024397B">
        <w:rPr>
          <w:rFonts w:ascii="Times New Roman" w:eastAsia="Times New Roman" w:hAnsi="Times New Roman" w:cs="Times New Roman"/>
          <w:i/>
          <w:sz w:val="24"/>
          <w:szCs w:val="24"/>
        </w:rPr>
        <w:t>35</w:t>
      </w:r>
      <w:r w:rsidRPr="0024397B">
        <w:rPr>
          <w:rFonts w:ascii="Times New Roman" w:eastAsia="Times New Roman" w:hAnsi="Times New Roman" w:cs="Times New Roman"/>
          <w:sz w:val="24"/>
          <w:szCs w:val="24"/>
        </w:rPr>
        <w:t>(6), 1078-1091.</w:t>
      </w:r>
    </w:p>
    <w:p w14:paraId="07C3D25A"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Anh, P.C., Yen, T. T., &amp; Matsui, Y. (2015). Empirical study on transferability of kaizen practices in Vietnamese manufacturing companies. </w:t>
      </w:r>
      <w:r w:rsidRPr="0024397B">
        <w:rPr>
          <w:rFonts w:ascii="Times New Roman" w:eastAsia="Times New Roman" w:hAnsi="Times New Roman" w:cs="Times New Roman"/>
          <w:i/>
          <w:sz w:val="24"/>
          <w:szCs w:val="24"/>
        </w:rPr>
        <w:t>Journal of Asian Social Science, 11</w:t>
      </w:r>
      <w:r w:rsidRPr="0024397B">
        <w:rPr>
          <w:rFonts w:ascii="Times New Roman" w:eastAsia="Times New Roman" w:hAnsi="Times New Roman" w:cs="Times New Roman"/>
          <w:sz w:val="24"/>
          <w:szCs w:val="24"/>
        </w:rPr>
        <w:t>(4), 65-76.</w:t>
      </w:r>
    </w:p>
    <w:p w14:paraId="7E697718"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Aoki, K. (2008). Transferring Japanese kaizen activities to overseas plants in China. </w:t>
      </w:r>
      <w:r w:rsidRPr="0024397B">
        <w:rPr>
          <w:rFonts w:ascii="Times New Roman" w:eastAsia="Times New Roman" w:hAnsi="Times New Roman" w:cs="Times New Roman"/>
          <w:i/>
          <w:sz w:val="24"/>
          <w:szCs w:val="24"/>
        </w:rPr>
        <w:t>International Journal of Operation and Production Management, 28</w:t>
      </w:r>
      <w:r w:rsidRPr="0024397B">
        <w:rPr>
          <w:rFonts w:ascii="Times New Roman" w:eastAsia="Times New Roman" w:hAnsi="Times New Roman" w:cs="Times New Roman"/>
          <w:sz w:val="24"/>
          <w:szCs w:val="24"/>
        </w:rPr>
        <w:t>(6), 518-539.</w:t>
      </w:r>
    </w:p>
    <w:p w14:paraId="2F0AE0F6"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Arashdeep, S., &amp; Inderpreet, S. A. (2015). Review of 5S methodology and its contributions towards manufacturing performance. </w:t>
      </w:r>
      <w:r w:rsidRPr="0024397B">
        <w:rPr>
          <w:rFonts w:ascii="Times New Roman" w:eastAsia="Times New Roman" w:hAnsi="Times New Roman" w:cs="Times New Roman"/>
          <w:i/>
          <w:sz w:val="24"/>
          <w:szCs w:val="24"/>
        </w:rPr>
        <w:t>Journal of Process Management and Benchmarking</w:t>
      </w:r>
      <w:r w:rsidRPr="0024397B">
        <w:rPr>
          <w:rFonts w:ascii="Times New Roman" w:eastAsia="Times New Roman" w:hAnsi="Times New Roman" w:cs="Times New Roman"/>
          <w:sz w:val="24"/>
          <w:szCs w:val="24"/>
        </w:rPr>
        <w:t xml:space="preserve">, </w:t>
      </w:r>
      <w:r w:rsidRPr="0024397B">
        <w:rPr>
          <w:rFonts w:ascii="Times New Roman" w:eastAsia="Times New Roman" w:hAnsi="Times New Roman" w:cs="Times New Roman"/>
          <w:i/>
          <w:sz w:val="24"/>
          <w:szCs w:val="24"/>
        </w:rPr>
        <w:t>5</w:t>
      </w:r>
      <w:r w:rsidRPr="0024397B">
        <w:rPr>
          <w:rFonts w:ascii="Times New Roman" w:eastAsia="Times New Roman" w:hAnsi="Times New Roman" w:cs="Times New Roman"/>
          <w:sz w:val="24"/>
          <w:szCs w:val="24"/>
        </w:rPr>
        <w:t>(4).</w:t>
      </w:r>
    </w:p>
    <w:p w14:paraId="4F64FFFA"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Betegeorgise, F., &amp; Tesfaye, A. M. (2020). Kaizen implementation in industries of Southern Ethiopia: Challenges and feasibility. </w:t>
      </w:r>
      <w:r w:rsidRPr="0024397B">
        <w:rPr>
          <w:rFonts w:ascii="Times New Roman" w:eastAsia="Times New Roman" w:hAnsi="Times New Roman" w:cs="Times New Roman"/>
          <w:i/>
          <w:sz w:val="24"/>
          <w:szCs w:val="24"/>
        </w:rPr>
        <w:t>Journal of Cogent Engineering, 7</w:t>
      </w:r>
      <w:r w:rsidRPr="0024397B">
        <w:rPr>
          <w:rFonts w:ascii="Times New Roman" w:eastAsia="Times New Roman" w:hAnsi="Times New Roman" w:cs="Times New Roman"/>
          <w:sz w:val="24"/>
          <w:szCs w:val="24"/>
        </w:rPr>
        <w:t>(1), 1-25.</w:t>
      </w:r>
    </w:p>
    <w:p w14:paraId="70BD0604"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Boca, G.D. (2011). Kaizen methodology in quality management to reduce wastes. </w:t>
      </w:r>
      <w:r w:rsidRPr="0024397B">
        <w:rPr>
          <w:rFonts w:ascii="Times New Roman" w:eastAsia="Times New Roman" w:hAnsi="Times New Roman" w:cs="Times New Roman"/>
          <w:i/>
          <w:sz w:val="24"/>
          <w:szCs w:val="24"/>
        </w:rPr>
        <w:t>Journal of Economics</w:t>
      </w:r>
      <w:r w:rsidRPr="0024397B">
        <w:rPr>
          <w:rFonts w:ascii="Times New Roman" w:eastAsia="Times New Roman" w:hAnsi="Times New Roman" w:cs="Times New Roman"/>
          <w:sz w:val="24"/>
          <w:szCs w:val="24"/>
        </w:rPr>
        <w:t xml:space="preserve">, </w:t>
      </w:r>
      <w:r w:rsidRPr="0024397B">
        <w:rPr>
          <w:rFonts w:ascii="Times New Roman" w:eastAsia="Times New Roman" w:hAnsi="Times New Roman" w:cs="Times New Roman"/>
          <w:i/>
          <w:sz w:val="24"/>
          <w:szCs w:val="24"/>
        </w:rPr>
        <w:t>1</w:t>
      </w:r>
      <w:r w:rsidRPr="0024397B">
        <w:rPr>
          <w:rFonts w:ascii="Times New Roman" w:eastAsia="Times New Roman" w:hAnsi="Times New Roman" w:cs="Times New Roman"/>
          <w:sz w:val="24"/>
          <w:szCs w:val="24"/>
        </w:rPr>
        <w:t>(1), 375-381.</w:t>
      </w:r>
    </w:p>
    <w:p w14:paraId="1E9CAC62"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lastRenderedPageBreak/>
        <w:t xml:space="preserve">Buns, N., &amp; Gove, S. K. (2001). </w:t>
      </w:r>
      <w:r w:rsidRPr="0024397B">
        <w:rPr>
          <w:rFonts w:ascii="Times New Roman" w:eastAsia="Times New Roman" w:hAnsi="Times New Roman" w:cs="Times New Roman"/>
          <w:i/>
          <w:sz w:val="24"/>
          <w:szCs w:val="24"/>
        </w:rPr>
        <w:t>The practice of nursing research: Conduct, critique and Utilization (4</w:t>
      </w:r>
      <w:r w:rsidRPr="0024397B">
        <w:rPr>
          <w:rFonts w:ascii="Times New Roman" w:eastAsia="Times New Roman" w:hAnsi="Times New Roman" w:cs="Times New Roman"/>
          <w:i/>
          <w:sz w:val="24"/>
          <w:szCs w:val="24"/>
          <w:vertAlign w:val="superscript"/>
        </w:rPr>
        <w:t>th</w:t>
      </w:r>
      <w:r w:rsidRPr="0024397B">
        <w:rPr>
          <w:rFonts w:ascii="Times New Roman" w:eastAsia="Times New Roman" w:hAnsi="Times New Roman" w:cs="Times New Roman"/>
          <w:i/>
          <w:sz w:val="24"/>
          <w:szCs w:val="24"/>
        </w:rPr>
        <w:t>ed)</w:t>
      </w:r>
      <w:r w:rsidRPr="0024397B">
        <w:rPr>
          <w:rFonts w:ascii="Times New Roman" w:eastAsia="Times New Roman" w:hAnsi="Times New Roman" w:cs="Times New Roman"/>
          <w:sz w:val="24"/>
          <w:szCs w:val="24"/>
        </w:rPr>
        <w:t xml:space="preserve"> Philadelphia, W.B: Saunders Company.</w:t>
      </w:r>
    </w:p>
    <w:p w14:paraId="7B8DF8D9"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Carnerud, D., Jaca, C., &amp; Bäckström, I. (2018). Kaizen and continuous improvement trends and patterns over 30 years. </w:t>
      </w:r>
      <w:r w:rsidRPr="0024397B">
        <w:rPr>
          <w:rFonts w:ascii="Times New Roman" w:eastAsia="Times New Roman" w:hAnsi="Times New Roman" w:cs="Times New Roman"/>
          <w:i/>
          <w:sz w:val="24"/>
          <w:szCs w:val="24"/>
        </w:rPr>
        <w:t>The TQM Journal, 30</w:t>
      </w:r>
      <w:r w:rsidRPr="0024397B">
        <w:rPr>
          <w:rFonts w:ascii="Times New Roman" w:eastAsia="Times New Roman" w:hAnsi="Times New Roman" w:cs="Times New Roman"/>
          <w:sz w:val="24"/>
          <w:szCs w:val="24"/>
        </w:rPr>
        <w:t xml:space="preserve">(4), 371-390. </w:t>
      </w:r>
    </w:p>
    <w:p w14:paraId="1090A774"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Chen, J.C., Dugger, J., &amp; Hammer, B. (2000). A Kaizen based approach for cellular manufacturing design. </w:t>
      </w:r>
      <w:r w:rsidRPr="0024397B">
        <w:rPr>
          <w:rFonts w:ascii="Times New Roman" w:eastAsia="Times New Roman" w:hAnsi="Times New Roman" w:cs="Times New Roman"/>
          <w:i/>
          <w:sz w:val="24"/>
          <w:szCs w:val="24"/>
        </w:rPr>
        <w:t>Journal of Technology Studies, 27</w:t>
      </w:r>
      <w:r w:rsidRPr="0024397B">
        <w:rPr>
          <w:rFonts w:ascii="Times New Roman" w:eastAsia="Times New Roman" w:hAnsi="Times New Roman" w:cs="Times New Roman"/>
          <w:sz w:val="24"/>
          <w:szCs w:val="24"/>
        </w:rPr>
        <w:t>(2), 19-27.</w:t>
      </w:r>
    </w:p>
    <w:p w14:paraId="1874C21E"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Cohen, J. (1988). </w:t>
      </w:r>
      <w:r w:rsidRPr="0024397B">
        <w:rPr>
          <w:rFonts w:ascii="Times New Roman" w:eastAsia="Times New Roman" w:hAnsi="Times New Roman" w:cs="Times New Roman"/>
          <w:i/>
          <w:sz w:val="24"/>
          <w:szCs w:val="24"/>
        </w:rPr>
        <w:t>Statistical power analysis for the behavioral sciences (2</w:t>
      </w:r>
      <w:r w:rsidRPr="0024397B">
        <w:rPr>
          <w:rFonts w:ascii="Times New Roman" w:eastAsia="Times New Roman" w:hAnsi="Times New Roman" w:cs="Times New Roman"/>
          <w:i/>
          <w:sz w:val="24"/>
          <w:szCs w:val="24"/>
          <w:vertAlign w:val="superscript"/>
        </w:rPr>
        <w:t>nd</w:t>
      </w:r>
      <w:r w:rsidRPr="0024397B">
        <w:rPr>
          <w:rFonts w:ascii="Times New Roman" w:eastAsia="Times New Roman" w:hAnsi="Times New Roman" w:cs="Times New Roman"/>
          <w:i/>
          <w:sz w:val="24"/>
          <w:szCs w:val="24"/>
        </w:rPr>
        <w:t xml:space="preserve"> ed.)</w:t>
      </w:r>
      <w:r w:rsidRPr="0024397B">
        <w:rPr>
          <w:rFonts w:ascii="Times New Roman" w:eastAsia="Times New Roman" w:hAnsi="Times New Roman" w:cs="Times New Roman"/>
          <w:sz w:val="24"/>
          <w:szCs w:val="24"/>
        </w:rPr>
        <w:t>. Hillsdale, NJ: Erlbaum.</w:t>
      </w:r>
    </w:p>
    <w:p w14:paraId="5247BC7C"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Creswell, J. W. (2009). </w:t>
      </w:r>
      <w:r w:rsidRPr="0024397B">
        <w:rPr>
          <w:rFonts w:ascii="Times New Roman" w:eastAsia="Times New Roman" w:hAnsi="Times New Roman" w:cs="Times New Roman"/>
          <w:i/>
          <w:sz w:val="24"/>
          <w:szCs w:val="24"/>
        </w:rPr>
        <w:t>Research design: qualitative, quantitative &amp; mixed methods approach (3</w:t>
      </w:r>
      <w:r w:rsidRPr="0024397B">
        <w:rPr>
          <w:rFonts w:ascii="Times New Roman" w:eastAsia="Times New Roman" w:hAnsi="Times New Roman" w:cs="Times New Roman"/>
          <w:i/>
          <w:sz w:val="24"/>
          <w:szCs w:val="24"/>
          <w:vertAlign w:val="superscript"/>
        </w:rPr>
        <w:t>rd</w:t>
      </w:r>
      <w:r w:rsidRPr="0024397B">
        <w:rPr>
          <w:rFonts w:ascii="Times New Roman" w:eastAsia="Times New Roman" w:hAnsi="Times New Roman" w:cs="Times New Roman"/>
          <w:i/>
          <w:sz w:val="24"/>
          <w:szCs w:val="24"/>
        </w:rPr>
        <w:t xml:space="preserve"> ed).</w:t>
      </w:r>
      <w:r w:rsidRPr="0024397B">
        <w:rPr>
          <w:rFonts w:ascii="Times New Roman" w:eastAsia="Times New Roman" w:hAnsi="Times New Roman" w:cs="Times New Roman"/>
          <w:sz w:val="24"/>
          <w:szCs w:val="24"/>
        </w:rPr>
        <w:t xml:space="preserve"> London: Sega publications.</w:t>
      </w:r>
    </w:p>
    <w:p w14:paraId="2516B4BE"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Creswell, J. W. (2014). </w:t>
      </w:r>
      <w:r w:rsidRPr="0024397B">
        <w:rPr>
          <w:rFonts w:ascii="Times New Roman" w:eastAsia="Times New Roman" w:hAnsi="Times New Roman" w:cs="Times New Roman"/>
          <w:i/>
          <w:sz w:val="24"/>
          <w:szCs w:val="24"/>
        </w:rPr>
        <w:t>Research design: qualitative, quantitative and mixed methods approach (4</w:t>
      </w:r>
      <w:r w:rsidRPr="0024397B">
        <w:rPr>
          <w:rFonts w:ascii="Times New Roman" w:eastAsia="Times New Roman" w:hAnsi="Times New Roman" w:cs="Times New Roman"/>
          <w:i/>
          <w:sz w:val="24"/>
          <w:szCs w:val="24"/>
          <w:vertAlign w:val="superscript"/>
        </w:rPr>
        <w:t xml:space="preserve">th </w:t>
      </w:r>
      <w:r w:rsidRPr="0024397B">
        <w:rPr>
          <w:rFonts w:ascii="Times New Roman" w:eastAsia="Times New Roman" w:hAnsi="Times New Roman" w:cs="Times New Roman"/>
          <w:i/>
          <w:sz w:val="24"/>
          <w:szCs w:val="24"/>
        </w:rPr>
        <w:t>ed.).</w:t>
      </w:r>
      <w:r w:rsidRPr="0024397B">
        <w:rPr>
          <w:rFonts w:ascii="Times New Roman" w:eastAsia="Times New Roman" w:hAnsi="Times New Roman" w:cs="Times New Roman"/>
          <w:sz w:val="24"/>
          <w:szCs w:val="24"/>
        </w:rPr>
        <w:t xml:space="preserve"> Thousand Oaks, CA: Sage.</w:t>
      </w:r>
    </w:p>
    <w:p w14:paraId="7320B2BD"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Deflorin, P., &amp; Scherrer, R. M. (2012). Challenges in the transformation to lean production from different manufacturing-process choices: A path-dependent perspective. </w:t>
      </w:r>
      <w:r w:rsidRPr="0024397B">
        <w:rPr>
          <w:rFonts w:ascii="Times New Roman" w:eastAsia="Times New Roman" w:hAnsi="Times New Roman" w:cs="Times New Roman"/>
          <w:i/>
          <w:sz w:val="24"/>
          <w:szCs w:val="24"/>
        </w:rPr>
        <w:t xml:space="preserve">International Journal of Production Research, 50 </w:t>
      </w:r>
      <w:r w:rsidRPr="0024397B">
        <w:rPr>
          <w:rFonts w:ascii="Times New Roman" w:eastAsia="Times New Roman" w:hAnsi="Times New Roman" w:cs="Times New Roman"/>
          <w:sz w:val="24"/>
          <w:szCs w:val="24"/>
        </w:rPr>
        <w:t>(14), 3956-3973.</w:t>
      </w:r>
    </w:p>
    <w:p w14:paraId="4875F512"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Deniels, R.C. (1995). Performance measurement at sharp and driving continuous improvement on the shop floor. </w:t>
      </w:r>
      <w:r w:rsidRPr="0024397B">
        <w:rPr>
          <w:rFonts w:ascii="Times New Roman" w:eastAsia="Times New Roman" w:hAnsi="Times New Roman" w:cs="Times New Roman"/>
          <w:i/>
          <w:sz w:val="24"/>
          <w:szCs w:val="24"/>
        </w:rPr>
        <w:t>Journal of Engineering Management, 5</w:t>
      </w:r>
      <w:r w:rsidRPr="0024397B">
        <w:rPr>
          <w:rFonts w:ascii="Times New Roman" w:eastAsia="Times New Roman" w:hAnsi="Times New Roman" w:cs="Times New Roman"/>
          <w:sz w:val="24"/>
          <w:szCs w:val="24"/>
        </w:rPr>
        <w:t xml:space="preserve">(5), 211–214. </w:t>
      </w:r>
    </w:p>
    <w:p w14:paraId="7047897B"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Deniels, R.C. (1996). Profit-related pay and continuous improvement: The odd couple. </w:t>
      </w:r>
      <w:r w:rsidRPr="0024397B">
        <w:rPr>
          <w:rFonts w:ascii="Times New Roman" w:eastAsia="Times New Roman" w:hAnsi="Times New Roman" w:cs="Times New Roman"/>
          <w:i/>
          <w:sz w:val="24"/>
          <w:szCs w:val="24"/>
        </w:rPr>
        <w:t>Journal of Engineering Management, 6</w:t>
      </w:r>
      <w:r w:rsidRPr="0024397B">
        <w:rPr>
          <w:rFonts w:ascii="Times New Roman" w:eastAsia="Times New Roman" w:hAnsi="Times New Roman" w:cs="Times New Roman"/>
          <w:sz w:val="24"/>
          <w:szCs w:val="24"/>
        </w:rPr>
        <w:t>(6), 233–236.</w:t>
      </w:r>
    </w:p>
    <w:p w14:paraId="03721AA4"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Desta, A., Asegedom, H.B., Gebresas, A., &amp; Asheber, M. (2014). Analysis of kaizen in northern Ethiopia’s manufacturing industries. </w:t>
      </w:r>
      <w:r w:rsidRPr="0024397B">
        <w:rPr>
          <w:rFonts w:ascii="Times New Roman" w:eastAsia="Times New Roman" w:hAnsi="Times New Roman" w:cs="Times New Roman"/>
          <w:i/>
          <w:sz w:val="24"/>
          <w:szCs w:val="24"/>
        </w:rPr>
        <w:t>International Journal of Commerce, 3</w:t>
      </w:r>
      <w:r w:rsidRPr="0024397B">
        <w:rPr>
          <w:rFonts w:ascii="Times New Roman" w:eastAsia="Times New Roman" w:hAnsi="Times New Roman" w:cs="Times New Roman"/>
          <w:sz w:val="24"/>
          <w:szCs w:val="24"/>
        </w:rPr>
        <w:t>(8), 39-57.</w:t>
      </w:r>
    </w:p>
    <w:p w14:paraId="4B74A8DE" w14:textId="178FF26E"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lastRenderedPageBreak/>
        <w:t>Doolen, T.L., June, W.Q., Akan, V., Eileen, M., &amp;</w:t>
      </w:r>
      <w:r w:rsidR="002C5AEE">
        <w:rPr>
          <w:rFonts w:ascii="Times New Roman" w:eastAsia="Times New Roman" w:hAnsi="Times New Roman" w:cs="Times New Roman"/>
          <w:sz w:val="24"/>
          <w:szCs w:val="24"/>
        </w:rPr>
        <w:t xml:space="preserve"> </w:t>
      </w:r>
      <w:r w:rsidRPr="0024397B">
        <w:rPr>
          <w:rFonts w:ascii="Times New Roman" w:eastAsia="Times New Roman" w:hAnsi="Times New Roman" w:cs="Times New Roman"/>
          <w:sz w:val="24"/>
          <w:szCs w:val="24"/>
        </w:rPr>
        <w:t xml:space="preserve">Farris, J.A. (2003). Development of an assessment approach for kaizen events, proceedings of the 2003. </w:t>
      </w:r>
      <w:r w:rsidRPr="0024397B">
        <w:rPr>
          <w:rFonts w:ascii="Times New Roman" w:eastAsia="Times New Roman" w:hAnsi="Times New Roman" w:cs="Times New Roman"/>
          <w:i/>
          <w:sz w:val="24"/>
          <w:szCs w:val="24"/>
        </w:rPr>
        <w:t>Industrial Engineering and Research Conference</w:t>
      </w:r>
      <w:r w:rsidRPr="0024397B">
        <w:rPr>
          <w:rFonts w:ascii="Times New Roman" w:eastAsia="Times New Roman" w:hAnsi="Times New Roman" w:cs="Times New Roman"/>
          <w:sz w:val="24"/>
          <w:szCs w:val="24"/>
        </w:rPr>
        <w:t>, CD-ROM.</w:t>
      </w:r>
    </w:p>
    <w:p w14:paraId="0D21D67C" w14:textId="635B52BB" w:rsid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Fariba, R., &amp; Ziba, R. (2013). Impact of Kaizen implementation on performance of manufacturing companies’ staff. </w:t>
      </w:r>
      <w:r w:rsidRPr="0024397B">
        <w:rPr>
          <w:rFonts w:ascii="Times New Roman" w:eastAsia="Times New Roman" w:hAnsi="Times New Roman" w:cs="Times New Roman"/>
          <w:i/>
          <w:sz w:val="24"/>
          <w:szCs w:val="24"/>
        </w:rPr>
        <w:t>Journal of Natural and Social Sciences, 2</w:t>
      </w:r>
      <w:r w:rsidRPr="0024397B">
        <w:rPr>
          <w:rFonts w:ascii="Times New Roman" w:eastAsia="Times New Roman" w:hAnsi="Times New Roman" w:cs="Times New Roman"/>
          <w:sz w:val="24"/>
          <w:szCs w:val="24"/>
        </w:rPr>
        <w:t>(3), 1094-1103.</w:t>
      </w:r>
    </w:p>
    <w:p w14:paraId="4181B743" w14:textId="6B6A1437" w:rsidR="005E7716" w:rsidRPr="00005AD2" w:rsidRDefault="005E7716" w:rsidP="00A33A92">
      <w:pPr>
        <w:spacing w:before="0" w:afterAutospacing="1" w:line="480" w:lineRule="auto"/>
        <w:ind w:left="720" w:hanging="720"/>
        <w:contextualSpacing/>
        <w:rPr>
          <w:rStyle w:val="Hyperlink"/>
          <w:rFonts w:ascii="Times New Roman" w:hAnsi="Times New Roman" w:cs="Times New Roman"/>
          <w:sz w:val="24"/>
          <w:szCs w:val="24"/>
        </w:rPr>
      </w:pPr>
      <w:r w:rsidRPr="005E7716">
        <w:rPr>
          <w:rFonts w:ascii="Times New Roman" w:eastAsia="Times New Roman" w:hAnsi="Times New Roman" w:cs="Times New Roman"/>
          <w:sz w:val="24"/>
          <w:szCs w:val="24"/>
        </w:rPr>
        <w:t xml:space="preserve">Farris, J.A. (2006). </w:t>
      </w:r>
      <w:r w:rsidRPr="005E7716">
        <w:rPr>
          <w:rFonts w:ascii="Times New Roman" w:eastAsia="Times New Roman" w:hAnsi="Times New Roman" w:cs="Times New Roman"/>
          <w:i/>
          <w:sz w:val="24"/>
          <w:szCs w:val="24"/>
        </w:rPr>
        <w:t xml:space="preserve">An empirical investigation of kaizen event effectiveness outcomes and critical success </w:t>
      </w:r>
      <w:r w:rsidR="00A33A92" w:rsidRPr="005E7716">
        <w:rPr>
          <w:rFonts w:ascii="Times New Roman" w:eastAsia="Times New Roman" w:hAnsi="Times New Roman" w:cs="Times New Roman"/>
          <w:i/>
          <w:sz w:val="24"/>
          <w:szCs w:val="24"/>
        </w:rPr>
        <w:t>factors</w:t>
      </w:r>
      <w:r w:rsidR="00A33A92">
        <w:rPr>
          <w:rFonts w:ascii="Times New Roman" w:eastAsia="Times New Roman" w:hAnsi="Times New Roman" w:cs="Times New Roman"/>
          <w:sz w:val="24"/>
          <w:szCs w:val="24"/>
        </w:rPr>
        <w:t xml:space="preserve"> (</w:t>
      </w:r>
      <w:r w:rsidRPr="0024397B">
        <w:rPr>
          <w:rFonts w:ascii="Times New Roman" w:eastAsia="Times New Roman" w:hAnsi="Times New Roman" w:cs="Times New Roman"/>
          <w:sz w:val="24"/>
          <w:szCs w:val="24"/>
        </w:rPr>
        <w:t>D</w:t>
      </w:r>
      <w:r>
        <w:rPr>
          <w:rFonts w:ascii="Times New Roman" w:eastAsia="Times New Roman" w:hAnsi="Times New Roman" w:cs="Times New Roman"/>
          <w:sz w:val="24"/>
          <w:szCs w:val="24"/>
        </w:rPr>
        <w:t>octoral</w:t>
      </w:r>
      <w:r w:rsidRPr="0024397B">
        <w:rPr>
          <w:rFonts w:ascii="Times New Roman" w:eastAsia="Times New Roman" w:hAnsi="Times New Roman" w:cs="Times New Roman"/>
          <w:sz w:val="24"/>
          <w:szCs w:val="24"/>
        </w:rPr>
        <w:t xml:space="preserve"> dissertation</w:t>
      </w:r>
      <w:r>
        <w:rPr>
          <w:rFonts w:ascii="Times New Roman" w:eastAsia="Times New Roman" w:hAnsi="Times New Roman" w:cs="Times New Roman"/>
          <w:sz w:val="24"/>
          <w:szCs w:val="24"/>
        </w:rPr>
        <w:t xml:space="preserve">). </w:t>
      </w:r>
      <w:r w:rsidRPr="0024397B">
        <w:rPr>
          <w:rFonts w:ascii="Times New Roman" w:eastAsia="Times New Roman" w:hAnsi="Times New Roman" w:cs="Times New Roman"/>
          <w:sz w:val="24"/>
          <w:szCs w:val="24"/>
        </w:rPr>
        <w:t>Retrieved</w:t>
      </w:r>
      <w:r>
        <w:rPr>
          <w:rFonts w:ascii="Times New Roman" w:eastAsia="Times New Roman" w:hAnsi="Times New Roman" w:cs="Times New Roman"/>
          <w:sz w:val="24"/>
          <w:szCs w:val="24"/>
        </w:rPr>
        <w:t xml:space="preserve"> </w:t>
      </w:r>
      <w:r w:rsidRPr="0024397B">
        <w:rPr>
          <w:rFonts w:ascii="Times New Roman" w:eastAsia="Times New Roman" w:hAnsi="Times New Roman" w:cs="Times New Roman"/>
          <w:sz w:val="24"/>
          <w:szCs w:val="24"/>
        </w:rPr>
        <w:t>from</w:t>
      </w:r>
      <w:r>
        <w:rPr>
          <w:rFonts w:ascii="Times New Roman" w:eastAsia="Times New Roman" w:hAnsi="Times New Roman" w:cs="Times New Roman"/>
          <w:sz w:val="24"/>
          <w:szCs w:val="24"/>
        </w:rPr>
        <w:t xml:space="preserve"> </w:t>
      </w:r>
      <w:hyperlink r:id="rId19" w:history="1">
        <w:r w:rsidR="00F6236C" w:rsidRPr="00B32F63">
          <w:rPr>
            <w:rStyle w:val="Hyperlink"/>
            <w:rFonts w:ascii="Times New Roman" w:eastAsia="Times New Roman" w:hAnsi="Times New Roman" w:cs="Times New Roman"/>
            <w:sz w:val="24"/>
            <w:szCs w:val="24"/>
          </w:rPr>
          <w:t>http://www</w:t>
        </w:r>
      </w:hyperlink>
      <w:r w:rsidRPr="00005AD2">
        <w:rPr>
          <w:rStyle w:val="Hyperlink"/>
          <w:rFonts w:ascii="Times New Roman" w:hAnsi="Times New Roman" w:cs="Times New Roman"/>
          <w:sz w:val="24"/>
          <w:szCs w:val="24"/>
        </w:rPr>
        <w:t>.vtechworks.lib.vt.edu</w:t>
      </w:r>
    </w:p>
    <w:p w14:paraId="121E4D6D" w14:textId="4DDEFCC3"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Garcia, L. J., Rivera, G. D., &amp; Iniesta, A. A. (2013). Critical success factors for Kaizen implementation in manufacturing industries in Mexico.</w:t>
      </w:r>
      <w:r w:rsidR="009C009D">
        <w:rPr>
          <w:rFonts w:ascii="Times New Roman" w:eastAsia="Times New Roman" w:hAnsi="Times New Roman" w:cs="Times New Roman"/>
          <w:sz w:val="24"/>
          <w:szCs w:val="24"/>
        </w:rPr>
        <w:t xml:space="preserve"> </w:t>
      </w:r>
      <w:r w:rsidRPr="0024397B">
        <w:rPr>
          <w:rFonts w:ascii="Times New Roman" w:eastAsia="Times New Roman" w:hAnsi="Times New Roman" w:cs="Times New Roman"/>
          <w:i/>
          <w:sz w:val="24"/>
          <w:szCs w:val="24"/>
        </w:rPr>
        <w:t>Journal of Advanced Manufacturing Technology, 68</w:t>
      </w:r>
      <w:r w:rsidRPr="0024397B">
        <w:rPr>
          <w:rFonts w:ascii="Times New Roman" w:eastAsia="Times New Roman" w:hAnsi="Times New Roman" w:cs="Times New Roman"/>
          <w:sz w:val="24"/>
          <w:szCs w:val="24"/>
        </w:rPr>
        <w:t xml:space="preserve"> (1-4), 537-545.</w:t>
      </w:r>
    </w:p>
    <w:p w14:paraId="2F8D1B2D" w14:textId="27E6C49A"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GRIPS Development forum (2009). Introducing kaizen in Africa: A new avenue for industrial development. </w:t>
      </w:r>
      <w:bookmarkStart w:id="307" w:name="_Hlk76805874"/>
      <w:r w:rsidRPr="0024397B">
        <w:rPr>
          <w:rFonts w:ascii="Times New Roman" w:eastAsia="Times New Roman" w:hAnsi="Times New Roman" w:cs="Times New Roman"/>
          <w:sz w:val="24"/>
          <w:szCs w:val="24"/>
        </w:rPr>
        <w:t xml:space="preserve">Retrieved from </w:t>
      </w:r>
      <w:bookmarkStart w:id="308" w:name="_Hlk76806087"/>
      <w:bookmarkEnd w:id="307"/>
      <w:r w:rsidR="00F6236C">
        <w:rPr>
          <w:rFonts w:ascii="Times New Roman" w:eastAsia="Times New Roman" w:hAnsi="Times New Roman" w:cs="Times New Roman"/>
          <w:sz w:val="24"/>
          <w:szCs w:val="24"/>
        </w:rPr>
        <w:fldChar w:fldCharType="begin"/>
      </w:r>
      <w:r w:rsidR="00F6236C">
        <w:rPr>
          <w:rFonts w:ascii="Times New Roman" w:eastAsia="Times New Roman" w:hAnsi="Times New Roman" w:cs="Times New Roman"/>
          <w:sz w:val="24"/>
          <w:szCs w:val="24"/>
        </w:rPr>
        <w:instrText xml:space="preserve"> HYPERLINK "</w:instrText>
      </w:r>
      <w:r w:rsidR="00F6236C" w:rsidRPr="00F6236C">
        <w:rPr>
          <w:rFonts w:ascii="Times New Roman" w:eastAsia="Times New Roman" w:hAnsi="Times New Roman" w:cs="Times New Roman"/>
          <w:sz w:val="24"/>
          <w:szCs w:val="24"/>
        </w:rPr>
        <w:instrText>http://www.grips.ac.jp/forum-e/</w:instrText>
      </w:r>
      <w:r w:rsidR="00F6236C">
        <w:rPr>
          <w:rFonts w:ascii="Times New Roman" w:eastAsia="Times New Roman" w:hAnsi="Times New Roman" w:cs="Times New Roman"/>
          <w:sz w:val="24"/>
          <w:szCs w:val="24"/>
        </w:rPr>
        <w:instrText xml:space="preserve">" </w:instrText>
      </w:r>
      <w:r w:rsidR="00F6236C">
        <w:rPr>
          <w:rFonts w:ascii="Times New Roman" w:eastAsia="Times New Roman" w:hAnsi="Times New Roman" w:cs="Times New Roman"/>
          <w:sz w:val="24"/>
          <w:szCs w:val="24"/>
        </w:rPr>
        <w:fldChar w:fldCharType="separate"/>
      </w:r>
      <w:r w:rsidR="00F6236C" w:rsidRPr="00B32F63">
        <w:rPr>
          <w:rStyle w:val="Hyperlink"/>
          <w:rFonts w:ascii="Times New Roman" w:eastAsia="Times New Roman" w:hAnsi="Times New Roman" w:cs="Times New Roman"/>
          <w:sz w:val="24"/>
          <w:szCs w:val="24"/>
        </w:rPr>
        <w:t>http</w:t>
      </w:r>
      <w:bookmarkEnd w:id="308"/>
      <w:r w:rsidR="00F6236C" w:rsidRPr="00B32F63">
        <w:rPr>
          <w:rStyle w:val="Hyperlink"/>
          <w:rFonts w:ascii="Times New Roman" w:eastAsia="Times New Roman" w:hAnsi="Times New Roman" w:cs="Times New Roman"/>
          <w:sz w:val="24"/>
          <w:szCs w:val="24"/>
        </w:rPr>
        <w:t>://www.grips.ac.jp/forum-e/</w:t>
      </w:r>
      <w:r w:rsidR="00F6236C">
        <w:rPr>
          <w:rFonts w:ascii="Times New Roman" w:eastAsia="Times New Roman" w:hAnsi="Times New Roman" w:cs="Times New Roman"/>
          <w:sz w:val="24"/>
          <w:szCs w:val="24"/>
        </w:rPr>
        <w:fldChar w:fldCharType="end"/>
      </w:r>
    </w:p>
    <w:p w14:paraId="53585940"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Gujarati, D. (2004). </w:t>
      </w:r>
      <w:r w:rsidRPr="0024397B">
        <w:rPr>
          <w:rFonts w:ascii="Times New Roman" w:eastAsia="Times New Roman" w:hAnsi="Times New Roman" w:cs="Times New Roman"/>
          <w:i/>
          <w:sz w:val="24"/>
          <w:szCs w:val="24"/>
        </w:rPr>
        <w:t>Basic econometrics (4</w:t>
      </w:r>
      <w:r w:rsidRPr="0024397B">
        <w:rPr>
          <w:rFonts w:ascii="Times New Roman" w:eastAsia="Times New Roman" w:hAnsi="Times New Roman" w:cs="Times New Roman"/>
          <w:i/>
          <w:sz w:val="24"/>
          <w:szCs w:val="24"/>
          <w:vertAlign w:val="superscript"/>
        </w:rPr>
        <w:t>th</w:t>
      </w:r>
      <w:r w:rsidRPr="0024397B">
        <w:rPr>
          <w:rFonts w:ascii="Times New Roman" w:eastAsia="Times New Roman" w:hAnsi="Times New Roman" w:cs="Times New Roman"/>
          <w:i/>
          <w:sz w:val="24"/>
          <w:szCs w:val="24"/>
        </w:rPr>
        <w:t>ed.)</w:t>
      </w:r>
      <w:r w:rsidRPr="0024397B">
        <w:rPr>
          <w:rFonts w:ascii="Times New Roman" w:eastAsia="Times New Roman" w:hAnsi="Times New Roman" w:cs="Times New Roman"/>
          <w:sz w:val="24"/>
          <w:szCs w:val="24"/>
        </w:rPr>
        <w:t>. McGraw-Hill.</w:t>
      </w:r>
    </w:p>
    <w:p w14:paraId="7F64C629"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Gupta, S., &amp; Jain, S.K. (2014). The 5S and kaizen concept for overall improvement of the organization: a case study</w:t>
      </w:r>
      <w:r w:rsidRPr="0024397B">
        <w:rPr>
          <w:rFonts w:ascii="Times New Roman" w:eastAsia="Times New Roman" w:hAnsi="Times New Roman" w:cs="Times New Roman"/>
          <w:i/>
          <w:sz w:val="24"/>
          <w:szCs w:val="24"/>
        </w:rPr>
        <w:t>. International Journal of Lean Enterprise Research, 1</w:t>
      </w:r>
      <w:r w:rsidRPr="0024397B">
        <w:rPr>
          <w:rFonts w:ascii="Times New Roman" w:eastAsia="Times New Roman" w:hAnsi="Times New Roman" w:cs="Times New Roman"/>
          <w:sz w:val="24"/>
          <w:szCs w:val="24"/>
        </w:rPr>
        <w:t>(1), 22–40.</w:t>
      </w:r>
    </w:p>
    <w:p w14:paraId="581311E6" w14:textId="25B33793"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Haftu, H., Kinfe, T., Kassu, J., &amp;</w:t>
      </w:r>
      <w:r w:rsidR="00B51E4D">
        <w:rPr>
          <w:rFonts w:ascii="Times New Roman" w:eastAsia="Times New Roman" w:hAnsi="Times New Roman" w:cs="Times New Roman"/>
          <w:sz w:val="24"/>
          <w:szCs w:val="24"/>
        </w:rPr>
        <w:t xml:space="preserve"> </w:t>
      </w:r>
      <w:r w:rsidRPr="0024397B">
        <w:rPr>
          <w:rFonts w:ascii="Times New Roman" w:eastAsia="Times New Roman" w:hAnsi="Times New Roman" w:cs="Times New Roman"/>
          <w:sz w:val="24"/>
          <w:szCs w:val="24"/>
        </w:rPr>
        <w:t xml:space="preserve">Tewodros, H. (2020). Empirical investigation of relationship between kaizen philosophy and organizational performance: A case of Ethiopian Manufacturing industries. </w:t>
      </w:r>
      <w:r w:rsidRPr="0024397B">
        <w:rPr>
          <w:rFonts w:ascii="Times New Roman" w:eastAsia="Times New Roman" w:hAnsi="Times New Roman" w:cs="Times New Roman"/>
          <w:i/>
          <w:sz w:val="24"/>
          <w:szCs w:val="24"/>
        </w:rPr>
        <w:t>European Online Journal of Natural and Social Sciences, 9</w:t>
      </w:r>
      <w:r w:rsidRPr="0024397B">
        <w:rPr>
          <w:rFonts w:ascii="Times New Roman" w:eastAsia="Times New Roman" w:hAnsi="Times New Roman" w:cs="Times New Roman"/>
          <w:sz w:val="24"/>
          <w:szCs w:val="24"/>
        </w:rPr>
        <w:t>(4), 735-751.</w:t>
      </w:r>
    </w:p>
    <w:p w14:paraId="6EA279E5"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Harbour, R. (2001). Leaders are responsible for lean. </w:t>
      </w:r>
      <w:r w:rsidRPr="0024397B">
        <w:rPr>
          <w:rFonts w:ascii="Times New Roman" w:eastAsia="Times New Roman" w:hAnsi="Times New Roman" w:cs="Times New Roman"/>
          <w:i/>
          <w:sz w:val="24"/>
          <w:szCs w:val="24"/>
        </w:rPr>
        <w:t>Journal of Automotive Industries, 181</w:t>
      </w:r>
      <w:r w:rsidRPr="0024397B">
        <w:rPr>
          <w:rFonts w:ascii="Times New Roman" w:eastAsia="Times New Roman" w:hAnsi="Times New Roman" w:cs="Times New Roman"/>
          <w:sz w:val="24"/>
          <w:szCs w:val="24"/>
        </w:rPr>
        <w:t xml:space="preserve">(12), 10. </w:t>
      </w:r>
    </w:p>
    <w:p w14:paraId="6A2B421F"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lastRenderedPageBreak/>
        <w:t>Imai, M. (1986). Kaizen: The key to Japan’s competitive success. New York, NY: Random house.</w:t>
      </w:r>
    </w:p>
    <w:p w14:paraId="189489E3" w14:textId="2BA7AA71"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Imai, M. (1997). </w:t>
      </w:r>
      <w:r w:rsidRPr="0024397B">
        <w:rPr>
          <w:rFonts w:ascii="Times New Roman" w:eastAsia="Times New Roman" w:hAnsi="Times New Roman" w:cs="Times New Roman"/>
          <w:i/>
          <w:sz w:val="24"/>
          <w:szCs w:val="24"/>
        </w:rPr>
        <w:t>Gemba kaizen: A commonsense, low-cost approach to management</w:t>
      </w:r>
      <w:r w:rsidRPr="0024397B">
        <w:rPr>
          <w:rFonts w:ascii="Times New Roman" w:eastAsia="Times New Roman" w:hAnsi="Times New Roman" w:cs="Times New Roman"/>
          <w:sz w:val="24"/>
          <w:szCs w:val="24"/>
        </w:rPr>
        <w:t>. New York, NY:</w:t>
      </w:r>
      <w:r w:rsidR="007A03C1" w:rsidRPr="007A03C1">
        <w:rPr>
          <w:rFonts w:ascii="Times New Roman" w:hAnsi="Times New Roman" w:cs="Times New Roman"/>
          <w:sz w:val="24"/>
          <w:szCs w:val="24"/>
        </w:rPr>
        <w:t xml:space="preserve"> </w:t>
      </w:r>
      <w:r w:rsidR="007A03C1" w:rsidRPr="00177F33">
        <w:rPr>
          <w:rFonts w:ascii="Times New Roman" w:hAnsi="Times New Roman" w:cs="Times New Roman"/>
          <w:sz w:val="24"/>
          <w:szCs w:val="24"/>
        </w:rPr>
        <w:t>McGraw-Hill Publishing Company.</w:t>
      </w:r>
    </w:p>
    <w:p w14:paraId="157A8F27"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Imai, M. (2008). </w:t>
      </w:r>
      <w:r w:rsidRPr="0024397B">
        <w:rPr>
          <w:rFonts w:ascii="Times New Roman" w:eastAsia="Times New Roman" w:hAnsi="Times New Roman" w:cs="Times New Roman"/>
          <w:i/>
          <w:sz w:val="24"/>
          <w:szCs w:val="24"/>
        </w:rPr>
        <w:t>Gemba Kaizen: A Commonsense, Low-Cost, Approach to Management</w:t>
      </w:r>
      <w:r w:rsidRPr="0024397B">
        <w:rPr>
          <w:rFonts w:ascii="Times New Roman" w:eastAsia="Times New Roman" w:hAnsi="Times New Roman" w:cs="Times New Roman"/>
          <w:sz w:val="24"/>
          <w:szCs w:val="24"/>
        </w:rPr>
        <w:t>. Kaizen Institute: Warsaw.</w:t>
      </w:r>
    </w:p>
    <w:p w14:paraId="19D27BCD"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Imai, M. (2012). </w:t>
      </w:r>
      <w:r w:rsidRPr="0024397B">
        <w:rPr>
          <w:rFonts w:ascii="Times New Roman" w:eastAsia="Times New Roman" w:hAnsi="Times New Roman" w:cs="Times New Roman"/>
          <w:i/>
          <w:sz w:val="24"/>
          <w:szCs w:val="24"/>
        </w:rPr>
        <w:t>Gemba Kaizen</w:t>
      </w:r>
      <w:r w:rsidRPr="0024397B">
        <w:rPr>
          <w:rFonts w:ascii="Times New Roman" w:eastAsia="Times New Roman" w:hAnsi="Times New Roman" w:cs="Times New Roman"/>
          <w:sz w:val="24"/>
          <w:szCs w:val="24"/>
        </w:rPr>
        <w:t xml:space="preserve">: </w:t>
      </w:r>
      <w:r w:rsidRPr="0024397B">
        <w:rPr>
          <w:rFonts w:ascii="Times New Roman" w:eastAsia="Times New Roman" w:hAnsi="Times New Roman" w:cs="Times New Roman"/>
          <w:i/>
          <w:sz w:val="24"/>
          <w:szCs w:val="24"/>
        </w:rPr>
        <w:t>A commonsense approach to continuous improvement strategy</w:t>
      </w:r>
      <w:r w:rsidRPr="0024397B">
        <w:rPr>
          <w:rFonts w:ascii="Times New Roman" w:eastAsia="Times New Roman" w:hAnsi="Times New Roman" w:cs="Times New Roman"/>
          <w:sz w:val="24"/>
          <w:szCs w:val="24"/>
        </w:rPr>
        <w:t xml:space="preserve"> </w:t>
      </w:r>
      <w:r w:rsidRPr="0024397B">
        <w:rPr>
          <w:rFonts w:ascii="Times New Roman" w:eastAsia="Times New Roman" w:hAnsi="Times New Roman" w:cs="Times New Roman"/>
          <w:i/>
          <w:sz w:val="24"/>
          <w:szCs w:val="24"/>
        </w:rPr>
        <w:t>(2</w:t>
      </w:r>
      <w:r w:rsidRPr="0024397B">
        <w:rPr>
          <w:rFonts w:ascii="Times New Roman" w:eastAsia="Times New Roman" w:hAnsi="Times New Roman" w:cs="Times New Roman"/>
          <w:i/>
          <w:sz w:val="24"/>
          <w:szCs w:val="24"/>
          <w:vertAlign w:val="superscript"/>
        </w:rPr>
        <w:t>nd</w:t>
      </w:r>
      <w:r w:rsidRPr="0024397B">
        <w:rPr>
          <w:rFonts w:ascii="Times New Roman" w:eastAsia="Times New Roman" w:hAnsi="Times New Roman" w:cs="Times New Roman"/>
          <w:i/>
          <w:sz w:val="24"/>
          <w:szCs w:val="24"/>
        </w:rPr>
        <w:t xml:space="preserve"> ed).</w:t>
      </w:r>
      <w:r w:rsidRPr="0024397B">
        <w:rPr>
          <w:rFonts w:ascii="Times New Roman" w:eastAsia="Times New Roman" w:hAnsi="Times New Roman" w:cs="Times New Roman"/>
          <w:sz w:val="24"/>
          <w:szCs w:val="24"/>
        </w:rPr>
        <w:t xml:space="preserve"> New York, NY: McGraw-Hill professional.</w:t>
      </w:r>
    </w:p>
    <w:p w14:paraId="3AE41687"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Imran A. K. (2011).  The Japanese strategy for continuous improvement</w:t>
      </w:r>
      <w:r w:rsidRPr="0024397B">
        <w:rPr>
          <w:rFonts w:ascii="Times New Roman" w:eastAsia="Times New Roman" w:hAnsi="Times New Roman" w:cs="Times New Roman"/>
          <w:i/>
          <w:sz w:val="24"/>
          <w:szCs w:val="24"/>
        </w:rPr>
        <w:t>. Journal of Business &amp; Management Research, 1</w:t>
      </w:r>
      <w:r w:rsidRPr="0024397B">
        <w:rPr>
          <w:rFonts w:ascii="Times New Roman" w:eastAsia="Times New Roman" w:hAnsi="Times New Roman" w:cs="Times New Roman"/>
          <w:sz w:val="24"/>
          <w:szCs w:val="24"/>
        </w:rPr>
        <w:t xml:space="preserve"> (3), 177-184.</w:t>
      </w:r>
    </w:p>
    <w:p w14:paraId="5B411594" w14:textId="4546F23D"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JUSE, (1985). </w:t>
      </w:r>
      <w:r w:rsidRPr="0024397B">
        <w:rPr>
          <w:rFonts w:ascii="Times New Roman" w:eastAsia="Times New Roman" w:hAnsi="Times New Roman" w:cs="Times New Roman"/>
          <w:i/>
          <w:sz w:val="24"/>
          <w:szCs w:val="24"/>
        </w:rPr>
        <w:t>How to operate QC circle activities? QC circle Headquarters</w:t>
      </w:r>
      <w:r w:rsidRPr="0024397B">
        <w:rPr>
          <w:rFonts w:ascii="Times New Roman" w:eastAsia="Times New Roman" w:hAnsi="Times New Roman" w:cs="Times New Roman"/>
          <w:sz w:val="24"/>
          <w:szCs w:val="24"/>
        </w:rPr>
        <w:t>. Tokyo</w:t>
      </w:r>
      <w:r w:rsidR="00EB3291">
        <w:rPr>
          <w:rFonts w:ascii="Times New Roman" w:eastAsia="Times New Roman" w:hAnsi="Times New Roman" w:cs="Times New Roman"/>
          <w:sz w:val="24"/>
          <w:szCs w:val="24"/>
        </w:rPr>
        <w:t>:</w:t>
      </w:r>
      <w:r w:rsidRPr="0024397B">
        <w:rPr>
          <w:rFonts w:ascii="Times New Roman" w:eastAsia="Times New Roman" w:hAnsi="Times New Roman" w:cs="Times New Roman"/>
          <w:sz w:val="24"/>
          <w:szCs w:val="24"/>
        </w:rPr>
        <w:t xml:space="preserve"> JUSE Press.</w:t>
      </w:r>
    </w:p>
    <w:p w14:paraId="6AE5B51E"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Kaplan, R.S., &amp; Norton D.P. (1992). The Balanced score card: Measures that drive performance. </w:t>
      </w:r>
      <w:r w:rsidRPr="0024397B">
        <w:rPr>
          <w:rFonts w:ascii="Times New Roman" w:eastAsia="Times New Roman" w:hAnsi="Times New Roman" w:cs="Times New Roman"/>
          <w:i/>
          <w:sz w:val="24"/>
          <w:szCs w:val="24"/>
        </w:rPr>
        <w:t>Harvard Business review</w:t>
      </w:r>
      <w:r w:rsidRPr="0024397B">
        <w:rPr>
          <w:rFonts w:ascii="Times New Roman" w:eastAsia="Times New Roman" w:hAnsi="Times New Roman" w:cs="Times New Roman"/>
          <w:sz w:val="24"/>
          <w:szCs w:val="24"/>
        </w:rPr>
        <w:t xml:space="preserve"> (</w:t>
      </w:r>
      <w:r w:rsidRPr="0024397B">
        <w:rPr>
          <w:rFonts w:ascii="Times New Roman" w:eastAsia="Times New Roman" w:hAnsi="Times New Roman" w:cs="Times New Roman"/>
          <w:i/>
          <w:sz w:val="24"/>
          <w:szCs w:val="24"/>
        </w:rPr>
        <w:t>January-February), 70</w:t>
      </w:r>
      <w:r w:rsidRPr="0024397B">
        <w:rPr>
          <w:rFonts w:ascii="Times New Roman" w:eastAsia="Times New Roman" w:hAnsi="Times New Roman" w:cs="Times New Roman"/>
          <w:sz w:val="24"/>
          <w:szCs w:val="24"/>
        </w:rPr>
        <w:t xml:space="preserve"> (1), 71-79.</w:t>
      </w:r>
    </w:p>
    <w:p w14:paraId="09621E63" w14:textId="42480F0C"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Keijiro, O., Kimiaki, J., &amp;</w:t>
      </w:r>
      <w:r w:rsidR="00BB19E9">
        <w:rPr>
          <w:rFonts w:ascii="Times New Roman" w:eastAsia="Times New Roman" w:hAnsi="Times New Roman" w:cs="Times New Roman"/>
          <w:sz w:val="24"/>
          <w:szCs w:val="24"/>
        </w:rPr>
        <w:t xml:space="preserve"> </w:t>
      </w:r>
      <w:r w:rsidRPr="0024397B">
        <w:rPr>
          <w:rFonts w:ascii="Times New Roman" w:eastAsia="Times New Roman" w:hAnsi="Times New Roman" w:cs="Times New Roman"/>
          <w:sz w:val="24"/>
          <w:szCs w:val="24"/>
        </w:rPr>
        <w:t xml:space="preserve">Tetsushi S. (2018). </w:t>
      </w:r>
      <w:r w:rsidRPr="0024397B">
        <w:rPr>
          <w:rFonts w:ascii="Times New Roman" w:eastAsia="Times New Roman" w:hAnsi="Times New Roman" w:cs="Times New Roman"/>
          <w:i/>
          <w:sz w:val="24"/>
          <w:szCs w:val="24"/>
        </w:rPr>
        <w:t xml:space="preserve">Applying the Kaizen in Africa: a new avenue for Industrial development. </w:t>
      </w:r>
      <w:r w:rsidRPr="0024397B">
        <w:rPr>
          <w:rFonts w:ascii="Times New Roman" w:eastAsia="Times New Roman" w:hAnsi="Times New Roman" w:cs="Times New Roman"/>
          <w:sz w:val="24"/>
          <w:szCs w:val="24"/>
        </w:rPr>
        <w:t>Switzerland: Springer Nature.</w:t>
      </w:r>
    </w:p>
    <w:p w14:paraId="14347164" w14:textId="4321E1D8" w:rsid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Khalil, A., El-Namrouty, Mohammed, S., &amp; Abu, S. (2013). Seven wastes elimination targeted by lean manufacturing: case study, “Gaza strip manufacturing firms”. </w:t>
      </w:r>
      <w:r w:rsidRPr="0024397B">
        <w:rPr>
          <w:rFonts w:ascii="Times New Roman" w:eastAsia="Times New Roman" w:hAnsi="Times New Roman" w:cs="Times New Roman"/>
          <w:i/>
          <w:sz w:val="24"/>
          <w:szCs w:val="24"/>
        </w:rPr>
        <w:t>International Journal of Economics, Finance and Management Sciences, 1</w:t>
      </w:r>
      <w:r w:rsidRPr="0024397B">
        <w:rPr>
          <w:rFonts w:ascii="Times New Roman" w:eastAsia="Times New Roman" w:hAnsi="Times New Roman" w:cs="Times New Roman"/>
          <w:sz w:val="24"/>
          <w:szCs w:val="24"/>
        </w:rPr>
        <w:t xml:space="preserve">(2), 68-80.  </w:t>
      </w:r>
    </w:p>
    <w:p w14:paraId="05E203EC" w14:textId="56C6C7DE" w:rsidR="00987057" w:rsidRPr="0024397B" w:rsidRDefault="00987057" w:rsidP="00452A05">
      <w:pPr>
        <w:spacing w:before="0" w:after="120" w:line="480" w:lineRule="auto"/>
        <w:ind w:left="720" w:hanging="720"/>
        <w:contextualSpacing/>
        <w:rPr>
          <w:rFonts w:ascii="Times New Roman" w:eastAsia="Times New Roman" w:hAnsi="Times New Roman" w:cs="Times New Roman"/>
          <w:sz w:val="24"/>
          <w:szCs w:val="24"/>
        </w:rPr>
      </w:pPr>
      <w:r w:rsidRPr="00987057">
        <w:rPr>
          <w:rFonts w:ascii="Times New Roman" w:eastAsia="Times New Roman" w:hAnsi="Times New Roman" w:cs="Times New Roman"/>
          <w:sz w:val="24"/>
          <w:szCs w:val="24"/>
        </w:rPr>
        <w:t xml:space="preserve">Kline, R. (2005). </w:t>
      </w:r>
      <w:r w:rsidRPr="00987057">
        <w:rPr>
          <w:rFonts w:ascii="Times New Roman" w:eastAsia="Times New Roman" w:hAnsi="Times New Roman" w:cs="Times New Roman"/>
          <w:i/>
          <w:sz w:val="24"/>
          <w:szCs w:val="24"/>
        </w:rPr>
        <w:t>Principles and Practices of Structural Equation Modeling</w:t>
      </w:r>
      <w:r w:rsidRPr="00987057">
        <w:rPr>
          <w:rFonts w:ascii="Times New Roman" w:eastAsia="Times New Roman" w:hAnsi="Times New Roman" w:cs="Times New Roman"/>
          <w:sz w:val="24"/>
          <w:szCs w:val="24"/>
        </w:rPr>
        <w:t>. New York: The Gilford Press.</w:t>
      </w:r>
    </w:p>
    <w:p w14:paraId="76BC3AC0"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Lee, M. (2000). Customer service excellence through people motivation and kaizen: IEE seminar. </w:t>
      </w:r>
      <w:r w:rsidRPr="0024397B">
        <w:rPr>
          <w:rFonts w:ascii="Times New Roman" w:eastAsia="Times New Roman" w:hAnsi="Times New Roman" w:cs="Times New Roman"/>
          <w:i/>
          <w:sz w:val="24"/>
          <w:szCs w:val="24"/>
        </w:rPr>
        <w:t>Journal of Kaizen from Understanding to Action, 5</w:t>
      </w:r>
      <w:r w:rsidRPr="0024397B">
        <w:rPr>
          <w:rFonts w:ascii="Times New Roman" w:eastAsia="Times New Roman" w:hAnsi="Times New Roman" w:cs="Times New Roman"/>
          <w:sz w:val="24"/>
          <w:szCs w:val="24"/>
        </w:rPr>
        <w:t>(35), 1–21.</w:t>
      </w:r>
    </w:p>
    <w:p w14:paraId="2E26D615"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lastRenderedPageBreak/>
        <w:t xml:space="preserve">Lian, H. (2008). </w:t>
      </w:r>
      <w:r w:rsidRPr="0024397B">
        <w:rPr>
          <w:rFonts w:ascii="Times New Roman" w:eastAsia="Times New Roman" w:hAnsi="Times New Roman" w:cs="Times New Roman"/>
          <w:i/>
          <w:sz w:val="24"/>
          <w:szCs w:val="24"/>
        </w:rPr>
        <w:t>What affects organizational performance? The linking of learning and knowledge management.</w:t>
      </w:r>
      <w:r w:rsidRPr="0024397B">
        <w:rPr>
          <w:rFonts w:ascii="Times New Roman" w:eastAsia="Times New Roman" w:hAnsi="Times New Roman" w:cs="Times New Roman"/>
          <w:sz w:val="24"/>
          <w:szCs w:val="24"/>
        </w:rPr>
        <w:t xml:space="preserve"> Tamsui, Taiwan: Tamkang University.  </w:t>
      </w:r>
    </w:p>
    <w:p w14:paraId="22EFA0B3"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Lubna, R., &amp; Hafiz, U. (2019). The concept and implementation of kaizen in an organization.   </w:t>
      </w:r>
      <w:r w:rsidRPr="0024397B">
        <w:rPr>
          <w:rFonts w:ascii="Times New Roman" w:eastAsia="Times New Roman" w:hAnsi="Times New Roman" w:cs="Times New Roman"/>
          <w:i/>
          <w:sz w:val="24"/>
          <w:szCs w:val="24"/>
        </w:rPr>
        <w:t>Global Journal of Management and Business research, 19</w:t>
      </w:r>
      <w:r w:rsidRPr="0024397B">
        <w:rPr>
          <w:rFonts w:ascii="Times New Roman" w:eastAsia="Times New Roman" w:hAnsi="Times New Roman" w:cs="Times New Roman"/>
          <w:sz w:val="24"/>
          <w:szCs w:val="24"/>
        </w:rPr>
        <w:t>(1), 9-17.</w:t>
      </w:r>
    </w:p>
    <w:p w14:paraId="5DF4A7ED"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Maiwada, S., &amp; Lawrence, E. O. (2015). The relevance and significance of correlation in social science research. </w:t>
      </w:r>
      <w:r w:rsidRPr="0024397B">
        <w:rPr>
          <w:rFonts w:ascii="Times New Roman" w:eastAsia="Times New Roman" w:hAnsi="Times New Roman" w:cs="Times New Roman"/>
          <w:i/>
          <w:sz w:val="24"/>
          <w:szCs w:val="24"/>
        </w:rPr>
        <w:t>International Journal of Sociology and Anthropology, 1</w:t>
      </w:r>
      <w:r w:rsidRPr="0024397B">
        <w:rPr>
          <w:rFonts w:ascii="Times New Roman" w:eastAsia="Times New Roman" w:hAnsi="Times New Roman" w:cs="Times New Roman"/>
          <w:sz w:val="24"/>
          <w:szCs w:val="24"/>
        </w:rPr>
        <w:t>(3), 22-28.</w:t>
      </w:r>
    </w:p>
    <w:p w14:paraId="0DDB1215"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Marta, K., Miroslava, M., Jozef, S., &amp; Mirko, G. (2015). Eliminating waste in the production process using tools and methods of industrial engineering. </w:t>
      </w:r>
      <w:r w:rsidRPr="0024397B">
        <w:rPr>
          <w:rFonts w:ascii="Times New Roman" w:eastAsia="Times New Roman" w:hAnsi="Times New Roman" w:cs="Times New Roman"/>
          <w:i/>
          <w:sz w:val="24"/>
          <w:szCs w:val="24"/>
        </w:rPr>
        <w:t>Journal of Engineering, 9</w:t>
      </w:r>
      <w:r w:rsidRPr="0024397B">
        <w:rPr>
          <w:rFonts w:ascii="Times New Roman" w:eastAsia="Times New Roman" w:hAnsi="Times New Roman" w:cs="Times New Roman"/>
          <w:sz w:val="24"/>
          <w:szCs w:val="24"/>
        </w:rPr>
        <w:t>(4), 30-34.</w:t>
      </w:r>
    </w:p>
    <w:p w14:paraId="550637F9"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Meseret, T. (2018). Effect of kaizen implementation on employees’ affective attitude in Textile Company in Ethiopia. </w:t>
      </w:r>
      <w:r w:rsidRPr="0024397B">
        <w:rPr>
          <w:rFonts w:ascii="Times New Roman" w:eastAsia="Times New Roman" w:hAnsi="Times New Roman" w:cs="Times New Roman"/>
          <w:i/>
          <w:sz w:val="24"/>
          <w:szCs w:val="24"/>
        </w:rPr>
        <w:t>International Journal of Industrial and Manufacturing Engineering, 12</w:t>
      </w:r>
      <w:r w:rsidRPr="0024397B">
        <w:rPr>
          <w:rFonts w:ascii="Times New Roman" w:eastAsia="Times New Roman" w:hAnsi="Times New Roman" w:cs="Times New Roman"/>
          <w:sz w:val="24"/>
          <w:szCs w:val="24"/>
        </w:rPr>
        <w:t>(9), 1184-1188.</w:t>
      </w:r>
    </w:p>
    <w:p w14:paraId="05B39BED" w14:textId="712DDD18" w:rsidR="00EF2EEC" w:rsidRPr="00181040" w:rsidRDefault="0024397B" w:rsidP="00B14D4E">
      <w:pPr>
        <w:spacing w:before="0" w:afterAutospacing="1" w:line="480" w:lineRule="auto"/>
        <w:ind w:left="720" w:hanging="720"/>
        <w:contextualSpacing/>
        <w:rPr>
          <w:rFonts w:ascii="Times New Roman" w:hAnsi="Times New Roman" w:cs="Times New Roman"/>
          <w:color w:val="0000FF"/>
          <w:sz w:val="24"/>
          <w:szCs w:val="24"/>
          <w:u w:val="single"/>
        </w:rPr>
      </w:pPr>
      <w:r w:rsidRPr="0024397B">
        <w:rPr>
          <w:rFonts w:ascii="Times New Roman" w:eastAsia="Times New Roman" w:hAnsi="Times New Roman" w:cs="Times New Roman"/>
          <w:sz w:val="24"/>
          <w:szCs w:val="24"/>
        </w:rPr>
        <w:t xml:space="preserve">Minibel, T. (2019). </w:t>
      </w:r>
      <w:r w:rsidRPr="0024397B">
        <w:rPr>
          <w:rFonts w:ascii="Times New Roman" w:eastAsia="Times New Roman" w:hAnsi="Times New Roman" w:cs="Times New Roman"/>
          <w:i/>
          <w:sz w:val="24"/>
          <w:szCs w:val="24"/>
        </w:rPr>
        <w:t>Analysis of the Relationship between Basic Kaizen Implementation and Productivity: the case of kality Metal Factory</w:t>
      </w:r>
      <w:r w:rsidR="00EF2EEC">
        <w:rPr>
          <w:rFonts w:ascii="Times New Roman" w:eastAsia="Times New Roman" w:hAnsi="Times New Roman" w:cs="Times New Roman"/>
          <w:i/>
          <w:sz w:val="24"/>
          <w:szCs w:val="24"/>
        </w:rPr>
        <w:t xml:space="preserve"> (</w:t>
      </w:r>
      <w:r w:rsidR="00EF2EEC" w:rsidRPr="00EF2EEC">
        <w:rPr>
          <w:rFonts w:ascii="Times New Roman" w:eastAsia="Times New Roman" w:hAnsi="Times New Roman" w:cs="Times New Roman"/>
          <w:iCs/>
          <w:sz w:val="24"/>
          <w:szCs w:val="24"/>
        </w:rPr>
        <w:t>Master Thesis</w:t>
      </w:r>
      <w:r w:rsidR="00EF2EEC">
        <w:rPr>
          <w:rFonts w:ascii="Times New Roman" w:eastAsia="Times New Roman" w:hAnsi="Times New Roman" w:cs="Times New Roman"/>
          <w:sz w:val="24"/>
          <w:szCs w:val="24"/>
        </w:rPr>
        <w:t>)</w:t>
      </w:r>
      <w:r w:rsidR="00EF2EEC">
        <w:rPr>
          <w:rFonts w:ascii="Times New Roman" w:eastAsia="Times New Roman" w:hAnsi="Times New Roman" w:cs="Times New Roman"/>
          <w:i/>
          <w:sz w:val="24"/>
          <w:szCs w:val="24"/>
        </w:rPr>
        <w:t>.</w:t>
      </w:r>
      <w:r w:rsidRPr="0024397B">
        <w:rPr>
          <w:rFonts w:ascii="Times New Roman" w:eastAsia="Times New Roman" w:hAnsi="Times New Roman" w:cs="Times New Roman"/>
          <w:sz w:val="24"/>
          <w:szCs w:val="24"/>
        </w:rPr>
        <w:t xml:space="preserve"> </w:t>
      </w:r>
      <w:r w:rsidR="00EF2EEC" w:rsidRPr="0024397B">
        <w:rPr>
          <w:rFonts w:ascii="Times New Roman" w:eastAsia="Times New Roman" w:hAnsi="Times New Roman" w:cs="Times New Roman"/>
          <w:sz w:val="24"/>
          <w:szCs w:val="24"/>
        </w:rPr>
        <w:t xml:space="preserve">Retrieved from </w:t>
      </w:r>
      <w:hyperlink r:id="rId20" w:history="1">
        <w:r w:rsidR="009B1B7C" w:rsidRPr="00B32F63">
          <w:rPr>
            <w:rStyle w:val="Hyperlink"/>
            <w:rFonts w:ascii="Times New Roman" w:hAnsi="Times New Roman" w:cs="Times New Roman"/>
            <w:sz w:val="24"/>
            <w:szCs w:val="24"/>
          </w:rPr>
          <w:t>http://www.Nadre.ethernet.edu.et</w:t>
        </w:r>
      </w:hyperlink>
      <w:r w:rsidR="005E7716" w:rsidRPr="00181040">
        <w:rPr>
          <w:rFonts w:ascii="Times New Roman" w:hAnsi="Times New Roman" w:cs="Times New Roman"/>
          <w:color w:val="0000FF"/>
          <w:sz w:val="24"/>
          <w:szCs w:val="24"/>
          <w:u w:val="single"/>
        </w:rPr>
        <w:t xml:space="preserve"> </w:t>
      </w:r>
    </w:p>
    <w:p w14:paraId="4F65CDA7" w14:textId="5CF9834B"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Mohd, N. M. A., Rohaizah, S., &amp;</w:t>
      </w:r>
      <w:r w:rsidR="009C1D62">
        <w:rPr>
          <w:rFonts w:ascii="Times New Roman" w:eastAsia="Times New Roman" w:hAnsi="Times New Roman" w:cs="Times New Roman"/>
          <w:sz w:val="24"/>
          <w:szCs w:val="24"/>
        </w:rPr>
        <w:t xml:space="preserve"> </w:t>
      </w:r>
      <w:r w:rsidRPr="0024397B">
        <w:rPr>
          <w:rFonts w:ascii="Times New Roman" w:eastAsia="Times New Roman" w:hAnsi="Times New Roman" w:cs="Times New Roman"/>
          <w:sz w:val="24"/>
          <w:szCs w:val="24"/>
        </w:rPr>
        <w:t xml:space="preserve">Rushami, Z. Y. (2015).5S, kaizen and organization performance: examining the relationship and level of implementation using Rasch model in Malaysian Automotive Company. </w:t>
      </w:r>
      <w:r w:rsidRPr="0024397B">
        <w:rPr>
          <w:rFonts w:ascii="Times New Roman" w:eastAsia="Times New Roman" w:hAnsi="Times New Roman" w:cs="Times New Roman"/>
          <w:i/>
          <w:sz w:val="24"/>
          <w:szCs w:val="24"/>
        </w:rPr>
        <w:t>International Academic Research Journal of Business and Technology, 1</w:t>
      </w:r>
      <w:r w:rsidRPr="0024397B">
        <w:rPr>
          <w:rFonts w:ascii="Times New Roman" w:eastAsia="Times New Roman" w:hAnsi="Times New Roman" w:cs="Times New Roman"/>
          <w:sz w:val="24"/>
          <w:szCs w:val="24"/>
        </w:rPr>
        <w:t>(2), 214-226.</w:t>
      </w:r>
    </w:p>
    <w:p w14:paraId="11E30C17" w14:textId="248FF1C8" w:rsidR="007905A4" w:rsidRPr="00641FAC" w:rsidRDefault="0024397B" w:rsidP="00B14D4E">
      <w:pPr>
        <w:spacing w:before="0" w:afterAutospacing="1" w:line="480" w:lineRule="auto"/>
        <w:ind w:left="720" w:hanging="720"/>
        <w:contextualSpacing/>
        <w:rPr>
          <w:rStyle w:val="Hyperlink"/>
          <w:rFonts w:ascii="Times New Roman" w:hAnsi="Times New Roman" w:cs="Times New Roman"/>
          <w:sz w:val="24"/>
          <w:szCs w:val="24"/>
        </w:rPr>
      </w:pPr>
      <w:r w:rsidRPr="0024397B">
        <w:rPr>
          <w:rFonts w:ascii="Times New Roman" w:eastAsia="Times New Roman" w:hAnsi="Times New Roman" w:cs="Times New Roman"/>
          <w:sz w:val="24"/>
          <w:szCs w:val="24"/>
        </w:rPr>
        <w:t xml:space="preserve">Nderi, M. (2012). </w:t>
      </w:r>
      <w:r w:rsidRPr="0024397B">
        <w:rPr>
          <w:rFonts w:ascii="Times New Roman" w:eastAsia="Times New Roman" w:hAnsi="Times New Roman" w:cs="Times New Roman"/>
          <w:i/>
          <w:sz w:val="24"/>
          <w:szCs w:val="24"/>
        </w:rPr>
        <w:t xml:space="preserve">The relationship between kaizen implementation and operation performance improvement: the case of manufacturing </w:t>
      </w:r>
      <w:r w:rsidR="00EF2EEC" w:rsidRPr="0024397B">
        <w:rPr>
          <w:rFonts w:ascii="Times New Roman" w:eastAsia="Times New Roman" w:hAnsi="Times New Roman" w:cs="Times New Roman"/>
          <w:i/>
          <w:sz w:val="24"/>
          <w:szCs w:val="24"/>
        </w:rPr>
        <w:t>Firms</w:t>
      </w:r>
      <w:r w:rsidR="00EF2EEC">
        <w:rPr>
          <w:rFonts w:ascii="Times New Roman" w:eastAsia="Times New Roman" w:hAnsi="Times New Roman" w:cs="Times New Roman"/>
          <w:i/>
          <w:sz w:val="24"/>
          <w:szCs w:val="24"/>
        </w:rPr>
        <w:t xml:space="preserve"> </w:t>
      </w:r>
      <w:r w:rsidR="00EF2EEC" w:rsidRPr="00AF73FD">
        <w:rPr>
          <w:rFonts w:ascii="Times New Roman" w:eastAsia="Times New Roman" w:hAnsi="Times New Roman" w:cs="Times New Roman"/>
          <w:iCs/>
          <w:sz w:val="24"/>
          <w:szCs w:val="24"/>
        </w:rPr>
        <w:t>(Master Thesis</w:t>
      </w:r>
      <w:r w:rsidR="00EF2EEC">
        <w:rPr>
          <w:rFonts w:ascii="Times New Roman" w:eastAsia="Times New Roman" w:hAnsi="Times New Roman" w:cs="Times New Roman"/>
          <w:sz w:val="24"/>
          <w:szCs w:val="24"/>
        </w:rPr>
        <w:t>)</w:t>
      </w:r>
      <w:r w:rsidR="00EF2EEC">
        <w:rPr>
          <w:rFonts w:ascii="Times New Roman" w:eastAsia="Times New Roman" w:hAnsi="Times New Roman" w:cs="Times New Roman"/>
          <w:i/>
          <w:sz w:val="24"/>
          <w:szCs w:val="24"/>
        </w:rPr>
        <w:t>.</w:t>
      </w:r>
      <w:r w:rsidR="00EF2EEC" w:rsidRPr="0024397B">
        <w:rPr>
          <w:rFonts w:ascii="Times New Roman" w:eastAsia="Times New Roman" w:hAnsi="Times New Roman" w:cs="Times New Roman"/>
          <w:sz w:val="24"/>
          <w:szCs w:val="24"/>
        </w:rPr>
        <w:t xml:space="preserve"> Retrieved from </w:t>
      </w:r>
      <w:hyperlink r:id="rId21" w:history="1">
        <w:r w:rsidR="009B1B7C" w:rsidRPr="00B32F63">
          <w:rPr>
            <w:rStyle w:val="Hyperlink"/>
            <w:rFonts w:ascii="Times New Roman" w:hAnsi="Times New Roman" w:cs="Times New Roman"/>
            <w:sz w:val="24"/>
            <w:szCs w:val="24"/>
          </w:rPr>
          <w:t>http://www</w:t>
        </w:r>
      </w:hyperlink>
      <w:r w:rsidR="007905A4" w:rsidRPr="00641FAC">
        <w:rPr>
          <w:rFonts w:ascii="Times New Roman" w:eastAsia="Times New Roman" w:hAnsi="Times New Roman" w:cs="Times New Roman"/>
          <w:color w:val="0000FF"/>
          <w:sz w:val="24"/>
          <w:szCs w:val="24"/>
          <w:u w:val="single"/>
        </w:rPr>
        <w:t>.</w:t>
      </w:r>
      <w:r w:rsidR="007905A4" w:rsidRPr="00641FAC">
        <w:rPr>
          <w:rStyle w:val="Hyperlink"/>
          <w:rFonts w:ascii="Times New Roman" w:hAnsi="Times New Roman" w:cs="Times New Roman"/>
          <w:sz w:val="24"/>
          <w:szCs w:val="24"/>
        </w:rPr>
        <w:t>erepository.Uonbi.ac.ke:8080/xmlui/</w:t>
      </w:r>
    </w:p>
    <w:p w14:paraId="31FC7430" w14:textId="0F588C03" w:rsidR="00495388" w:rsidRPr="00641FAC" w:rsidRDefault="0024397B" w:rsidP="00B14D4E">
      <w:pPr>
        <w:spacing w:before="0" w:afterAutospacing="1" w:line="480" w:lineRule="auto"/>
        <w:ind w:left="720" w:hanging="720"/>
        <w:contextualSpacing/>
        <w:rPr>
          <w:rStyle w:val="Hyperlink"/>
          <w:rFonts w:ascii="Times New Roman" w:hAnsi="Times New Roman" w:cs="Times New Roman"/>
          <w:sz w:val="24"/>
          <w:szCs w:val="24"/>
        </w:rPr>
      </w:pPr>
      <w:r w:rsidRPr="0024397B">
        <w:rPr>
          <w:rFonts w:ascii="Times New Roman" w:eastAsia="Times New Roman" w:hAnsi="Times New Roman" w:cs="Times New Roman"/>
          <w:sz w:val="24"/>
          <w:szCs w:val="24"/>
        </w:rPr>
        <w:lastRenderedPageBreak/>
        <w:t xml:space="preserve">Ngothi, S. N., (2015). </w:t>
      </w:r>
      <w:r w:rsidRPr="0024397B">
        <w:rPr>
          <w:rFonts w:ascii="Times New Roman" w:eastAsia="Times New Roman" w:hAnsi="Times New Roman" w:cs="Times New Roman"/>
          <w:i/>
          <w:sz w:val="24"/>
          <w:szCs w:val="24"/>
        </w:rPr>
        <w:t xml:space="preserve">Effects of kaizen system on the financial performance of manufacturing firms in </w:t>
      </w:r>
      <w:r w:rsidR="00495388" w:rsidRPr="0024397B">
        <w:rPr>
          <w:rFonts w:ascii="Times New Roman" w:eastAsia="Times New Roman" w:hAnsi="Times New Roman" w:cs="Times New Roman"/>
          <w:i/>
          <w:sz w:val="24"/>
          <w:szCs w:val="24"/>
        </w:rPr>
        <w:t>Kenya</w:t>
      </w:r>
      <w:r w:rsidR="00495388">
        <w:rPr>
          <w:rFonts w:ascii="Times New Roman" w:eastAsia="Times New Roman" w:hAnsi="Times New Roman" w:cs="Times New Roman"/>
          <w:i/>
          <w:sz w:val="24"/>
          <w:szCs w:val="24"/>
        </w:rPr>
        <w:t xml:space="preserve"> </w:t>
      </w:r>
      <w:r w:rsidR="00495388" w:rsidRPr="00AF73FD">
        <w:rPr>
          <w:rFonts w:ascii="Times New Roman" w:eastAsia="Times New Roman" w:hAnsi="Times New Roman" w:cs="Times New Roman"/>
          <w:iCs/>
          <w:sz w:val="24"/>
          <w:szCs w:val="24"/>
        </w:rPr>
        <w:t>(Master</w:t>
      </w:r>
      <w:r w:rsidR="00495388" w:rsidRPr="00EF2EEC">
        <w:rPr>
          <w:rFonts w:ascii="Times New Roman" w:eastAsia="Times New Roman" w:hAnsi="Times New Roman" w:cs="Times New Roman"/>
          <w:iCs/>
          <w:sz w:val="24"/>
          <w:szCs w:val="24"/>
        </w:rPr>
        <w:t xml:space="preserve"> Thesis</w:t>
      </w:r>
      <w:r w:rsidR="00495388">
        <w:rPr>
          <w:rFonts w:ascii="Times New Roman" w:eastAsia="Times New Roman" w:hAnsi="Times New Roman" w:cs="Times New Roman"/>
          <w:sz w:val="24"/>
          <w:szCs w:val="24"/>
        </w:rPr>
        <w:t>)</w:t>
      </w:r>
      <w:r w:rsidR="00495388">
        <w:rPr>
          <w:rFonts w:ascii="Times New Roman" w:eastAsia="Times New Roman" w:hAnsi="Times New Roman" w:cs="Times New Roman"/>
          <w:i/>
          <w:sz w:val="24"/>
          <w:szCs w:val="24"/>
        </w:rPr>
        <w:t>.</w:t>
      </w:r>
      <w:r w:rsidR="00495388" w:rsidRPr="0024397B">
        <w:rPr>
          <w:rFonts w:ascii="Times New Roman" w:eastAsia="Times New Roman" w:hAnsi="Times New Roman" w:cs="Times New Roman"/>
          <w:sz w:val="24"/>
          <w:szCs w:val="24"/>
        </w:rPr>
        <w:t xml:space="preserve"> Retrieved </w:t>
      </w:r>
      <w:r w:rsidR="00495388" w:rsidRPr="00641FAC">
        <w:rPr>
          <w:rFonts w:ascii="Times New Roman" w:eastAsia="Times New Roman" w:hAnsi="Times New Roman" w:cs="Times New Roman"/>
          <w:sz w:val="24"/>
          <w:szCs w:val="24"/>
        </w:rPr>
        <w:t xml:space="preserve">from </w:t>
      </w:r>
      <w:hyperlink r:id="rId22" w:history="1">
        <w:r w:rsidR="009718F9" w:rsidRPr="00B32F63">
          <w:rPr>
            <w:rStyle w:val="Hyperlink"/>
            <w:rFonts w:ascii="Times New Roman" w:hAnsi="Times New Roman" w:cs="Times New Roman"/>
            <w:sz w:val="24"/>
            <w:szCs w:val="24"/>
          </w:rPr>
          <w:t>http://www</w:t>
        </w:r>
      </w:hyperlink>
      <w:r w:rsidR="002C628C" w:rsidRPr="00641FAC">
        <w:rPr>
          <w:rFonts w:ascii="Times New Roman" w:eastAsia="Times New Roman" w:hAnsi="Times New Roman" w:cs="Times New Roman"/>
          <w:color w:val="0000FF"/>
          <w:sz w:val="24"/>
          <w:szCs w:val="24"/>
          <w:u w:val="single"/>
        </w:rPr>
        <w:t>.</w:t>
      </w:r>
      <w:r w:rsidR="00C200F8" w:rsidRPr="00641FAC">
        <w:rPr>
          <w:rStyle w:val="Hyperlink"/>
          <w:rFonts w:ascii="Times New Roman" w:hAnsi="Times New Roman" w:cs="Times New Roman"/>
          <w:sz w:val="24"/>
          <w:szCs w:val="24"/>
        </w:rPr>
        <w:t>semanthicsholar.org</w:t>
      </w:r>
    </w:p>
    <w:p w14:paraId="422261B6" w14:textId="44BD6C9C"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Ohno, I., Ohno K., Uesu S., Ishiwata, A., Hosono A., Kikuchi T., &amp; Uenda, T. (2009). </w:t>
      </w:r>
      <w:r w:rsidRPr="0024397B">
        <w:rPr>
          <w:rFonts w:ascii="Times New Roman" w:eastAsia="Times New Roman" w:hAnsi="Times New Roman" w:cs="Times New Roman"/>
          <w:i/>
          <w:sz w:val="24"/>
          <w:szCs w:val="24"/>
        </w:rPr>
        <w:t>Introducing kaizen in Africa: GRIPS development forum.</w:t>
      </w:r>
      <w:r w:rsidRPr="0024397B">
        <w:rPr>
          <w:rFonts w:ascii="Times New Roman" w:eastAsia="Times New Roman" w:hAnsi="Times New Roman" w:cs="Times New Roman"/>
          <w:sz w:val="24"/>
          <w:szCs w:val="24"/>
        </w:rPr>
        <w:t xml:space="preserve"> Graduate Institute for policy studies.</w:t>
      </w:r>
    </w:p>
    <w:p w14:paraId="3C0B66B3"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Palmer, V.S. (2001). </w:t>
      </w:r>
      <w:r w:rsidRPr="0024397B">
        <w:rPr>
          <w:rFonts w:ascii="Times New Roman" w:eastAsia="Times New Roman" w:hAnsi="Times New Roman" w:cs="Times New Roman"/>
          <w:i/>
          <w:sz w:val="24"/>
          <w:szCs w:val="24"/>
        </w:rPr>
        <w:t>Inventory management kaizen:  Proceedings of 2nd International Workshop on Engineering Management for Applied Technology</w:t>
      </w:r>
      <w:r w:rsidRPr="0024397B">
        <w:rPr>
          <w:rFonts w:ascii="Times New Roman" w:eastAsia="Times New Roman" w:hAnsi="Times New Roman" w:cs="Times New Roman"/>
          <w:sz w:val="24"/>
          <w:szCs w:val="24"/>
        </w:rPr>
        <w:t xml:space="preserve">. Austin: USA. </w:t>
      </w:r>
    </w:p>
    <w:p w14:paraId="1C6FA3DE"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Pratik, M.P., &amp; Vivek, A.D. (2017). Application of Plan-Do-Check-Act Cycle for quality and productivity improvement. </w:t>
      </w:r>
      <w:r w:rsidRPr="0024397B">
        <w:rPr>
          <w:rFonts w:ascii="Times New Roman" w:eastAsia="Times New Roman" w:hAnsi="Times New Roman" w:cs="Times New Roman"/>
          <w:i/>
          <w:sz w:val="24"/>
          <w:szCs w:val="24"/>
        </w:rPr>
        <w:t>International Journal for Research in Applied Science &amp; Engineering Technology, 5</w:t>
      </w:r>
      <w:r w:rsidRPr="0024397B">
        <w:rPr>
          <w:rFonts w:ascii="Times New Roman" w:eastAsia="Times New Roman" w:hAnsi="Times New Roman" w:cs="Times New Roman"/>
          <w:sz w:val="24"/>
          <w:szCs w:val="24"/>
        </w:rPr>
        <w:t>(1), 197-201.</w:t>
      </w:r>
    </w:p>
    <w:p w14:paraId="50CE7421" w14:textId="30AB41C7" w:rsidR="0075374C" w:rsidRPr="00005AD2" w:rsidRDefault="0024397B" w:rsidP="00B14D4E">
      <w:pPr>
        <w:spacing w:before="0" w:afterAutospacing="1" w:line="480" w:lineRule="auto"/>
        <w:ind w:left="720" w:hanging="720"/>
        <w:contextualSpacing/>
        <w:rPr>
          <w:rStyle w:val="Hyperlink"/>
          <w:rFonts w:ascii="Times New Roman" w:hAnsi="Times New Roman" w:cs="Times New Roman"/>
          <w:sz w:val="24"/>
          <w:szCs w:val="24"/>
        </w:rPr>
      </w:pPr>
      <w:r w:rsidRPr="0024397B">
        <w:rPr>
          <w:rFonts w:ascii="Times New Roman" w:eastAsia="Times New Roman" w:hAnsi="Times New Roman" w:cs="Times New Roman"/>
          <w:sz w:val="24"/>
          <w:szCs w:val="24"/>
        </w:rPr>
        <w:t xml:space="preserve">Rambo, P. (2017). </w:t>
      </w:r>
      <w:r w:rsidRPr="0024397B">
        <w:rPr>
          <w:rFonts w:ascii="Times New Roman" w:eastAsia="Times New Roman" w:hAnsi="Times New Roman" w:cs="Times New Roman"/>
          <w:i/>
          <w:sz w:val="24"/>
          <w:szCs w:val="24"/>
        </w:rPr>
        <w:t xml:space="preserve">Total quality management practice and performance of TVET College in </w:t>
      </w:r>
      <w:r w:rsidR="000B4AA1" w:rsidRPr="0024397B">
        <w:rPr>
          <w:rFonts w:ascii="Times New Roman" w:eastAsia="Times New Roman" w:hAnsi="Times New Roman" w:cs="Times New Roman"/>
          <w:i/>
          <w:sz w:val="24"/>
          <w:szCs w:val="24"/>
        </w:rPr>
        <w:t>Nairobi</w:t>
      </w:r>
      <w:r w:rsidR="000B4AA1">
        <w:rPr>
          <w:rFonts w:ascii="Times New Roman" w:eastAsia="Times New Roman" w:hAnsi="Times New Roman" w:cs="Times New Roman"/>
          <w:i/>
          <w:sz w:val="24"/>
          <w:szCs w:val="24"/>
        </w:rPr>
        <w:t xml:space="preserve"> </w:t>
      </w:r>
      <w:r w:rsidR="000B4AA1" w:rsidRPr="00912EB9">
        <w:rPr>
          <w:rFonts w:ascii="Times New Roman" w:eastAsia="Times New Roman" w:hAnsi="Times New Roman" w:cs="Times New Roman"/>
          <w:iCs/>
          <w:sz w:val="24"/>
          <w:szCs w:val="24"/>
        </w:rPr>
        <w:t>(</w:t>
      </w:r>
      <w:r w:rsidR="0075374C" w:rsidRPr="00912EB9">
        <w:rPr>
          <w:rFonts w:ascii="Times New Roman" w:eastAsia="Times New Roman" w:hAnsi="Times New Roman" w:cs="Times New Roman"/>
          <w:iCs/>
          <w:sz w:val="24"/>
          <w:szCs w:val="24"/>
        </w:rPr>
        <w:t>Master Thesis).</w:t>
      </w:r>
      <w:r w:rsidR="0075374C" w:rsidRPr="0024397B">
        <w:rPr>
          <w:rFonts w:ascii="Times New Roman" w:eastAsia="Times New Roman" w:hAnsi="Times New Roman" w:cs="Times New Roman"/>
          <w:sz w:val="24"/>
          <w:szCs w:val="24"/>
        </w:rPr>
        <w:t xml:space="preserve"> Retrieved </w:t>
      </w:r>
      <w:r w:rsidR="0075374C" w:rsidRPr="00005AD2">
        <w:rPr>
          <w:rFonts w:ascii="Times New Roman" w:eastAsia="Times New Roman" w:hAnsi="Times New Roman" w:cs="Times New Roman"/>
          <w:sz w:val="24"/>
          <w:szCs w:val="24"/>
        </w:rPr>
        <w:t xml:space="preserve">from </w:t>
      </w:r>
      <w:hyperlink r:id="rId23" w:history="1">
        <w:r w:rsidR="00CC73DA" w:rsidRPr="00B32F63">
          <w:rPr>
            <w:rStyle w:val="Hyperlink"/>
            <w:rFonts w:ascii="Times New Roman" w:hAnsi="Times New Roman" w:cs="Times New Roman"/>
            <w:sz w:val="24"/>
            <w:szCs w:val="24"/>
          </w:rPr>
          <w:t>http://www</w:t>
        </w:r>
      </w:hyperlink>
      <w:r w:rsidR="002C628C" w:rsidRPr="00005AD2">
        <w:rPr>
          <w:rFonts w:ascii="Times New Roman" w:eastAsia="Times New Roman" w:hAnsi="Times New Roman" w:cs="Times New Roman"/>
          <w:color w:val="0000FF"/>
          <w:sz w:val="24"/>
          <w:szCs w:val="24"/>
          <w:u w:val="single"/>
        </w:rPr>
        <w:t>.</w:t>
      </w:r>
      <w:r w:rsidR="007A0C3F" w:rsidRPr="00005AD2">
        <w:rPr>
          <w:rStyle w:val="Hyperlink"/>
          <w:rFonts w:ascii="Times New Roman" w:hAnsi="Times New Roman" w:cs="Times New Roman"/>
          <w:sz w:val="24"/>
          <w:szCs w:val="24"/>
        </w:rPr>
        <w:t>hdl.handle.net/11295/103271</w:t>
      </w:r>
    </w:p>
    <w:p w14:paraId="29B52EBF" w14:textId="03FAA371" w:rsidR="0024397B" w:rsidRPr="0024397B" w:rsidRDefault="0075374C"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Ranteshwar, S.</w:t>
      </w:r>
      <w:r w:rsidR="0024397B" w:rsidRPr="0024397B">
        <w:rPr>
          <w:rFonts w:ascii="Times New Roman" w:eastAsia="Times New Roman" w:hAnsi="Times New Roman" w:cs="Times New Roman"/>
          <w:sz w:val="24"/>
          <w:szCs w:val="24"/>
        </w:rPr>
        <w:t>, Ashish, G., &amp;</w:t>
      </w:r>
      <w:r w:rsidR="00880564">
        <w:rPr>
          <w:rFonts w:ascii="Times New Roman" w:eastAsia="Times New Roman" w:hAnsi="Times New Roman" w:cs="Times New Roman"/>
          <w:sz w:val="24"/>
          <w:szCs w:val="24"/>
        </w:rPr>
        <w:t xml:space="preserve"> </w:t>
      </w:r>
      <w:r w:rsidR="0024397B" w:rsidRPr="0024397B">
        <w:rPr>
          <w:rFonts w:ascii="Times New Roman" w:eastAsia="Times New Roman" w:hAnsi="Times New Roman" w:cs="Times New Roman"/>
          <w:sz w:val="24"/>
          <w:szCs w:val="24"/>
        </w:rPr>
        <w:t xml:space="preserve">Dhaval, B.S. (2012). Total productive maintenance (TPM) implementation in a machine shop: A Case Study. </w:t>
      </w:r>
      <w:r w:rsidR="0024397B" w:rsidRPr="0024397B">
        <w:rPr>
          <w:rFonts w:ascii="Times New Roman" w:eastAsia="Times New Roman" w:hAnsi="Times New Roman" w:cs="Times New Roman"/>
          <w:i/>
          <w:sz w:val="24"/>
          <w:szCs w:val="24"/>
        </w:rPr>
        <w:t>Chemical, Civil and Mechanical Engineering Tracks of 3rd Nirma University International Conference on Engineering, 51</w:t>
      </w:r>
      <w:r w:rsidR="0024397B" w:rsidRPr="0024397B">
        <w:rPr>
          <w:rFonts w:ascii="Times New Roman" w:eastAsia="Times New Roman" w:hAnsi="Times New Roman" w:cs="Times New Roman"/>
          <w:sz w:val="24"/>
          <w:szCs w:val="24"/>
        </w:rPr>
        <w:t>(1), 592 -599.</w:t>
      </w:r>
    </w:p>
    <w:p w14:paraId="739900A9" w14:textId="7B2E7B2A"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Robinson, A. (1991).  </w:t>
      </w:r>
      <w:r w:rsidRPr="0024397B">
        <w:rPr>
          <w:rFonts w:ascii="Times New Roman" w:eastAsia="Times New Roman" w:hAnsi="Times New Roman" w:cs="Times New Roman"/>
          <w:i/>
          <w:sz w:val="24"/>
          <w:szCs w:val="24"/>
        </w:rPr>
        <w:t>Continuous Improvement in Operations: A Systematic Approach to Waste Reduction</w:t>
      </w:r>
      <w:r w:rsidRPr="0024397B">
        <w:rPr>
          <w:rFonts w:ascii="Times New Roman" w:eastAsia="Times New Roman" w:hAnsi="Times New Roman" w:cs="Times New Roman"/>
          <w:sz w:val="24"/>
          <w:szCs w:val="24"/>
        </w:rPr>
        <w:t>. Cambridge</w:t>
      </w:r>
      <w:r w:rsidR="006845F8">
        <w:rPr>
          <w:rFonts w:ascii="Times New Roman" w:eastAsia="Times New Roman" w:hAnsi="Times New Roman" w:cs="Times New Roman"/>
          <w:sz w:val="24"/>
          <w:szCs w:val="24"/>
        </w:rPr>
        <w:t>,</w:t>
      </w:r>
      <w:r w:rsidRPr="0024397B">
        <w:rPr>
          <w:rFonts w:ascii="Times New Roman" w:eastAsia="Times New Roman" w:hAnsi="Times New Roman" w:cs="Times New Roman"/>
          <w:sz w:val="24"/>
          <w:szCs w:val="24"/>
        </w:rPr>
        <w:t xml:space="preserve"> MA: Productivity Press.</w:t>
      </w:r>
    </w:p>
    <w:p w14:paraId="4FBB388C"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Saad, S., Ansari, N.A., Khan, N. A., Sawant, I., &amp; Sayyed, Z.H. (2015). Review of 5S technique. </w:t>
      </w:r>
      <w:r w:rsidRPr="0024397B">
        <w:rPr>
          <w:rFonts w:ascii="Times New Roman" w:eastAsia="Times New Roman" w:hAnsi="Times New Roman" w:cs="Times New Roman"/>
          <w:i/>
          <w:sz w:val="24"/>
          <w:szCs w:val="24"/>
        </w:rPr>
        <w:t>International Journal of Science, Engineering and Technology research, 4</w:t>
      </w:r>
      <w:r w:rsidRPr="0024397B">
        <w:rPr>
          <w:rFonts w:ascii="Times New Roman" w:eastAsia="Times New Roman" w:hAnsi="Times New Roman" w:cs="Times New Roman"/>
          <w:sz w:val="24"/>
          <w:szCs w:val="24"/>
        </w:rPr>
        <w:t>(4), 927-931.</w:t>
      </w:r>
    </w:p>
    <w:p w14:paraId="5C753517"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lastRenderedPageBreak/>
        <w:t xml:space="preserve">Saleh, M. A., &amp; Zien, A. Y. (2018). Investigating the relationship between kaizen and organizational performance: A conceptual framework for Police Agencies. </w:t>
      </w:r>
      <w:r w:rsidRPr="0024397B">
        <w:rPr>
          <w:rFonts w:ascii="Times New Roman" w:eastAsia="Times New Roman" w:hAnsi="Times New Roman" w:cs="Times New Roman"/>
          <w:i/>
          <w:sz w:val="24"/>
          <w:szCs w:val="24"/>
        </w:rPr>
        <w:t>European Journal of Business and Management, 10</w:t>
      </w:r>
      <w:r w:rsidRPr="0024397B">
        <w:rPr>
          <w:rFonts w:ascii="Times New Roman" w:eastAsia="Times New Roman" w:hAnsi="Times New Roman" w:cs="Times New Roman"/>
          <w:sz w:val="24"/>
          <w:szCs w:val="24"/>
        </w:rPr>
        <w:t>(24), 12-16.</w:t>
      </w:r>
    </w:p>
    <w:p w14:paraId="17829238"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Sangode, P. (2018). Impact of 5s methodology on the efficiency of the workplace: Study of manufacturing firms. </w:t>
      </w:r>
      <w:r w:rsidRPr="0024397B">
        <w:rPr>
          <w:rFonts w:ascii="Times New Roman" w:eastAsia="Times New Roman" w:hAnsi="Times New Roman" w:cs="Times New Roman"/>
          <w:i/>
          <w:sz w:val="24"/>
          <w:szCs w:val="24"/>
        </w:rPr>
        <w:t>International Journal of Research in Commerce &amp; Management, 9</w:t>
      </w:r>
      <w:r w:rsidRPr="0024397B">
        <w:rPr>
          <w:rFonts w:ascii="Times New Roman" w:eastAsia="Times New Roman" w:hAnsi="Times New Roman" w:cs="Times New Roman"/>
          <w:sz w:val="24"/>
          <w:szCs w:val="24"/>
        </w:rPr>
        <w:t xml:space="preserve"> (12), 14-16.</w:t>
      </w:r>
    </w:p>
    <w:p w14:paraId="4465E36D" w14:textId="7030842E" w:rsidR="00495388" w:rsidRPr="00642052" w:rsidRDefault="0024397B" w:rsidP="00B14D4E">
      <w:pPr>
        <w:spacing w:before="0" w:afterAutospacing="1" w:line="480" w:lineRule="auto"/>
        <w:ind w:left="720" w:hanging="720"/>
        <w:contextualSpacing/>
        <w:rPr>
          <w:rStyle w:val="Hyperlink"/>
          <w:rFonts w:ascii="Times New Roman" w:hAnsi="Times New Roman" w:cs="Times New Roman"/>
          <w:sz w:val="24"/>
          <w:szCs w:val="24"/>
        </w:rPr>
      </w:pPr>
      <w:r w:rsidRPr="0024397B">
        <w:rPr>
          <w:rFonts w:ascii="Times New Roman" w:eastAsia="Times New Roman" w:hAnsi="Times New Roman" w:cs="Times New Roman"/>
          <w:sz w:val="24"/>
          <w:szCs w:val="24"/>
        </w:rPr>
        <w:t xml:space="preserve">Sara, A.G. (2019). </w:t>
      </w:r>
      <w:r w:rsidRPr="0024397B">
        <w:rPr>
          <w:rFonts w:ascii="Times New Roman" w:eastAsia="Times New Roman" w:hAnsi="Times New Roman" w:cs="Times New Roman"/>
          <w:i/>
          <w:sz w:val="24"/>
          <w:szCs w:val="24"/>
        </w:rPr>
        <w:t xml:space="preserve">Kaizen implementation and Practice at Nifas Silk </w:t>
      </w:r>
      <w:r w:rsidR="00495388" w:rsidRPr="0024397B">
        <w:rPr>
          <w:rFonts w:ascii="Times New Roman" w:eastAsia="Times New Roman" w:hAnsi="Times New Roman" w:cs="Times New Roman"/>
          <w:i/>
          <w:sz w:val="24"/>
          <w:szCs w:val="24"/>
        </w:rPr>
        <w:t>College</w:t>
      </w:r>
      <w:r w:rsidR="00495388">
        <w:rPr>
          <w:rFonts w:ascii="Times New Roman" w:eastAsia="Times New Roman" w:hAnsi="Times New Roman" w:cs="Times New Roman"/>
          <w:i/>
          <w:sz w:val="24"/>
          <w:szCs w:val="24"/>
        </w:rPr>
        <w:t xml:space="preserve"> </w:t>
      </w:r>
      <w:r w:rsidR="00F0723E" w:rsidRPr="00F0723E">
        <w:rPr>
          <w:rFonts w:ascii="Times New Roman" w:eastAsia="Times New Roman" w:hAnsi="Times New Roman" w:cs="Times New Roman"/>
          <w:iCs/>
          <w:sz w:val="24"/>
          <w:szCs w:val="24"/>
        </w:rPr>
        <w:t>(</w:t>
      </w:r>
      <w:r w:rsidR="00495388" w:rsidRPr="00F0723E">
        <w:rPr>
          <w:rFonts w:ascii="Times New Roman" w:eastAsia="Times New Roman" w:hAnsi="Times New Roman" w:cs="Times New Roman"/>
          <w:iCs/>
          <w:sz w:val="24"/>
          <w:szCs w:val="24"/>
        </w:rPr>
        <w:t>Master</w:t>
      </w:r>
      <w:r w:rsidR="00495388" w:rsidRPr="00EF2EEC">
        <w:rPr>
          <w:rFonts w:ascii="Times New Roman" w:eastAsia="Times New Roman" w:hAnsi="Times New Roman" w:cs="Times New Roman"/>
          <w:iCs/>
          <w:sz w:val="24"/>
          <w:szCs w:val="24"/>
        </w:rPr>
        <w:t xml:space="preserve"> Thesis</w:t>
      </w:r>
      <w:r w:rsidR="00495388">
        <w:rPr>
          <w:rFonts w:ascii="Times New Roman" w:eastAsia="Times New Roman" w:hAnsi="Times New Roman" w:cs="Times New Roman"/>
          <w:sz w:val="24"/>
          <w:szCs w:val="24"/>
        </w:rPr>
        <w:t>)</w:t>
      </w:r>
      <w:r w:rsidR="00495388">
        <w:rPr>
          <w:rFonts w:ascii="Times New Roman" w:eastAsia="Times New Roman" w:hAnsi="Times New Roman" w:cs="Times New Roman"/>
          <w:i/>
          <w:sz w:val="24"/>
          <w:szCs w:val="24"/>
        </w:rPr>
        <w:t>.</w:t>
      </w:r>
      <w:r w:rsidR="00495388" w:rsidRPr="0024397B">
        <w:rPr>
          <w:rFonts w:ascii="Times New Roman" w:eastAsia="Times New Roman" w:hAnsi="Times New Roman" w:cs="Times New Roman"/>
          <w:sz w:val="24"/>
          <w:szCs w:val="24"/>
        </w:rPr>
        <w:t xml:space="preserve"> Retrieved </w:t>
      </w:r>
      <w:hyperlink r:id="rId24" w:history="1">
        <w:r w:rsidR="005018AB" w:rsidRPr="00B32F63">
          <w:rPr>
            <w:rStyle w:val="Hyperlink"/>
            <w:rFonts w:ascii="Times New Roman" w:hAnsi="Times New Roman" w:cs="Times New Roman"/>
            <w:sz w:val="24"/>
            <w:szCs w:val="24"/>
          </w:rPr>
          <w:t>http://www</w:t>
        </w:r>
      </w:hyperlink>
      <w:r w:rsidR="002C628C" w:rsidRPr="00642052">
        <w:rPr>
          <w:rStyle w:val="Hyperlink"/>
          <w:rFonts w:ascii="Times New Roman" w:hAnsi="Times New Roman" w:cs="Times New Roman"/>
          <w:sz w:val="24"/>
          <w:szCs w:val="24"/>
        </w:rPr>
        <w:t>.</w:t>
      </w:r>
      <w:r w:rsidR="007A0C3F" w:rsidRPr="00642052">
        <w:rPr>
          <w:rStyle w:val="Hyperlink"/>
          <w:rFonts w:ascii="Times New Roman" w:hAnsi="Times New Roman" w:cs="Times New Roman"/>
          <w:sz w:val="24"/>
          <w:szCs w:val="24"/>
        </w:rPr>
        <w:t>repository.smuc.edu.et</w:t>
      </w:r>
    </w:p>
    <w:p w14:paraId="5C4F09CE" w14:textId="7D4FC3FB"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Shaman, G., &amp;</w:t>
      </w:r>
      <w:r w:rsidR="00D57BF0">
        <w:rPr>
          <w:rFonts w:ascii="Times New Roman" w:eastAsia="Times New Roman" w:hAnsi="Times New Roman" w:cs="Times New Roman"/>
          <w:sz w:val="24"/>
          <w:szCs w:val="24"/>
        </w:rPr>
        <w:t xml:space="preserve"> </w:t>
      </w:r>
      <w:r w:rsidRPr="0024397B">
        <w:rPr>
          <w:rFonts w:ascii="Times New Roman" w:eastAsia="Times New Roman" w:hAnsi="Times New Roman" w:cs="Times New Roman"/>
          <w:sz w:val="24"/>
          <w:szCs w:val="24"/>
        </w:rPr>
        <w:t xml:space="preserve">Sanjiv, K. J. (2014). The 5S and kaizen concept for overall improvement of the organization: A case study. </w:t>
      </w:r>
      <w:r w:rsidRPr="0024397B">
        <w:rPr>
          <w:rFonts w:ascii="Times New Roman" w:eastAsia="Times New Roman" w:hAnsi="Times New Roman" w:cs="Times New Roman"/>
          <w:i/>
          <w:sz w:val="24"/>
          <w:szCs w:val="24"/>
        </w:rPr>
        <w:t>Journal of Lean Enterprise Research, 1</w:t>
      </w:r>
      <w:r w:rsidRPr="0024397B">
        <w:rPr>
          <w:rFonts w:ascii="Times New Roman" w:eastAsia="Times New Roman" w:hAnsi="Times New Roman" w:cs="Times New Roman"/>
          <w:sz w:val="24"/>
          <w:szCs w:val="24"/>
        </w:rPr>
        <w:t>(1), 22-40.</w:t>
      </w:r>
    </w:p>
    <w:p w14:paraId="5F380B29"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Singh, G. (2012). Just-in-time manufacturing: Literature review and directions. </w:t>
      </w:r>
      <w:r w:rsidRPr="0024397B">
        <w:rPr>
          <w:rFonts w:ascii="Times New Roman" w:eastAsia="Times New Roman" w:hAnsi="Times New Roman" w:cs="Times New Roman"/>
          <w:i/>
          <w:sz w:val="24"/>
          <w:szCs w:val="24"/>
        </w:rPr>
        <w:t>International Journal Business Continuity and Risk Management, 3</w:t>
      </w:r>
      <w:r w:rsidRPr="0024397B">
        <w:rPr>
          <w:rFonts w:ascii="Times New Roman" w:eastAsia="Times New Roman" w:hAnsi="Times New Roman" w:cs="Times New Roman"/>
          <w:sz w:val="24"/>
          <w:szCs w:val="24"/>
        </w:rPr>
        <w:t>(1), 57-98.</w:t>
      </w:r>
    </w:p>
    <w:p w14:paraId="0411103F" w14:textId="36B9F384"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Suárez, M.F., Ramis, P. J., &amp;</w:t>
      </w:r>
      <w:r w:rsidR="00EC6DE8">
        <w:rPr>
          <w:rFonts w:ascii="Times New Roman" w:eastAsia="Times New Roman" w:hAnsi="Times New Roman" w:cs="Times New Roman"/>
          <w:sz w:val="24"/>
          <w:szCs w:val="24"/>
        </w:rPr>
        <w:t xml:space="preserve"> </w:t>
      </w:r>
      <w:r w:rsidRPr="0024397B">
        <w:rPr>
          <w:rFonts w:ascii="Times New Roman" w:eastAsia="Times New Roman" w:hAnsi="Times New Roman" w:cs="Times New Roman"/>
          <w:sz w:val="24"/>
          <w:szCs w:val="24"/>
        </w:rPr>
        <w:t xml:space="preserve">Kerbache, L. (2011). Thoughts on Kaizen and its evolution: Three different perspectives and guiding principles. </w:t>
      </w:r>
      <w:r w:rsidRPr="0024397B">
        <w:rPr>
          <w:rFonts w:ascii="Times New Roman" w:eastAsia="Times New Roman" w:hAnsi="Times New Roman" w:cs="Times New Roman"/>
          <w:i/>
          <w:sz w:val="24"/>
          <w:szCs w:val="24"/>
        </w:rPr>
        <w:t>Journal of Lean Six Sigma, 2</w:t>
      </w:r>
      <w:r w:rsidRPr="0024397B">
        <w:rPr>
          <w:rFonts w:ascii="Times New Roman" w:eastAsia="Times New Roman" w:hAnsi="Times New Roman" w:cs="Times New Roman"/>
          <w:sz w:val="24"/>
          <w:szCs w:val="24"/>
        </w:rPr>
        <w:t>(4), 288-308.</w:t>
      </w:r>
    </w:p>
    <w:p w14:paraId="1DA8E707"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Tabachnick, B. G., &amp; Fidell, L. S. (2013). </w:t>
      </w:r>
      <w:r w:rsidRPr="0024397B">
        <w:rPr>
          <w:rFonts w:ascii="Times New Roman" w:eastAsia="Times New Roman" w:hAnsi="Times New Roman" w:cs="Times New Roman"/>
          <w:i/>
          <w:sz w:val="24"/>
          <w:szCs w:val="24"/>
        </w:rPr>
        <w:t>Using Multivariate Statistics</w:t>
      </w:r>
      <w:r w:rsidRPr="0024397B">
        <w:rPr>
          <w:rFonts w:ascii="Times New Roman" w:eastAsia="Times New Roman" w:hAnsi="Times New Roman" w:cs="Times New Roman"/>
          <w:sz w:val="24"/>
          <w:szCs w:val="24"/>
        </w:rPr>
        <w:t>. New Jersey: Pearson Education Inc.</w:t>
      </w:r>
    </w:p>
    <w:p w14:paraId="6F707A4E" w14:textId="2C583832" w:rsidR="006E07A3" w:rsidRPr="00CF7C35" w:rsidRDefault="0024397B" w:rsidP="00B14D4E">
      <w:pPr>
        <w:spacing w:before="0" w:afterAutospacing="1" w:line="480" w:lineRule="auto"/>
        <w:ind w:left="720" w:hanging="720"/>
        <w:contextualSpacing/>
        <w:rPr>
          <w:rFonts w:ascii="Times New Roman" w:eastAsia="Times New Roman" w:hAnsi="Times New Roman" w:cs="Times New Roman"/>
          <w:color w:val="0000FF"/>
          <w:sz w:val="24"/>
          <w:szCs w:val="24"/>
          <w:u w:val="single"/>
        </w:rPr>
      </w:pPr>
      <w:r w:rsidRPr="0024397B">
        <w:rPr>
          <w:rFonts w:ascii="Times New Roman" w:eastAsia="Times New Roman" w:hAnsi="Times New Roman" w:cs="Times New Roman"/>
          <w:sz w:val="24"/>
          <w:szCs w:val="24"/>
        </w:rPr>
        <w:t xml:space="preserve">Tadesse, B. (2014). </w:t>
      </w:r>
      <w:r w:rsidRPr="0024397B">
        <w:rPr>
          <w:rFonts w:ascii="Times New Roman" w:eastAsia="Times New Roman" w:hAnsi="Times New Roman" w:cs="Times New Roman"/>
          <w:i/>
          <w:sz w:val="24"/>
          <w:szCs w:val="24"/>
        </w:rPr>
        <w:t xml:space="preserve">Practices and Challenges of Kaizen Implementation at Entoto Polytechnic Cluster College: The Case of Woreda Three Enterprises of Gulele Sub </w:t>
      </w:r>
      <w:r w:rsidR="0075374C" w:rsidRPr="0024397B">
        <w:rPr>
          <w:rFonts w:ascii="Times New Roman" w:eastAsia="Times New Roman" w:hAnsi="Times New Roman" w:cs="Times New Roman"/>
          <w:i/>
          <w:sz w:val="24"/>
          <w:szCs w:val="24"/>
        </w:rPr>
        <w:t>City</w:t>
      </w:r>
      <w:r w:rsidR="0075374C">
        <w:rPr>
          <w:rFonts w:ascii="Times New Roman" w:eastAsia="Times New Roman" w:hAnsi="Times New Roman" w:cs="Times New Roman"/>
          <w:i/>
          <w:sz w:val="24"/>
          <w:szCs w:val="24"/>
        </w:rPr>
        <w:t xml:space="preserve"> (</w:t>
      </w:r>
      <w:r w:rsidR="0075374C" w:rsidRPr="00EF2EEC">
        <w:rPr>
          <w:rFonts w:ascii="Times New Roman" w:eastAsia="Times New Roman" w:hAnsi="Times New Roman" w:cs="Times New Roman"/>
          <w:iCs/>
          <w:sz w:val="24"/>
          <w:szCs w:val="24"/>
        </w:rPr>
        <w:t>Master Thesis</w:t>
      </w:r>
      <w:r w:rsidR="0075374C">
        <w:rPr>
          <w:rFonts w:ascii="Times New Roman" w:eastAsia="Times New Roman" w:hAnsi="Times New Roman" w:cs="Times New Roman"/>
          <w:sz w:val="24"/>
          <w:szCs w:val="24"/>
        </w:rPr>
        <w:t>)</w:t>
      </w:r>
      <w:r w:rsidR="0075374C">
        <w:rPr>
          <w:rFonts w:ascii="Times New Roman" w:eastAsia="Times New Roman" w:hAnsi="Times New Roman" w:cs="Times New Roman"/>
          <w:i/>
          <w:sz w:val="24"/>
          <w:szCs w:val="24"/>
        </w:rPr>
        <w:t>.</w:t>
      </w:r>
      <w:r w:rsidR="0075374C" w:rsidRPr="0024397B">
        <w:rPr>
          <w:rFonts w:ascii="Times New Roman" w:eastAsia="Times New Roman" w:hAnsi="Times New Roman" w:cs="Times New Roman"/>
          <w:sz w:val="24"/>
          <w:szCs w:val="24"/>
        </w:rPr>
        <w:t xml:space="preserve"> Retrieved from </w:t>
      </w:r>
      <w:bookmarkStart w:id="309" w:name="_Hlk75925936"/>
      <w:r w:rsidR="00186B25">
        <w:rPr>
          <w:rStyle w:val="Hyperlink"/>
          <w:rFonts w:ascii="Times New Roman" w:hAnsi="Times New Roman" w:cs="Times New Roman"/>
          <w:sz w:val="24"/>
          <w:szCs w:val="24"/>
        </w:rPr>
        <w:fldChar w:fldCharType="begin"/>
      </w:r>
      <w:r w:rsidR="00186B25">
        <w:rPr>
          <w:rStyle w:val="Hyperlink"/>
          <w:rFonts w:ascii="Times New Roman" w:hAnsi="Times New Roman" w:cs="Times New Roman"/>
          <w:sz w:val="24"/>
          <w:szCs w:val="24"/>
        </w:rPr>
        <w:instrText xml:space="preserve"> HYPERLINK "</w:instrText>
      </w:r>
      <w:r w:rsidR="00186B25" w:rsidRPr="00186B25">
        <w:rPr>
          <w:rStyle w:val="Hyperlink"/>
          <w:rFonts w:ascii="Times New Roman" w:hAnsi="Times New Roman" w:cs="Times New Roman"/>
          <w:sz w:val="24"/>
          <w:szCs w:val="24"/>
        </w:rPr>
        <w:instrText>http://www</w:instrText>
      </w:r>
      <w:r w:rsidR="00186B25">
        <w:rPr>
          <w:rStyle w:val="Hyperlink"/>
          <w:rFonts w:ascii="Times New Roman" w:hAnsi="Times New Roman" w:cs="Times New Roman"/>
          <w:sz w:val="24"/>
          <w:szCs w:val="24"/>
        </w:rPr>
        <w:instrText xml:space="preserve">" </w:instrText>
      </w:r>
      <w:r w:rsidR="00186B25">
        <w:rPr>
          <w:rStyle w:val="Hyperlink"/>
          <w:rFonts w:ascii="Times New Roman" w:hAnsi="Times New Roman" w:cs="Times New Roman"/>
          <w:sz w:val="24"/>
          <w:szCs w:val="24"/>
        </w:rPr>
        <w:fldChar w:fldCharType="separate"/>
      </w:r>
      <w:r w:rsidR="00186B25" w:rsidRPr="00B32F63">
        <w:rPr>
          <w:rStyle w:val="Hyperlink"/>
          <w:rFonts w:ascii="Times New Roman" w:hAnsi="Times New Roman" w:cs="Times New Roman"/>
          <w:sz w:val="24"/>
          <w:szCs w:val="24"/>
        </w:rPr>
        <w:t>http://www</w:t>
      </w:r>
      <w:r w:rsidR="00186B25">
        <w:rPr>
          <w:rStyle w:val="Hyperlink"/>
          <w:rFonts w:ascii="Times New Roman" w:hAnsi="Times New Roman" w:cs="Times New Roman"/>
          <w:sz w:val="24"/>
          <w:szCs w:val="24"/>
        </w:rPr>
        <w:fldChar w:fldCharType="end"/>
      </w:r>
      <w:r w:rsidR="006E07A3" w:rsidRPr="00CF7C35">
        <w:rPr>
          <w:rStyle w:val="Hyperlink"/>
          <w:rFonts w:ascii="Times New Roman" w:hAnsi="Times New Roman" w:cs="Times New Roman"/>
          <w:sz w:val="24"/>
          <w:szCs w:val="24"/>
        </w:rPr>
        <w:t>.</w:t>
      </w:r>
      <w:bookmarkEnd w:id="309"/>
      <w:r w:rsidR="006E07A3" w:rsidRPr="00CF7C35">
        <w:rPr>
          <w:rStyle w:val="Hyperlink"/>
          <w:rFonts w:ascii="Times New Roman" w:hAnsi="Times New Roman" w:cs="Times New Roman"/>
          <w:sz w:val="24"/>
          <w:szCs w:val="24"/>
        </w:rPr>
        <w:t>etd.aau.edu.et</w:t>
      </w:r>
    </w:p>
    <w:p w14:paraId="5152725B" w14:textId="26E30CD8" w:rsidR="0024397B" w:rsidRPr="00186B25" w:rsidRDefault="0024397B" w:rsidP="00B14D4E">
      <w:pPr>
        <w:spacing w:before="0" w:afterAutospacing="1" w:line="480" w:lineRule="auto"/>
        <w:ind w:left="720" w:hanging="720"/>
        <w:contextualSpacing/>
        <w:rPr>
          <w:rStyle w:val="Hyperlink"/>
        </w:rPr>
      </w:pPr>
      <w:r w:rsidRPr="0024397B">
        <w:rPr>
          <w:rFonts w:ascii="Times New Roman" w:eastAsia="Times New Roman" w:hAnsi="Times New Roman" w:cs="Times New Roman"/>
          <w:sz w:val="24"/>
          <w:szCs w:val="24"/>
        </w:rPr>
        <w:t xml:space="preserve">Thessaloniki. (2006). Kaizen Definition &amp; Principles in Brief: A Concept &amp; Tool for Employees Involvement. Retrieved from </w:t>
      </w:r>
      <w:r w:rsidRPr="00186B25">
        <w:rPr>
          <w:rStyle w:val="Hyperlink"/>
          <w:rFonts w:ascii="Times New Roman" w:hAnsi="Times New Roman" w:cs="Times New Roman"/>
          <w:sz w:val="24"/>
          <w:szCs w:val="24"/>
        </w:rPr>
        <w:t>http: // www.michailolidis.gr</w:t>
      </w:r>
    </w:p>
    <w:p w14:paraId="27E259D1" w14:textId="5F7722EC" w:rsid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lastRenderedPageBreak/>
        <w:t xml:space="preserve">Vesna, J., Jasmina, B., &amp; Bojan, K. (2019). Kaizen as a global business philosophy for continuous improvement of business performance. </w:t>
      </w:r>
      <w:r w:rsidRPr="0024397B">
        <w:rPr>
          <w:rFonts w:ascii="Times New Roman" w:eastAsia="Times New Roman" w:hAnsi="Times New Roman" w:cs="Times New Roman"/>
          <w:i/>
          <w:sz w:val="24"/>
          <w:szCs w:val="24"/>
        </w:rPr>
        <w:t>Journal of Economics, 65</w:t>
      </w:r>
      <w:r w:rsidRPr="0024397B">
        <w:rPr>
          <w:rFonts w:ascii="Times New Roman" w:eastAsia="Times New Roman" w:hAnsi="Times New Roman" w:cs="Times New Roman"/>
          <w:sz w:val="24"/>
          <w:szCs w:val="24"/>
        </w:rPr>
        <w:t>(2), 13-15.</w:t>
      </w:r>
    </w:p>
    <w:p w14:paraId="7883A461" w14:textId="6A69E59B" w:rsidR="00752F45" w:rsidRPr="0024397B" w:rsidRDefault="00752F45" w:rsidP="00752F45">
      <w:pPr>
        <w:spacing w:before="0" w:after="200" w:line="480" w:lineRule="auto"/>
        <w:ind w:left="720" w:hanging="720"/>
        <w:contextualSpacing/>
        <w:rPr>
          <w:rFonts w:ascii="Times New Roman" w:eastAsia="Times New Roman" w:hAnsi="Times New Roman" w:cs="Times New Roman"/>
          <w:sz w:val="24"/>
          <w:szCs w:val="24"/>
        </w:rPr>
      </w:pPr>
      <w:r w:rsidRPr="00752F45">
        <w:rPr>
          <w:rFonts w:ascii="Times New Roman" w:eastAsia="Times New Roman" w:hAnsi="Times New Roman" w:cs="Times New Roman"/>
          <w:sz w:val="24"/>
          <w:szCs w:val="24"/>
        </w:rPr>
        <w:t>Venkatraman, N., &amp;</w:t>
      </w:r>
      <w:r w:rsidR="00FC194A">
        <w:rPr>
          <w:rFonts w:ascii="Times New Roman" w:eastAsia="Times New Roman" w:hAnsi="Times New Roman" w:cs="Times New Roman"/>
          <w:sz w:val="24"/>
          <w:szCs w:val="24"/>
        </w:rPr>
        <w:t xml:space="preserve"> </w:t>
      </w:r>
      <w:r w:rsidRPr="00752F45">
        <w:rPr>
          <w:rFonts w:ascii="Times New Roman" w:eastAsia="Times New Roman" w:hAnsi="Times New Roman" w:cs="Times New Roman"/>
          <w:sz w:val="24"/>
          <w:szCs w:val="24"/>
        </w:rPr>
        <w:t xml:space="preserve">Ramanujam, V. (1986). Measurement of business economic performance: an examination of method convergence. </w:t>
      </w:r>
      <w:r w:rsidRPr="00752F45">
        <w:rPr>
          <w:rFonts w:ascii="Times New Roman" w:eastAsia="Times New Roman" w:hAnsi="Times New Roman" w:cs="Times New Roman"/>
          <w:i/>
          <w:sz w:val="24"/>
          <w:szCs w:val="24"/>
        </w:rPr>
        <w:t>Journal of Management Development, 13</w:t>
      </w:r>
      <w:r w:rsidRPr="00752F45">
        <w:rPr>
          <w:rFonts w:ascii="Times New Roman" w:eastAsia="Times New Roman" w:hAnsi="Times New Roman" w:cs="Times New Roman"/>
          <w:sz w:val="24"/>
          <w:szCs w:val="24"/>
        </w:rPr>
        <w:t>(1), 109-22.</w:t>
      </w:r>
    </w:p>
    <w:p w14:paraId="319C5FA6"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Wickens, P.D. (1990). Production management: Japanese and British approaches’, IEE proceedings Science. </w:t>
      </w:r>
      <w:r w:rsidRPr="0024397B">
        <w:rPr>
          <w:rFonts w:ascii="Times New Roman" w:eastAsia="Times New Roman" w:hAnsi="Times New Roman" w:cs="Times New Roman"/>
          <w:i/>
          <w:sz w:val="24"/>
          <w:szCs w:val="24"/>
        </w:rPr>
        <w:t>Journal of Measurement and Technology, 137</w:t>
      </w:r>
      <w:r w:rsidRPr="0024397B">
        <w:rPr>
          <w:rFonts w:ascii="Times New Roman" w:eastAsia="Times New Roman" w:hAnsi="Times New Roman" w:cs="Times New Roman"/>
          <w:sz w:val="24"/>
          <w:szCs w:val="24"/>
        </w:rPr>
        <w:t>(1), 52–54.</w:t>
      </w:r>
    </w:p>
    <w:p w14:paraId="570E2A09" w14:textId="77777777" w:rsidR="0024397B" w:rsidRPr="0024397B"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Yin, R. (1994). </w:t>
      </w:r>
      <w:r w:rsidRPr="0024397B">
        <w:rPr>
          <w:rFonts w:ascii="Times New Roman" w:eastAsia="Times New Roman" w:hAnsi="Times New Roman" w:cs="Times New Roman"/>
          <w:i/>
          <w:sz w:val="24"/>
          <w:szCs w:val="24"/>
        </w:rPr>
        <w:t>Case study research: Design and methods (2</w:t>
      </w:r>
      <w:r w:rsidRPr="0024397B">
        <w:rPr>
          <w:rFonts w:ascii="Times New Roman" w:eastAsia="Times New Roman" w:hAnsi="Times New Roman" w:cs="Times New Roman"/>
          <w:i/>
          <w:sz w:val="24"/>
          <w:szCs w:val="24"/>
          <w:vertAlign w:val="superscript"/>
        </w:rPr>
        <w:t>nd</w:t>
      </w:r>
      <w:r w:rsidRPr="0024397B">
        <w:rPr>
          <w:rFonts w:ascii="Times New Roman" w:eastAsia="Times New Roman" w:hAnsi="Times New Roman" w:cs="Times New Roman"/>
          <w:i/>
          <w:sz w:val="24"/>
          <w:szCs w:val="24"/>
        </w:rPr>
        <w:t xml:space="preserve"> ed.).</w:t>
      </w:r>
      <w:r w:rsidRPr="0024397B">
        <w:rPr>
          <w:rFonts w:ascii="Times New Roman" w:eastAsia="Times New Roman" w:hAnsi="Times New Roman" w:cs="Times New Roman"/>
          <w:sz w:val="24"/>
          <w:szCs w:val="24"/>
        </w:rPr>
        <w:t xml:space="preserve"> Bevel hills, Calif: sage publishing.</w:t>
      </w:r>
    </w:p>
    <w:p w14:paraId="244FBF2F" w14:textId="2E57F3C3" w:rsidR="009F483F" w:rsidRPr="00B14D4E" w:rsidRDefault="0024397B" w:rsidP="00B14D4E">
      <w:pPr>
        <w:spacing w:before="0" w:afterAutospacing="1" w:line="480" w:lineRule="auto"/>
        <w:ind w:left="720" w:hanging="720"/>
        <w:contextualSpacing/>
        <w:rPr>
          <w:rFonts w:ascii="Times New Roman" w:eastAsia="Times New Roman" w:hAnsi="Times New Roman" w:cs="Times New Roman"/>
          <w:sz w:val="24"/>
          <w:szCs w:val="24"/>
        </w:rPr>
      </w:pPr>
      <w:r w:rsidRPr="0024397B">
        <w:rPr>
          <w:rFonts w:ascii="Times New Roman" w:eastAsia="Times New Roman" w:hAnsi="Times New Roman" w:cs="Times New Roman"/>
          <w:sz w:val="24"/>
          <w:szCs w:val="24"/>
        </w:rPr>
        <w:t xml:space="preserve">Yin, R. (2014). </w:t>
      </w:r>
      <w:r w:rsidRPr="0024397B">
        <w:rPr>
          <w:rFonts w:ascii="Times New Roman" w:eastAsia="Times New Roman" w:hAnsi="Times New Roman" w:cs="Times New Roman"/>
          <w:i/>
          <w:sz w:val="24"/>
          <w:szCs w:val="24"/>
        </w:rPr>
        <w:t>Case Study Research: Design and Methods</w:t>
      </w:r>
      <w:r w:rsidRPr="0024397B">
        <w:rPr>
          <w:rFonts w:ascii="Times New Roman" w:eastAsia="Times New Roman" w:hAnsi="Times New Roman" w:cs="Times New Roman"/>
          <w:sz w:val="24"/>
          <w:szCs w:val="24"/>
        </w:rPr>
        <w:t>. Thousand Oaks, CA: sage publishing Inc.</w:t>
      </w:r>
    </w:p>
    <w:p w14:paraId="6AD0FFA8" w14:textId="77777777" w:rsidR="009F41B8" w:rsidRDefault="00272635" w:rsidP="00272635">
      <w:pPr>
        <w:pStyle w:val="Heading1"/>
        <w:tabs>
          <w:tab w:val="center" w:pos="4590"/>
          <w:tab w:val="left" w:pos="7556"/>
        </w:tabs>
        <w:jc w:val="left"/>
        <w:rPr>
          <w:rFonts w:ascii="Times New Roman" w:hAnsi="Times New Roman" w:cs="Times New Roman"/>
          <w:b/>
          <w:color w:val="auto"/>
          <w:sz w:val="36"/>
          <w:szCs w:val="36"/>
        </w:rPr>
      </w:pPr>
      <w:r>
        <w:rPr>
          <w:rFonts w:ascii="Times New Roman" w:hAnsi="Times New Roman" w:cs="Times New Roman"/>
          <w:b/>
          <w:color w:val="auto"/>
          <w:sz w:val="36"/>
          <w:szCs w:val="36"/>
        </w:rPr>
        <w:tab/>
      </w:r>
    </w:p>
    <w:p w14:paraId="09DB8F24" w14:textId="77777777" w:rsidR="009F41B8" w:rsidRDefault="009F41B8" w:rsidP="00272635">
      <w:pPr>
        <w:pStyle w:val="Heading1"/>
        <w:tabs>
          <w:tab w:val="center" w:pos="4590"/>
          <w:tab w:val="left" w:pos="7556"/>
        </w:tabs>
        <w:jc w:val="left"/>
        <w:rPr>
          <w:rFonts w:ascii="Times New Roman" w:hAnsi="Times New Roman" w:cs="Times New Roman"/>
          <w:b/>
          <w:color w:val="auto"/>
          <w:sz w:val="36"/>
          <w:szCs w:val="36"/>
        </w:rPr>
      </w:pPr>
    </w:p>
    <w:p w14:paraId="25862BEB" w14:textId="77777777" w:rsidR="009F41B8" w:rsidRDefault="009F41B8" w:rsidP="00272635">
      <w:pPr>
        <w:pStyle w:val="Heading1"/>
        <w:tabs>
          <w:tab w:val="center" w:pos="4590"/>
          <w:tab w:val="left" w:pos="7556"/>
        </w:tabs>
        <w:jc w:val="left"/>
        <w:rPr>
          <w:rFonts w:ascii="Times New Roman" w:hAnsi="Times New Roman" w:cs="Times New Roman"/>
          <w:b/>
          <w:color w:val="auto"/>
          <w:sz w:val="36"/>
          <w:szCs w:val="36"/>
        </w:rPr>
      </w:pPr>
    </w:p>
    <w:p w14:paraId="7F706413" w14:textId="1955A781" w:rsidR="009F41B8" w:rsidRDefault="009F41B8" w:rsidP="00272635">
      <w:pPr>
        <w:pStyle w:val="Heading1"/>
        <w:tabs>
          <w:tab w:val="center" w:pos="4590"/>
          <w:tab w:val="left" w:pos="7556"/>
        </w:tabs>
        <w:jc w:val="left"/>
        <w:rPr>
          <w:rFonts w:ascii="Times New Roman" w:hAnsi="Times New Roman" w:cs="Times New Roman"/>
          <w:b/>
          <w:color w:val="auto"/>
          <w:sz w:val="36"/>
          <w:szCs w:val="36"/>
        </w:rPr>
      </w:pPr>
    </w:p>
    <w:p w14:paraId="3D5E2688" w14:textId="24240924" w:rsidR="00752F45" w:rsidRDefault="00752F45" w:rsidP="00752F45"/>
    <w:p w14:paraId="157F8305" w14:textId="57D22198" w:rsidR="00A31396" w:rsidRDefault="00A31396" w:rsidP="00752F45"/>
    <w:p w14:paraId="335FA8B3" w14:textId="77D7A4C1" w:rsidR="00A31396" w:rsidRDefault="00A31396" w:rsidP="00752F45"/>
    <w:p w14:paraId="26D87621" w14:textId="77777777" w:rsidR="00A31396" w:rsidRPr="00752F45" w:rsidRDefault="00A31396" w:rsidP="00752F45"/>
    <w:p w14:paraId="22663B8D" w14:textId="0F029101" w:rsidR="009F483F" w:rsidRPr="00676BAA" w:rsidRDefault="007D38F8" w:rsidP="00C36EA6">
      <w:pPr>
        <w:pStyle w:val="Heading1"/>
        <w:tabs>
          <w:tab w:val="center" w:pos="4590"/>
          <w:tab w:val="left" w:pos="7556"/>
        </w:tabs>
        <w:jc w:val="left"/>
        <w:rPr>
          <w:rFonts w:ascii="Times New Roman" w:hAnsi="Times New Roman" w:cs="Times New Roman"/>
          <w:b/>
          <w:color w:val="auto"/>
          <w:sz w:val="36"/>
          <w:szCs w:val="36"/>
        </w:rPr>
      </w:pPr>
      <w:bookmarkStart w:id="310" w:name="_Toc77340105"/>
      <w:r w:rsidRPr="00676BAA">
        <w:rPr>
          <w:rFonts w:ascii="Times New Roman" w:hAnsi="Times New Roman" w:cs="Times New Roman"/>
          <w:b/>
          <w:color w:val="auto"/>
          <w:sz w:val="36"/>
          <w:szCs w:val="36"/>
        </w:rPr>
        <w:lastRenderedPageBreak/>
        <w:t>A</w:t>
      </w:r>
      <w:r w:rsidR="00AF0BA6" w:rsidRPr="00676BAA">
        <w:rPr>
          <w:rFonts w:ascii="Times New Roman" w:hAnsi="Times New Roman" w:cs="Times New Roman"/>
          <w:b/>
          <w:color w:val="auto"/>
          <w:sz w:val="36"/>
          <w:szCs w:val="36"/>
        </w:rPr>
        <w:t>ppendix</w:t>
      </w:r>
      <w:bookmarkEnd w:id="310"/>
    </w:p>
    <w:p w14:paraId="47076305" w14:textId="77777777" w:rsidR="009F483F" w:rsidRPr="009F483F" w:rsidRDefault="009F483F" w:rsidP="009F483F">
      <w:pPr>
        <w:spacing w:before="0" w:after="160" w:line="259" w:lineRule="auto"/>
        <w:jc w:val="center"/>
        <w:rPr>
          <w:rFonts w:ascii="Times New Roman" w:hAnsi="Times New Roman" w:cs="Times New Roman"/>
          <w:b/>
          <w:sz w:val="28"/>
          <w:szCs w:val="28"/>
        </w:rPr>
      </w:pPr>
      <w:r w:rsidRPr="009F483F">
        <w:rPr>
          <w:rFonts w:ascii="Times New Roman" w:hAnsi="Times New Roman" w:cs="Times New Roman"/>
          <w:b/>
          <w:sz w:val="28"/>
          <w:szCs w:val="28"/>
        </w:rPr>
        <w:t>Ambo University</w:t>
      </w:r>
    </w:p>
    <w:p w14:paraId="016E85A5" w14:textId="77777777" w:rsidR="009F483F" w:rsidRPr="009F483F" w:rsidRDefault="009F483F" w:rsidP="009F483F">
      <w:pPr>
        <w:spacing w:before="0" w:after="160" w:line="259" w:lineRule="auto"/>
        <w:jc w:val="center"/>
        <w:rPr>
          <w:rFonts w:ascii="Times New Roman" w:hAnsi="Times New Roman" w:cs="Times New Roman"/>
          <w:b/>
          <w:sz w:val="28"/>
          <w:szCs w:val="28"/>
          <w:u w:val="single"/>
        </w:rPr>
      </w:pPr>
      <w:r w:rsidRPr="009F483F">
        <w:rPr>
          <w:rFonts w:ascii="Times New Roman" w:hAnsi="Times New Roman" w:cs="Times New Roman"/>
          <w:b/>
          <w:sz w:val="28"/>
          <w:szCs w:val="28"/>
          <w:u w:val="single"/>
        </w:rPr>
        <w:t>College of Business and Economics</w:t>
      </w:r>
    </w:p>
    <w:p w14:paraId="0809C1B8" w14:textId="77777777" w:rsidR="009F483F" w:rsidRPr="009F483F" w:rsidRDefault="009F483F" w:rsidP="009F483F">
      <w:pPr>
        <w:spacing w:before="0" w:after="200" w:line="276" w:lineRule="auto"/>
        <w:rPr>
          <w:rFonts w:ascii="Times New Roman" w:hAnsi="Times New Roman" w:cs="Times New Roman"/>
          <w:b/>
          <w:sz w:val="24"/>
          <w:szCs w:val="24"/>
        </w:rPr>
      </w:pPr>
      <w:r w:rsidRPr="009F483F">
        <w:rPr>
          <w:rFonts w:ascii="Times New Roman" w:hAnsi="Times New Roman" w:cs="Times New Roman"/>
          <w:b/>
          <w:sz w:val="24"/>
          <w:szCs w:val="24"/>
        </w:rPr>
        <w:t>Questionnaire to be filled by academic and administrative staff of Akaki Polytechnic College:</w:t>
      </w:r>
    </w:p>
    <w:p w14:paraId="79595ADA" w14:textId="77777777" w:rsidR="009F483F" w:rsidRPr="009F483F" w:rsidRDefault="009F483F" w:rsidP="009F483F">
      <w:pPr>
        <w:spacing w:before="0" w:after="200" w:line="276" w:lineRule="auto"/>
        <w:jc w:val="left"/>
        <w:rPr>
          <w:rFonts w:ascii="Times New Roman" w:hAnsi="Times New Roman" w:cs="Times New Roman"/>
          <w:b/>
          <w:bCs/>
          <w:sz w:val="24"/>
          <w:szCs w:val="24"/>
        </w:rPr>
      </w:pPr>
      <w:r w:rsidRPr="009F483F">
        <w:rPr>
          <w:rFonts w:ascii="Times New Roman" w:hAnsi="Times New Roman" w:cs="Times New Roman"/>
          <w:sz w:val="24"/>
          <w:szCs w:val="24"/>
        </w:rPr>
        <w:t>Dear respondents,</w:t>
      </w:r>
    </w:p>
    <w:p w14:paraId="73FF4C93" w14:textId="77777777" w:rsidR="009F483F" w:rsidRPr="009F483F" w:rsidRDefault="009F483F" w:rsidP="009F483F">
      <w:pPr>
        <w:spacing w:before="0" w:after="0"/>
        <w:rPr>
          <w:rFonts w:ascii="TimesNewRomanPSMT" w:hAnsi="TimesNewRomanPSMT" w:cs="Times New Roman"/>
          <w:sz w:val="24"/>
          <w:szCs w:val="26"/>
        </w:rPr>
      </w:pPr>
      <w:r w:rsidRPr="009F483F">
        <w:rPr>
          <w:rFonts w:ascii="Times New Roman" w:hAnsi="Times New Roman" w:cs="Times New Roman"/>
          <w:sz w:val="24"/>
          <w:szCs w:val="24"/>
        </w:rPr>
        <w:t>This questionnaire is designed to collect data on the kaizen implementation in order to carry out thesis entitled “</w:t>
      </w:r>
      <w:r w:rsidRPr="009F483F">
        <w:rPr>
          <w:rFonts w:ascii="Times New Roman" w:hAnsi="Times New Roman" w:cs="Times New Roman"/>
          <w:b/>
          <w:sz w:val="24"/>
          <w:szCs w:val="24"/>
        </w:rPr>
        <w:t>The Effect of Kaizen Implementation on Organizational Performance of TVET Colleges in the case of Akaki Polytechnic College</w:t>
      </w:r>
      <w:r w:rsidRPr="009F483F">
        <w:rPr>
          <w:rFonts w:ascii="Times New Roman" w:hAnsi="Times New Roman" w:cs="Times New Roman"/>
          <w:sz w:val="24"/>
          <w:szCs w:val="24"/>
        </w:rPr>
        <w:t xml:space="preserve">” for partial fulfillment of MBA Degree. Please fill in the below listed questions as genuinely as possible; your cooperation in this regard is valuable and complete response will be highly appreciated. It is intended for academic purpose only. </w:t>
      </w:r>
      <w:r w:rsidRPr="009F483F">
        <w:rPr>
          <w:rFonts w:ascii="TimesNewRomanPSMT" w:hAnsi="TimesNewRomanPSMT" w:cs="Times New Roman"/>
          <w:sz w:val="24"/>
          <w:szCs w:val="26"/>
        </w:rPr>
        <w:t xml:space="preserve">Therefore, I kindly request you to fill the questionnaire carefully and back to me. </w:t>
      </w:r>
    </w:p>
    <w:p w14:paraId="242990E0" w14:textId="77777777" w:rsidR="009F483F" w:rsidRPr="009F483F" w:rsidRDefault="009F483F" w:rsidP="009F483F">
      <w:pPr>
        <w:spacing w:before="0" w:after="160" w:line="276" w:lineRule="auto"/>
        <w:rPr>
          <w:rFonts w:ascii="Times New Roman" w:hAnsi="Times New Roman" w:cs="Times New Roman"/>
          <w:b/>
          <w:sz w:val="24"/>
          <w:szCs w:val="24"/>
        </w:rPr>
      </w:pPr>
      <w:r w:rsidRPr="009F483F">
        <w:rPr>
          <w:rFonts w:ascii="Times New Roman" w:hAnsi="Times New Roman" w:cs="Times New Roman"/>
          <w:b/>
          <w:sz w:val="24"/>
          <w:szCs w:val="24"/>
        </w:rPr>
        <w:t xml:space="preserve">Note </w:t>
      </w:r>
    </w:p>
    <w:p w14:paraId="69A7A362" w14:textId="77777777" w:rsidR="009F483F" w:rsidRPr="009F483F" w:rsidRDefault="009F483F" w:rsidP="009F483F">
      <w:pPr>
        <w:numPr>
          <w:ilvl w:val="0"/>
          <w:numId w:val="20"/>
        </w:numPr>
        <w:spacing w:before="0" w:after="160" w:line="259" w:lineRule="auto"/>
        <w:contextualSpacing/>
        <w:jc w:val="left"/>
        <w:rPr>
          <w:rFonts w:ascii="Times New Roman" w:hAnsi="Times New Roman" w:cs="Times New Roman"/>
          <w:sz w:val="24"/>
          <w:szCs w:val="24"/>
        </w:rPr>
      </w:pPr>
      <w:r w:rsidRPr="009F483F">
        <w:rPr>
          <w:rFonts w:ascii="Times New Roman" w:hAnsi="Times New Roman" w:cs="Times New Roman"/>
          <w:sz w:val="24"/>
          <w:szCs w:val="24"/>
        </w:rPr>
        <w:t xml:space="preserve">Please do not write your name </w:t>
      </w:r>
    </w:p>
    <w:p w14:paraId="5F33E7C7" w14:textId="77777777" w:rsidR="009F483F" w:rsidRPr="009F483F" w:rsidRDefault="009F483F" w:rsidP="009F483F">
      <w:pPr>
        <w:numPr>
          <w:ilvl w:val="0"/>
          <w:numId w:val="20"/>
        </w:numPr>
        <w:spacing w:before="0" w:after="160" w:line="259" w:lineRule="auto"/>
        <w:contextualSpacing/>
        <w:jc w:val="left"/>
        <w:rPr>
          <w:rFonts w:ascii="Times New Roman" w:hAnsi="Times New Roman" w:cs="Times New Roman"/>
          <w:sz w:val="24"/>
          <w:szCs w:val="24"/>
        </w:rPr>
      </w:pPr>
      <w:r w:rsidRPr="009F483F">
        <w:rPr>
          <w:rFonts w:ascii="Times New Roman" w:hAnsi="Times New Roman" w:cs="Times New Roman"/>
          <w:sz w:val="24"/>
          <w:szCs w:val="24"/>
        </w:rPr>
        <w:t>Put “</w:t>
      </w:r>
      <w:r w:rsidRPr="009F483F">
        <w:rPr>
          <w:rFonts w:ascii="Times New Roman" w:hAnsi="Times New Roman" w:cs="Times New Roman"/>
          <w:sz w:val="24"/>
          <w:szCs w:val="24"/>
        </w:rPr>
        <w:sym w:font="Wingdings" w:char="F0FC"/>
      </w:r>
      <w:r w:rsidRPr="009F483F">
        <w:rPr>
          <w:rFonts w:ascii="Times New Roman" w:hAnsi="Times New Roman" w:cs="Times New Roman"/>
          <w:sz w:val="24"/>
          <w:szCs w:val="24"/>
        </w:rPr>
        <w:t>”or “</w:t>
      </w:r>
      <w:r w:rsidRPr="009F483F">
        <w:rPr>
          <w:rFonts w:ascii="Times New Roman" w:hAnsi="Times New Roman" w:cs="Times New Roman"/>
          <w:sz w:val="24"/>
          <w:szCs w:val="24"/>
        </w:rPr>
        <w:sym w:font="Wingdings" w:char="F0FB"/>
      </w:r>
      <w:r w:rsidRPr="009F483F">
        <w:rPr>
          <w:rFonts w:ascii="Times New Roman" w:hAnsi="Times New Roman" w:cs="Times New Roman"/>
          <w:sz w:val="24"/>
          <w:szCs w:val="24"/>
        </w:rPr>
        <w:t>” mark in the box to the point which highly reflect your idea</w:t>
      </w:r>
    </w:p>
    <w:p w14:paraId="654F9CD3" w14:textId="77777777" w:rsidR="009F483F" w:rsidRPr="009F483F" w:rsidRDefault="009F483F" w:rsidP="009F483F">
      <w:pPr>
        <w:numPr>
          <w:ilvl w:val="0"/>
          <w:numId w:val="20"/>
        </w:numPr>
        <w:spacing w:before="0" w:after="160" w:line="259" w:lineRule="auto"/>
        <w:contextualSpacing/>
        <w:jc w:val="left"/>
        <w:rPr>
          <w:rFonts w:ascii="Times New Roman" w:hAnsi="Times New Roman" w:cs="Times New Roman"/>
          <w:sz w:val="24"/>
          <w:szCs w:val="24"/>
        </w:rPr>
      </w:pPr>
      <w:r w:rsidRPr="009F483F">
        <w:rPr>
          <w:rFonts w:ascii="Times New Roman" w:hAnsi="Times New Roman" w:cs="Times New Roman"/>
          <w:sz w:val="24"/>
          <w:szCs w:val="24"/>
        </w:rPr>
        <w:t xml:space="preserve">All information will be treated confidentially </w:t>
      </w:r>
    </w:p>
    <w:p w14:paraId="3A403B32" w14:textId="16FF8F8E" w:rsidR="009F483F" w:rsidRPr="009F483F" w:rsidRDefault="009F483F" w:rsidP="009F483F">
      <w:pPr>
        <w:spacing w:before="0" w:after="160" w:line="276" w:lineRule="auto"/>
        <w:rPr>
          <w:rFonts w:ascii="Times New Roman" w:hAnsi="Times New Roman" w:cs="Times New Roman"/>
          <w:sz w:val="24"/>
          <w:szCs w:val="24"/>
        </w:rPr>
      </w:pPr>
      <w:r w:rsidRPr="009F483F">
        <w:rPr>
          <w:rFonts w:ascii="Times New Roman" w:hAnsi="Times New Roman" w:cs="Times New Roman"/>
          <w:sz w:val="24"/>
          <w:szCs w:val="24"/>
        </w:rPr>
        <w:t>If you have any question and suggestion contact Tilahun</w:t>
      </w:r>
      <w:r w:rsidR="00CD326F">
        <w:rPr>
          <w:rFonts w:ascii="Times New Roman" w:hAnsi="Times New Roman" w:cs="Times New Roman"/>
          <w:sz w:val="24"/>
          <w:szCs w:val="24"/>
        </w:rPr>
        <w:t xml:space="preserve"> </w:t>
      </w:r>
      <w:r w:rsidRPr="009F483F">
        <w:rPr>
          <w:rFonts w:ascii="Times New Roman" w:hAnsi="Times New Roman" w:cs="Times New Roman"/>
          <w:sz w:val="24"/>
          <w:szCs w:val="24"/>
        </w:rPr>
        <w:t xml:space="preserve">Yada through the following addresses:                         </w:t>
      </w:r>
    </w:p>
    <w:p w14:paraId="4D2BC042" w14:textId="3567E202" w:rsidR="009F483F" w:rsidRDefault="009F483F" w:rsidP="009F483F">
      <w:pPr>
        <w:numPr>
          <w:ilvl w:val="0"/>
          <w:numId w:val="20"/>
        </w:numPr>
        <w:spacing w:before="0" w:after="160" w:line="276" w:lineRule="auto"/>
        <w:contextualSpacing/>
        <w:jc w:val="left"/>
        <w:rPr>
          <w:rFonts w:ascii="Times New Roman" w:hAnsi="Times New Roman" w:cs="Times New Roman"/>
          <w:sz w:val="24"/>
          <w:szCs w:val="24"/>
        </w:rPr>
      </w:pPr>
      <w:r w:rsidRPr="009F483F">
        <w:rPr>
          <w:rFonts w:ascii="Times New Roman" w:hAnsi="Times New Roman" w:cs="Times New Roman"/>
          <w:sz w:val="24"/>
          <w:szCs w:val="24"/>
        </w:rPr>
        <w:t xml:space="preserve">Email: </w:t>
      </w:r>
      <w:hyperlink r:id="rId25" w:history="1">
        <w:r w:rsidRPr="009F483F">
          <w:rPr>
            <w:rFonts w:ascii="Times New Roman" w:hAnsi="Times New Roman" w:cs="Times New Roman"/>
            <w:color w:val="0563C1"/>
            <w:sz w:val="24"/>
            <w:szCs w:val="24"/>
            <w:u w:val="single"/>
          </w:rPr>
          <w:t>tilahunyada12@gmail.com</w:t>
        </w:r>
      </w:hyperlink>
      <w:r w:rsidRPr="009F483F">
        <w:rPr>
          <w:rFonts w:ascii="Times New Roman" w:hAnsi="Times New Roman" w:cs="Times New Roman"/>
          <w:sz w:val="24"/>
          <w:szCs w:val="24"/>
        </w:rPr>
        <w:t xml:space="preserve">              Phone: +251929090881</w:t>
      </w:r>
    </w:p>
    <w:p w14:paraId="6D563D1E" w14:textId="77777777" w:rsidR="0091721E" w:rsidRPr="009F483F" w:rsidRDefault="0091721E" w:rsidP="0091721E">
      <w:pPr>
        <w:spacing w:before="0" w:after="160" w:line="276" w:lineRule="auto"/>
        <w:ind w:left="720"/>
        <w:contextualSpacing/>
        <w:jc w:val="left"/>
        <w:rPr>
          <w:rFonts w:ascii="Times New Roman" w:hAnsi="Times New Roman" w:cs="Times New Roman"/>
          <w:sz w:val="24"/>
          <w:szCs w:val="24"/>
        </w:rPr>
      </w:pPr>
    </w:p>
    <w:p w14:paraId="227B8EAD" w14:textId="6523C106" w:rsidR="009F483F" w:rsidRDefault="009F483F" w:rsidP="009F483F">
      <w:pPr>
        <w:numPr>
          <w:ilvl w:val="0"/>
          <w:numId w:val="21"/>
        </w:numPr>
        <w:spacing w:before="0" w:after="160" w:line="259" w:lineRule="auto"/>
        <w:contextualSpacing/>
        <w:jc w:val="center"/>
        <w:rPr>
          <w:rFonts w:ascii="Times New Roman" w:hAnsi="Times New Roman" w:cs="Times New Roman"/>
          <w:b/>
          <w:i/>
          <w:sz w:val="24"/>
          <w:szCs w:val="24"/>
        </w:rPr>
      </w:pPr>
      <w:r w:rsidRPr="009F483F">
        <w:rPr>
          <w:rFonts w:ascii="Times New Roman" w:hAnsi="Times New Roman" w:cs="Times New Roman"/>
          <w:b/>
          <w:i/>
          <w:sz w:val="24"/>
          <w:szCs w:val="24"/>
        </w:rPr>
        <w:t>I thank you very much in advance, for your sincere cooperation!!!</w:t>
      </w:r>
    </w:p>
    <w:p w14:paraId="27B0E2A4" w14:textId="77777777" w:rsidR="00CE60F2" w:rsidRPr="009F483F" w:rsidRDefault="00CE60F2" w:rsidP="00CE60F2">
      <w:pPr>
        <w:spacing w:before="0" w:after="160" w:line="259" w:lineRule="auto"/>
        <w:ind w:left="720"/>
        <w:contextualSpacing/>
        <w:rPr>
          <w:rFonts w:ascii="Times New Roman" w:hAnsi="Times New Roman" w:cs="Times New Roman"/>
          <w:b/>
          <w:i/>
          <w:sz w:val="24"/>
          <w:szCs w:val="24"/>
        </w:rPr>
      </w:pPr>
    </w:p>
    <w:p w14:paraId="791D4F7F" w14:textId="77777777" w:rsidR="009F483F" w:rsidRPr="009F483F" w:rsidRDefault="009F483F" w:rsidP="009F483F">
      <w:pPr>
        <w:spacing w:before="0" w:after="160" w:line="276" w:lineRule="auto"/>
        <w:rPr>
          <w:rFonts w:ascii="Times New Roman" w:hAnsi="Times New Roman" w:cs="Times New Roman"/>
          <w:b/>
          <w:sz w:val="24"/>
          <w:szCs w:val="24"/>
        </w:rPr>
      </w:pPr>
      <w:r w:rsidRPr="009F483F">
        <w:rPr>
          <w:rFonts w:ascii="Times New Roman" w:hAnsi="Times New Roman" w:cs="Times New Roman"/>
          <w:b/>
          <w:sz w:val="24"/>
          <w:szCs w:val="24"/>
        </w:rPr>
        <w:t>Part One: General Information</w:t>
      </w:r>
    </w:p>
    <w:p w14:paraId="747FB45E" w14:textId="77777777" w:rsidR="009F483F" w:rsidRPr="009F483F" w:rsidRDefault="00293163" w:rsidP="009F483F">
      <w:pPr>
        <w:spacing w:before="0" w:after="160" w:line="276" w:lineRule="auto"/>
        <w:rPr>
          <w:rFonts w:ascii="Times New Roman" w:hAnsi="Times New Roman" w:cs="Times New Roman"/>
          <w:sz w:val="24"/>
          <w:szCs w:val="24"/>
        </w:rPr>
      </w:pPr>
      <w:r>
        <w:rPr>
          <w:noProof/>
        </w:rPr>
        <w:pict w14:anchorId="585806E2">
          <v:rect id="Rectangle 7" o:spid="_x0000_s1057" style="position:absolute;left:0;text-align:left;margin-left:277.45pt;margin-top:.85pt;width:22.5pt;height:14.25pt;z-index:2516638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" fillcolor="#5b9bd5" strokecolor="#41719c" strokeweight="1pt">
            <v:path arrowok="t"/>
          </v:rect>
        </w:pict>
      </w:r>
      <w:r>
        <w:rPr>
          <w:noProof/>
        </w:rPr>
        <w:pict w14:anchorId="440CE4BE">
          <v:rect id="Rectangle 8" o:spid="_x0000_s1056" style="position:absolute;left:0;text-align:left;margin-left:160.5pt;margin-top:1.05pt;width:22.5pt;height:14.25pt;z-index:2516648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" fillcolor="#5b9bd5" strokecolor="#41719c" strokeweight="1pt">
            <v:path arrowok="t"/>
          </v:rect>
        </w:pict>
      </w:r>
      <w:r>
        <w:rPr>
          <w:noProof/>
        </w:rPr>
        <w:pict w14:anchorId="3DB0224B">
          <v:rect id="Rectangle 6" o:spid="_x0000_s1055" style="position:absolute;left:0;text-align:left;margin-left:136.85pt;margin-top:427.15pt;width:13.2pt;height:10.55pt;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"/>
        </w:pict>
      </w:r>
      <w:r>
        <w:rPr>
          <w:noProof/>
        </w:rPr>
        <w:pict w14:anchorId="292065D9">
          <v:rect id="Rectangle 2" o:spid="_x0000_s1054" style="position:absolute;left:0;text-align:left;margin-left:136.85pt;margin-top:427.15pt;width:13.2pt;height:10.55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"/>
        </w:pict>
      </w:r>
      <w:r>
        <w:rPr>
          <w:noProof/>
        </w:rPr>
        <w:pict w14:anchorId="5AEFFE10">
          <v:rect id="Rectangle 4" o:spid="_x0000_s1053" style="position:absolute;left:0;text-align:left;margin-left:136.85pt;margin-top:445.25pt;width:13.2pt;height:10.55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"/>
        </w:pict>
      </w:r>
      <w:r w:rsidR="009F483F" w:rsidRPr="009F483F">
        <w:rPr>
          <w:rFonts w:ascii="Times New Roman" w:hAnsi="Times New Roman" w:cs="Times New Roman"/>
          <w:sz w:val="24"/>
          <w:szCs w:val="24"/>
        </w:rPr>
        <w:t xml:space="preserve">1. Gender:                       Male                      Female </w:t>
      </w:r>
    </w:p>
    <w:p w14:paraId="62377674" w14:textId="77777777" w:rsidR="009F483F" w:rsidRPr="009F483F" w:rsidRDefault="00293163" w:rsidP="009F483F">
      <w:pPr>
        <w:spacing w:before="0" w:after="160" w:line="276" w:lineRule="auto"/>
        <w:rPr>
          <w:rFonts w:ascii="Times New Roman" w:hAnsi="Times New Roman" w:cs="Times New Roman"/>
          <w:sz w:val="24"/>
          <w:szCs w:val="24"/>
        </w:rPr>
      </w:pPr>
      <w:r>
        <w:rPr>
          <w:noProof/>
        </w:rPr>
        <w:pict w14:anchorId="43F2898C">
          <v:rect id="Rectangle 10" o:spid="_x0000_s1052" style="position:absolute;left:0;text-align:left;margin-left:277.8pt;margin-top:2.15pt;width:22.5pt;height:12.75pt;z-index:251666944;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" fillcolor="#5b9bd5" strokecolor="#41719c" strokeweight="1pt">
            <v:path arrowok="t"/>
            <w10:wrap anchorx="margin"/>
          </v:rect>
        </w:pict>
      </w:r>
      <w:r>
        <w:rPr>
          <w:noProof/>
        </w:rPr>
        <w:pict w14:anchorId="4A93A29D">
          <v:rect id="Rectangle 13" o:spid="_x0000_s1051" style="position:absolute;left:0;text-align:left;margin-left:277.95pt;margin-top:22.2pt;width:22.5pt;height:14.25pt;z-index:2516689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" fillcolor="#5b9bd5" strokecolor="#41719c" strokeweight="1pt">
            <v:path arrowok="t"/>
          </v:rect>
        </w:pict>
      </w:r>
      <w:r>
        <w:rPr>
          <w:noProof/>
        </w:rPr>
        <w:pict w14:anchorId="1CD24A50">
          <v:rect id="Rectangle 11" o:spid="_x0000_s1050" style="position:absolute;left:0;text-align:left;margin-left:403.95pt;margin-top:.85pt;width:22.5pt;height:14.25pt;z-index:2516823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" fillcolor="#5b9bd5" strokecolor="#41719c" strokeweight="1pt">
            <v:path arrowok="t"/>
          </v:rect>
        </w:pict>
      </w:r>
      <w:r>
        <w:rPr>
          <w:noProof/>
        </w:rPr>
        <w:pict w14:anchorId="4A799A68">
          <v:rect id="Rectangle 12" o:spid="_x0000_s1049" style="position:absolute;left:0;text-align:left;margin-left:160.8pt;margin-top:23.6pt;width:22.5pt;height:14.25pt;z-index:2516679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" fillcolor="#5b9bd5" strokecolor="#41719c" strokeweight="1pt">
            <v:path arrowok="t"/>
          </v:rect>
        </w:pict>
      </w:r>
      <w:r>
        <w:rPr>
          <w:noProof/>
        </w:rPr>
        <w:pict w14:anchorId="36255C3A">
          <v:rect id="Rectangle 9" o:spid="_x0000_s1048" style="position:absolute;left:0;text-align:left;margin-left:161.25pt;margin-top:.7pt;width:22.5pt;height:14.25pt;z-index:2516659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" fillcolor="#5b9bd5" strokecolor="#41719c" strokeweight="1pt">
            <v:path arrowok="t"/>
          </v:rect>
        </w:pict>
      </w:r>
      <w:r w:rsidR="009F483F" w:rsidRPr="009F483F">
        <w:rPr>
          <w:rFonts w:ascii="Times New Roman" w:hAnsi="Times New Roman" w:cs="Times New Roman"/>
          <w:sz w:val="24"/>
          <w:szCs w:val="24"/>
        </w:rPr>
        <w:t xml:space="preserve">2. Age:                           18-24                       25-29                                   30-34          </w:t>
      </w:r>
    </w:p>
    <w:p w14:paraId="04C8272C" w14:textId="77777777" w:rsidR="009F483F" w:rsidRPr="009F483F" w:rsidRDefault="00293163" w:rsidP="009F483F">
      <w:pPr>
        <w:spacing w:before="0" w:after="160" w:line="276" w:lineRule="auto"/>
        <w:rPr>
          <w:rFonts w:ascii="Times New Roman" w:hAnsi="Times New Roman" w:cs="Times New Roman"/>
          <w:sz w:val="24"/>
          <w:szCs w:val="24"/>
        </w:rPr>
      </w:pPr>
      <w:r>
        <w:rPr>
          <w:noProof/>
        </w:rPr>
        <w:pict w14:anchorId="524FEBBF">
          <v:rect id="Rectangle 14" o:spid="_x0000_s1047" style="position:absolute;left:0;text-align:left;margin-left:404.05pt;margin-top:1.15pt;width:22.5pt;height:14.25pt;z-index:2516700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" fillcolor="#5b9bd5" strokecolor="#41719c" strokeweight="1pt">
            <v:path arrowok="t"/>
          </v:rect>
        </w:pict>
      </w:r>
      <w:r w:rsidR="009F483F" w:rsidRPr="009F483F">
        <w:rPr>
          <w:rFonts w:ascii="Times New Roman" w:hAnsi="Times New Roman" w:cs="Times New Roman"/>
          <w:sz w:val="24"/>
          <w:szCs w:val="24"/>
        </w:rPr>
        <w:t xml:space="preserve">                                       35-39                      40-44                                   above 45</w:t>
      </w:r>
    </w:p>
    <w:p w14:paraId="0D936D19" w14:textId="77777777" w:rsidR="009F483F" w:rsidRPr="009F483F" w:rsidRDefault="00293163" w:rsidP="009F483F">
      <w:pPr>
        <w:spacing w:before="0" w:after="160" w:line="276" w:lineRule="auto"/>
        <w:rPr>
          <w:rFonts w:ascii="Times New Roman" w:hAnsi="Times New Roman" w:cs="Times New Roman"/>
          <w:sz w:val="24"/>
          <w:szCs w:val="24"/>
        </w:rPr>
      </w:pPr>
      <w:r>
        <w:rPr>
          <w:noProof/>
        </w:rPr>
        <w:pict w14:anchorId="5F13CD96">
          <v:rect id="Rectangle 15" o:spid="_x0000_s1046" style="position:absolute;left:0;text-align:left;margin-left:277.5pt;margin-top:.7pt;width:22.5pt;height:14.25pt;z-index:2516710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" fillcolor="#5b9bd5" strokecolor="#41719c" strokeweight="1pt">
            <v:path arrowok="t"/>
          </v:rect>
        </w:pict>
      </w:r>
      <w:r>
        <w:rPr>
          <w:noProof/>
        </w:rPr>
        <w:pict w14:anchorId="15C2CD1C">
          <v:rect id="Rectangle 16" o:spid="_x0000_s1045" style="position:absolute;left:0;text-align:left;margin-left:402.75pt;margin-top:.7pt;width:22.5pt;height:14.25pt;z-index:2516720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" fillcolor="#5b9bd5" strokecolor="#41719c" strokeweight="1pt">
            <v:path arrowok="t"/>
          </v:rect>
        </w:pict>
      </w:r>
      <w:r w:rsidR="009F483F" w:rsidRPr="009F483F">
        <w:rPr>
          <w:rFonts w:ascii="Times New Roman" w:hAnsi="Times New Roman" w:cs="Times New Roman"/>
          <w:sz w:val="24"/>
          <w:szCs w:val="24"/>
        </w:rPr>
        <w:t xml:space="preserve">3. Educational Background:                     Certificate                                  MA  </w:t>
      </w:r>
    </w:p>
    <w:p w14:paraId="6BCD0EB4" w14:textId="77777777" w:rsidR="009F483F" w:rsidRPr="009F483F" w:rsidRDefault="00293163" w:rsidP="009F483F">
      <w:pPr>
        <w:spacing w:before="0" w:after="160" w:line="276" w:lineRule="auto"/>
        <w:rPr>
          <w:rFonts w:ascii="Times New Roman" w:hAnsi="Times New Roman" w:cs="Times New Roman"/>
          <w:sz w:val="24"/>
          <w:szCs w:val="24"/>
        </w:rPr>
      </w:pPr>
      <w:r>
        <w:rPr>
          <w:noProof/>
        </w:rPr>
        <w:pict w14:anchorId="6D4367F0">
          <v:rect id="Rectangle 17" o:spid="_x0000_s1044" style="position:absolute;left:0;text-align:left;margin-left:278.25pt;margin-top:.75pt;width:22.5pt;height:14.25pt;z-index:2516730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" fillcolor="#5b9bd5" strokecolor="#41719c" strokeweight="1pt">
            <v:path arrowok="t"/>
          </v:rect>
        </w:pict>
      </w:r>
      <w:r>
        <w:rPr>
          <w:noProof/>
        </w:rPr>
        <w:pict w14:anchorId="4DF747F1">
          <v:rect id="Rectangle 20" o:spid="_x0000_s1043" style="position:absolute;left:0;text-align:left;margin-left:403.5pt;margin-top:.75pt;width:22.5pt;height:14.25pt;z-index:2516761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" fillcolor="#5b9bd5" strokecolor="#41719c" strokeweight="1pt">
            <v:path arrowok="t"/>
          </v:rect>
        </w:pict>
      </w:r>
      <w:r w:rsidR="009F483F" w:rsidRPr="009F483F">
        <w:rPr>
          <w:rFonts w:ascii="Times New Roman" w:hAnsi="Times New Roman" w:cs="Times New Roman"/>
          <w:sz w:val="24"/>
          <w:szCs w:val="24"/>
        </w:rPr>
        <w:t xml:space="preserve">                                                       Diploma (level iv)                                PhD </w:t>
      </w:r>
    </w:p>
    <w:p w14:paraId="6F0C5221" w14:textId="2073924D" w:rsidR="007E6A20" w:rsidRDefault="00293163" w:rsidP="009F483F">
      <w:pPr>
        <w:spacing w:before="0" w:after="160" w:line="276" w:lineRule="auto"/>
        <w:rPr>
          <w:rFonts w:ascii="Times New Roman" w:hAnsi="Times New Roman" w:cs="Times New Roman"/>
          <w:sz w:val="24"/>
          <w:szCs w:val="24"/>
        </w:rPr>
      </w:pPr>
      <w:r>
        <w:rPr>
          <w:noProof/>
        </w:rPr>
        <w:pict w14:anchorId="228FB5CE">
          <v:rect id="Rectangle 18" o:spid="_x0000_s1042" style="position:absolute;left:0;text-align:left;margin-left:278.4pt;margin-top:.75pt;width:22.5pt;height:14.25pt;z-index:2516741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" fillcolor="#5b9bd5" strokecolor="#41719c" strokeweight="1pt">
            <v:path arrowok="t"/>
          </v:rect>
        </w:pict>
      </w:r>
      <w:r>
        <w:rPr>
          <w:noProof/>
        </w:rPr>
        <w:pict w14:anchorId="7E3E5DB9">
          <v:rect id="Rectangle 19" o:spid="_x0000_s1041" style="position:absolute;left:0;text-align:left;margin-left:404.25pt;margin-top:.75pt;width:22.5pt;height:14.25pt;z-index:2516751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" fillcolor="#5b9bd5" strokecolor="#41719c" strokeweight="1pt">
            <v:path arrowok="t"/>
          </v:rect>
        </w:pict>
      </w:r>
      <w:r w:rsidR="009F483F" w:rsidRPr="009F483F">
        <w:rPr>
          <w:rFonts w:ascii="Times New Roman" w:hAnsi="Times New Roman" w:cs="Times New Roman"/>
          <w:sz w:val="24"/>
          <w:szCs w:val="24"/>
        </w:rPr>
        <w:t xml:space="preserve">                                                         BA/BSC Degree                                 Other    </w:t>
      </w:r>
    </w:p>
    <w:p w14:paraId="3CCC6808" w14:textId="77777777" w:rsidR="005A7A4C" w:rsidRDefault="005A7A4C" w:rsidP="009F483F">
      <w:pPr>
        <w:spacing w:before="0" w:after="160" w:line="276" w:lineRule="auto"/>
        <w:rPr>
          <w:rFonts w:ascii="Times New Roman" w:hAnsi="Times New Roman" w:cs="Times New Roman"/>
          <w:sz w:val="24"/>
          <w:szCs w:val="24"/>
        </w:rPr>
      </w:pPr>
    </w:p>
    <w:p w14:paraId="679855E8" w14:textId="129D6F88" w:rsidR="009F483F" w:rsidRPr="009F483F" w:rsidRDefault="00293163" w:rsidP="009F483F">
      <w:pPr>
        <w:spacing w:before="0" w:after="160" w:line="276" w:lineRule="auto"/>
        <w:rPr>
          <w:rFonts w:ascii="Times New Roman" w:hAnsi="Times New Roman" w:cs="Times New Roman"/>
          <w:sz w:val="24"/>
          <w:szCs w:val="24"/>
        </w:rPr>
      </w:pPr>
      <w:r>
        <w:rPr>
          <w:noProof/>
        </w:rPr>
        <w:lastRenderedPageBreak/>
        <w:pict w14:anchorId="399E83C2">
          <v:rect id="Rectangle 21" o:spid="_x0000_s1040" style="position:absolute;left:0;text-align:left;margin-left:278.25pt;margin-top:.75pt;width:22.5pt;height:14.25pt;z-index:2516771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" fillcolor="#5b9bd5" strokecolor="#41719c" strokeweight="1pt">
            <v:path arrowok="t"/>
          </v:rect>
        </w:pict>
      </w:r>
      <w:r>
        <w:rPr>
          <w:noProof/>
        </w:rPr>
        <w:pict w14:anchorId="11318591">
          <v:rect id="Rectangle 22" o:spid="_x0000_s1039" style="position:absolute;left:0;text-align:left;margin-left:403.5pt;margin-top:.75pt;width:22.5pt;height:14.25pt;z-index:2516782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" fillcolor="#5b9bd5" strokecolor="#41719c" strokeweight="1pt">
            <v:path arrowok="t"/>
          </v:rect>
        </w:pict>
      </w:r>
      <w:r>
        <w:rPr>
          <w:noProof/>
        </w:rPr>
        <w:pict w14:anchorId="33DDC838">
          <v:rect id="Rectangle 23" o:spid="_x0000_s1038" style="position:absolute;left:0;text-align:left;margin-left:277.5pt;margin-top:20.8pt;width:22.5pt;height:14.25pt;z-index:2516792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" fillcolor="#5b9bd5" strokecolor="#41719c" strokeweight="1pt">
            <v:path arrowok="t"/>
          </v:rect>
        </w:pict>
      </w:r>
      <w:r w:rsidR="009F483F" w:rsidRPr="009F483F">
        <w:rPr>
          <w:rFonts w:ascii="Times New Roman" w:hAnsi="Times New Roman" w:cs="Times New Roman"/>
          <w:sz w:val="24"/>
          <w:szCs w:val="24"/>
        </w:rPr>
        <w:t xml:space="preserve">4. Years of service in Akaki polytechnic College: 1-3                                7-9 </w:t>
      </w:r>
    </w:p>
    <w:p w14:paraId="5A249CF1" w14:textId="77777777" w:rsidR="009F483F" w:rsidRPr="009F483F" w:rsidRDefault="00293163" w:rsidP="009F483F">
      <w:pPr>
        <w:spacing w:before="0" w:after="160" w:line="276" w:lineRule="auto"/>
        <w:rPr>
          <w:rFonts w:ascii="Times New Roman" w:hAnsi="Times New Roman" w:cs="Times New Roman"/>
          <w:sz w:val="24"/>
          <w:szCs w:val="24"/>
        </w:rPr>
      </w:pPr>
      <w:r>
        <w:rPr>
          <w:noProof/>
        </w:rPr>
        <w:pict w14:anchorId="5E56DD31">
          <v:rect id="Rectangle 24" o:spid="_x0000_s1037" style="position:absolute;left:0;text-align:left;margin-left:402.75pt;margin-top:.7pt;width:22.5pt;height:14.25pt;z-index:2516802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" fillcolor="#5b9bd5" strokecolor="#41719c" strokeweight="1pt">
            <v:path arrowok="t"/>
          </v:rect>
        </w:pict>
      </w:r>
      <w:r w:rsidR="009F483F" w:rsidRPr="009F483F">
        <w:rPr>
          <w:rFonts w:ascii="Times New Roman" w:hAnsi="Times New Roman" w:cs="Times New Roman"/>
          <w:sz w:val="24"/>
          <w:szCs w:val="24"/>
        </w:rPr>
        <w:t xml:space="preserve">                                                                                  4-6                             10-13 </w:t>
      </w:r>
    </w:p>
    <w:p w14:paraId="49A5A676" w14:textId="77777777" w:rsidR="009F483F" w:rsidRPr="009F483F" w:rsidRDefault="00293163" w:rsidP="009F483F">
      <w:pPr>
        <w:spacing w:before="0" w:after="160" w:line="276" w:lineRule="auto"/>
        <w:rPr>
          <w:rFonts w:ascii="Times New Roman" w:hAnsi="Times New Roman" w:cs="Times New Roman"/>
          <w:sz w:val="24"/>
          <w:szCs w:val="24"/>
        </w:rPr>
      </w:pPr>
      <w:r>
        <w:rPr>
          <w:noProof/>
        </w:rPr>
        <w:pict w14:anchorId="45707A44">
          <v:rect id="Rectangle 25" o:spid="_x0000_s1036" style="position:absolute;left:0;text-align:left;margin-left:278.25pt;margin-top:.7pt;width:22.5pt;height:14.25pt;z-index:2516812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" fillcolor="#5b9bd5" strokecolor="#41719c" strokeweight="1pt">
            <v:path arrowok="t"/>
          </v:rect>
        </w:pict>
      </w:r>
      <w:r w:rsidR="009F483F" w:rsidRPr="009F483F">
        <w:rPr>
          <w:rFonts w:ascii="Times New Roman" w:hAnsi="Times New Roman" w:cs="Times New Roman"/>
          <w:sz w:val="24"/>
          <w:szCs w:val="24"/>
        </w:rPr>
        <w:t xml:space="preserve">                                                                        Above 13 </w:t>
      </w:r>
    </w:p>
    <w:p w14:paraId="72EFDFB2" w14:textId="77777777" w:rsidR="009F483F" w:rsidRPr="009F483F" w:rsidRDefault="009F483F" w:rsidP="009F483F">
      <w:pPr>
        <w:spacing w:before="0" w:after="160" w:line="276" w:lineRule="auto"/>
        <w:rPr>
          <w:rFonts w:ascii="Times New Roman" w:hAnsi="Times New Roman" w:cs="Times New Roman"/>
          <w:sz w:val="24"/>
          <w:szCs w:val="24"/>
          <w:u w:val="single"/>
        </w:rPr>
      </w:pPr>
      <w:r w:rsidRPr="009F483F">
        <w:rPr>
          <w:rFonts w:ascii="Times New Roman" w:hAnsi="Times New Roman" w:cs="Times New Roman"/>
          <w:sz w:val="24"/>
          <w:szCs w:val="24"/>
        </w:rPr>
        <w:t>5. What is your current position?</w:t>
      </w:r>
      <w:r w:rsidRPr="009F483F">
        <w:rPr>
          <w:rFonts w:ascii="Times New Roman" w:hAnsi="Times New Roman" w:cs="Times New Roman"/>
          <w:sz w:val="24"/>
          <w:szCs w:val="24"/>
          <w:u w:val="single"/>
        </w:rPr>
        <w:tab/>
      </w:r>
      <w:r w:rsidRPr="009F483F">
        <w:rPr>
          <w:rFonts w:ascii="Times New Roman" w:hAnsi="Times New Roman" w:cs="Times New Roman"/>
          <w:sz w:val="24"/>
          <w:szCs w:val="24"/>
          <w:u w:val="single"/>
        </w:rPr>
        <w:tab/>
      </w:r>
      <w:r w:rsidRPr="009F483F">
        <w:rPr>
          <w:rFonts w:ascii="Times New Roman" w:hAnsi="Times New Roman" w:cs="Times New Roman"/>
          <w:sz w:val="24"/>
          <w:szCs w:val="24"/>
          <w:u w:val="single"/>
        </w:rPr>
        <w:tab/>
      </w:r>
      <w:r w:rsidRPr="009F483F">
        <w:rPr>
          <w:rFonts w:ascii="Times New Roman" w:hAnsi="Times New Roman" w:cs="Times New Roman"/>
          <w:sz w:val="24"/>
          <w:szCs w:val="24"/>
          <w:u w:val="single"/>
        </w:rPr>
        <w:tab/>
      </w:r>
      <w:r w:rsidRPr="009F483F">
        <w:rPr>
          <w:rFonts w:ascii="Times New Roman" w:hAnsi="Times New Roman" w:cs="Times New Roman"/>
          <w:sz w:val="24"/>
          <w:szCs w:val="24"/>
          <w:u w:val="single"/>
        </w:rPr>
        <w:tab/>
      </w:r>
    </w:p>
    <w:p w14:paraId="77659FE7" w14:textId="77777777" w:rsidR="009F483F" w:rsidRPr="009F483F" w:rsidRDefault="009F483F" w:rsidP="009F483F">
      <w:pPr>
        <w:spacing w:before="0" w:after="160"/>
        <w:rPr>
          <w:rFonts w:ascii="Times New Roman" w:hAnsi="Times New Roman" w:cs="Times New Roman"/>
          <w:b/>
          <w:sz w:val="24"/>
          <w:szCs w:val="24"/>
        </w:rPr>
      </w:pPr>
      <w:r w:rsidRPr="009F483F">
        <w:rPr>
          <w:rFonts w:ascii="Times New Roman" w:hAnsi="Times New Roman" w:cs="Times New Roman"/>
          <w:b/>
          <w:sz w:val="24"/>
          <w:szCs w:val="24"/>
        </w:rPr>
        <w:t xml:space="preserve">Part Two: Research Related Questions  </w:t>
      </w:r>
    </w:p>
    <w:p w14:paraId="10B46505" w14:textId="7740C858" w:rsidR="009F483F" w:rsidRPr="009F483F" w:rsidRDefault="009F483F" w:rsidP="009F483F">
      <w:pPr>
        <w:spacing w:before="0" w:after="160"/>
        <w:rPr>
          <w:rFonts w:ascii="Times New Roman" w:hAnsi="Times New Roman" w:cs="Times New Roman"/>
          <w:sz w:val="24"/>
          <w:szCs w:val="24"/>
          <w:u w:val="single"/>
        </w:rPr>
      </w:pPr>
      <w:r w:rsidRPr="009F483F">
        <w:rPr>
          <w:rFonts w:ascii="Times New Roman" w:hAnsi="Times New Roman" w:cs="Times New Roman"/>
          <w:sz w:val="24"/>
          <w:szCs w:val="24"/>
        </w:rPr>
        <w:t xml:space="preserve">The following questions are presented on a </w:t>
      </w:r>
      <w:r w:rsidR="00464899" w:rsidRPr="009F483F">
        <w:rPr>
          <w:rFonts w:ascii="Times New Roman" w:hAnsi="Times New Roman" w:cs="Times New Roman"/>
          <w:sz w:val="24"/>
          <w:szCs w:val="24"/>
        </w:rPr>
        <w:t>five-point</w:t>
      </w:r>
      <w:r w:rsidR="00A739AA">
        <w:rPr>
          <w:rFonts w:ascii="Times New Roman" w:hAnsi="Times New Roman" w:cs="Times New Roman"/>
          <w:sz w:val="24"/>
          <w:szCs w:val="24"/>
        </w:rPr>
        <w:t xml:space="preserve"> </w:t>
      </w:r>
      <w:r w:rsidRPr="009F483F">
        <w:rPr>
          <w:rFonts w:ascii="Times New Roman" w:hAnsi="Times New Roman" w:cs="Times New Roman"/>
          <w:sz w:val="24"/>
          <w:szCs w:val="24"/>
        </w:rPr>
        <w:t>Likert scale. If the item strongly matches with your response choose 5 (</w:t>
      </w:r>
      <w:r w:rsidRPr="009F483F">
        <w:rPr>
          <w:rFonts w:ascii="Times New Roman" w:hAnsi="Times New Roman" w:cs="Times New Roman"/>
          <w:sz w:val="24"/>
          <w:szCs w:val="24"/>
          <w:u w:val="single"/>
        </w:rPr>
        <w:t>Strongly Agree</w:t>
      </w:r>
      <w:r w:rsidRPr="009F483F">
        <w:rPr>
          <w:rFonts w:ascii="Times New Roman" w:hAnsi="Times New Roman" w:cs="Times New Roman"/>
          <w:sz w:val="24"/>
          <w:szCs w:val="24"/>
        </w:rPr>
        <w:t>), if you moderately agree on the idea choose 4 (</w:t>
      </w:r>
      <w:r w:rsidRPr="009F483F">
        <w:rPr>
          <w:rFonts w:ascii="Times New Roman" w:hAnsi="Times New Roman" w:cs="Times New Roman"/>
          <w:sz w:val="24"/>
          <w:szCs w:val="24"/>
          <w:u w:val="single"/>
        </w:rPr>
        <w:t>Agree</w:t>
      </w:r>
      <w:r w:rsidRPr="009F483F">
        <w:rPr>
          <w:rFonts w:ascii="Times New Roman" w:hAnsi="Times New Roman" w:cs="Times New Roman"/>
          <w:sz w:val="24"/>
          <w:szCs w:val="24"/>
        </w:rPr>
        <w:t>), if you do not have any idea or information on the point choose 3 (</w:t>
      </w:r>
      <w:r w:rsidRPr="009F483F">
        <w:rPr>
          <w:rFonts w:ascii="Times New Roman" w:hAnsi="Times New Roman" w:cs="Times New Roman"/>
          <w:sz w:val="24"/>
          <w:szCs w:val="24"/>
          <w:u w:val="single"/>
        </w:rPr>
        <w:t>Neutral</w:t>
      </w:r>
      <w:r w:rsidRPr="009F483F">
        <w:rPr>
          <w:rFonts w:ascii="Times New Roman" w:hAnsi="Times New Roman" w:cs="Times New Roman"/>
          <w:sz w:val="24"/>
          <w:szCs w:val="24"/>
        </w:rPr>
        <w:t>), if you moderately disagree with the point choose 2 (</w:t>
      </w:r>
      <w:r w:rsidRPr="009F483F">
        <w:rPr>
          <w:rFonts w:ascii="Times New Roman" w:hAnsi="Times New Roman" w:cs="Times New Roman"/>
          <w:sz w:val="24"/>
          <w:szCs w:val="24"/>
          <w:u w:val="single"/>
        </w:rPr>
        <w:t>Disagree</w:t>
      </w:r>
      <w:r w:rsidRPr="009F483F">
        <w:rPr>
          <w:rFonts w:ascii="Times New Roman" w:hAnsi="Times New Roman" w:cs="Times New Roman"/>
          <w:sz w:val="24"/>
          <w:szCs w:val="24"/>
        </w:rPr>
        <w:t xml:space="preserve">) and if you completely disagree with the point choose 1 </w:t>
      </w:r>
      <w:r w:rsidRPr="009F483F">
        <w:rPr>
          <w:rFonts w:ascii="Times New Roman" w:hAnsi="Times New Roman" w:cs="Times New Roman"/>
          <w:sz w:val="24"/>
          <w:szCs w:val="24"/>
          <w:u w:val="single"/>
        </w:rPr>
        <w:t>(Strongly Disagree</w:t>
      </w:r>
      <w:r w:rsidRPr="009F483F">
        <w:rPr>
          <w:rFonts w:ascii="Times New Roman" w:hAnsi="Times New Roman" w:cs="Times New Roman"/>
          <w:sz w:val="24"/>
          <w:szCs w:val="24"/>
        </w:rPr>
        <w:t xml:space="preserve">).  </w:t>
      </w:r>
    </w:p>
    <w:p w14:paraId="73942D48" w14:textId="77777777" w:rsidR="009F483F" w:rsidRPr="009F483F" w:rsidRDefault="009F483F" w:rsidP="009F483F">
      <w:pPr>
        <w:spacing w:before="0" w:after="160"/>
        <w:rPr>
          <w:rFonts w:ascii="Times New Roman" w:hAnsi="Times New Roman" w:cs="Times New Roman"/>
          <w:b/>
          <w:i/>
          <w:sz w:val="24"/>
          <w:szCs w:val="24"/>
        </w:rPr>
      </w:pPr>
      <w:r w:rsidRPr="009F483F">
        <w:rPr>
          <w:rFonts w:ascii="Times New Roman" w:hAnsi="Times New Roman" w:cs="Times New Roman"/>
          <w:b/>
          <w:i/>
          <w:sz w:val="24"/>
          <w:szCs w:val="24"/>
        </w:rPr>
        <w:t xml:space="preserve">5= “Strongly Agree”     </w:t>
      </w:r>
    </w:p>
    <w:p w14:paraId="169A1367" w14:textId="77777777" w:rsidR="009F483F" w:rsidRPr="009F483F" w:rsidRDefault="009F483F" w:rsidP="009F483F">
      <w:pPr>
        <w:spacing w:before="0" w:after="160"/>
        <w:rPr>
          <w:rFonts w:ascii="Times New Roman" w:hAnsi="Times New Roman" w:cs="Times New Roman"/>
          <w:b/>
          <w:i/>
          <w:sz w:val="24"/>
          <w:szCs w:val="24"/>
        </w:rPr>
      </w:pPr>
      <w:r w:rsidRPr="009F483F">
        <w:rPr>
          <w:rFonts w:ascii="Times New Roman" w:hAnsi="Times New Roman" w:cs="Times New Roman"/>
          <w:b/>
          <w:i/>
          <w:sz w:val="24"/>
          <w:szCs w:val="24"/>
        </w:rPr>
        <w:t xml:space="preserve">4 = “Agree”   </w:t>
      </w:r>
    </w:p>
    <w:p w14:paraId="2FE70DCB" w14:textId="77777777" w:rsidR="009F483F" w:rsidRPr="009F483F" w:rsidRDefault="009F483F" w:rsidP="009F483F">
      <w:pPr>
        <w:spacing w:before="0" w:after="160"/>
        <w:rPr>
          <w:rFonts w:ascii="Times New Roman" w:hAnsi="Times New Roman" w:cs="Times New Roman"/>
          <w:b/>
          <w:i/>
          <w:sz w:val="24"/>
          <w:szCs w:val="24"/>
        </w:rPr>
      </w:pPr>
      <w:r w:rsidRPr="009F483F">
        <w:rPr>
          <w:rFonts w:ascii="Times New Roman" w:hAnsi="Times New Roman" w:cs="Times New Roman"/>
          <w:b/>
          <w:i/>
          <w:sz w:val="24"/>
          <w:szCs w:val="24"/>
        </w:rPr>
        <w:t xml:space="preserve">3 = “Neutral”    </w:t>
      </w:r>
    </w:p>
    <w:p w14:paraId="4E08E123" w14:textId="77777777" w:rsidR="009F483F" w:rsidRPr="009F483F" w:rsidRDefault="009F483F" w:rsidP="009F483F">
      <w:pPr>
        <w:spacing w:before="0" w:after="160"/>
        <w:rPr>
          <w:rFonts w:ascii="Times New Roman" w:hAnsi="Times New Roman" w:cs="Times New Roman"/>
          <w:b/>
          <w:i/>
          <w:sz w:val="24"/>
          <w:szCs w:val="24"/>
        </w:rPr>
      </w:pPr>
      <w:r w:rsidRPr="009F483F">
        <w:rPr>
          <w:rFonts w:ascii="Times New Roman" w:hAnsi="Times New Roman" w:cs="Times New Roman"/>
          <w:b/>
          <w:i/>
          <w:sz w:val="24"/>
          <w:szCs w:val="24"/>
        </w:rPr>
        <w:t xml:space="preserve">2 = “Disagree”    </w:t>
      </w:r>
    </w:p>
    <w:p w14:paraId="45B1E4FD" w14:textId="77777777" w:rsidR="009F483F" w:rsidRPr="009F483F" w:rsidRDefault="009F483F" w:rsidP="009F483F">
      <w:pPr>
        <w:spacing w:before="0" w:after="160"/>
        <w:rPr>
          <w:rFonts w:ascii="Times New Roman" w:hAnsi="Times New Roman" w:cs="Times New Roman"/>
          <w:b/>
          <w:i/>
          <w:sz w:val="24"/>
          <w:szCs w:val="24"/>
        </w:rPr>
      </w:pPr>
      <w:r w:rsidRPr="009F483F">
        <w:rPr>
          <w:rFonts w:ascii="Times New Roman" w:hAnsi="Times New Roman" w:cs="Times New Roman"/>
          <w:b/>
          <w:i/>
          <w:sz w:val="24"/>
          <w:szCs w:val="24"/>
        </w:rPr>
        <w:t>1 = “Strongly Disagree”</w:t>
      </w:r>
    </w:p>
    <w:p w14:paraId="54AA9F9E" w14:textId="53D163B4" w:rsidR="009F483F" w:rsidRPr="009F483F" w:rsidRDefault="009F483F" w:rsidP="005A5807">
      <w:pPr>
        <w:numPr>
          <w:ilvl w:val="0"/>
          <w:numId w:val="22"/>
        </w:numPr>
        <w:spacing w:after="0" w:line="259" w:lineRule="auto"/>
        <w:contextualSpacing/>
        <w:jc w:val="left"/>
        <w:rPr>
          <w:rFonts w:ascii="Times New Roman" w:hAnsi="Times New Roman" w:cs="Times New Roman"/>
          <w:b/>
          <w:sz w:val="24"/>
          <w:szCs w:val="24"/>
        </w:rPr>
      </w:pPr>
      <w:r w:rsidRPr="009F483F">
        <w:rPr>
          <w:rFonts w:ascii="Times New Roman" w:hAnsi="Times New Roman" w:cs="Times New Roman"/>
          <w:b/>
          <w:sz w:val="24"/>
          <w:szCs w:val="24"/>
        </w:rPr>
        <w:t>The extent of kaizen</w:t>
      </w:r>
      <w:r w:rsidR="005A5807">
        <w:rPr>
          <w:rFonts w:ascii="Times New Roman" w:hAnsi="Times New Roman" w:cs="Times New Roman"/>
          <w:b/>
          <w:sz w:val="24"/>
          <w:szCs w:val="24"/>
        </w:rPr>
        <w:t xml:space="preserve"> </w:t>
      </w:r>
      <w:r w:rsidRPr="009F483F">
        <w:rPr>
          <w:rFonts w:ascii="Times New Roman" w:hAnsi="Times New Roman" w:cs="Times New Roman"/>
          <w:b/>
          <w:sz w:val="24"/>
          <w:szCs w:val="24"/>
        </w:rPr>
        <w:t>system implementation</w:t>
      </w:r>
    </w:p>
    <w:p w14:paraId="30BA44D8" w14:textId="77777777" w:rsidR="009F483F" w:rsidRPr="009F483F" w:rsidRDefault="009F483F" w:rsidP="005A5807">
      <w:pPr>
        <w:spacing w:after="160"/>
        <w:rPr>
          <w:rFonts w:ascii="Times New Roman" w:hAnsi="Times New Roman" w:cs="Times New Roman"/>
          <w:sz w:val="24"/>
          <w:szCs w:val="24"/>
        </w:rPr>
      </w:pPr>
      <w:r w:rsidRPr="009F483F">
        <w:rPr>
          <w:rFonts w:ascii="Times New Roman" w:hAnsi="Times New Roman" w:cs="Times New Roman"/>
          <w:sz w:val="24"/>
          <w:szCs w:val="24"/>
        </w:rPr>
        <w:t>Listed below are some of the elements of kaizen implemented by college. Please show the extent of kaizen implementation system by your college for each of kaizen practices in appropriate box.</w:t>
      </w:r>
    </w:p>
    <w:tbl>
      <w:tblPr>
        <w:tblStyle w:val="TableGrid3"/>
        <w:tblW w:w="0" w:type="auto"/>
        <w:tblLook w:val="04A0" w:firstRow="1" w:lastRow="0" w:firstColumn="1" w:lastColumn="0" w:noHBand="0" w:noVBand="1"/>
      </w:tblPr>
      <w:tblGrid>
        <w:gridCol w:w="846"/>
        <w:gridCol w:w="4888"/>
        <w:gridCol w:w="586"/>
        <w:gridCol w:w="586"/>
        <w:gridCol w:w="587"/>
        <w:gridCol w:w="585"/>
        <w:gridCol w:w="588"/>
      </w:tblGrid>
      <w:tr w:rsidR="009F483F" w:rsidRPr="009F483F" w14:paraId="62518E40" w14:textId="77777777" w:rsidTr="00A67C95">
        <w:tc>
          <w:tcPr>
            <w:tcW w:w="895" w:type="dxa"/>
          </w:tcPr>
          <w:p w14:paraId="74EFE124"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No</w:t>
            </w:r>
          </w:p>
        </w:tc>
        <w:tc>
          <w:tcPr>
            <w:tcW w:w="5338" w:type="dxa"/>
          </w:tcPr>
          <w:p w14:paraId="319D17A4"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Items</w:t>
            </w:r>
          </w:p>
        </w:tc>
        <w:tc>
          <w:tcPr>
            <w:tcW w:w="623" w:type="dxa"/>
          </w:tcPr>
          <w:p w14:paraId="72A0C844"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5</w:t>
            </w:r>
          </w:p>
        </w:tc>
        <w:tc>
          <w:tcPr>
            <w:tcW w:w="623" w:type="dxa"/>
          </w:tcPr>
          <w:p w14:paraId="1D2FC2CE"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4</w:t>
            </w:r>
          </w:p>
        </w:tc>
        <w:tc>
          <w:tcPr>
            <w:tcW w:w="624" w:type="dxa"/>
          </w:tcPr>
          <w:p w14:paraId="4C51141B"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3</w:t>
            </w:r>
          </w:p>
        </w:tc>
        <w:tc>
          <w:tcPr>
            <w:tcW w:w="622" w:type="dxa"/>
          </w:tcPr>
          <w:p w14:paraId="5D7D1D48"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2</w:t>
            </w:r>
          </w:p>
        </w:tc>
        <w:tc>
          <w:tcPr>
            <w:tcW w:w="625" w:type="dxa"/>
          </w:tcPr>
          <w:p w14:paraId="23D94C51"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1</w:t>
            </w:r>
          </w:p>
        </w:tc>
      </w:tr>
      <w:tr w:rsidR="009F483F" w:rsidRPr="009F483F" w14:paraId="34C619B9" w14:textId="77777777" w:rsidTr="00A67C95">
        <w:tc>
          <w:tcPr>
            <w:tcW w:w="895" w:type="dxa"/>
          </w:tcPr>
          <w:p w14:paraId="6DCB0A62"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1</w:t>
            </w:r>
          </w:p>
        </w:tc>
        <w:tc>
          <w:tcPr>
            <w:tcW w:w="5338" w:type="dxa"/>
          </w:tcPr>
          <w:p w14:paraId="215A4957"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5S</w:t>
            </w:r>
          </w:p>
        </w:tc>
        <w:tc>
          <w:tcPr>
            <w:tcW w:w="623" w:type="dxa"/>
          </w:tcPr>
          <w:p w14:paraId="1FBC4C46" w14:textId="77777777" w:rsidR="009F483F" w:rsidRPr="009F483F" w:rsidRDefault="009F483F" w:rsidP="009F483F">
            <w:pPr>
              <w:rPr>
                <w:rFonts w:ascii="Times New Roman" w:hAnsi="Times New Roman"/>
                <w:sz w:val="24"/>
                <w:szCs w:val="24"/>
              </w:rPr>
            </w:pPr>
          </w:p>
        </w:tc>
        <w:tc>
          <w:tcPr>
            <w:tcW w:w="623" w:type="dxa"/>
          </w:tcPr>
          <w:p w14:paraId="15C6DFB7" w14:textId="77777777" w:rsidR="009F483F" w:rsidRPr="009F483F" w:rsidRDefault="009F483F" w:rsidP="009F483F">
            <w:pPr>
              <w:rPr>
                <w:rFonts w:ascii="Times New Roman" w:hAnsi="Times New Roman"/>
                <w:sz w:val="24"/>
                <w:szCs w:val="24"/>
              </w:rPr>
            </w:pPr>
          </w:p>
        </w:tc>
        <w:tc>
          <w:tcPr>
            <w:tcW w:w="624" w:type="dxa"/>
          </w:tcPr>
          <w:p w14:paraId="0981317F" w14:textId="77777777" w:rsidR="009F483F" w:rsidRPr="009F483F" w:rsidRDefault="009F483F" w:rsidP="009F483F">
            <w:pPr>
              <w:rPr>
                <w:rFonts w:ascii="Times New Roman" w:hAnsi="Times New Roman"/>
                <w:sz w:val="24"/>
                <w:szCs w:val="24"/>
              </w:rPr>
            </w:pPr>
          </w:p>
        </w:tc>
        <w:tc>
          <w:tcPr>
            <w:tcW w:w="622" w:type="dxa"/>
          </w:tcPr>
          <w:p w14:paraId="3C548996" w14:textId="77777777" w:rsidR="009F483F" w:rsidRPr="009F483F" w:rsidRDefault="009F483F" w:rsidP="009F483F">
            <w:pPr>
              <w:rPr>
                <w:rFonts w:ascii="Times New Roman" w:hAnsi="Times New Roman"/>
                <w:sz w:val="24"/>
                <w:szCs w:val="24"/>
              </w:rPr>
            </w:pPr>
          </w:p>
        </w:tc>
        <w:tc>
          <w:tcPr>
            <w:tcW w:w="625" w:type="dxa"/>
          </w:tcPr>
          <w:p w14:paraId="122F1F07" w14:textId="77777777" w:rsidR="009F483F" w:rsidRPr="009F483F" w:rsidRDefault="009F483F" w:rsidP="009F483F">
            <w:pPr>
              <w:rPr>
                <w:rFonts w:ascii="Times New Roman" w:hAnsi="Times New Roman"/>
                <w:sz w:val="24"/>
                <w:szCs w:val="24"/>
              </w:rPr>
            </w:pPr>
          </w:p>
        </w:tc>
      </w:tr>
      <w:tr w:rsidR="009F483F" w:rsidRPr="009F483F" w14:paraId="2ECFDF63" w14:textId="77777777" w:rsidTr="00A67C95">
        <w:tc>
          <w:tcPr>
            <w:tcW w:w="895" w:type="dxa"/>
          </w:tcPr>
          <w:p w14:paraId="2ED5A14E"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2</w:t>
            </w:r>
          </w:p>
        </w:tc>
        <w:tc>
          <w:tcPr>
            <w:tcW w:w="5338" w:type="dxa"/>
          </w:tcPr>
          <w:p w14:paraId="5499F1AB"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Elimination of 7 Wastes (Muda)</w:t>
            </w:r>
          </w:p>
        </w:tc>
        <w:tc>
          <w:tcPr>
            <w:tcW w:w="623" w:type="dxa"/>
          </w:tcPr>
          <w:p w14:paraId="30D92023" w14:textId="77777777" w:rsidR="009F483F" w:rsidRPr="009F483F" w:rsidRDefault="009F483F" w:rsidP="009F483F">
            <w:pPr>
              <w:rPr>
                <w:rFonts w:ascii="Times New Roman" w:hAnsi="Times New Roman"/>
                <w:sz w:val="24"/>
                <w:szCs w:val="24"/>
              </w:rPr>
            </w:pPr>
          </w:p>
        </w:tc>
        <w:tc>
          <w:tcPr>
            <w:tcW w:w="623" w:type="dxa"/>
          </w:tcPr>
          <w:p w14:paraId="14B2B197" w14:textId="77777777" w:rsidR="009F483F" w:rsidRPr="009F483F" w:rsidRDefault="009F483F" w:rsidP="009F483F">
            <w:pPr>
              <w:rPr>
                <w:rFonts w:ascii="Times New Roman" w:hAnsi="Times New Roman"/>
                <w:sz w:val="24"/>
                <w:szCs w:val="24"/>
              </w:rPr>
            </w:pPr>
          </w:p>
        </w:tc>
        <w:tc>
          <w:tcPr>
            <w:tcW w:w="624" w:type="dxa"/>
          </w:tcPr>
          <w:p w14:paraId="26539D49" w14:textId="77777777" w:rsidR="009F483F" w:rsidRPr="009F483F" w:rsidRDefault="009F483F" w:rsidP="009F483F">
            <w:pPr>
              <w:rPr>
                <w:rFonts w:ascii="Times New Roman" w:hAnsi="Times New Roman"/>
                <w:sz w:val="24"/>
                <w:szCs w:val="24"/>
              </w:rPr>
            </w:pPr>
          </w:p>
        </w:tc>
        <w:tc>
          <w:tcPr>
            <w:tcW w:w="622" w:type="dxa"/>
          </w:tcPr>
          <w:p w14:paraId="70C5D288" w14:textId="77777777" w:rsidR="009F483F" w:rsidRPr="009F483F" w:rsidRDefault="009F483F" w:rsidP="009F483F">
            <w:pPr>
              <w:rPr>
                <w:rFonts w:ascii="Times New Roman" w:hAnsi="Times New Roman"/>
                <w:sz w:val="24"/>
                <w:szCs w:val="24"/>
              </w:rPr>
            </w:pPr>
          </w:p>
        </w:tc>
        <w:tc>
          <w:tcPr>
            <w:tcW w:w="625" w:type="dxa"/>
          </w:tcPr>
          <w:p w14:paraId="702AA384" w14:textId="77777777" w:rsidR="009F483F" w:rsidRPr="009F483F" w:rsidRDefault="009F483F" w:rsidP="009F483F">
            <w:pPr>
              <w:rPr>
                <w:rFonts w:ascii="Times New Roman" w:hAnsi="Times New Roman"/>
                <w:sz w:val="24"/>
                <w:szCs w:val="24"/>
              </w:rPr>
            </w:pPr>
          </w:p>
        </w:tc>
      </w:tr>
      <w:tr w:rsidR="009F483F" w:rsidRPr="009F483F" w14:paraId="6D0BAC0A" w14:textId="77777777" w:rsidTr="00A67C95">
        <w:tc>
          <w:tcPr>
            <w:tcW w:w="895" w:type="dxa"/>
          </w:tcPr>
          <w:p w14:paraId="77B9AA1C"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3</w:t>
            </w:r>
          </w:p>
        </w:tc>
        <w:tc>
          <w:tcPr>
            <w:tcW w:w="5338" w:type="dxa"/>
          </w:tcPr>
          <w:p w14:paraId="28BFE983"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 xml:space="preserve">Just in Time </w:t>
            </w:r>
          </w:p>
        </w:tc>
        <w:tc>
          <w:tcPr>
            <w:tcW w:w="623" w:type="dxa"/>
          </w:tcPr>
          <w:p w14:paraId="656E0B72" w14:textId="77777777" w:rsidR="009F483F" w:rsidRPr="009F483F" w:rsidRDefault="009F483F" w:rsidP="009F483F">
            <w:pPr>
              <w:rPr>
                <w:rFonts w:ascii="Times New Roman" w:hAnsi="Times New Roman"/>
                <w:sz w:val="24"/>
                <w:szCs w:val="24"/>
              </w:rPr>
            </w:pPr>
          </w:p>
        </w:tc>
        <w:tc>
          <w:tcPr>
            <w:tcW w:w="623" w:type="dxa"/>
          </w:tcPr>
          <w:p w14:paraId="49BA11D8" w14:textId="77777777" w:rsidR="009F483F" w:rsidRPr="009F483F" w:rsidRDefault="009F483F" w:rsidP="009F483F">
            <w:pPr>
              <w:rPr>
                <w:rFonts w:ascii="Times New Roman" w:hAnsi="Times New Roman"/>
                <w:sz w:val="24"/>
                <w:szCs w:val="24"/>
              </w:rPr>
            </w:pPr>
          </w:p>
        </w:tc>
        <w:tc>
          <w:tcPr>
            <w:tcW w:w="624" w:type="dxa"/>
          </w:tcPr>
          <w:p w14:paraId="024B67DC" w14:textId="77777777" w:rsidR="009F483F" w:rsidRPr="009F483F" w:rsidRDefault="009F483F" w:rsidP="009F483F">
            <w:pPr>
              <w:rPr>
                <w:rFonts w:ascii="Times New Roman" w:hAnsi="Times New Roman"/>
                <w:sz w:val="24"/>
                <w:szCs w:val="24"/>
              </w:rPr>
            </w:pPr>
          </w:p>
        </w:tc>
        <w:tc>
          <w:tcPr>
            <w:tcW w:w="622" w:type="dxa"/>
          </w:tcPr>
          <w:p w14:paraId="21DC14FA" w14:textId="77777777" w:rsidR="009F483F" w:rsidRPr="009F483F" w:rsidRDefault="009F483F" w:rsidP="009F483F">
            <w:pPr>
              <w:rPr>
                <w:rFonts w:ascii="Times New Roman" w:hAnsi="Times New Roman"/>
                <w:sz w:val="24"/>
                <w:szCs w:val="24"/>
              </w:rPr>
            </w:pPr>
          </w:p>
        </w:tc>
        <w:tc>
          <w:tcPr>
            <w:tcW w:w="625" w:type="dxa"/>
          </w:tcPr>
          <w:p w14:paraId="131D7B30" w14:textId="77777777" w:rsidR="009F483F" w:rsidRPr="009F483F" w:rsidRDefault="009F483F" w:rsidP="009F483F">
            <w:pPr>
              <w:rPr>
                <w:rFonts w:ascii="Times New Roman" w:hAnsi="Times New Roman"/>
                <w:sz w:val="24"/>
                <w:szCs w:val="24"/>
              </w:rPr>
            </w:pPr>
          </w:p>
        </w:tc>
      </w:tr>
      <w:tr w:rsidR="009F483F" w:rsidRPr="009F483F" w14:paraId="76B98865" w14:textId="77777777" w:rsidTr="00A67C95">
        <w:tc>
          <w:tcPr>
            <w:tcW w:w="895" w:type="dxa"/>
          </w:tcPr>
          <w:p w14:paraId="73D3E009"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4</w:t>
            </w:r>
          </w:p>
        </w:tc>
        <w:tc>
          <w:tcPr>
            <w:tcW w:w="5338" w:type="dxa"/>
          </w:tcPr>
          <w:p w14:paraId="2246A265"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Plan-Do-Check-Act Cycle (standardization)</w:t>
            </w:r>
          </w:p>
        </w:tc>
        <w:tc>
          <w:tcPr>
            <w:tcW w:w="623" w:type="dxa"/>
          </w:tcPr>
          <w:p w14:paraId="0AD0D08A" w14:textId="77777777" w:rsidR="009F483F" w:rsidRPr="009F483F" w:rsidRDefault="009F483F" w:rsidP="009F483F">
            <w:pPr>
              <w:rPr>
                <w:rFonts w:ascii="Times New Roman" w:hAnsi="Times New Roman"/>
                <w:sz w:val="24"/>
                <w:szCs w:val="24"/>
              </w:rPr>
            </w:pPr>
          </w:p>
        </w:tc>
        <w:tc>
          <w:tcPr>
            <w:tcW w:w="623" w:type="dxa"/>
          </w:tcPr>
          <w:p w14:paraId="07DCFB6E" w14:textId="77777777" w:rsidR="009F483F" w:rsidRPr="009F483F" w:rsidRDefault="009F483F" w:rsidP="009F483F">
            <w:pPr>
              <w:rPr>
                <w:rFonts w:ascii="Times New Roman" w:hAnsi="Times New Roman"/>
                <w:sz w:val="24"/>
                <w:szCs w:val="24"/>
              </w:rPr>
            </w:pPr>
          </w:p>
        </w:tc>
        <w:tc>
          <w:tcPr>
            <w:tcW w:w="624" w:type="dxa"/>
          </w:tcPr>
          <w:p w14:paraId="43A64E67" w14:textId="77777777" w:rsidR="009F483F" w:rsidRPr="009F483F" w:rsidRDefault="009F483F" w:rsidP="009F483F">
            <w:pPr>
              <w:rPr>
                <w:rFonts w:ascii="Times New Roman" w:hAnsi="Times New Roman"/>
                <w:sz w:val="24"/>
                <w:szCs w:val="24"/>
              </w:rPr>
            </w:pPr>
          </w:p>
        </w:tc>
        <w:tc>
          <w:tcPr>
            <w:tcW w:w="622" w:type="dxa"/>
          </w:tcPr>
          <w:p w14:paraId="5E1A9C09" w14:textId="77777777" w:rsidR="009F483F" w:rsidRPr="009F483F" w:rsidRDefault="009F483F" w:rsidP="009F483F">
            <w:pPr>
              <w:rPr>
                <w:rFonts w:ascii="Times New Roman" w:hAnsi="Times New Roman"/>
                <w:sz w:val="24"/>
                <w:szCs w:val="24"/>
              </w:rPr>
            </w:pPr>
          </w:p>
        </w:tc>
        <w:tc>
          <w:tcPr>
            <w:tcW w:w="625" w:type="dxa"/>
          </w:tcPr>
          <w:p w14:paraId="3DE0DE36" w14:textId="77777777" w:rsidR="009F483F" w:rsidRPr="009F483F" w:rsidRDefault="009F483F" w:rsidP="009F483F">
            <w:pPr>
              <w:rPr>
                <w:rFonts w:ascii="Times New Roman" w:hAnsi="Times New Roman"/>
                <w:sz w:val="24"/>
                <w:szCs w:val="24"/>
              </w:rPr>
            </w:pPr>
          </w:p>
        </w:tc>
      </w:tr>
      <w:tr w:rsidR="009F483F" w:rsidRPr="009F483F" w14:paraId="5D5F0FCC" w14:textId="77777777" w:rsidTr="00A67C95">
        <w:tc>
          <w:tcPr>
            <w:tcW w:w="895" w:type="dxa"/>
          </w:tcPr>
          <w:p w14:paraId="46B26F2C"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5</w:t>
            </w:r>
          </w:p>
        </w:tc>
        <w:tc>
          <w:tcPr>
            <w:tcW w:w="5338" w:type="dxa"/>
          </w:tcPr>
          <w:p w14:paraId="465FB4CA"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Total preventive maintenance</w:t>
            </w:r>
          </w:p>
        </w:tc>
        <w:tc>
          <w:tcPr>
            <w:tcW w:w="623" w:type="dxa"/>
          </w:tcPr>
          <w:p w14:paraId="60A78000" w14:textId="77777777" w:rsidR="009F483F" w:rsidRPr="009F483F" w:rsidRDefault="009F483F" w:rsidP="009F483F">
            <w:pPr>
              <w:rPr>
                <w:rFonts w:ascii="Times New Roman" w:hAnsi="Times New Roman"/>
                <w:sz w:val="24"/>
                <w:szCs w:val="24"/>
              </w:rPr>
            </w:pPr>
          </w:p>
        </w:tc>
        <w:tc>
          <w:tcPr>
            <w:tcW w:w="623" w:type="dxa"/>
          </w:tcPr>
          <w:p w14:paraId="14E658F1" w14:textId="77777777" w:rsidR="009F483F" w:rsidRPr="009F483F" w:rsidRDefault="009F483F" w:rsidP="009F483F">
            <w:pPr>
              <w:rPr>
                <w:rFonts w:ascii="Times New Roman" w:hAnsi="Times New Roman"/>
                <w:sz w:val="24"/>
                <w:szCs w:val="24"/>
              </w:rPr>
            </w:pPr>
          </w:p>
        </w:tc>
        <w:tc>
          <w:tcPr>
            <w:tcW w:w="624" w:type="dxa"/>
          </w:tcPr>
          <w:p w14:paraId="63EEE054" w14:textId="77777777" w:rsidR="009F483F" w:rsidRPr="009F483F" w:rsidRDefault="009F483F" w:rsidP="009F483F">
            <w:pPr>
              <w:rPr>
                <w:rFonts w:ascii="Times New Roman" w:hAnsi="Times New Roman"/>
                <w:sz w:val="24"/>
                <w:szCs w:val="24"/>
              </w:rPr>
            </w:pPr>
          </w:p>
        </w:tc>
        <w:tc>
          <w:tcPr>
            <w:tcW w:w="622" w:type="dxa"/>
          </w:tcPr>
          <w:p w14:paraId="5E20DAFE" w14:textId="77777777" w:rsidR="009F483F" w:rsidRPr="009F483F" w:rsidRDefault="009F483F" w:rsidP="009F483F">
            <w:pPr>
              <w:rPr>
                <w:rFonts w:ascii="Times New Roman" w:hAnsi="Times New Roman"/>
                <w:sz w:val="24"/>
                <w:szCs w:val="24"/>
              </w:rPr>
            </w:pPr>
          </w:p>
        </w:tc>
        <w:tc>
          <w:tcPr>
            <w:tcW w:w="625" w:type="dxa"/>
          </w:tcPr>
          <w:p w14:paraId="2D7E325E" w14:textId="77777777" w:rsidR="009F483F" w:rsidRPr="009F483F" w:rsidRDefault="009F483F" w:rsidP="009F483F">
            <w:pPr>
              <w:rPr>
                <w:rFonts w:ascii="Times New Roman" w:hAnsi="Times New Roman"/>
                <w:sz w:val="24"/>
                <w:szCs w:val="24"/>
              </w:rPr>
            </w:pPr>
          </w:p>
        </w:tc>
      </w:tr>
      <w:tr w:rsidR="009F483F" w:rsidRPr="009F483F" w14:paraId="22AED03D" w14:textId="77777777" w:rsidTr="00A67C95">
        <w:tc>
          <w:tcPr>
            <w:tcW w:w="895" w:type="dxa"/>
          </w:tcPr>
          <w:p w14:paraId="22EDE22C"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6</w:t>
            </w:r>
          </w:p>
        </w:tc>
        <w:tc>
          <w:tcPr>
            <w:tcW w:w="5338" w:type="dxa"/>
          </w:tcPr>
          <w:p w14:paraId="1B0A7C64"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Suggestion system</w:t>
            </w:r>
          </w:p>
        </w:tc>
        <w:tc>
          <w:tcPr>
            <w:tcW w:w="623" w:type="dxa"/>
          </w:tcPr>
          <w:p w14:paraId="7C52C9F6" w14:textId="77777777" w:rsidR="009F483F" w:rsidRPr="009F483F" w:rsidRDefault="009F483F" w:rsidP="009F483F">
            <w:pPr>
              <w:rPr>
                <w:rFonts w:ascii="Times New Roman" w:hAnsi="Times New Roman"/>
                <w:sz w:val="24"/>
                <w:szCs w:val="24"/>
              </w:rPr>
            </w:pPr>
          </w:p>
        </w:tc>
        <w:tc>
          <w:tcPr>
            <w:tcW w:w="623" w:type="dxa"/>
          </w:tcPr>
          <w:p w14:paraId="0F1AE712" w14:textId="77777777" w:rsidR="009F483F" w:rsidRPr="009F483F" w:rsidRDefault="009F483F" w:rsidP="009F483F">
            <w:pPr>
              <w:rPr>
                <w:rFonts w:ascii="Times New Roman" w:hAnsi="Times New Roman"/>
                <w:sz w:val="24"/>
                <w:szCs w:val="24"/>
              </w:rPr>
            </w:pPr>
          </w:p>
        </w:tc>
        <w:tc>
          <w:tcPr>
            <w:tcW w:w="624" w:type="dxa"/>
          </w:tcPr>
          <w:p w14:paraId="161F4507" w14:textId="77777777" w:rsidR="009F483F" w:rsidRPr="009F483F" w:rsidRDefault="009F483F" w:rsidP="009F483F">
            <w:pPr>
              <w:rPr>
                <w:rFonts w:ascii="Times New Roman" w:hAnsi="Times New Roman"/>
                <w:sz w:val="24"/>
                <w:szCs w:val="24"/>
              </w:rPr>
            </w:pPr>
          </w:p>
        </w:tc>
        <w:tc>
          <w:tcPr>
            <w:tcW w:w="622" w:type="dxa"/>
          </w:tcPr>
          <w:p w14:paraId="48A7ECD1" w14:textId="77777777" w:rsidR="009F483F" w:rsidRPr="009F483F" w:rsidRDefault="009F483F" w:rsidP="009F483F">
            <w:pPr>
              <w:rPr>
                <w:rFonts w:ascii="Times New Roman" w:hAnsi="Times New Roman"/>
                <w:sz w:val="24"/>
                <w:szCs w:val="24"/>
              </w:rPr>
            </w:pPr>
          </w:p>
        </w:tc>
        <w:tc>
          <w:tcPr>
            <w:tcW w:w="625" w:type="dxa"/>
          </w:tcPr>
          <w:p w14:paraId="6D34EE82" w14:textId="77777777" w:rsidR="009F483F" w:rsidRPr="009F483F" w:rsidRDefault="009F483F" w:rsidP="009F483F">
            <w:pPr>
              <w:rPr>
                <w:rFonts w:ascii="Times New Roman" w:hAnsi="Times New Roman"/>
                <w:sz w:val="24"/>
                <w:szCs w:val="24"/>
              </w:rPr>
            </w:pPr>
          </w:p>
        </w:tc>
      </w:tr>
      <w:tr w:rsidR="009F483F" w:rsidRPr="009F483F" w14:paraId="7241C22A" w14:textId="77777777" w:rsidTr="00A67C95">
        <w:tc>
          <w:tcPr>
            <w:tcW w:w="895" w:type="dxa"/>
          </w:tcPr>
          <w:p w14:paraId="277773ED" w14:textId="77777777" w:rsidR="009F483F" w:rsidRPr="009F483F" w:rsidRDefault="009F483F" w:rsidP="009F483F">
            <w:pPr>
              <w:rPr>
                <w:rFonts w:ascii="Times New Roman" w:hAnsi="Times New Roman"/>
                <w:sz w:val="24"/>
                <w:szCs w:val="24"/>
              </w:rPr>
            </w:pPr>
          </w:p>
        </w:tc>
        <w:tc>
          <w:tcPr>
            <w:tcW w:w="5338" w:type="dxa"/>
          </w:tcPr>
          <w:p w14:paraId="2CA714AE"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Any other</w:t>
            </w:r>
          </w:p>
        </w:tc>
        <w:tc>
          <w:tcPr>
            <w:tcW w:w="623" w:type="dxa"/>
          </w:tcPr>
          <w:p w14:paraId="20D118ED" w14:textId="77777777" w:rsidR="009F483F" w:rsidRPr="009F483F" w:rsidRDefault="009F483F" w:rsidP="009F483F">
            <w:pPr>
              <w:rPr>
                <w:rFonts w:ascii="Times New Roman" w:hAnsi="Times New Roman"/>
                <w:sz w:val="24"/>
                <w:szCs w:val="24"/>
              </w:rPr>
            </w:pPr>
          </w:p>
        </w:tc>
        <w:tc>
          <w:tcPr>
            <w:tcW w:w="623" w:type="dxa"/>
          </w:tcPr>
          <w:p w14:paraId="10B5FB0A" w14:textId="77777777" w:rsidR="009F483F" w:rsidRPr="009F483F" w:rsidRDefault="009F483F" w:rsidP="009F483F">
            <w:pPr>
              <w:rPr>
                <w:rFonts w:ascii="Times New Roman" w:hAnsi="Times New Roman"/>
                <w:sz w:val="24"/>
                <w:szCs w:val="24"/>
              </w:rPr>
            </w:pPr>
          </w:p>
        </w:tc>
        <w:tc>
          <w:tcPr>
            <w:tcW w:w="624" w:type="dxa"/>
          </w:tcPr>
          <w:p w14:paraId="306C784A" w14:textId="77777777" w:rsidR="009F483F" w:rsidRPr="009F483F" w:rsidRDefault="009F483F" w:rsidP="009F483F">
            <w:pPr>
              <w:rPr>
                <w:rFonts w:ascii="Times New Roman" w:hAnsi="Times New Roman"/>
                <w:sz w:val="24"/>
                <w:szCs w:val="24"/>
              </w:rPr>
            </w:pPr>
          </w:p>
        </w:tc>
        <w:tc>
          <w:tcPr>
            <w:tcW w:w="622" w:type="dxa"/>
          </w:tcPr>
          <w:p w14:paraId="4C4F7790" w14:textId="77777777" w:rsidR="009F483F" w:rsidRPr="009F483F" w:rsidRDefault="009F483F" w:rsidP="009F483F">
            <w:pPr>
              <w:rPr>
                <w:rFonts w:ascii="Times New Roman" w:hAnsi="Times New Roman"/>
                <w:sz w:val="24"/>
                <w:szCs w:val="24"/>
              </w:rPr>
            </w:pPr>
          </w:p>
        </w:tc>
        <w:tc>
          <w:tcPr>
            <w:tcW w:w="625" w:type="dxa"/>
          </w:tcPr>
          <w:p w14:paraId="1FAAB07F" w14:textId="77777777" w:rsidR="009F483F" w:rsidRPr="009F483F" w:rsidRDefault="009F483F" w:rsidP="009F483F">
            <w:pPr>
              <w:rPr>
                <w:rFonts w:ascii="Times New Roman" w:hAnsi="Times New Roman"/>
                <w:sz w:val="24"/>
                <w:szCs w:val="24"/>
              </w:rPr>
            </w:pPr>
          </w:p>
        </w:tc>
      </w:tr>
    </w:tbl>
    <w:p w14:paraId="5FC2B0C7" w14:textId="77777777" w:rsidR="009F483F" w:rsidRPr="009F483F" w:rsidRDefault="009F483F" w:rsidP="009F483F">
      <w:pPr>
        <w:spacing w:before="0" w:after="160"/>
        <w:jc w:val="left"/>
        <w:rPr>
          <w:rFonts w:ascii="Times New Roman" w:hAnsi="Times New Roman" w:cs="Times New Roman"/>
          <w:sz w:val="24"/>
          <w:szCs w:val="24"/>
        </w:rPr>
      </w:pPr>
    </w:p>
    <w:p w14:paraId="4B04B54F" w14:textId="33B82224" w:rsidR="009F483F" w:rsidRDefault="009F483F" w:rsidP="009F483F">
      <w:pPr>
        <w:spacing w:before="0" w:after="160"/>
        <w:jc w:val="left"/>
        <w:rPr>
          <w:rFonts w:ascii="Times New Roman" w:hAnsi="Times New Roman" w:cs="Times New Roman"/>
          <w:sz w:val="24"/>
          <w:szCs w:val="24"/>
        </w:rPr>
      </w:pPr>
    </w:p>
    <w:p w14:paraId="75455316" w14:textId="77777777" w:rsidR="00DE30E7" w:rsidRPr="009F483F" w:rsidRDefault="00DE30E7" w:rsidP="009F483F">
      <w:pPr>
        <w:spacing w:before="0" w:after="160"/>
        <w:jc w:val="left"/>
        <w:rPr>
          <w:rFonts w:ascii="Times New Roman" w:hAnsi="Times New Roman" w:cs="Times New Roman"/>
          <w:sz w:val="24"/>
          <w:szCs w:val="24"/>
        </w:rPr>
      </w:pPr>
    </w:p>
    <w:p w14:paraId="0EAC6A93" w14:textId="19D5BE48" w:rsidR="009F483F" w:rsidRDefault="009F483F" w:rsidP="00B05C3F">
      <w:pPr>
        <w:numPr>
          <w:ilvl w:val="0"/>
          <w:numId w:val="22"/>
        </w:numPr>
        <w:spacing w:before="0" w:after="160" w:line="259" w:lineRule="auto"/>
        <w:contextualSpacing/>
        <w:jc w:val="left"/>
        <w:rPr>
          <w:rFonts w:ascii="Times New Roman" w:hAnsi="Times New Roman" w:cs="Times New Roman"/>
          <w:b/>
          <w:sz w:val="24"/>
          <w:szCs w:val="24"/>
        </w:rPr>
      </w:pPr>
      <w:r w:rsidRPr="009F483F">
        <w:rPr>
          <w:rFonts w:ascii="Times New Roman" w:hAnsi="Times New Roman" w:cs="Times New Roman"/>
          <w:b/>
          <w:sz w:val="24"/>
          <w:szCs w:val="24"/>
        </w:rPr>
        <w:lastRenderedPageBreak/>
        <w:t xml:space="preserve">The extent to which the importance of the </w:t>
      </w:r>
      <w:r w:rsidR="007B6C0C" w:rsidRPr="009F483F">
        <w:rPr>
          <w:rFonts w:ascii="Times New Roman" w:hAnsi="Times New Roman" w:cs="Times New Roman"/>
          <w:b/>
          <w:sz w:val="24"/>
          <w:szCs w:val="24"/>
        </w:rPr>
        <w:t>kaizen implementation</w:t>
      </w:r>
    </w:p>
    <w:p w14:paraId="37F199A9" w14:textId="77777777" w:rsidR="00B05C3F" w:rsidRPr="009F483F" w:rsidRDefault="00B05C3F" w:rsidP="00B05C3F">
      <w:pPr>
        <w:spacing w:before="0" w:after="160" w:line="259" w:lineRule="auto"/>
        <w:ind w:left="720"/>
        <w:contextualSpacing/>
        <w:jc w:val="left"/>
        <w:rPr>
          <w:rFonts w:ascii="Times New Roman" w:hAnsi="Times New Roman" w:cs="Times New Roman"/>
          <w:b/>
          <w:sz w:val="24"/>
          <w:szCs w:val="24"/>
        </w:rPr>
      </w:pPr>
    </w:p>
    <w:p w14:paraId="078138D6" w14:textId="77777777" w:rsidR="009F483F" w:rsidRPr="009F483F" w:rsidRDefault="009F483F" w:rsidP="00B05C3F">
      <w:pPr>
        <w:spacing w:before="0" w:after="160"/>
        <w:jc w:val="left"/>
        <w:rPr>
          <w:rFonts w:ascii="Times New Roman" w:hAnsi="Times New Roman" w:cs="Times New Roman"/>
          <w:sz w:val="24"/>
          <w:szCs w:val="24"/>
        </w:rPr>
      </w:pPr>
      <w:r w:rsidRPr="009F483F">
        <w:rPr>
          <w:rFonts w:ascii="Times New Roman" w:hAnsi="Times New Roman" w:cs="Times New Roman"/>
          <w:sz w:val="24"/>
          <w:szCs w:val="24"/>
        </w:rPr>
        <w:t xml:space="preserve">Listed below are some of the attributes of kaizen practices implemented by college. Please rank the extent to which you consider these attributes are important. </w:t>
      </w:r>
    </w:p>
    <w:tbl>
      <w:tblPr>
        <w:tblStyle w:val="TableGrid3"/>
        <w:tblW w:w="0" w:type="auto"/>
        <w:tblLook w:val="04A0" w:firstRow="1" w:lastRow="0" w:firstColumn="1" w:lastColumn="0" w:noHBand="0" w:noVBand="1"/>
      </w:tblPr>
      <w:tblGrid>
        <w:gridCol w:w="844"/>
        <w:gridCol w:w="4895"/>
        <w:gridCol w:w="585"/>
        <w:gridCol w:w="585"/>
        <w:gridCol w:w="586"/>
        <w:gridCol w:w="585"/>
        <w:gridCol w:w="586"/>
      </w:tblGrid>
      <w:tr w:rsidR="009F483F" w:rsidRPr="009F483F" w14:paraId="68E606CF" w14:textId="77777777" w:rsidTr="00A67C95">
        <w:tc>
          <w:tcPr>
            <w:tcW w:w="895" w:type="dxa"/>
          </w:tcPr>
          <w:p w14:paraId="036E1C66"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No</w:t>
            </w:r>
          </w:p>
        </w:tc>
        <w:tc>
          <w:tcPr>
            <w:tcW w:w="5338" w:type="dxa"/>
          </w:tcPr>
          <w:p w14:paraId="32442070"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Items</w:t>
            </w:r>
          </w:p>
        </w:tc>
        <w:tc>
          <w:tcPr>
            <w:tcW w:w="623" w:type="dxa"/>
          </w:tcPr>
          <w:p w14:paraId="7A9D490B"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5</w:t>
            </w:r>
          </w:p>
        </w:tc>
        <w:tc>
          <w:tcPr>
            <w:tcW w:w="623" w:type="dxa"/>
          </w:tcPr>
          <w:p w14:paraId="7F081B76"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4</w:t>
            </w:r>
          </w:p>
        </w:tc>
        <w:tc>
          <w:tcPr>
            <w:tcW w:w="624" w:type="dxa"/>
          </w:tcPr>
          <w:p w14:paraId="7512706E"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3</w:t>
            </w:r>
          </w:p>
        </w:tc>
        <w:tc>
          <w:tcPr>
            <w:tcW w:w="623" w:type="dxa"/>
          </w:tcPr>
          <w:p w14:paraId="5F7021D2"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2</w:t>
            </w:r>
          </w:p>
        </w:tc>
        <w:tc>
          <w:tcPr>
            <w:tcW w:w="624" w:type="dxa"/>
          </w:tcPr>
          <w:p w14:paraId="6BCE6AD9"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1</w:t>
            </w:r>
          </w:p>
        </w:tc>
      </w:tr>
      <w:tr w:rsidR="009F483F" w:rsidRPr="009F483F" w14:paraId="2AF58195" w14:textId="77777777" w:rsidTr="00A67C95">
        <w:tc>
          <w:tcPr>
            <w:tcW w:w="895" w:type="dxa"/>
          </w:tcPr>
          <w:p w14:paraId="5BA01654"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1</w:t>
            </w:r>
          </w:p>
        </w:tc>
        <w:tc>
          <w:tcPr>
            <w:tcW w:w="5338" w:type="dxa"/>
          </w:tcPr>
          <w:p w14:paraId="27857A45" w14:textId="77777777" w:rsidR="009F483F" w:rsidRPr="009F483F" w:rsidRDefault="009F483F" w:rsidP="009F483F">
            <w:pPr>
              <w:rPr>
                <w:rFonts w:ascii="Times New Roman" w:hAnsi="Times New Roman"/>
                <w:b/>
                <w:sz w:val="24"/>
                <w:szCs w:val="24"/>
              </w:rPr>
            </w:pPr>
            <w:r w:rsidRPr="009F483F">
              <w:rPr>
                <w:rFonts w:ascii="Times New Roman" w:hAnsi="Times New Roman"/>
                <w:b/>
                <w:sz w:val="24"/>
                <w:szCs w:val="24"/>
              </w:rPr>
              <w:t>5S</w:t>
            </w:r>
          </w:p>
        </w:tc>
        <w:tc>
          <w:tcPr>
            <w:tcW w:w="623" w:type="dxa"/>
          </w:tcPr>
          <w:p w14:paraId="46B0762B" w14:textId="77777777" w:rsidR="009F483F" w:rsidRPr="009F483F" w:rsidRDefault="009F483F" w:rsidP="009F483F">
            <w:pPr>
              <w:rPr>
                <w:rFonts w:ascii="Times New Roman" w:hAnsi="Times New Roman"/>
                <w:sz w:val="24"/>
                <w:szCs w:val="24"/>
              </w:rPr>
            </w:pPr>
          </w:p>
        </w:tc>
        <w:tc>
          <w:tcPr>
            <w:tcW w:w="623" w:type="dxa"/>
          </w:tcPr>
          <w:p w14:paraId="7AB225EF" w14:textId="77777777" w:rsidR="009F483F" w:rsidRPr="009F483F" w:rsidRDefault="009F483F" w:rsidP="009F483F">
            <w:pPr>
              <w:rPr>
                <w:rFonts w:ascii="Times New Roman" w:hAnsi="Times New Roman"/>
                <w:sz w:val="24"/>
                <w:szCs w:val="24"/>
              </w:rPr>
            </w:pPr>
          </w:p>
        </w:tc>
        <w:tc>
          <w:tcPr>
            <w:tcW w:w="624" w:type="dxa"/>
          </w:tcPr>
          <w:p w14:paraId="1F664B9F" w14:textId="77777777" w:rsidR="009F483F" w:rsidRPr="009F483F" w:rsidRDefault="009F483F" w:rsidP="009F483F">
            <w:pPr>
              <w:rPr>
                <w:rFonts w:ascii="Times New Roman" w:hAnsi="Times New Roman"/>
                <w:sz w:val="24"/>
                <w:szCs w:val="24"/>
              </w:rPr>
            </w:pPr>
          </w:p>
        </w:tc>
        <w:tc>
          <w:tcPr>
            <w:tcW w:w="623" w:type="dxa"/>
          </w:tcPr>
          <w:p w14:paraId="326FC7BD" w14:textId="77777777" w:rsidR="009F483F" w:rsidRPr="009F483F" w:rsidRDefault="009F483F" w:rsidP="009F483F">
            <w:pPr>
              <w:rPr>
                <w:rFonts w:ascii="Times New Roman" w:hAnsi="Times New Roman"/>
                <w:sz w:val="24"/>
                <w:szCs w:val="24"/>
              </w:rPr>
            </w:pPr>
          </w:p>
        </w:tc>
        <w:tc>
          <w:tcPr>
            <w:tcW w:w="624" w:type="dxa"/>
          </w:tcPr>
          <w:p w14:paraId="054E6140" w14:textId="77777777" w:rsidR="009F483F" w:rsidRPr="009F483F" w:rsidRDefault="009F483F" w:rsidP="009F483F">
            <w:pPr>
              <w:rPr>
                <w:rFonts w:ascii="Times New Roman" w:hAnsi="Times New Roman"/>
                <w:sz w:val="24"/>
                <w:szCs w:val="24"/>
              </w:rPr>
            </w:pPr>
          </w:p>
        </w:tc>
      </w:tr>
      <w:tr w:rsidR="009F483F" w:rsidRPr="009F483F" w14:paraId="04E274FC" w14:textId="77777777" w:rsidTr="00A67C95">
        <w:tc>
          <w:tcPr>
            <w:tcW w:w="895" w:type="dxa"/>
          </w:tcPr>
          <w:p w14:paraId="277906D9" w14:textId="77777777" w:rsidR="009F483F" w:rsidRPr="009F483F" w:rsidRDefault="009F483F" w:rsidP="009F483F">
            <w:pPr>
              <w:rPr>
                <w:rFonts w:ascii="Times New Roman" w:hAnsi="Times New Roman"/>
                <w:sz w:val="24"/>
                <w:szCs w:val="24"/>
              </w:rPr>
            </w:pPr>
          </w:p>
        </w:tc>
        <w:tc>
          <w:tcPr>
            <w:tcW w:w="5338" w:type="dxa"/>
          </w:tcPr>
          <w:p w14:paraId="690884E0"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Clearly distinguish needed items from un needed items and eliminate the latter/ Sort</w:t>
            </w:r>
          </w:p>
        </w:tc>
        <w:tc>
          <w:tcPr>
            <w:tcW w:w="623" w:type="dxa"/>
          </w:tcPr>
          <w:p w14:paraId="06DE819C" w14:textId="77777777" w:rsidR="009F483F" w:rsidRPr="009F483F" w:rsidRDefault="009F483F" w:rsidP="009F483F">
            <w:pPr>
              <w:rPr>
                <w:rFonts w:ascii="Times New Roman" w:hAnsi="Times New Roman"/>
                <w:sz w:val="24"/>
                <w:szCs w:val="24"/>
              </w:rPr>
            </w:pPr>
          </w:p>
        </w:tc>
        <w:tc>
          <w:tcPr>
            <w:tcW w:w="623" w:type="dxa"/>
          </w:tcPr>
          <w:p w14:paraId="211EF74B" w14:textId="77777777" w:rsidR="009F483F" w:rsidRPr="009F483F" w:rsidRDefault="009F483F" w:rsidP="009F483F">
            <w:pPr>
              <w:rPr>
                <w:rFonts w:ascii="Times New Roman" w:hAnsi="Times New Roman"/>
                <w:sz w:val="24"/>
                <w:szCs w:val="24"/>
              </w:rPr>
            </w:pPr>
          </w:p>
        </w:tc>
        <w:tc>
          <w:tcPr>
            <w:tcW w:w="624" w:type="dxa"/>
          </w:tcPr>
          <w:p w14:paraId="3C01C5DF" w14:textId="77777777" w:rsidR="009F483F" w:rsidRPr="009F483F" w:rsidRDefault="009F483F" w:rsidP="009F483F">
            <w:pPr>
              <w:rPr>
                <w:rFonts w:ascii="Times New Roman" w:hAnsi="Times New Roman"/>
                <w:sz w:val="24"/>
                <w:szCs w:val="24"/>
              </w:rPr>
            </w:pPr>
          </w:p>
        </w:tc>
        <w:tc>
          <w:tcPr>
            <w:tcW w:w="623" w:type="dxa"/>
          </w:tcPr>
          <w:p w14:paraId="2B10DCBF" w14:textId="77777777" w:rsidR="009F483F" w:rsidRPr="009F483F" w:rsidRDefault="009F483F" w:rsidP="009F483F">
            <w:pPr>
              <w:rPr>
                <w:rFonts w:ascii="Times New Roman" w:hAnsi="Times New Roman"/>
                <w:sz w:val="24"/>
                <w:szCs w:val="24"/>
              </w:rPr>
            </w:pPr>
          </w:p>
        </w:tc>
        <w:tc>
          <w:tcPr>
            <w:tcW w:w="624" w:type="dxa"/>
          </w:tcPr>
          <w:p w14:paraId="40F151F8" w14:textId="77777777" w:rsidR="009F483F" w:rsidRPr="009F483F" w:rsidRDefault="009F483F" w:rsidP="009F483F">
            <w:pPr>
              <w:rPr>
                <w:rFonts w:ascii="Times New Roman" w:hAnsi="Times New Roman"/>
                <w:sz w:val="24"/>
                <w:szCs w:val="24"/>
              </w:rPr>
            </w:pPr>
          </w:p>
        </w:tc>
      </w:tr>
      <w:tr w:rsidR="009F483F" w:rsidRPr="009F483F" w14:paraId="2FD32EB9" w14:textId="77777777" w:rsidTr="00A67C95">
        <w:tc>
          <w:tcPr>
            <w:tcW w:w="895" w:type="dxa"/>
          </w:tcPr>
          <w:p w14:paraId="7EAE8B82" w14:textId="77777777" w:rsidR="009F483F" w:rsidRPr="009F483F" w:rsidRDefault="009F483F" w:rsidP="009F483F">
            <w:pPr>
              <w:rPr>
                <w:rFonts w:ascii="Times New Roman" w:hAnsi="Times New Roman"/>
                <w:sz w:val="24"/>
                <w:szCs w:val="24"/>
              </w:rPr>
            </w:pPr>
          </w:p>
        </w:tc>
        <w:tc>
          <w:tcPr>
            <w:tcW w:w="5338" w:type="dxa"/>
          </w:tcPr>
          <w:p w14:paraId="092B01A0"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Keep needed items in the correct place to allow for easy and immediate retrieval / set in order</w:t>
            </w:r>
          </w:p>
        </w:tc>
        <w:tc>
          <w:tcPr>
            <w:tcW w:w="623" w:type="dxa"/>
          </w:tcPr>
          <w:p w14:paraId="51EA134B" w14:textId="77777777" w:rsidR="009F483F" w:rsidRPr="009F483F" w:rsidRDefault="009F483F" w:rsidP="009F483F">
            <w:pPr>
              <w:rPr>
                <w:rFonts w:ascii="Times New Roman" w:hAnsi="Times New Roman"/>
                <w:sz w:val="24"/>
                <w:szCs w:val="24"/>
              </w:rPr>
            </w:pPr>
          </w:p>
        </w:tc>
        <w:tc>
          <w:tcPr>
            <w:tcW w:w="623" w:type="dxa"/>
          </w:tcPr>
          <w:p w14:paraId="1BF2F89E" w14:textId="77777777" w:rsidR="009F483F" w:rsidRPr="009F483F" w:rsidRDefault="009F483F" w:rsidP="009F483F">
            <w:pPr>
              <w:rPr>
                <w:rFonts w:ascii="Times New Roman" w:hAnsi="Times New Roman"/>
                <w:sz w:val="24"/>
                <w:szCs w:val="24"/>
              </w:rPr>
            </w:pPr>
          </w:p>
        </w:tc>
        <w:tc>
          <w:tcPr>
            <w:tcW w:w="624" w:type="dxa"/>
          </w:tcPr>
          <w:p w14:paraId="53388D1B" w14:textId="77777777" w:rsidR="009F483F" w:rsidRPr="009F483F" w:rsidRDefault="009F483F" w:rsidP="009F483F">
            <w:pPr>
              <w:rPr>
                <w:rFonts w:ascii="Times New Roman" w:hAnsi="Times New Roman"/>
                <w:sz w:val="24"/>
                <w:szCs w:val="24"/>
              </w:rPr>
            </w:pPr>
          </w:p>
        </w:tc>
        <w:tc>
          <w:tcPr>
            <w:tcW w:w="623" w:type="dxa"/>
          </w:tcPr>
          <w:p w14:paraId="3B8A1821" w14:textId="77777777" w:rsidR="009F483F" w:rsidRPr="009F483F" w:rsidRDefault="009F483F" w:rsidP="009F483F">
            <w:pPr>
              <w:rPr>
                <w:rFonts w:ascii="Times New Roman" w:hAnsi="Times New Roman"/>
                <w:sz w:val="24"/>
                <w:szCs w:val="24"/>
              </w:rPr>
            </w:pPr>
          </w:p>
        </w:tc>
        <w:tc>
          <w:tcPr>
            <w:tcW w:w="624" w:type="dxa"/>
          </w:tcPr>
          <w:p w14:paraId="3BCC833A" w14:textId="77777777" w:rsidR="009F483F" w:rsidRPr="009F483F" w:rsidRDefault="009F483F" w:rsidP="009F483F">
            <w:pPr>
              <w:rPr>
                <w:rFonts w:ascii="Times New Roman" w:hAnsi="Times New Roman"/>
                <w:sz w:val="24"/>
                <w:szCs w:val="24"/>
              </w:rPr>
            </w:pPr>
          </w:p>
        </w:tc>
      </w:tr>
      <w:tr w:rsidR="009F483F" w:rsidRPr="009F483F" w14:paraId="6D7E2F63" w14:textId="77777777" w:rsidTr="00A67C95">
        <w:tc>
          <w:tcPr>
            <w:tcW w:w="895" w:type="dxa"/>
          </w:tcPr>
          <w:p w14:paraId="53B44333" w14:textId="77777777" w:rsidR="009F483F" w:rsidRPr="009F483F" w:rsidRDefault="009F483F" w:rsidP="009F483F">
            <w:pPr>
              <w:rPr>
                <w:rFonts w:ascii="Times New Roman" w:hAnsi="Times New Roman"/>
                <w:sz w:val="24"/>
                <w:szCs w:val="24"/>
              </w:rPr>
            </w:pPr>
          </w:p>
        </w:tc>
        <w:tc>
          <w:tcPr>
            <w:tcW w:w="5338" w:type="dxa"/>
          </w:tcPr>
          <w:p w14:paraId="4582ED1E"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Keep the work place swept and clean/Shine</w:t>
            </w:r>
          </w:p>
        </w:tc>
        <w:tc>
          <w:tcPr>
            <w:tcW w:w="623" w:type="dxa"/>
          </w:tcPr>
          <w:p w14:paraId="4ACF7FD3" w14:textId="77777777" w:rsidR="009F483F" w:rsidRPr="009F483F" w:rsidRDefault="009F483F" w:rsidP="009F483F">
            <w:pPr>
              <w:rPr>
                <w:rFonts w:ascii="Times New Roman" w:hAnsi="Times New Roman"/>
                <w:sz w:val="24"/>
                <w:szCs w:val="24"/>
              </w:rPr>
            </w:pPr>
          </w:p>
        </w:tc>
        <w:tc>
          <w:tcPr>
            <w:tcW w:w="623" w:type="dxa"/>
          </w:tcPr>
          <w:p w14:paraId="15679906" w14:textId="77777777" w:rsidR="009F483F" w:rsidRPr="009F483F" w:rsidRDefault="009F483F" w:rsidP="009F483F">
            <w:pPr>
              <w:rPr>
                <w:rFonts w:ascii="Times New Roman" w:hAnsi="Times New Roman"/>
                <w:sz w:val="24"/>
                <w:szCs w:val="24"/>
              </w:rPr>
            </w:pPr>
          </w:p>
        </w:tc>
        <w:tc>
          <w:tcPr>
            <w:tcW w:w="624" w:type="dxa"/>
          </w:tcPr>
          <w:p w14:paraId="426626B7" w14:textId="77777777" w:rsidR="009F483F" w:rsidRPr="009F483F" w:rsidRDefault="009F483F" w:rsidP="009F483F">
            <w:pPr>
              <w:rPr>
                <w:rFonts w:ascii="Times New Roman" w:hAnsi="Times New Roman"/>
                <w:sz w:val="24"/>
                <w:szCs w:val="24"/>
              </w:rPr>
            </w:pPr>
          </w:p>
        </w:tc>
        <w:tc>
          <w:tcPr>
            <w:tcW w:w="623" w:type="dxa"/>
          </w:tcPr>
          <w:p w14:paraId="63E80269" w14:textId="77777777" w:rsidR="009F483F" w:rsidRPr="009F483F" w:rsidRDefault="009F483F" w:rsidP="009F483F">
            <w:pPr>
              <w:rPr>
                <w:rFonts w:ascii="Times New Roman" w:hAnsi="Times New Roman"/>
                <w:sz w:val="24"/>
                <w:szCs w:val="24"/>
              </w:rPr>
            </w:pPr>
          </w:p>
        </w:tc>
        <w:tc>
          <w:tcPr>
            <w:tcW w:w="624" w:type="dxa"/>
          </w:tcPr>
          <w:p w14:paraId="56B15E5E" w14:textId="77777777" w:rsidR="009F483F" w:rsidRPr="009F483F" w:rsidRDefault="009F483F" w:rsidP="009F483F">
            <w:pPr>
              <w:rPr>
                <w:rFonts w:ascii="Times New Roman" w:hAnsi="Times New Roman"/>
                <w:sz w:val="24"/>
                <w:szCs w:val="24"/>
              </w:rPr>
            </w:pPr>
          </w:p>
        </w:tc>
      </w:tr>
      <w:tr w:rsidR="009F483F" w:rsidRPr="009F483F" w14:paraId="32F21E28" w14:textId="77777777" w:rsidTr="00A67C95">
        <w:tc>
          <w:tcPr>
            <w:tcW w:w="895" w:type="dxa"/>
          </w:tcPr>
          <w:p w14:paraId="1CECD0BE" w14:textId="77777777" w:rsidR="009F483F" w:rsidRPr="009F483F" w:rsidRDefault="009F483F" w:rsidP="009F483F">
            <w:pPr>
              <w:rPr>
                <w:rFonts w:ascii="Times New Roman" w:hAnsi="Times New Roman"/>
                <w:sz w:val="24"/>
                <w:szCs w:val="24"/>
              </w:rPr>
            </w:pPr>
          </w:p>
        </w:tc>
        <w:tc>
          <w:tcPr>
            <w:tcW w:w="5338" w:type="dxa"/>
          </w:tcPr>
          <w:p w14:paraId="4410D287"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Maintain one’s work place/ Standardization</w:t>
            </w:r>
          </w:p>
        </w:tc>
        <w:tc>
          <w:tcPr>
            <w:tcW w:w="623" w:type="dxa"/>
          </w:tcPr>
          <w:p w14:paraId="54696626" w14:textId="77777777" w:rsidR="009F483F" w:rsidRPr="009F483F" w:rsidRDefault="009F483F" w:rsidP="009F483F">
            <w:pPr>
              <w:rPr>
                <w:rFonts w:ascii="Times New Roman" w:hAnsi="Times New Roman"/>
                <w:sz w:val="24"/>
                <w:szCs w:val="24"/>
              </w:rPr>
            </w:pPr>
          </w:p>
        </w:tc>
        <w:tc>
          <w:tcPr>
            <w:tcW w:w="623" w:type="dxa"/>
          </w:tcPr>
          <w:p w14:paraId="6A80A93A" w14:textId="77777777" w:rsidR="009F483F" w:rsidRPr="009F483F" w:rsidRDefault="009F483F" w:rsidP="009F483F">
            <w:pPr>
              <w:rPr>
                <w:rFonts w:ascii="Times New Roman" w:hAnsi="Times New Roman"/>
                <w:sz w:val="24"/>
                <w:szCs w:val="24"/>
              </w:rPr>
            </w:pPr>
          </w:p>
        </w:tc>
        <w:tc>
          <w:tcPr>
            <w:tcW w:w="624" w:type="dxa"/>
          </w:tcPr>
          <w:p w14:paraId="64E905B6" w14:textId="77777777" w:rsidR="009F483F" w:rsidRPr="009F483F" w:rsidRDefault="009F483F" w:rsidP="009F483F">
            <w:pPr>
              <w:rPr>
                <w:rFonts w:ascii="Times New Roman" w:hAnsi="Times New Roman"/>
                <w:sz w:val="24"/>
                <w:szCs w:val="24"/>
              </w:rPr>
            </w:pPr>
          </w:p>
        </w:tc>
        <w:tc>
          <w:tcPr>
            <w:tcW w:w="623" w:type="dxa"/>
          </w:tcPr>
          <w:p w14:paraId="5A8D09AE" w14:textId="77777777" w:rsidR="009F483F" w:rsidRPr="009F483F" w:rsidRDefault="009F483F" w:rsidP="009F483F">
            <w:pPr>
              <w:rPr>
                <w:rFonts w:ascii="Times New Roman" w:hAnsi="Times New Roman"/>
                <w:sz w:val="24"/>
                <w:szCs w:val="24"/>
              </w:rPr>
            </w:pPr>
          </w:p>
        </w:tc>
        <w:tc>
          <w:tcPr>
            <w:tcW w:w="624" w:type="dxa"/>
          </w:tcPr>
          <w:p w14:paraId="6FB94DFF" w14:textId="77777777" w:rsidR="009F483F" w:rsidRPr="009F483F" w:rsidRDefault="009F483F" w:rsidP="009F483F">
            <w:pPr>
              <w:rPr>
                <w:rFonts w:ascii="Times New Roman" w:hAnsi="Times New Roman"/>
                <w:sz w:val="24"/>
                <w:szCs w:val="24"/>
              </w:rPr>
            </w:pPr>
          </w:p>
        </w:tc>
      </w:tr>
      <w:tr w:rsidR="009F483F" w:rsidRPr="009F483F" w14:paraId="50E31759" w14:textId="77777777" w:rsidTr="00A67C95">
        <w:tc>
          <w:tcPr>
            <w:tcW w:w="895" w:type="dxa"/>
          </w:tcPr>
          <w:p w14:paraId="0D7BBB60" w14:textId="77777777" w:rsidR="009F483F" w:rsidRPr="009F483F" w:rsidRDefault="009F483F" w:rsidP="009F483F">
            <w:pPr>
              <w:rPr>
                <w:rFonts w:ascii="Times New Roman" w:hAnsi="Times New Roman"/>
                <w:sz w:val="24"/>
                <w:szCs w:val="24"/>
              </w:rPr>
            </w:pPr>
          </w:p>
        </w:tc>
        <w:tc>
          <w:tcPr>
            <w:tcW w:w="5338" w:type="dxa"/>
          </w:tcPr>
          <w:p w14:paraId="5ED0195B"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Make a habit of maintaining established procedure/sustain</w:t>
            </w:r>
          </w:p>
        </w:tc>
        <w:tc>
          <w:tcPr>
            <w:tcW w:w="623" w:type="dxa"/>
          </w:tcPr>
          <w:p w14:paraId="70699CD6" w14:textId="77777777" w:rsidR="009F483F" w:rsidRPr="009F483F" w:rsidRDefault="009F483F" w:rsidP="009F483F">
            <w:pPr>
              <w:rPr>
                <w:rFonts w:ascii="Times New Roman" w:hAnsi="Times New Roman"/>
                <w:sz w:val="24"/>
                <w:szCs w:val="24"/>
              </w:rPr>
            </w:pPr>
          </w:p>
        </w:tc>
        <w:tc>
          <w:tcPr>
            <w:tcW w:w="623" w:type="dxa"/>
          </w:tcPr>
          <w:p w14:paraId="1EB2A359" w14:textId="77777777" w:rsidR="009F483F" w:rsidRPr="009F483F" w:rsidRDefault="009F483F" w:rsidP="009F483F">
            <w:pPr>
              <w:rPr>
                <w:rFonts w:ascii="Times New Roman" w:hAnsi="Times New Roman"/>
                <w:sz w:val="24"/>
                <w:szCs w:val="24"/>
              </w:rPr>
            </w:pPr>
          </w:p>
        </w:tc>
        <w:tc>
          <w:tcPr>
            <w:tcW w:w="624" w:type="dxa"/>
          </w:tcPr>
          <w:p w14:paraId="46314C7F" w14:textId="77777777" w:rsidR="009F483F" w:rsidRPr="009F483F" w:rsidRDefault="009F483F" w:rsidP="009F483F">
            <w:pPr>
              <w:rPr>
                <w:rFonts w:ascii="Times New Roman" w:hAnsi="Times New Roman"/>
                <w:sz w:val="24"/>
                <w:szCs w:val="24"/>
              </w:rPr>
            </w:pPr>
          </w:p>
        </w:tc>
        <w:tc>
          <w:tcPr>
            <w:tcW w:w="623" w:type="dxa"/>
          </w:tcPr>
          <w:p w14:paraId="6C5082B2" w14:textId="77777777" w:rsidR="009F483F" w:rsidRPr="009F483F" w:rsidRDefault="009F483F" w:rsidP="009F483F">
            <w:pPr>
              <w:rPr>
                <w:rFonts w:ascii="Times New Roman" w:hAnsi="Times New Roman"/>
                <w:sz w:val="24"/>
                <w:szCs w:val="24"/>
              </w:rPr>
            </w:pPr>
          </w:p>
        </w:tc>
        <w:tc>
          <w:tcPr>
            <w:tcW w:w="624" w:type="dxa"/>
          </w:tcPr>
          <w:p w14:paraId="67B2C958" w14:textId="77777777" w:rsidR="009F483F" w:rsidRPr="009F483F" w:rsidRDefault="009F483F" w:rsidP="009F483F">
            <w:pPr>
              <w:rPr>
                <w:rFonts w:ascii="Times New Roman" w:hAnsi="Times New Roman"/>
                <w:sz w:val="24"/>
                <w:szCs w:val="24"/>
              </w:rPr>
            </w:pPr>
          </w:p>
        </w:tc>
      </w:tr>
      <w:tr w:rsidR="009F483F" w:rsidRPr="009F483F" w14:paraId="71AB118F" w14:textId="77777777" w:rsidTr="00A67C95">
        <w:tc>
          <w:tcPr>
            <w:tcW w:w="895" w:type="dxa"/>
          </w:tcPr>
          <w:p w14:paraId="33039E21"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2</w:t>
            </w:r>
          </w:p>
        </w:tc>
        <w:tc>
          <w:tcPr>
            <w:tcW w:w="5338" w:type="dxa"/>
          </w:tcPr>
          <w:p w14:paraId="2CD627F0" w14:textId="77777777" w:rsidR="009F483F" w:rsidRPr="009F483F" w:rsidRDefault="00464899" w:rsidP="009F483F">
            <w:pPr>
              <w:rPr>
                <w:rFonts w:ascii="Times New Roman" w:hAnsi="Times New Roman"/>
                <w:b/>
                <w:sz w:val="24"/>
                <w:szCs w:val="24"/>
              </w:rPr>
            </w:pPr>
            <w:r w:rsidRPr="009F483F">
              <w:rPr>
                <w:rFonts w:ascii="Times New Roman" w:hAnsi="Times New Roman"/>
                <w:b/>
                <w:sz w:val="24"/>
                <w:szCs w:val="24"/>
              </w:rPr>
              <w:t>Elimination of</w:t>
            </w:r>
            <w:r w:rsidR="009F483F" w:rsidRPr="009F483F">
              <w:rPr>
                <w:rFonts w:ascii="Times New Roman" w:hAnsi="Times New Roman"/>
                <w:b/>
                <w:sz w:val="24"/>
                <w:szCs w:val="24"/>
              </w:rPr>
              <w:t xml:space="preserve"> 7 Wastes (Muda)</w:t>
            </w:r>
          </w:p>
        </w:tc>
        <w:tc>
          <w:tcPr>
            <w:tcW w:w="623" w:type="dxa"/>
          </w:tcPr>
          <w:p w14:paraId="2EC6F4C3" w14:textId="77777777" w:rsidR="009F483F" w:rsidRPr="009F483F" w:rsidRDefault="009F483F" w:rsidP="009F483F">
            <w:pPr>
              <w:rPr>
                <w:rFonts w:ascii="Times New Roman" w:hAnsi="Times New Roman"/>
                <w:sz w:val="24"/>
                <w:szCs w:val="24"/>
              </w:rPr>
            </w:pPr>
          </w:p>
        </w:tc>
        <w:tc>
          <w:tcPr>
            <w:tcW w:w="623" w:type="dxa"/>
          </w:tcPr>
          <w:p w14:paraId="21A896C3" w14:textId="77777777" w:rsidR="009F483F" w:rsidRPr="009F483F" w:rsidRDefault="009F483F" w:rsidP="009F483F">
            <w:pPr>
              <w:rPr>
                <w:rFonts w:ascii="Times New Roman" w:hAnsi="Times New Roman"/>
                <w:sz w:val="24"/>
                <w:szCs w:val="24"/>
              </w:rPr>
            </w:pPr>
          </w:p>
        </w:tc>
        <w:tc>
          <w:tcPr>
            <w:tcW w:w="624" w:type="dxa"/>
          </w:tcPr>
          <w:p w14:paraId="5BAC79F9" w14:textId="77777777" w:rsidR="009F483F" w:rsidRPr="009F483F" w:rsidRDefault="009F483F" w:rsidP="009F483F">
            <w:pPr>
              <w:rPr>
                <w:rFonts w:ascii="Times New Roman" w:hAnsi="Times New Roman"/>
                <w:sz w:val="24"/>
                <w:szCs w:val="24"/>
              </w:rPr>
            </w:pPr>
          </w:p>
        </w:tc>
        <w:tc>
          <w:tcPr>
            <w:tcW w:w="623" w:type="dxa"/>
          </w:tcPr>
          <w:p w14:paraId="02D03C13" w14:textId="77777777" w:rsidR="009F483F" w:rsidRPr="009F483F" w:rsidRDefault="009F483F" w:rsidP="009F483F">
            <w:pPr>
              <w:rPr>
                <w:rFonts w:ascii="Times New Roman" w:hAnsi="Times New Roman"/>
                <w:sz w:val="24"/>
                <w:szCs w:val="24"/>
              </w:rPr>
            </w:pPr>
          </w:p>
        </w:tc>
        <w:tc>
          <w:tcPr>
            <w:tcW w:w="624" w:type="dxa"/>
          </w:tcPr>
          <w:p w14:paraId="099D46A0" w14:textId="77777777" w:rsidR="009F483F" w:rsidRPr="009F483F" w:rsidRDefault="009F483F" w:rsidP="009F483F">
            <w:pPr>
              <w:rPr>
                <w:rFonts w:ascii="Times New Roman" w:hAnsi="Times New Roman"/>
                <w:sz w:val="24"/>
                <w:szCs w:val="24"/>
              </w:rPr>
            </w:pPr>
          </w:p>
        </w:tc>
      </w:tr>
      <w:tr w:rsidR="009F483F" w:rsidRPr="009F483F" w14:paraId="5F322964" w14:textId="77777777" w:rsidTr="00A67C95">
        <w:tc>
          <w:tcPr>
            <w:tcW w:w="895" w:type="dxa"/>
          </w:tcPr>
          <w:p w14:paraId="4ACD9CF1" w14:textId="77777777" w:rsidR="009F483F" w:rsidRPr="009F483F" w:rsidRDefault="009F483F" w:rsidP="009F483F">
            <w:pPr>
              <w:rPr>
                <w:rFonts w:ascii="Times New Roman" w:hAnsi="Times New Roman"/>
                <w:sz w:val="24"/>
                <w:szCs w:val="24"/>
              </w:rPr>
            </w:pPr>
          </w:p>
        </w:tc>
        <w:tc>
          <w:tcPr>
            <w:tcW w:w="5338" w:type="dxa"/>
          </w:tcPr>
          <w:p w14:paraId="4D0A99CC"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Minimizing overproduction in your college leads to better using of the available human and material resources</w:t>
            </w:r>
          </w:p>
        </w:tc>
        <w:tc>
          <w:tcPr>
            <w:tcW w:w="623" w:type="dxa"/>
          </w:tcPr>
          <w:p w14:paraId="2ABB158E" w14:textId="77777777" w:rsidR="009F483F" w:rsidRPr="009F483F" w:rsidRDefault="009F483F" w:rsidP="009F483F">
            <w:pPr>
              <w:rPr>
                <w:rFonts w:ascii="Times New Roman" w:hAnsi="Times New Roman"/>
                <w:sz w:val="24"/>
                <w:szCs w:val="24"/>
              </w:rPr>
            </w:pPr>
          </w:p>
        </w:tc>
        <w:tc>
          <w:tcPr>
            <w:tcW w:w="623" w:type="dxa"/>
          </w:tcPr>
          <w:p w14:paraId="6636B862" w14:textId="77777777" w:rsidR="009F483F" w:rsidRPr="009F483F" w:rsidRDefault="009F483F" w:rsidP="009F483F">
            <w:pPr>
              <w:rPr>
                <w:rFonts w:ascii="Times New Roman" w:hAnsi="Times New Roman"/>
                <w:sz w:val="24"/>
                <w:szCs w:val="24"/>
              </w:rPr>
            </w:pPr>
          </w:p>
        </w:tc>
        <w:tc>
          <w:tcPr>
            <w:tcW w:w="624" w:type="dxa"/>
          </w:tcPr>
          <w:p w14:paraId="5C4C7299" w14:textId="77777777" w:rsidR="009F483F" w:rsidRPr="009F483F" w:rsidRDefault="009F483F" w:rsidP="009F483F">
            <w:pPr>
              <w:rPr>
                <w:rFonts w:ascii="Times New Roman" w:hAnsi="Times New Roman"/>
                <w:sz w:val="24"/>
                <w:szCs w:val="24"/>
              </w:rPr>
            </w:pPr>
          </w:p>
        </w:tc>
        <w:tc>
          <w:tcPr>
            <w:tcW w:w="623" w:type="dxa"/>
          </w:tcPr>
          <w:p w14:paraId="7BD5401B" w14:textId="77777777" w:rsidR="009F483F" w:rsidRPr="009F483F" w:rsidRDefault="009F483F" w:rsidP="009F483F">
            <w:pPr>
              <w:rPr>
                <w:rFonts w:ascii="Times New Roman" w:hAnsi="Times New Roman"/>
                <w:sz w:val="24"/>
                <w:szCs w:val="24"/>
              </w:rPr>
            </w:pPr>
          </w:p>
        </w:tc>
        <w:tc>
          <w:tcPr>
            <w:tcW w:w="624" w:type="dxa"/>
          </w:tcPr>
          <w:p w14:paraId="3F09348F" w14:textId="77777777" w:rsidR="009F483F" w:rsidRPr="009F483F" w:rsidRDefault="009F483F" w:rsidP="009F483F">
            <w:pPr>
              <w:rPr>
                <w:rFonts w:ascii="Times New Roman" w:hAnsi="Times New Roman"/>
                <w:sz w:val="24"/>
                <w:szCs w:val="24"/>
              </w:rPr>
            </w:pPr>
          </w:p>
        </w:tc>
      </w:tr>
      <w:tr w:rsidR="009F483F" w:rsidRPr="009F483F" w14:paraId="489A7D3B" w14:textId="77777777" w:rsidTr="00A67C95">
        <w:tc>
          <w:tcPr>
            <w:tcW w:w="895" w:type="dxa"/>
          </w:tcPr>
          <w:p w14:paraId="226ABA32" w14:textId="77777777" w:rsidR="009F483F" w:rsidRPr="009F483F" w:rsidRDefault="009F483F" w:rsidP="009F483F">
            <w:pPr>
              <w:rPr>
                <w:rFonts w:ascii="Times New Roman" w:hAnsi="Times New Roman"/>
                <w:sz w:val="24"/>
                <w:szCs w:val="24"/>
              </w:rPr>
            </w:pPr>
          </w:p>
        </w:tc>
        <w:tc>
          <w:tcPr>
            <w:tcW w:w="5338" w:type="dxa"/>
          </w:tcPr>
          <w:p w14:paraId="7375D3F9"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 xml:space="preserve">Minimizing the excess inventory in your college leads to better using of the workplace areas </w:t>
            </w:r>
          </w:p>
        </w:tc>
        <w:tc>
          <w:tcPr>
            <w:tcW w:w="623" w:type="dxa"/>
          </w:tcPr>
          <w:p w14:paraId="0A51E00F" w14:textId="77777777" w:rsidR="009F483F" w:rsidRPr="009F483F" w:rsidRDefault="009F483F" w:rsidP="009F483F">
            <w:pPr>
              <w:rPr>
                <w:rFonts w:ascii="Times New Roman" w:hAnsi="Times New Roman"/>
                <w:sz w:val="24"/>
                <w:szCs w:val="24"/>
              </w:rPr>
            </w:pPr>
          </w:p>
        </w:tc>
        <w:tc>
          <w:tcPr>
            <w:tcW w:w="623" w:type="dxa"/>
          </w:tcPr>
          <w:p w14:paraId="020D68CF" w14:textId="77777777" w:rsidR="009F483F" w:rsidRPr="009F483F" w:rsidRDefault="009F483F" w:rsidP="009F483F">
            <w:pPr>
              <w:rPr>
                <w:rFonts w:ascii="Times New Roman" w:hAnsi="Times New Roman"/>
                <w:sz w:val="24"/>
                <w:szCs w:val="24"/>
              </w:rPr>
            </w:pPr>
          </w:p>
        </w:tc>
        <w:tc>
          <w:tcPr>
            <w:tcW w:w="624" w:type="dxa"/>
          </w:tcPr>
          <w:p w14:paraId="577A7A01" w14:textId="77777777" w:rsidR="009F483F" w:rsidRPr="009F483F" w:rsidRDefault="009F483F" w:rsidP="009F483F">
            <w:pPr>
              <w:rPr>
                <w:rFonts w:ascii="Times New Roman" w:hAnsi="Times New Roman"/>
                <w:sz w:val="24"/>
                <w:szCs w:val="24"/>
              </w:rPr>
            </w:pPr>
          </w:p>
        </w:tc>
        <w:tc>
          <w:tcPr>
            <w:tcW w:w="623" w:type="dxa"/>
          </w:tcPr>
          <w:p w14:paraId="10A76A09" w14:textId="77777777" w:rsidR="009F483F" w:rsidRPr="009F483F" w:rsidRDefault="009F483F" w:rsidP="009F483F">
            <w:pPr>
              <w:rPr>
                <w:rFonts w:ascii="Times New Roman" w:hAnsi="Times New Roman"/>
                <w:sz w:val="24"/>
                <w:szCs w:val="24"/>
              </w:rPr>
            </w:pPr>
          </w:p>
        </w:tc>
        <w:tc>
          <w:tcPr>
            <w:tcW w:w="624" w:type="dxa"/>
          </w:tcPr>
          <w:p w14:paraId="019B9472" w14:textId="77777777" w:rsidR="009F483F" w:rsidRPr="009F483F" w:rsidRDefault="009F483F" w:rsidP="009F483F">
            <w:pPr>
              <w:rPr>
                <w:rFonts w:ascii="Times New Roman" w:hAnsi="Times New Roman"/>
                <w:sz w:val="24"/>
                <w:szCs w:val="24"/>
              </w:rPr>
            </w:pPr>
          </w:p>
        </w:tc>
      </w:tr>
      <w:tr w:rsidR="009F483F" w:rsidRPr="009F483F" w14:paraId="446373FF" w14:textId="77777777" w:rsidTr="00A67C95">
        <w:tc>
          <w:tcPr>
            <w:tcW w:w="895" w:type="dxa"/>
          </w:tcPr>
          <w:p w14:paraId="69C31387" w14:textId="77777777" w:rsidR="009F483F" w:rsidRPr="009F483F" w:rsidRDefault="009F483F" w:rsidP="009F483F">
            <w:pPr>
              <w:rPr>
                <w:rFonts w:ascii="Times New Roman" w:hAnsi="Times New Roman"/>
                <w:sz w:val="24"/>
                <w:szCs w:val="24"/>
              </w:rPr>
            </w:pPr>
          </w:p>
        </w:tc>
        <w:tc>
          <w:tcPr>
            <w:tcW w:w="5338" w:type="dxa"/>
          </w:tcPr>
          <w:p w14:paraId="7BD11834"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Minimizing Defects in your college leads to the optimal use of materials and human resources</w:t>
            </w:r>
          </w:p>
        </w:tc>
        <w:tc>
          <w:tcPr>
            <w:tcW w:w="623" w:type="dxa"/>
          </w:tcPr>
          <w:p w14:paraId="1F9A6DE4" w14:textId="77777777" w:rsidR="009F483F" w:rsidRPr="009F483F" w:rsidRDefault="009F483F" w:rsidP="009F483F">
            <w:pPr>
              <w:rPr>
                <w:rFonts w:ascii="Times New Roman" w:hAnsi="Times New Roman"/>
                <w:sz w:val="24"/>
                <w:szCs w:val="24"/>
              </w:rPr>
            </w:pPr>
          </w:p>
        </w:tc>
        <w:tc>
          <w:tcPr>
            <w:tcW w:w="623" w:type="dxa"/>
          </w:tcPr>
          <w:p w14:paraId="027685FE" w14:textId="77777777" w:rsidR="009F483F" w:rsidRPr="009F483F" w:rsidRDefault="009F483F" w:rsidP="009F483F">
            <w:pPr>
              <w:rPr>
                <w:rFonts w:ascii="Times New Roman" w:hAnsi="Times New Roman"/>
                <w:sz w:val="24"/>
                <w:szCs w:val="24"/>
              </w:rPr>
            </w:pPr>
          </w:p>
        </w:tc>
        <w:tc>
          <w:tcPr>
            <w:tcW w:w="624" w:type="dxa"/>
          </w:tcPr>
          <w:p w14:paraId="17FF23AA" w14:textId="77777777" w:rsidR="009F483F" w:rsidRPr="009F483F" w:rsidRDefault="009F483F" w:rsidP="009F483F">
            <w:pPr>
              <w:rPr>
                <w:rFonts w:ascii="Times New Roman" w:hAnsi="Times New Roman"/>
                <w:sz w:val="24"/>
                <w:szCs w:val="24"/>
              </w:rPr>
            </w:pPr>
          </w:p>
        </w:tc>
        <w:tc>
          <w:tcPr>
            <w:tcW w:w="623" w:type="dxa"/>
          </w:tcPr>
          <w:p w14:paraId="3207E1B1" w14:textId="77777777" w:rsidR="009F483F" w:rsidRPr="009F483F" w:rsidRDefault="009F483F" w:rsidP="009F483F">
            <w:pPr>
              <w:rPr>
                <w:rFonts w:ascii="Times New Roman" w:hAnsi="Times New Roman"/>
                <w:sz w:val="24"/>
                <w:szCs w:val="24"/>
              </w:rPr>
            </w:pPr>
          </w:p>
        </w:tc>
        <w:tc>
          <w:tcPr>
            <w:tcW w:w="624" w:type="dxa"/>
          </w:tcPr>
          <w:p w14:paraId="7369FEDE" w14:textId="77777777" w:rsidR="009F483F" w:rsidRPr="009F483F" w:rsidRDefault="009F483F" w:rsidP="009F483F">
            <w:pPr>
              <w:rPr>
                <w:rFonts w:ascii="Times New Roman" w:hAnsi="Times New Roman"/>
                <w:sz w:val="24"/>
                <w:szCs w:val="24"/>
              </w:rPr>
            </w:pPr>
          </w:p>
        </w:tc>
      </w:tr>
      <w:tr w:rsidR="009F483F" w:rsidRPr="009F483F" w14:paraId="2FA9708E" w14:textId="77777777" w:rsidTr="00A67C95">
        <w:tc>
          <w:tcPr>
            <w:tcW w:w="895" w:type="dxa"/>
          </w:tcPr>
          <w:p w14:paraId="3665E676" w14:textId="77777777" w:rsidR="009F483F" w:rsidRPr="009F483F" w:rsidRDefault="009F483F" w:rsidP="009F483F">
            <w:pPr>
              <w:rPr>
                <w:rFonts w:ascii="Times New Roman" w:hAnsi="Times New Roman"/>
                <w:sz w:val="24"/>
                <w:szCs w:val="24"/>
              </w:rPr>
            </w:pPr>
          </w:p>
        </w:tc>
        <w:tc>
          <w:tcPr>
            <w:tcW w:w="5338" w:type="dxa"/>
          </w:tcPr>
          <w:p w14:paraId="7E471B20" w14:textId="77777777" w:rsidR="009F483F" w:rsidRPr="009F483F" w:rsidRDefault="009F483F" w:rsidP="009F483F">
            <w:pPr>
              <w:tabs>
                <w:tab w:val="left" w:pos="1290"/>
              </w:tabs>
              <w:rPr>
                <w:rFonts w:ascii="Times New Roman" w:hAnsi="Times New Roman"/>
                <w:sz w:val="24"/>
                <w:szCs w:val="24"/>
              </w:rPr>
            </w:pPr>
            <w:r w:rsidRPr="009F483F">
              <w:rPr>
                <w:rFonts w:ascii="Times New Roman" w:hAnsi="Times New Roman"/>
                <w:sz w:val="24"/>
                <w:szCs w:val="24"/>
              </w:rPr>
              <w:t>Minimizing Workers motion in your college reduces the energy wasted</w:t>
            </w:r>
          </w:p>
        </w:tc>
        <w:tc>
          <w:tcPr>
            <w:tcW w:w="623" w:type="dxa"/>
          </w:tcPr>
          <w:p w14:paraId="08E887CD" w14:textId="77777777" w:rsidR="009F483F" w:rsidRPr="009F483F" w:rsidRDefault="009F483F" w:rsidP="009F483F">
            <w:pPr>
              <w:rPr>
                <w:rFonts w:ascii="Times New Roman" w:hAnsi="Times New Roman"/>
                <w:sz w:val="24"/>
                <w:szCs w:val="24"/>
              </w:rPr>
            </w:pPr>
          </w:p>
        </w:tc>
        <w:tc>
          <w:tcPr>
            <w:tcW w:w="623" w:type="dxa"/>
          </w:tcPr>
          <w:p w14:paraId="5BAE699C" w14:textId="77777777" w:rsidR="009F483F" w:rsidRPr="009F483F" w:rsidRDefault="009F483F" w:rsidP="009F483F">
            <w:pPr>
              <w:rPr>
                <w:rFonts w:ascii="Times New Roman" w:hAnsi="Times New Roman"/>
                <w:sz w:val="24"/>
                <w:szCs w:val="24"/>
              </w:rPr>
            </w:pPr>
          </w:p>
        </w:tc>
        <w:tc>
          <w:tcPr>
            <w:tcW w:w="624" w:type="dxa"/>
          </w:tcPr>
          <w:p w14:paraId="4D1670F8" w14:textId="77777777" w:rsidR="009F483F" w:rsidRPr="009F483F" w:rsidRDefault="009F483F" w:rsidP="009F483F">
            <w:pPr>
              <w:rPr>
                <w:rFonts w:ascii="Times New Roman" w:hAnsi="Times New Roman"/>
                <w:sz w:val="24"/>
                <w:szCs w:val="24"/>
              </w:rPr>
            </w:pPr>
          </w:p>
        </w:tc>
        <w:tc>
          <w:tcPr>
            <w:tcW w:w="623" w:type="dxa"/>
          </w:tcPr>
          <w:p w14:paraId="70F8B820" w14:textId="77777777" w:rsidR="009F483F" w:rsidRPr="009F483F" w:rsidRDefault="009F483F" w:rsidP="009F483F">
            <w:pPr>
              <w:rPr>
                <w:rFonts w:ascii="Times New Roman" w:hAnsi="Times New Roman"/>
                <w:sz w:val="24"/>
                <w:szCs w:val="24"/>
              </w:rPr>
            </w:pPr>
          </w:p>
        </w:tc>
        <w:tc>
          <w:tcPr>
            <w:tcW w:w="624" w:type="dxa"/>
          </w:tcPr>
          <w:p w14:paraId="10BCA242" w14:textId="77777777" w:rsidR="009F483F" w:rsidRPr="009F483F" w:rsidRDefault="009F483F" w:rsidP="009F483F">
            <w:pPr>
              <w:rPr>
                <w:rFonts w:ascii="Times New Roman" w:hAnsi="Times New Roman"/>
                <w:sz w:val="24"/>
                <w:szCs w:val="24"/>
              </w:rPr>
            </w:pPr>
          </w:p>
        </w:tc>
      </w:tr>
      <w:tr w:rsidR="009F483F" w:rsidRPr="009F483F" w14:paraId="3B9A8902" w14:textId="77777777" w:rsidTr="00A67C95">
        <w:tc>
          <w:tcPr>
            <w:tcW w:w="895" w:type="dxa"/>
          </w:tcPr>
          <w:p w14:paraId="124FC25E" w14:textId="77777777" w:rsidR="009F483F" w:rsidRPr="009F483F" w:rsidRDefault="009F483F" w:rsidP="009F483F">
            <w:pPr>
              <w:rPr>
                <w:rFonts w:ascii="Times New Roman" w:hAnsi="Times New Roman"/>
                <w:sz w:val="24"/>
                <w:szCs w:val="24"/>
              </w:rPr>
            </w:pPr>
          </w:p>
        </w:tc>
        <w:tc>
          <w:tcPr>
            <w:tcW w:w="5338" w:type="dxa"/>
          </w:tcPr>
          <w:p w14:paraId="18E04E44" w14:textId="70DCB2F7" w:rsidR="009F483F" w:rsidRPr="009F483F" w:rsidRDefault="009F483F" w:rsidP="009F483F">
            <w:pPr>
              <w:rPr>
                <w:rFonts w:ascii="Times New Roman" w:hAnsi="Times New Roman"/>
                <w:sz w:val="24"/>
                <w:szCs w:val="24"/>
              </w:rPr>
            </w:pPr>
            <w:r w:rsidRPr="009F483F">
              <w:rPr>
                <w:rFonts w:ascii="Times New Roman" w:hAnsi="Times New Roman"/>
                <w:sz w:val="24"/>
                <w:szCs w:val="24"/>
              </w:rPr>
              <w:t xml:space="preserve">Minimizing over </w:t>
            </w:r>
            <w:r w:rsidR="00E44524" w:rsidRPr="009F483F">
              <w:rPr>
                <w:rFonts w:ascii="Times New Roman" w:hAnsi="Times New Roman"/>
                <w:sz w:val="24"/>
                <w:szCs w:val="24"/>
              </w:rPr>
              <w:t>processing in</w:t>
            </w:r>
            <w:r w:rsidRPr="009F483F">
              <w:rPr>
                <w:rFonts w:ascii="Times New Roman" w:hAnsi="Times New Roman"/>
                <w:sz w:val="24"/>
                <w:szCs w:val="24"/>
              </w:rPr>
              <w:t xml:space="preserve"> your college leads to a better use of time and efforts</w:t>
            </w:r>
          </w:p>
        </w:tc>
        <w:tc>
          <w:tcPr>
            <w:tcW w:w="623" w:type="dxa"/>
          </w:tcPr>
          <w:p w14:paraId="7027506E" w14:textId="77777777" w:rsidR="009F483F" w:rsidRPr="009F483F" w:rsidRDefault="009F483F" w:rsidP="009F483F">
            <w:pPr>
              <w:rPr>
                <w:rFonts w:ascii="Times New Roman" w:hAnsi="Times New Roman"/>
                <w:sz w:val="24"/>
                <w:szCs w:val="24"/>
              </w:rPr>
            </w:pPr>
          </w:p>
        </w:tc>
        <w:tc>
          <w:tcPr>
            <w:tcW w:w="623" w:type="dxa"/>
          </w:tcPr>
          <w:p w14:paraId="2F4581F9" w14:textId="77777777" w:rsidR="009F483F" w:rsidRPr="009F483F" w:rsidRDefault="009F483F" w:rsidP="009F483F">
            <w:pPr>
              <w:rPr>
                <w:rFonts w:ascii="Times New Roman" w:hAnsi="Times New Roman"/>
                <w:sz w:val="24"/>
                <w:szCs w:val="24"/>
              </w:rPr>
            </w:pPr>
          </w:p>
        </w:tc>
        <w:tc>
          <w:tcPr>
            <w:tcW w:w="624" w:type="dxa"/>
          </w:tcPr>
          <w:p w14:paraId="18980A98" w14:textId="77777777" w:rsidR="009F483F" w:rsidRPr="009F483F" w:rsidRDefault="009F483F" w:rsidP="009F483F">
            <w:pPr>
              <w:rPr>
                <w:rFonts w:ascii="Times New Roman" w:hAnsi="Times New Roman"/>
                <w:sz w:val="24"/>
                <w:szCs w:val="24"/>
              </w:rPr>
            </w:pPr>
          </w:p>
        </w:tc>
        <w:tc>
          <w:tcPr>
            <w:tcW w:w="623" w:type="dxa"/>
          </w:tcPr>
          <w:p w14:paraId="1BDB3A98" w14:textId="77777777" w:rsidR="009F483F" w:rsidRPr="009F483F" w:rsidRDefault="009F483F" w:rsidP="009F483F">
            <w:pPr>
              <w:rPr>
                <w:rFonts w:ascii="Times New Roman" w:hAnsi="Times New Roman"/>
                <w:sz w:val="24"/>
                <w:szCs w:val="24"/>
              </w:rPr>
            </w:pPr>
          </w:p>
        </w:tc>
        <w:tc>
          <w:tcPr>
            <w:tcW w:w="624" w:type="dxa"/>
          </w:tcPr>
          <w:p w14:paraId="446396BC" w14:textId="77777777" w:rsidR="009F483F" w:rsidRPr="009F483F" w:rsidRDefault="009F483F" w:rsidP="009F483F">
            <w:pPr>
              <w:rPr>
                <w:rFonts w:ascii="Times New Roman" w:hAnsi="Times New Roman"/>
                <w:sz w:val="24"/>
                <w:szCs w:val="24"/>
              </w:rPr>
            </w:pPr>
          </w:p>
        </w:tc>
      </w:tr>
      <w:tr w:rsidR="009F483F" w:rsidRPr="009F483F" w14:paraId="2ED0D2C7" w14:textId="77777777" w:rsidTr="00A67C95">
        <w:tc>
          <w:tcPr>
            <w:tcW w:w="895" w:type="dxa"/>
          </w:tcPr>
          <w:p w14:paraId="3286DBFB" w14:textId="77777777" w:rsidR="009F483F" w:rsidRPr="009F483F" w:rsidRDefault="009F483F" w:rsidP="009F483F">
            <w:pPr>
              <w:rPr>
                <w:rFonts w:ascii="Times New Roman" w:hAnsi="Times New Roman"/>
                <w:sz w:val="24"/>
                <w:szCs w:val="24"/>
              </w:rPr>
            </w:pPr>
          </w:p>
        </w:tc>
        <w:tc>
          <w:tcPr>
            <w:tcW w:w="5338" w:type="dxa"/>
          </w:tcPr>
          <w:p w14:paraId="7AB2063F"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Minimizing Workers and machines waiting in your college facilitate the task of management in the control of human resources</w:t>
            </w:r>
          </w:p>
        </w:tc>
        <w:tc>
          <w:tcPr>
            <w:tcW w:w="623" w:type="dxa"/>
          </w:tcPr>
          <w:p w14:paraId="1AA68577" w14:textId="77777777" w:rsidR="009F483F" w:rsidRPr="009F483F" w:rsidRDefault="009F483F" w:rsidP="009F483F">
            <w:pPr>
              <w:rPr>
                <w:rFonts w:ascii="Times New Roman" w:hAnsi="Times New Roman"/>
                <w:sz w:val="24"/>
                <w:szCs w:val="24"/>
              </w:rPr>
            </w:pPr>
          </w:p>
        </w:tc>
        <w:tc>
          <w:tcPr>
            <w:tcW w:w="623" w:type="dxa"/>
          </w:tcPr>
          <w:p w14:paraId="015AF356" w14:textId="77777777" w:rsidR="009F483F" w:rsidRPr="009F483F" w:rsidRDefault="009F483F" w:rsidP="009F483F">
            <w:pPr>
              <w:rPr>
                <w:rFonts w:ascii="Times New Roman" w:hAnsi="Times New Roman"/>
                <w:sz w:val="24"/>
                <w:szCs w:val="24"/>
              </w:rPr>
            </w:pPr>
          </w:p>
        </w:tc>
        <w:tc>
          <w:tcPr>
            <w:tcW w:w="624" w:type="dxa"/>
          </w:tcPr>
          <w:p w14:paraId="1935DA33" w14:textId="77777777" w:rsidR="009F483F" w:rsidRPr="009F483F" w:rsidRDefault="009F483F" w:rsidP="009F483F">
            <w:pPr>
              <w:rPr>
                <w:rFonts w:ascii="Times New Roman" w:hAnsi="Times New Roman"/>
                <w:sz w:val="24"/>
                <w:szCs w:val="24"/>
              </w:rPr>
            </w:pPr>
          </w:p>
        </w:tc>
        <w:tc>
          <w:tcPr>
            <w:tcW w:w="623" w:type="dxa"/>
          </w:tcPr>
          <w:p w14:paraId="42009398" w14:textId="77777777" w:rsidR="009F483F" w:rsidRPr="009F483F" w:rsidRDefault="009F483F" w:rsidP="009F483F">
            <w:pPr>
              <w:rPr>
                <w:rFonts w:ascii="Times New Roman" w:hAnsi="Times New Roman"/>
                <w:sz w:val="24"/>
                <w:szCs w:val="24"/>
              </w:rPr>
            </w:pPr>
          </w:p>
        </w:tc>
        <w:tc>
          <w:tcPr>
            <w:tcW w:w="624" w:type="dxa"/>
          </w:tcPr>
          <w:p w14:paraId="2B2B14FC" w14:textId="77777777" w:rsidR="009F483F" w:rsidRPr="009F483F" w:rsidRDefault="009F483F" w:rsidP="009F483F">
            <w:pPr>
              <w:rPr>
                <w:rFonts w:ascii="Times New Roman" w:hAnsi="Times New Roman"/>
                <w:sz w:val="24"/>
                <w:szCs w:val="24"/>
              </w:rPr>
            </w:pPr>
          </w:p>
        </w:tc>
      </w:tr>
      <w:tr w:rsidR="009F483F" w:rsidRPr="009F483F" w14:paraId="55826B00" w14:textId="77777777" w:rsidTr="00A67C95">
        <w:tc>
          <w:tcPr>
            <w:tcW w:w="895" w:type="dxa"/>
          </w:tcPr>
          <w:p w14:paraId="1C32DDDC" w14:textId="77777777" w:rsidR="009F483F" w:rsidRPr="009F483F" w:rsidRDefault="009F483F" w:rsidP="009F483F">
            <w:pPr>
              <w:rPr>
                <w:rFonts w:ascii="Times New Roman" w:hAnsi="Times New Roman"/>
                <w:sz w:val="24"/>
                <w:szCs w:val="24"/>
              </w:rPr>
            </w:pPr>
          </w:p>
        </w:tc>
        <w:tc>
          <w:tcPr>
            <w:tcW w:w="5338" w:type="dxa"/>
          </w:tcPr>
          <w:p w14:paraId="6675F1EC"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Minimizing unnecessary transportation of Materials, products or information in your college reduces the necessary energy, such as, effort, time, cost</w:t>
            </w:r>
          </w:p>
        </w:tc>
        <w:tc>
          <w:tcPr>
            <w:tcW w:w="623" w:type="dxa"/>
          </w:tcPr>
          <w:p w14:paraId="55CEE2FE" w14:textId="77777777" w:rsidR="009F483F" w:rsidRPr="009F483F" w:rsidRDefault="009F483F" w:rsidP="009F483F">
            <w:pPr>
              <w:rPr>
                <w:rFonts w:ascii="Times New Roman" w:hAnsi="Times New Roman"/>
                <w:sz w:val="24"/>
                <w:szCs w:val="24"/>
              </w:rPr>
            </w:pPr>
          </w:p>
        </w:tc>
        <w:tc>
          <w:tcPr>
            <w:tcW w:w="623" w:type="dxa"/>
          </w:tcPr>
          <w:p w14:paraId="7CE71891" w14:textId="77777777" w:rsidR="009F483F" w:rsidRPr="009F483F" w:rsidRDefault="009F483F" w:rsidP="009F483F">
            <w:pPr>
              <w:rPr>
                <w:rFonts w:ascii="Times New Roman" w:hAnsi="Times New Roman"/>
                <w:sz w:val="24"/>
                <w:szCs w:val="24"/>
              </w:rPr>
            </w:pPr>
          </w:p>
        </w:tc>
        <w:tc>
          <w:tcPr>
            <w:tcW w:w="624" w:type="dxa"/>
          </w:tcPr>
          <w:p w14:paraId="48A65AE7" w14:textId="77777777" w:rsidR="009F483F" w:rsidRPr="009F483F" w:rsidRDefault="009F483F" w:rsidP="009F483F">
            <w:pPr>
              <w:rPr>
                <w:rFonts w:ascii="Times New Roman" w:hAnsi="Times New Roman"/>
                <w:sz w:val="24"/>
                <w:szCs w:val="24"/>
              </w:rPr>
            </w:pPr>
          </w:p>
        </w:tc>
        <w:tc>
          <w:tcPr>
            <w:tcW w:w="623" w:type="dxa"/>
          </w:tcPr>
          <w:p w14:paraId="30FA1CDF" w14:textId="77777777" w:rsidR="009F483F" w:rsidRPr="009F483F" w:rsidRDefault="009F483F" w:rsidP="009F483F">
            <w:pPr>
              <w:rPr>
                <w:rFonts w:ascii="Times New Roman" w:hAnsi="Times New Roman"/>
                <w:sz w:val="24"/>
                <w:szCs w:val="24"/>
              </w:rPr>
            </w:pPr>
          </w:p>
        </w:tc>
        <w:tc>
          <w:tcPr>
            <w:tcW w:w="624" w:type="dxa"/>
          </w:tcPr>
          <w:p w14:paraId="06325F65" w14:textId="77777777" w:rsidR="009F483F" w:rsidRPr="009F483F" w:rsidRDefault="009F483F" w:rsidP="009F483F">
            <w:pPr>
              <w:rPr>
                <w:rFonts w:ascii="Times New Roman" w:hAnsi="Times New Roman"/>
                <w:sz w:val="24"/>
                <w:szCs w:val="24"/>
              </w:rPr>
            </w:pPr>
          </w:p>
        </w:tc>
      </w:tr>
      <w:tr w:rsidR="009F483F" w:rsidRPr="009F483F" w14:paraId="0EDE14A2" w14:textId="77777777" w:rsidTr="00A67C95">
        <w:tc>
          <w:tcPr>
            <w:tcW w:w="895" w:type="dxa"/>
          </w:tcPr>
          <w:p w14:paraId="074FB984"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3</w:t>
            </w:r>
          </w:p>
        </w:tc>
        <w:tc>
          <w:tcPr>
            <w:tcW w:w="5338" w:type="dxa"/>
          </w:tcPr>
          <w:p w14:paraId="188CC09E" w14:textId="77777777" w:rsidR="009F483F" w:rsidRPr="009F483F" w:rsidRDefault="009F483F" w:rsidP="009F483F">
            <w:pPr>
              <w:rPr>
                <w:rFonts w:ascii="Times New Roman" w:hAnsi="Times New Roman"/>
                <w:b/>
                <w:sz w:val="24"/>
                <w:szCs w:val="24"/>
              </w:rPr>
            </w:pPr>
            <w:r w:rsidRPr="009F483F">
              <w:rPr>
                <w:rFonts w:ascii="Times New Roman" w:hAnsi="Times New Roman"/>
                <w:b/>
                <w:sz w:val="24"/>
                <w:szCs w:val="24"/>
              </w:rPr>
              <w:t>Total preventive maintenance</w:t>
            </w:r>
          </w:p>
        </w:tc>
        <w:tc>
          <w:tcPr>
            <w:tcW w:w="623" w:type="dxa"/>
          </w:tcPr>
          <w:p w14:paraId="6AC621B2" w14:textId="77777777" w:rsidR="009F483F" w:rsidRPr="009F483F" w:rsidRDefault="009F483F" w:rsidP="009F483F">
            <w:pPr>
              <w:rPr>
                <w:rFonts w:ascii="Times New Roman" w:hAnsi="Times New Roman"/>
                <w:sz w:val="24"/>
                <w:szCs w:val="24"/>
              </w:rPr>
            </w:pPr>
          </w:p>
        </w:tc>
        <w:tc>
          <w:tcPr>
            <w:tcW w:w="623" w:type="dxa"/>
          </w:tcPr>
          <w:p w14:paraId="4E07A1A0" w14:textId="77777777" w:rsidR="009F483F" w:rsidRPr="009F483F" w:rsidRDefault="009F483F" w:rsidP="009F483F">
            <w:pPr>
              <w:rPr>
                <w:rFonts w:ascii="Times New Roman" w:hAnsi="Times New Roman"/>
                <w:sz w:val="24"/>
                <w:szCs w:val="24"/>
              </w:rPr>
            </w:pPr>
          </w:p>
        </w:tc>
        <w:tc>
          <w:tcPr>
            <w:tcW w:w="624" w:type="dxa"/>
          </w:tcPr>
          <w:p w14:paraId="15D049A0" w14:textId="77777777" w:rsidR="009F483F" w:rsidRPr="009F483F" w:rsidRDefault="009F483F" w:rsidP="009F483F">
            <w:pPr>
              <w:rPr>
                <w:rFonts w:ascii="Times New Roman" w:hAnsi="Times New Roman"/>
                <w:sz w:val="24"/>
                <w:szCs w:val="24"/>
              </w:rPr>
            </w:pPr>
          </w:p>
        </w:tc>
        <w:tc>
          <w:tcPr>
            <w:tcW w:w="623" w:type="dxa"/>
          </w:tcPr>
          <w:p w14:paraId="72A53213" w14:textId="77777777" w:rsidR="009F483F" w:rsidRPr="009F483F" w:rsidRDefault="009F483F" w:rsidP="009F483F">
            <w:pPr>
              <w:rPr>
                <w:rFonts w:ascii="Times New Roman" w:hAnsi="Times New Roman"/>
                <w:sz w:val="24"/>
                <w:szCs w:val="24"/>
              </w:rPr>
            </w:pPr>
          </w:p>
        </w:tc>
        <w:tc>
          <w:tcPr>
            <w:tcW w:w="624" w:type="dxa"/>
          </w:tcPr>
          <w:p w14:paraId="467EF086" w14:textId="77777777" w:rsidR="009F483F" w:rsidRPr="009F483F" w:rsidRDefault="009F483F" w:rsidP="009F483F">
            <w:pPr>
              <w:rPr>
                <w:rFonts w:ascii="Times New Roman" w:hAnsi="Times New Roman"/>
                <w:sz w:val="24"/>
                <w:szCs w:val="24"/>
              </w:rPr>
            </w:pPr>
          </w:p>
        </w:tc>
      </w:tr>
      <w:tr w:rsidR="009F483F" w:rsidRPr="009F483F" w14:paraId="19D4E2D6" w14:textId="77777777" w:rsidTr="00A67C95">
        <w:tc>
          <w:tcPr>
            <w:tcW w:w="895" w:type="dxa"/>
          </w:tcPr>
          <w:p w14:paraId="78CA370E" w14:textId="77777777" w:rsidR="009F483F" w:rsidRPr="009F483F" w:rsidRDefault="009F483F" w:rsidP="009F483F">
            <w:pPr>
              <w:rPr>
                <w:rFonts w:ascii="Times New Roman" w:hAnsi="Times New Roman"/>
                <w:sz w:val="24"/>
                <w:szCs w:val="24"/>
              </w:rPr>
            </w:pPr>
          </w:p>
        </w:tc>
        <w:tc>
          <w:tcPr>
            <w:tcW w:w="5338" w:type="dxa"/>
          </w:tcPr>
          <w:p w14:paraId="00AF1ABC"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Improving equipment effectiveness</w:t>
            </w:r>
          </w:p>
        </w:tc>
        <w:tc>
          <w:tcPr>
            <w:tcW w:w="623" w:type="dxa"/>
          </w:tcPr>
          <w:p w14:paraId="58A16182" w14:textId="77777777" w:rsidR="009F483F" w:rsidRPr="009F483F" w:rsidRDefault="009F483F" w:rsidP="009F483F">
            <w:pPr>
              <w:rPr>
                <w:rFonts w:ascii="Times New Roman" w:hAnsi="Times New Roman"/>
                <w:sz w:val="24"/>
                <w:szCs w:val="24"/>
              </w:rPr>
            </w:pPr>
          </w:p>
        </w:tc>
        <w:tc>
          <w:tcPr>
            <w:tcW w:w="623" w:type="dxa"/>
          </w:tcPr>
          <w:p w14:paraId="42268F72" w14:textId="77777777" w:rsidR="009F483F" w:rsidRPr="009F483F" w:rsidRDefault="009F483F" w:rsidP="009F483F">
            <w:pPr>
              <w:rPr>
                <w:rFonts w:ascii="Times New Roman" w:hAnsi="Times New Roman"/>
                <w:sz w:val="24"/>
                <w:szCs w:val="24"/>
              </w:rPr>
            </w:pPr>
          </w:p>
        </w:tc>
        <w:tc>
          <w:tcPr>
            <w:tcW w:w="624" w:type="dxa"/>
          </w:tcPr>
          <w:p w14:paraId="5C59D7D6" w14:textId="77777777" w:rsidR="009F483F" w:rsidRPr="009F483F" w:rsidRDefault="009F483F" w:rsidP="009F483F">
            <w:pPr>
              <w:rPr>
                <w:rFonts w:ascii="Times New Roman" w:hAnsi="Times New Roman"/>
                <w:sz w:val="24"/>
                <w:szCs w:val="24"/>
              </w:rPr>
            </w:pPr>
          </w:p>
        </w:tc>
        <w:tc>
          <w:tcPr>
            <w:tcW w:w="623" w:type="dxa"/>
          </w:tcPr>
          <w:p w14:paraId="7DBA1B42" w14:textId="77777777" w:rsidR="009F483F" w:rsidRPr="009F483F" w:rsidRDefault="009F483F" w:rsidP="009F483F">
            <w:pPr>
              <w:rPr>
                <w:rFonts w:ascii="Times New Roman" w:hAnsi="Times New Roman"/>
                <w:sz w:val="24"/>
                <w:szCs w:val="24"/>
              </w:rPr>
            </w:pPr>
          </w:p>
        </w:tc>
        <w:tc>
          <w:tcPr>
            <w:tcW w:w="624" w:type="dxa"/>
          </w:tcPr>
          <w:p w14:paraId="67B4B01B" w14:textId="77777777" w:rsidR="009F483F" w:rsidRPr="009F483F" w:rsidRDefault="009F483F" w:rsidP="009F483F">
            <w:pPr>
              <w:rPr>
                <w:rFonts w:ascii="Times New Roman" w:hAnsi="Times New Roman"/>
                <w:sz w:val="24"/>
                <w:szCs w:val="24"/>
              </w:rPr>
            </w:pPr>
          </w:p>
        </w:tc>
      </w:tr>
      <w:tr w:rsidR="009F483F" w:rsidRPr="009F483F" w14:paraId="3E4A0206" w14:textId="77777777" w:rsidTr="00A67C95">
        <w:tc>
          <w:tcPr>
            <w:tcW w:w="895" w:type="dxa"/>
          </w:tcPr>
          <w:p w14:paraId="170EFC38" w14:textId="77777777" w:rsidR="009F483F" w:rsidRPr="009F483F" w:rsidRDefault="009F483F" w:rsidP="009F483F">
            <w:pPr>
              <w:rPr>
                <w:rFonts w:ascii="Times New Roman" w:hAnsi="Times New Roman"/>
                <w:sz w:val="24"/>
                <w:szCs w:val="24"/>
              </w:rPr>
            </w:pPr>
          </w:p>
        </w:tc>
        <w:tc>
          <w:tcPr>
            <w:tcW w:w="5338" w:type="dxa"/>
          </w:tcPr>
          <w:p w14:paraId="34EEA6F8"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 xml:space="preserve">Improving Productivity </w:t>
            </w:r>
          </w:p>
        </w:tc>
        <w:tc>
          <w:tcPr>
            <w:tcW w:w="623" w:type="dxa"/>
          </w:tcPr>
          <w:p w14:paraId="42883B88" w14:textId="77777777" w:rsidR="009F483F" w:rsidRPr="009F483F" w:rsidRDefault="009F483F" w:rsidP="009F483F">
            <w:pPr>
              <w:rPr>
                <w:rFonts w:ascii="Times New Roman" w:hAnsi="Times New Roman"/>
                <w:sz w:val="24"/>
                <w:szCs w:val="24"/>
              </w:rPr>
            </w:pPr>
          </w:p>
        </w:tc>
        <w:tc>
          <w:tcPr>
            <w:tcW w:w="623" w:type="dxa"/>
          </w:tcPr>
          <w:p w14:paraId="7F609629" w14:textId="77777777" w:rsidR="009F483F" w:rsidRPr="009F483F" w:rsidRDefault="009F483F" w:rsidP="009F483F">
            <w:pPr>
              <w:rPr>
                <w:rFonts w:ascii="Times New Roman" w:hAnsi="Times New Roman"/>
                <w:sz w:val="24"/>
                <w:szCs w:val="24"/>
              </w:rPr>
            </w:pPr>
          </w:p>
        </w:tc>
        <w:tc>
          <w:tcPr>
            <w:tcW w:w="624" w:type="dxa"/>
          </w:tcPr>
          <w:p w14:paraId="376DA738" w14:textId="77777777" w:rsidR="009F483F" w:rsidRPr="009F483F" w:rsidRDefault="009F483F" w:rsidP="009F483F">
            <w:pPr>
              <w:rPr>
                <w:rFonts w:ascii="Times New Roman" w:hAnsi="Times New Roman"/>
                <w:sz w:val="24"/>
                <w:szCs w:val="24"/>
              </w:rPr>
            </w:pPr>
          </w:p>
        </w:tc>
        <w:tc>
          <w:tcPr>
            <w:tcW w:w="623" w:type="dxa"/>
          </w:tcPr>
          <w:p w14:paraId="04B4E0CB" w14:textId="77777777" w:rsidR="009F483F" w:rsidRPr="009F483F" w:rsidRDefault="009F483F" w:rsidP="009F483F">
            <w:pPr>
              <w:rPr>
                <w:rFonts w:ascii="Times New Roman" w:hAnsi="Times New Roman"/>
                <w:sz w:val="24"/>
                <w:szCs w:val="24"/>
              </w:rPr>
            </w:pPr>
          </w:p>
        </w:tc>
        <w:tc>
          <w:tcPr>
            <w:tcW w:w="624" w:type="dxa"/>
          </w:tcPr>
          <w:p w14:paraId="2A20903B" w14:textId="77777777" w:rsidR="009F483F" w:rsidRPr="009F483F" w:rsidRDefault="009F483F" w:rsidP="009F483F">
            <w:pPr>
              <w:rPr>
                <w:rFonts w:ascii="Times New Roman" w:hAnsi="Times New Roman"/>
                <w:sz w:val="24"/>
                <w:szCs w:val="24"/>
              </w:rPr>
            </w:pPr>
          </w:p>
        </w:tc>
      </w:tr>
      <w:tr w:rsidR="009F483F" w:rsidRPr="009F483F" w14:paraId="633B8A73" w14:textId="77777777" w:rsidTr="00A67C95">
        <w:tc>
          <w:tcPr>
            <w:tcW w:w="895" w:type="dxa"/>
          </w:tcPr>
          <w:p w14:paraId="383C6ACF" w14:textId="77777777" w:rsidR="009F483F" w:rsidRPr="009F483F" w:rsidRDefault="009F483F" w:rsidP="009F483F">
            <w:pPr>
              <w:rPr>
                <w:rFonts w:ascii="Times New Roman" w:hAnsi="Times New Roman"/>
                <w:sz w:val="24"/>
                <w:szCs w:val="24"/>
              </w:rPr>
            </w:pPr>
          </w:p>
        </w:tc>
        <w:tc>
          <w:tcPr>
            <w:tcW w:w="5338" w:type="dxa"/>
          </w:tcPr>
          <w:p w14:paraId="00DA5DBF"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Workplace safety</w:t>
            </w:r>
          </w:p>
        </w:tc>
        <w:tc>
          <w:tcPr>
            <w:tcW w:w="623" w:type="dxa"/>
          </w:tcPr>
          <w:p w14:paraId="544B13FE" w14:textId="77777777" w:rsidR="009F483F" w:rsidRPr="009F483F" w:rsidRDefault="009F483F" w:rsidP="009F483F">
            <w:pPr>
              <w:rPr>
                <w:rFonts w:ascii="Times New Roman" w:hAnsi="Times New Roman"/>
                <w:sz w:val="24"/>
                <w:szCs w:val="24"/>
              </w:rPr>
            </w:pPr>
          </w:p>
        </w:tc>
        <w:tc>
          <w:tcPr>
            <w:tcW w:w="623" w:type="dxa"/>
          </w:tcPr>
          <w:p w14:paraId="5F4AEC89" w14:textId="77777777" w:rsidR="009F483F" w:rsidRPr="009F483F" w:rsidRDefault="009F483F" w:rsidP="009F483F">
            <w:pPr>
              <w:rPr>
                <w:rFonts w:ascii="Times New Roman" w:hAnsi="Times New Roman"/>
                <w:sz w:val="24"/>
                <w:szCs w:val="24"/>
              </w:rPr>
            </w:pPr>
          </w:p>
        </w:tc>
        <w:tc>
          <w:tcPr>
            <w:tcW w:w="624" w:type="dxa"/>
          </w:tcPr>
          <w:p w14:paraId="58613356" w14:textId="77777777" w:rsidR="009F483F" w:rsidRPr="009F483F" w:rsidRDefault="009F483F" w:rsidP="009F483F">
            <w:pPr>
              <w:rPr>
                <w:rFonts w:ascii="Times New Roman" w:hAnsi="Times New Roman"/>
                <w:sz w:val="24"/>
                <w:szCs w:val="24"/>
              </w:rPr>
            </w:pPr>
          </w:p>
        </w:tc>
        <w:tc>
          <w:tcPr>
            <w:tcW w:w="623" w:type="dxa"/>
          </w:tcPr>
          <w:p w14:paraId="23FB55D7" w14:textId="77777777" w:rsidR="009F483F" w:rsidRPr="009F483F" w:rsidRDefault="009F483F" w:rsidP="009F483F">
            <w:pPr>
              <w:rPr>
                <w:rFonts w:ascii="Times New Roman" w:hAnsi="Times New Roman"/>
                <w:sz w:val="24"/>
                <w:szCs w:val="24"/>
              </w:rPr>
            </w:pPr>
          </w:p>
        </w:tc>
        <w:tc>
          <w:tcPr>
            <w:tcW w:w="624" w:type="dxa"/>
          </w:tcPr>
          <w:p w14:paraId="7C18ECA6" w14:textId="77777777" w:rsidR="009F483F" w:rsidRPr="009F483F" w:rsidRDefault="009F483F" w:rsidP="009F483F">
            <w:pPr>
              <w:rPr>
                <w:rFonts w:ascii="Times New Roman" w:hAnsi="Times New Roman"/>
                <w:sz w:val="24"/>
                <w:szCs w:val="24"/>
              </w:rPr>
            </w:pPr>
          </w:p>
        </w:tc>
      </w:tr>
      <w:tr w:rsidR="009F483F" w:rsidRPr="009F483F" w14:paraId="013F6CA5" w14:textId="77777777" w:rsidTr="00A67C95">
        <w:tc>
          <w:tcPr>
            <w:tcW w:w="895" w:type="dxa"/>
          </w:tcPr>
          <w:p w14:paraId="7E3B3836" w14:textId="77777777" w:rsidR="009F483F" w:rsidRPr="009F483F" w:rsidRDefault="009F483F" w:rsidP="009F483F">
            <w:pPr>
              <w:rPr>
                <w:rFonts w:ascii="Times New Roman" w:hAnsi="Times New Roman"/>
                <w:sz w:val="24"/>
                <w:szCs w:val="24"/>
              </w:rPr>
            </w:pPr>
          </w:p>
        </w:tc>
        <w:tc>
          <w:tcPr>
            <w:tcW w:w="5338" w:type="dxa"/>
          </w:tcPr>
          <w:p w14:paraId="40E87909"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Elimination of production losses</w:t>
            </w:r>
          </w:p>
        </w:tc>
        <w:tc>
          <w:tcPr>
            <w:tcW w:w="623" w:type="dxa"/>
          </w:tcPr>
          <w:p w14:paraId="31782D34" w14:textId="77777777" w:rsidR="009F483F" w:rsidRPr="009F483F" w:rsidRDefault="009F483F" w:rsidP="009F483F">
            <w:pPr>
              <w:rPr>
                <w:rFonts w:ascii="Times New Roman" w:hAnsi="Times New Roman"/>
                <w:sz w:val="24"/>
                <w:szCs w:val="24"/>
              </w:rPr>
            </w:pPr>
          </w:p>
        </w:tc>
        <w:tc>
          <w:tcPr>
            <w:tcW w:w="623" w:type="dxa"/>
          </w:tcPr>
          <w:p w14:paraId="6A6B030C" w14:textId="77777777" w:rsidR="009F483F" w:rsidRPr="009F483F" w:rsidRDefault="009F483F" w:rsidP="009F483F">
            <w:pPr>
              <w:rPr>
                <w:rFonts w:ascii="Times New Roman" w:hAnsi="Times New Roman"/>
                <w:sz w:val="24"/>
                <w:szCs w:val="24"/>
              </w:rPr>
            </w:pPr>
          </w:p>
        </w:tc>
        <w:tc>
          <w:tcPr>
            <w:tcW w:w="624" w:type="dxa"/>
          </w:tcPr>
          <w:p w14:paraId="2660D76D" w14:textId="77777777" w:rsidR="009F483F" w:rsidRPr="009F483F" w:rsidRDefault="009F483F" w:rsidP="009F483F">
            <w:pPr>
              <w:rPr>
                <w:rFonts w:ascii="Times New Roman" w:hAnsi="Times New Roman"/>
                <w:sz w:val="24"/>
                <w:szCs w:val="24"/>
              </w:rPr>
            </w:pPr>
          </w:p>
        </w:tc>
        <w:tc>
          <w:tcPr>
            <w:tcW w:w="623" w:type="dxa"/>
          </w:tcPr>
          <w:p w14:paraId="6C3531EF" w14:textId="77777777" w:rsidR="009F483F" w:rsidRPr="009F483F" w:rsidRDefault="009F483F" w:rsidP="009F483F">
            <w:pPr>
              <w:rPr>
                <w:rFonts w:ascii="Times New Roman" w:hAnsi="Times New Roman"/>
                <w:sz w:val="24"/>
                <w:szCs w:val="24"/>
              </w:rPr>
            </w:pPr>
          </w:p>
        </w:tc>
        <w:tc>
          <w:tcPr>
            <w:tcW w:w="624" w:type="dxa"/>
          </w:tcPr>
          <w:p w14:paraId="4FC986A6" w14:textId="77777777" w:rsidR="009F483F" w:rsidRPr="009F483F" w:rsidRDefault="009F483F" w:rsidP="009F483F">
            <w:pPr>
              <w:rPr>
                <w:rFonts w:ascii="Times New Roman" w:hAnsi="Times New Roman"/>
                <w:sz w:val="24"/>
                <w:szCs w:val="24"/>
              </w:rPr>
            </w:pPr>
          </w:p>
        </w:tc>
      </w:tr>
      <w:tr w:rsidR="009F483F" w:rsidRPr="009F483F" w14:paraId="7257E872" w14:textId="77777777" w:rsidTr="00A67C95">
        <w:tc>
          <w:tcPr>
            <w:tcW w:w="895" w:type="dxa"/>
          </w:tcPr>
          <w:p w14:paraId="79379D5A"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4</w:t>
            </w:r>
          </w:p>
        </w:tc>
        <w:tc>
          <w:tcPr>
            <w:tcW w:w="5338" w:type="dxa"/>
          </w:tcPr>
          <w:p w14:paraId="659C745D" w14:textId="77777777" w:rsidR="009F483F" w:rsidRPr="009F483F" w:rsidRDefault="009F483F" w:rsidP="009F483F">
            <w:pPr>
              <w:rPr>
                <w:rFonts w:ascii="Times New Roman" w:hAnsi="Times New Roman"/>
                <w:b/>
                <w:sz w:val="24"/>
                <w:szCs w:val="24"/>
              </w:rPr>
            </w:pPr>
            <w:r w:rsidRPr="009F483F">
              <w:rPr>
                <w:rFonts w:ascii="Times New Roman" w:hAnsi="Times New Roman"/>
                <w:b/>
                <w:sz w:val="24"/>
                <w:szCs w:val="24"/>
              </w:rPr>
              <w:t>Plan-Do-Check-Act Cycle (standardization)</w:t>
            </w:r>
          </w:p>
        </w:tc>
        <w:tc>
          <w:tcPr>
            <w:tcW w:w="623" w:type="dxa"/>
          </w:tcPr>
          <w:p w14:paraId="3E29041A" w14:textId="77777777" w:rsidR="009F483F" w:rsidRPr="009F483F" w:rsidRDefault="009F483F" w:rsidP="009F483F">
            <w:pPr>
              <w:rPr>
                <w:rFonts w:ascii="Times New Roman" w:hAnsi="Times New Roman"/>
                <w:sz w:val="24"/>
                <w:szCs w:val="24"/>
              </w:rPr>
            </w:pPr>
          </w:p>
        </w:tc>
        <w:tc>
          <w:tcPr>
            <w:tcW w:w="623" w:type="dxa"/>
          </w:tcPr>
          <w:p w14:paraId="468F3E00" w14:textId="77777777" w:rsidR="009F483F" w:rsidRPr="009F483F" w:rsidRDefault="009F483F" w:rsidP="009F483F">
            <w:pPr>
              <w:rPr>
                <w:rFonts w:ascii="Times New Roman" w:hAnsi="Times New Roman"/>
                <w:sz w:val="24"/>
                <w:szCs w:val="24"/>
              </w:rPr>
            </w:pPr>
          </w:p>
        </w:tc>
        <w:tc>
          <w:tcPr>
            <w:tcW w:w="624" w:type="dxa"/>
          </w:tcPr>
          <w:p w14:paraId="004A56B4" w14:textId="77777777" w:rsidR="009F483F" w:rsidRPr="009F483F" w:rsidRDefault="009F483F" w:rsidP="009F483F">
            <w:pPr>
              <w:rPr>
                <w:rFonts w:ascii="Times New Roman" w:hAnsi="Times New Roman"/>
                <w:sz w:val="24"/>
                <w:szCs w:val="24"/>
              </w:rPr>
            </w:pPr>
          </w:p>
        </w:tc>
        <w:tc>
          <w:tcPr>
            <w:tcW w:w="623" w:type="dxa"/>
          </w:tcPr>
          <w:p w14:paraId="3EECDC8E" w14:textId="77777777" w:rsidR="009F483F" w:rsidRPr="009F483F" w:rsidRDefault="009F483F" w:rsidP="009F483F">
            <w:pPr>
              <w:rPr>
                <w:rFonts w:ascii="Times New Roman" w:hAnsi="Times New Roman"/>
                <w:sz w:val="24"/>
                <w:szCs w:val="24"/>
              </w:rPr>
            </w:pPr>
          </w:p>
        </w:tc>
        <w:tc>
          <w:tcPr>
            <w:tcW w:w="624" w:type="dxa"/>
          </w:tcPr>
          <w:p w14:paraId="1FD61106" w14:textId="77777777" w:rsidR="009F483F" w:rsidRPr="009F483F" w:rsidRDefault="009F483F" w:rsidP="009F483F">
            <w:pPr>
              <w:rPr>
                <w:rFonts w:ascii="Times New Roman" w:hAnsi="Times New Roman"/>
                <w:sz w:val="24"/>
                <w:szCs w:val="24"/>
              </w:rPr>
            </w:pPr>
          </w:p>
        </w:tc>
      </w:tr>
      <w:tr w:rsidR="009F483F" w:rsidRPr="009F483F" w14:paraId="3604EAED" w14:textId="77777777" w:rsidTr="00A67C95">
        <w:tc>
          <w:tcPr>
            <w:tcW w:w="895" w:type="dxa"/>
          </w:tcPr>
          <w:p w14:paraId="317D5261" w14:textId="77777777" w:rsidR="009F483F" w:rsidRPr="009F483F" w:rsidRDefault="009F483F" w:rsidP="009F483F">
            <w:pPr>
              <w:rPr>
                <w:rFonts w:ascii="Times New Roman" w:hAnsi="Times New Roman"/>
                <w:sz w:val="24"/>
                <w:szCs w:val="24"/>
              </w:rPr>
            </w:pPr>
          </w:p>
        </w:tc>
        <w:tc>
          <w:tcPr>
            <w:tcW w:w="5338" w:type="dxa"/>
          </w:tcPr>
          <w:p w14:paraId="2FCE1B8C"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Objectives in the workshop/office are quantified</w:t>
            </w:r>
          </w:p>
        </w:tc>
        <w:tc>
          <w:tcPr>
            <w:tcW w:w="623" w:type="dxa"/>
          </w:tcPr>
          <w:p w14:paraId="11038834" w14:textId="77777777" w:rsidR="009F483F" w:rsidRPr="009F483F" w:rsidRDefault="009F483F" w:rsidP="009F483F">
            <w:pPr>
              <w:rPr>
                <w:rFonts w:ascii="Times New Roman" w:hAnsi="Times New Roman"/>
                <w:sz w:val="24"/>
                <w:szCs w:val="24"/>
              </w:rPr>
            </w:pPr>
          </w:p>
        </w:tc>
        <w:tc>
          <w:tcPr>
            <w:tcW w:w="623" w:type="dxa"/>
          </w:tcPr>
          <w:p w14:paraId="4F8CEB29" w14:textId="77777777" w:rsidR="009F483F" w:rsidRPr="009F483F" w:rsidRDefault="009F483F" w:rsidP="009F483F">
            <w:pPr>
              <w:rPr>
                <w:rFonts w:ascii="Times New Roman" w:hAnsi="Times New Roman"/>
                <w:sz w:val="24"/>
                <w:szCs w:val="24"/>
              </w:rPr>
            </w:pPr>
          </w:p>
        </w:tc>
        <w:tc>
          <w:tcPr>
            <w:tcW w:w="624" w:type="dxa"/>
          </w:tcPr>
          <w:p w14:paraId="6C266D8B" w14:textId="77777777" w:rsidR="009F483F" w:rsidRPr="009F483F" w:rsidRDefault="009F483F" w:rsidP="009F483F">
            <w:pPr>
              <w:rPr>
                <w:rFonts w:ascii="Times New Roman" w:hAnsi="Times New Roman"/>
                <w:sz w:val="24"/>
                <w:szCs w:val="24"/>
              </w:rPr>
            </w:pPr>
          </w:p>
        </w:tc>
        <w:tc>
          <w:tcPr>
            <w:tcW w:w="623" w:type="dxa"/>
          </w:tcPr>
          <w:p w14:paraId="19454BAF" w14:textId="77777777" w:rsidR="009F483F" w:rsidRPr="009F483F" w:rsidRDefault="009F483F" w:rsidP="009F483F">
            <w:pPr>
              <w:rPr>
                <w:rFonts w:ascii="Times New Roman" w:hAnsi="Times New Roman"/>
                <w:sz w:val="24"/>
                <w:szCs w:val="24"/>
              </w:rPr>
            </w:pPr>
          </w:p>
        </w:tc>
        <w:tc>
          <w:tcPr>
            <w:tcW w:w="624" w:type="dxa"/>
          </w:tcPr>
          <w:p w14:paraId="1275387E" w14:textId="77777777" w:rsidR="009F483F" w:rsidRPr="009F483F" w:rsidRDefault="009F483F" w:rsidP="009F483F">
            <w:pPr>
              <w:rPr>
                <w:rFonts w:ascii="Times New Roman" w:hAnsi="Times New Roman"/>
                <w:sz w:val="24"/>
                <w:szCs w:val="24"/>
              </w:rPr>
            </w:pPr>
          </w:p>
        </w:tc>
      </w:tr>
      <w:tr w:rsidR="009F483F" w:rsidRPr="009F483F" w14:paraId="681EABC1" w14:textId="77777777" w:rsidTr="00A67C95">
        <w:tc>
          <w:tcPr>
            <w:tcW w:w="895" w:type="dxa"/>
          </w:tcPr>
          <w:p w14:paraId="75B565EE" w14:textId="77777777" w:rsidR="009F483F" w:rsidRPr="009F483F" w:rsidRDefault="009F483F" w:rsidP="009F483F">
            <w:pPr>
              <w:rPr>
                <w:rFonts w:ascii="Times New Roman" w:hAnsi="Times New Roman"/>
                <w:sz w:val="24"/>
                <w:szCs w:val="24"/>
              </w:rPr>
            </w:pPr>
          </w:p>
        </w:tc>
        <w:tc>
          <w:tcPr>
            <w:tcW w:w="5338" w:type="dxa"/>
          </w:tcPr>
          <w:p w14:paraId="4B144183"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 xml:space="preserve">Specific plans are </w:t>
            </w:r>
            <w:r w:rsidR="00464899" w:rsidRPr="009F483F">
              <w:rPr>
                <w:rFonts w:ascii="Times New Roman" w:hAnsi="Times New Roman"/>
                <w:sz w:val="24"/>
                <w:szCs w:val="24"/>
              </w:rPr>
              <w:t>shared among</w:t>
            </w:r>
            <w:r w:rsidRPr="009F483F">
              <w:rPr>
                <w:rFonts w:ascii="Times New Roman" w:hAnsi="Times New Roman"/>
                <w:sz w:val="24"/>
                <w:szCs w:val="24"/>
              </w:rPr>
              <w:t xml:space="preserve"> employees to achieve objectives in the workshop/office</w:t>
            </w:r>
          </w:p>
        </w:tc>
        <w:tc>
          <w:tcPr>
            <w:tcW w:w="623" w:type="dxa"/>
          </w:tcPr>
          <w:p w14:paraId="632227B6" w14:textId="77777777" w:rsidR="009F483F" w:rsidRPr="009F483F" w:rsidRDefault="009F483F" w:rsidP="009F483F">
            <w:pPr>
              <w:rPr>
                <w:rFonts w:ascii="Times New Roman" w:hAnsi="Times New Roman"/>
                <w:sz w:val="24"/>
                <w:szCs w:val="24"/>
              </w:rPr>
            </w:pPr>
          </w:p>
        </w:tc>
        <w:tc>
          <w:tcPr>
            <w:tcW w:w="623" w:type="dxa"/>
          </w:tcPr>
          <w:p w14:paraId="305A6B40" w14:textId="77777777" w:rsidR="009F483F" w:rsidRPr="009F483F" w:rsidRDefault="009F483F" w:rsidP="009F483F">
            <w:pPr>
              <w:rPr>
                <w:rFonts w:ascii="Times New Roman" w:hAnsi="Times New Roman"/>
                <w:sz w:val="24"/>
                <w:szCs w:val="24"/>
              </w:rPr>
            </w:pPr>
          </w:p>
        </w:tc>
        <w:tc>
          <w:tcPr>
            <w:tcW w:w="624" w:type="dxa"/>
          </w:tcPr>
          <w:p w14:paraId="17D152F0" w14:textId="77777777" w:rsidR="009F483F" w:rsidRPr="009F483F" w:rsidRDefault="009F483F" w:rsidP="009F483F">
            <w:pPr>
              <w:rPr>
                <w:rFonts w:ascii="Times New Roman" w:hAnsi="Times New Roman"/>
                <w:sz w:val="24"/>
                <w:szCs w:val="24"/>
              </w:rPr>
            </w:pPr>
          </w:p>
        </w:tc>
        <w:tc>
          <w:tcPr>
            <w:tcW w:w="623" w:type="dxa"/>
          </w:tcPr>
          <w:p w14:paraId="54678F1D" w14:textId="77777777" w:rsidR="009F483F" w:rsidRPr="009F483F" w:rsidRDefault="009F483F" w:rsidP="009F483F">
            <w:pPr>
              <w:rPr>
                <w:rFonts w:ascii="Times New Roman" w:hAnsi="Times New Roman"/>
                <w:sz w:val="24"/>
                <w:szCs w:val="24"/>
              </w:rPr>
            </w:pPr>
          </w:p>
        </w:tc>
        <w:tc>
          <w:tcPr>
            <w:tcW w:w="624" w:type="dxa"/>
          </w:tcPr>
          <w:p w14:paraId="23EA21C8" w14:textId="77777777" w:rsidR="009F483F" w:rsidRPr="009F483F" w:rsidRDefault="009F483F" w:rsidP="009F483F">
            <w:pPr>
              <w:rPr>
                <w:rFonts w:ascii="Times New Roman" w:hAnsi="Times New Roman"/>
                <w:sz w:val="24"/>
                <w:szCs w:val="24"/>
              </w:rPr>
            </w:pPr>
          </w:p>
        </w:tc>
      </w:tr>
      <w:tr w:rsidR="009F483F" w:rsidRPr="009F483F" w14:paraId="078D3DBC" w14:textId="77777777" w:rsidTr="00A67C95">
        <w:tc>
          <w:tcPr>
            <w:tcW w:w="895" w:type="dxa"/>
          </w:tcPr>
          <w:p w14:paraId="7BAFEA7E" w14:textId="77777777" w:rsidR="009F483F" w:rsidRPr="009F483F" w:rsidRDefault="009F483F" w:rsidP="009F483F">
            <w:pPr>
              <w:rPr>
                <w:rFonts w:ascii="Times New Roman" w:hAnsi="Times New Roman"/>
                <w:sz w:val="24"/>
                <w:szCs w:val="24"/>
              </w:rPr>
            </w:pPr>
          </w:p>
        </w:tc>
        <w:tc>
          <w:tcPr>
            <w:tcW w:w="5338" w:type="dxa"/>
          </w:tcPr>
          <w:p w14:paraId="26C3ECBF"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The causes for the gap between objectives and outcomes are examined</w:t>
            </w:r>
          </w:p>
        </w:tc>
        <w:tc>
          <w:tcPr>
            <w:tcW w:w="623" w:type="dxa"/>
          </w:tcPr>
          <w:p w14:paraId="455E105C" w14:textId="77777777" w:rsidR="009F483F" w:rsidRPr="009F483F" w:rsidRDefault="009F483F" w:rsidP="009F483F">
            <w:pPr>
              <w:rPr>
                <w:rFonts w:ascii="Times New Roman" w:hAnsi="Times New Roman"/>
                <w:sz w:val="24"/>
                <w:szCs w:val="24"/>
              </w:rPr>
            </w:pPr>
          </w:p>
        </w:tc>
        <w:tc>
          <w:tcPr>
            <w:tcW w:w="623" w:type="dxa"/>
          </w:tcPr>
          <w:p w14:paraId="44A6835F" w14:textId="77777777" w:rsidR="009F483F" w:rsidRPr="009F483F" w:rsidRDefault="009F483F" w:rsidP="009F483F">
            <w:pPr>
              <w:rPr>
                <w:rFonts w:ascii="Times New Roman" w:hAnsi="Times New Roman"/>
                <w:sz w:val="24"/>
                <w:szCs w:val="24"/>
              </w:rPr>
            </w:pPr>
          </w:p>
        </w:tc>
        <w:tc>
          <w:tcPr>
            <w:tcW w:w="624" w:type="dxa"/>
          </w:tcPr>
          <w:p w14:paraId="430AA735" w14:textId="77777777" w:rsidR="009F483F" w:rsidRPr="009F483F" w:rsidRDefault="009F483F" w:rsidP="009F483F">
            <w:pPr>
              <w:rPr>
                <w:rFonts w:ascii="Times New Roman" w:hAnsi="Times New Roman"/>
                <w:sz w:val="24"/>
                <w:szCs w:val="24"/>
              </w:rPr>
            </w:pPr>
          </w:p>
        </w:tc>
        <w:tc>
          <w:tcPr>
            <w:tcW w:w="623" w:type="dxa"/>
          </w:tcPr>
          <w:p w14:paraId="0ABD71FA" w14:textId="77777777" w:rsidR="009F483F" w:rsidRPr="009F483F" w:rsidRDefault="009F483F" w:rsidP="009F483F">
            <w:pPr>
              <w:rPr>
                <w:rFonts w:ascii="Times New Roman" w:hAnsi="Times New Roman"/>
                <w:sz w:val="24"/>
                <w:szCs w:val="24"/>
              </w:rPr>
            </w:pPr>
          </w:p>
        </w:tc>
        <w:tc>
          <w:tcPr>
            <w:tcW w:w="624" w:type="dxa"/>
          </w:tcPr>
          <w:p w14:paraId="20CA2F81" w14:textId="77777777" w:rsidR="009F483F" w:rsidRPr="009F483F" w:rsidRDefault="009F483F" w:rsidP="009F483F">
            <w:pPr>
              <w:rPr>
                <w:rFonts w:ascii="Times New Roman" w:hAnsi="Times New Roman"/>
                <w:sz w:val="24"/>
                <w:szCs w:val="24"/>
              </w:rPr>
            </w:pPr>
          </w:p>
        </w:tc>
      </w:tr>
      <w:tr w:rsidR="009F483F" w:rsidRPr="009F483F" w14:paraId="75A96357" w14:textId="77777777" w:rsidTr="00A67C95">
        <w:tc>
          <w:tcPr>
            <w:tcW w:w="895" w:type="dxa"/>
          </w:tcPr>
          <w:p w14:paraId="50860EEB" w14:textId="77777777" w:rsidR="009F483F" w:rsidRPr="009F483F" w:rsidRDefault="009F483F" w:rsidP="009F483F">
            <w:pPr>
              <w:rPr>
                <w:rFonts w:ascii="Times New Roman" w:hAnsi="Times New Roman"/>
                <w:sz w:val="24"/>
                <w:szCs w:val="24"/>
              </w:rPr>
            </w:pPr>
          </w:p>
        </w:tc>
        <w:tc>
          <w:tcPr>
            <w:tcW w:w="5338" w:type="dxa"/>
          </w:tcPr>
          <w:p w14:paraId="41F71AFF"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 xml:space="preserve">Adequate time to review out kaizen </w:t>
            </w:r>
            <w:r w:rsidRPr="009F483F">
              <w:rPr>
                <w:rFonts w:ascii="Times New Roman" w:hAnsi="Times New Roman"/>
                <w:sz w:val="24"/>
                <w:szCs w:val="24"/>
              </w:rPr>
              <w:lastRenderedPageBreak/>
              <w:t>implementation is offered</w:t>
            </w:r>
          </w:p>
        </w:tc>
        <w:tc>
          <w:tcPr>
            <w:tcW w:w="623" w:type="dxa"/>
          </w:tcPr>
          <w:p w14:paraId="3FD3895F" w14:textId="77777777" w:rsidR="009F483F" w:rsidRPr="009F483F" w:rsidRDefault="009F483F" w:rsidP="009F483F">
            <w:pPr>
              <w:rPr>
                <w:rFonts w:ascii="Times New Roman" w:hAnsi="Times New Roman"/>
                <w:sz w:val="24"/>
                <w:szCs w:val="24"/>
              </w:rPr>
            </w:pPr>
          </w:p>
        </w:tc>
        <w:tc>
          <w:tcPr>
            <w:tcW w:w="623" w:type="dxa"/>
          </w:tcPr>
          <w:p w14:paraId="3149C818" w14:textId="77777777" w:rsidR="009F483F" w:rsidRPr="009F483F" w:rsidRDefault="009F483F" w:rsidP="009F483F">
            <w:pPr>
              <w:rPr>
                <w:rFonts w:ascii="Times New Roman" w:hAnsi="Times New Roman"/>
                <w:sz w:val="24"/>
                <w:szCs w:val="24"/>
              </w:rPr>
            </w:pPr>
          </w:p>
        </w:tc>
        <w:tc>
          <w:tcPr>
            <w:tcW w:w="624" w:type="dxa"/>
          </w:tcPr>
          <w:p w14:paraId="768E1E9A" w14:textId="77777777" w:rsidR="009F483F" w:rsidRPr="009F483F" w:rsidRDefault="009F483F" w:rsidP="009F483F">
            <w:pPr>
              <w:rPr>
                <w:rFonts w:ascii="Times New Roman" w:hAnsi="Times New Roman"/>
                <w:sz w:val="24"/>
                <w:szCs w:val="24"/>
              </w:rPr>
            </w:pPr>
          </w:p>
        </w:tc>
        <w:tc>
          <w:tcPr>
            <w:tcW w:w="623" w:type="dxa"/>
          </w:tcPr>
          <w:p w14:paraId="4538EAA3" w14:textId="77777777" w:rsidR="009F483F" w:rsidRPr="009F483F" w:rsidRDefault="009F483F" w:rsidP="009F483F">
            <w:pPr>
              <w:rPr>
                <w:rFonts w:ascii="Times New Roman" w:hAnsi="Times New Roman"/>
                <w:sz w:val="24"/>
                <w:szCs w:val="24"/>
              </w:rPr>
            </w:pPr>
          </w:p>
        </w:tc>
        <w:tc>
          <w:tcPr>
            <w:tcW w:w="624" w:type="dxa"/>
          </w:tcPr>
          <w:p w14:paraId="338E5040" w14:textId="77777777" w:rsidR="009F483F" w:rsidRPr="009F483F" w:rsidRDefault="009F483F" w:rsidP="009F483F">
            <w:pPr>
              <w:rPr>
                <w:rFonts w:ascii="Times New Roman" w:hAnsi="Times New Roman"/>
                <w:sz w:val="24"/>
                <w:szCs w:val="24"/>
              </w:rPr>
            </w:pPr>
          </w:p>
        </w:tc>
      </w:tr>
      <w:tr w:rsidR="009F483F" w:rsidRPr="009F483F" w14:paraId="17FA014A" w14:textId="77777777" w:rsidTr="00A67C95">
        <w:tc>
          <w:tcPr>
            <w:tcW w:w="895" w:type="dxa"/>
          </w:tcPr>
          <w:p w14:paraId="7E54F45E"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5</w:t>
            </w:r>
          </w:p>
        </w:tc>
        <w:tc>
          <w:tcPr>
            <w:tcW w:w="5338" w:type="dxa"/>
          </w:tcPr>
          <w:p w14:paraId="1C2FAC6B" w14:textId="77777777" w:rsidR="009F483F" w:rsidRPr="009F483F" w:rsidRDefault="009F483F" w:rsidP="009F483F">
            <w:pPr>
              <w:rPr>
                <w:rFonts w:ascii="Times New Roman" w:hAnsi="Times New Roman"/>
                <w:b/>
                <w:sz w:val="24"/>
                <w:szCs w:val="24"/>
              </w:rPr>
            </w:pPr>
            <w:r w:rsidRPr="009F483F">
              <w:rPr>
                <w:rFonts w:ascii="Times New Roman" w:hAnsi="Times New Roman"/>
                <w:b/>
                <w:sz w:val="24"/>
                <w:szCs w:val="24"/>
              </w:rPr>
              <w:t xml:space="preserve">Just </w:t>
            </w:r>
            <w:r w:rsidR="00464899" w:rsidRPr="009F483F">
              <w:rPr>
                <w:rFonts w:ascii="Times New Roman" w:hAnsi="Times New Roman"/>
                <w:b/>
                <w:sz w:val="24"/>
                <w:szCs w:val="24"/>
              </w:rPr>
              <w:t>in</w:t>
            </w:r>
            <w:r w:rsidRPr="009F483F">
              <w:rPr>
                <w:rFonts w:ascii="Times New Roman" w:hAnsi="Times New Roman"/>
                <w:b/>
                <w:sz w:val="24"/>
                <w:szCs w:val="24"/>
              </w:rPr>
              <w:t xml:space="preserve"> Time</w:t>
            </w:r>
          </w:p>
        </w:tc>
        <w:tc>
          <w:tcPr>
            <w:tcW w:w="623" w:type="dxa"/>
          </w:tcPr>
          <w:p w14:paraId="6BF6387F" w14:textId="77777777" w:rsidR="009F483F" w:rsidRPr="009F483F" w:rsidRDefault="009F483F" w:rsidP="009F483F">
            <w:pPr>
              <w:rPr>
                <w:rFonts w:ascii="Times New Roman" w:hAnsi="Times New Roman"/>
                <w:sz w:val="24"/>
                <w:szCs w:val="24"/>
              </w:rPr>
            </w:pPr>
          </w:p>
        </w:tc>
        <w:tc>
          <w:tcPr>
            <w:tcW w:w="623" w:type="dxa"/>
          </w:tcPr>
          <w:p w14:paraId="5FE23FBE" w14:textId="77777777" w:rsidR="009F483F" w:rsidRPr="009F483F" w:rsidRDefault="009F483F" w:rsidP="009F483F">
            <w:pPr>
              <w:rPr>
                <w:rFonts w:ascii="Times New Roman" w:hAnsi="Times New Roman"/>
                <w:sz w:val="24"/>
                <w:szCs w:val="24"/>
              </w:rPr>
            </w:pPr>
          </w:p>
        </w:tc>
        <w:tc>
          <w:tcPr>
            <w:tcW w:w="624" w:type="dxa"/>
          </w:tcPr>
          <w:p w14:paraId="05B4538A" w14:textId="77777777" w:rsidR="009F483F" w:rsidRPr="009F483F" w:rsidRDefault="009F483F" w:rsidP="009F483F">
            <w:pPr>
              <w:rPr>
                <w:rFonts w:ascii="Times New Roman" w:hAnsi="Times New Roman"/>
                <w:sz w:val="24"/>
                <w:szCs w:val="24"/>
              </w:rPr>
            </w:pPr>
          </w:p>
        </w:tc>
        <w:tc>
          <w:tcPr>
            <w:tcW w:w="623" w:type="dxa"/>
          </w:tcPr>
          <w:p w14:paraId="71F57DBE" w14:textId="77777777" w:rsidR="009F483F" w:rsidRPr="009F483F" w:rsidRDefault="009F483F" w:rsidP="009F483F">
            <w:pPr>
              <w:rPr>
                <w:rFonts w:ascii="Times New Roman" w:hAnsi="Times New Roman"/>
                <w:sz w:val="24"/>
                <w:szCs w:val="24"/>
              </w:rPr>
            </w:pPr>
          </w:p>
        </w:tc>
        <w:tc>
          <w:tcPr>
            <w:tcW w:w="624" w:type="dxa"/>
          </w:tcPr>
          <w:p w14:paraId="71E5CD18" w14:textId="77777777" w:rsidR="009F483F" w:rsidRPr="009F483F" w:rsidRDefault="009F483F" w:rsidP="009F483F">
            <w:pPr>
              <w:rPr>
                <w:rFonts w:ascii="Times New Roman" w:hAnsi="Times New Roman"/>
                <w:sz w:val="24"/>
                <w:szCs w:val="24"/>
              </w:rPr>
            </w:pPr>
          </w:p>
        </w:tc>
      </w:tr>
      <w:tr w:rsidR="009F483F" w:rsidRPr="009F483F" w14:paraId="7AFB8FA6" w14:textId="77777777" w:rsidTr="00A67C95">
        <w:tc>
          <w:tcPr>
            <w:tcW w:w="895" w:type="dxa"/>
          </w:tcPr>
          <w:p w14:paraId="6D103930" w14:textId="77777777" w:rsidR="009F483F" w:rsidRPr="009F483F" w:rsidRDefault="009F483F" w:rsidP="009F483F">
            <w:pPr>
              <w:rPr>
                <w:rFonts w:ascii="Times New Roman" w:hAnsi="Times New Roman"/>
                <w:sz w:val="24"/>
                <w:szCs w:val="24"/>
              </w:rPr>
            </w:pPr>
          </w:p>
        </w:tc>
        <w:tc>
          <w:tcPr>
            <w:tcW w:w="5338" w:type="dxa"/>
          </w:tcPr>
          <w:p w14:paraId="226EE751"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Less inventory</w:t>
            </w:r>
          </w:p>
        </w:tc>
        <w:tc>
          <w:tcPr>
            <w:tcW w:w="623" w:type="dxa"/>
          </w:tcPr>
          <w:p w14:paraId="13ACD217" w14:textId="77777777" w:rsidR="009F483F" w:rsidRPr="009F483F" w:rsidRDefault="009F483F" w:rsidP="009F483F">
            <w:pPr>
              <w:rPr>
                <w:rFonts w:ascii="Times New Roman" w:hAnsi="Times New Roman"/>
                <w:sz w:val="24"/>
                <w:szCs w:val="24"/>
              </w:rPr>
            </w:pPr>
          </w:p>
        </w:tc>
        <w:tc>
          <w:tcPr>
            <w:tcW w:w="623" w:type="dxa"/>
          </w:tcPr>
          <w:p w14:paraId="680470A7" w14:textId="77777777" w:rsidR="009F483F" w:rsidRPr="009F483F" w:rsidRDefault="009F483F" w:rsidP="009F483F">
            <w:pPr>
              <w:rPr>
                <w:rFonts w:ascii="Times New Roman" w:hAnsi="Times New Roman"/>
                <w:sz w:val="24"/>
                <w:szCs w:val="24"/>
              </w:rPr>
            </w:pPr>
          </w:p>
        </w:tc>
        <w:tc>
          <w:tcPr>
            <w:tcW w:w="624" w:type="dxa"/>
          </w:tcPr>
          <w:p w14:paraId="0D62AEA2" w14:textId="77777777" w:rsidR="009F483F" w:rsidRPr="009F483F" w:rsidRDefault="009F483F" w:rsidP="009F483F">
            <w:pPr>
              <w:rPr>
                <w:rFonts w:ascii="Times New Roman" w:hAnsi="Times New Roman"/>
                <w:sz w:val="24"/>
                <w:szCs w:val="24"/>
              </w:rPr>
            </w:pPr>
          </w:p>
        </w:tc>
        <w:tc>
          <w:tcPr>
            <w:tcW w:w="623" w:type="dxa"/>
          </w:tcPr>
          <w:p w14:paraId="1DD228E9" w14:textId="77777777" w:rsidR="009F483F" w:rsidRPr="009F483F" w:rsidRDefault="009F483F" w:rsidP="009F483F">
            <w:pPr>
              <w:rPr>
                <w:rFonts w:ascii="Times New Roman" w:hAnsi="Times New Roman"/>
                <w:sz w:val="24"/>
                <w:szCs w:val="24"/>
              </w:rPr>
            </w:pPr>
          </w:p>
        </w:tc>
        <w:tc>
          <w:tcPr>
            <w:tcW w:w="624" w:type="dxa"/>
          </w:tcPr>
          <w:p w14:paraId="227844FE" w14:textId="77777777" w:rsidR="009F483F" w:rsidRPr="009F483F" w:rsidRDefault="009F483F" w:rsidP="009F483F">
            <w:pPr>
              <w:rPr>
                <w:rFonts w:ascii="Times New Roman" w:hAnsi="Times New Roman"/>
                <w:sz w:val="24"/>
                <w:szCs w:val="24"/>
              </w:rPr>
            </w:pPr>
          </w:p>
        </w:tc>
      </w:tr>
      <w:tr w:rsidR="009F483F" w:rsidRPr="009F483F" w14:paraId="6A432A44" w14:textId="77777777" w:rsidTr="00A67C95">
        <w:tc>
          <w:tcPr>
            <w:tcW w:w="895" w:type="dxa"/>
          </w:tcPr>
          <w:p w14:paraId="1FC2C92B" w14:textId="77777777" w:rsidR="009F483F" w:rsidRPr="009F483F" w:rsidRDefault="009F483F" w:rsidP="009F483F">
            <w:pPr>
              <w:rPr>
                <w:rFonts w:ascii="Times New Roman" w:hAnsi="Times New Roman"/>
                <w:sz w:val="24"/>
                <w:szCs w:val="24"/>
              </w:rPr>
            </w:pPr>
          </w:p>
        </w:tc>
        <w:tc>
          <w:tcPr>
            <w:tcW w:w="5338" w:type="dxa"/>
          </w:tcPr>
          <w:p w14:paraId="0EAC45D3"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Short setup time</w:t>
            </w:r>
          </w:p>
        </w:tc>
        <w:tc>
          <w:tcPr>
            <w:tcW w:w="623" w:type="dxa"/>
          </w:tcPr>
          <w:p w14:paraId="01FF62E8" w14:textId="77777777" w:rsidR="009F483F" w:rsidRPr="009F483F" w:rsidRDefault="009F483F" w:rsidP="009F483F">
            <w:pPr>
              <w:rPr>
                <w:rFonts w:ascii="Times New Roman" w:hAnsi="Times New Roman"/>
                <w:sz w:val="24"/>
                <w:szCs w:val="24"/>
              </w:rPr>
            </w:pPr>
          </w:p>
        </w:tc>
        <w:tc>
          <w:tcPr>
            <w:tcW w:w="623" w:type="dxa"/>
          </w:tcPr>
          <w:p w14:paraId="3D821B0C" w14:textId="77777777" w:rsidR="009F483F" w:rsidRPr="009F483F" w:rsidRDefault="009F483F" w:rsidP="009F483F">
            <w:pPr>
              <w:rPr>
                <w:rFonts w:ascii="Times New Roman" w:hAnsi="Times New Roman"/>
                <w:sz w:val="24"/>
                <w:szCs w:val="24"/>
              </w:rPr>
            </w:pPr>
          </w:p>
        </w:tc>
        <w:tc>
          <w:tcPr>
            <w:tcW w:w="624" w:type="dxa"/>
          </w:tcPr>
          <w:p w14:paraId="4354811D" w14:textId="77777777" w:rsidR="009F483F" w:rsidRPr="009F483F" w:rsidRDefault="009F483F" w:rsidP="009F483F">
            <w:pPr>
              <w:rPr>
                <w:rFonts w:ascii="Times New Roman" w:hAnsi="Times New Roman"/>
                <w:sz w:val="24"/>
                <w:szCs w:val="24"/>
              </w:rPr>
            </w:pPr>
          </w:p>
        </w:tc>
        <w:tc>
          <w:tcPr>
            <w:tcW w:w="623" w:type="dxa"/>
          </w:tcPr>
          <w:p w14:paraId="1BEA19A4" w14:textId="77777777" w:rsidR="009F483F" w:rsidRPr="009F483F" w:rsidRDefault="009F483F" w:rsidP="009F483F">
            <w:pPr>
              <w:rPr>
                <w:rFonts w:ascii="Times New Roman" w:hAnsi="Times New Roman"/>
                <w:sz w:val="24"/>
                <w:szCs w:val="24"/>
              </w:rPr>
            </w:pPr>
          </w:p>
        </w:tc>
        <w:tc>
          <w:tcPr>
            <w:tcW w:w="624" w:type="dxa"/>
          </w:tcPr>
          <w:p w14:paraId="7EE675D3" w14:textId="77777777" w:rsidR="009F483F" w:rsidRPr="009F483F" w:rsidRDefault="009F483F" w:rsidP="009F483F">
            <w:pPr>
              <w:rPr>
                <w:rFonts w:ascii="Times New Roman" w:hAnsi="Times New Roman"/>
                <w:sz w:val="24"/>
                <w:szCs w:val="24"/>
              </w:rPr>
            </w:pPr>
          </w:p>
        </w:tc>
      </w:tr>
      <w:tr w:rsidR="009F483F" w:rsidRPr="009F483F" w14:paraId="3C1C1ECA" w14:textId="77777777" w:rsidTr="00A67C95">
        <w:tc>
          <w:tcPr>
            <w:tcW w:w="895" w:type="dxa"/>
          </w:tcPr>
          <w:p w14:paraId="2DB97468" w14:textId="77777777" w:rsidR="009F483F" w:rsidRPr="009F483F" w:rsidRDefault="009F483F" w:rsidP="009F483F">
            <w:pPr>
              <w:rPr>
                <w:rFonts w:ascii="Times New Roman" w:hAnsi="Times New Roman"/>
                <w:sz w:val="24"/>
                <w:szCs w:val="24"/>
              </w:rPr>
            </w:pPr>
          </w:p>
        </w:tc>
        <w:tc>
          <w:tcPr>
            <w:tcW w:w="5338" w:type="dxa"/>
          </w:tcPr>
          <w:p w14:paraId="3EB37D5E"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Reduced scrap and rework</w:t>
            </w:r>
          </w:p>
        </w:tc>
        <w:tc>
          <w:tcPr>
            <w:tcW w:w="623" w:type="dxa"/>
          </w:tcPr>
          <w:p w14:paraId="06DD52D9" w14:textId="77777777" w:rsidR="009F483F" w:rsidRPr="009F483F" w:rsidRDefault="009F483F" w:rsidP="009F483F">
            <w:pPr>
              <w:rPr>
                <w:rFonts w:ascii="Times New Roman" w:hAnsi="Times New Roman"/>
                <w:sz w:val="24"/>
                <w:szCs w:val="24"/>
              </w:rPr>
            </w:pPr>
          </w:p>
        </w:tc>
        <w:tc>
          <w:tcPr>
            <w:tcW w:w="623" w:type="dxa"/>
          </w:tcPr>
          <w:p w14:paraId="73BFFE2F" w14:textId="77777777" w:rsidR="009F483F" w:rsidRPr="009F483F" w:rsidRDefault="009F483F" w:rsidP="009F483F">
            <w:pPr>
              <w:rPr>
                <w:rFonts w:ascii="Times New Roman" w:hAnsi="Times New Roman"/>
                <w:sz w:val="24"/>
                <w:szCs w:val="24"/>
              </w:rPr>
            </w:pPr>
          </w:p>
        </w:tc>
        <w:tc>
          <w:tcPr>
            <w:tcW w:w="624" w:type="dxa"/>
          </w:tcPr>
          <w:p w14:paraId="2787497C" w14:textId="77777777" w:rsidR="009F483F" w:rsidRPr="009F483F" w:rsidRDefault="009F483F" w:rsidP="009F483F">
            <w:pPr>
              <w:rPr>
                <w:rFonts w:ascii="Times New Roman" w:hAnsi="Times New Roman"/>
                <w:sz w:val="24"/>
                <w:szCs w:val="24"/>
              </w:rPr>
            </w:pPr>
          </w:p>
        </w:tc>
        <w:tc>
          <w:tcPr>
            <w:tcW w:w="623" w:type="dxa"/>
          </w:tcPr>
          <w:p w14:paraId="0C1AEFFE" w14:textId="77777777" w:rsidR="009F483F" w:rsidRPr="009F483F" w:rsidRDefault="009F483F" w:rsidP="009F483F">
            <w:pPr>
              <w:rPr>
                <w:rFonts w:ascii="Times New Roman" w:hAnsi="Times New Roman"/>
                <w:sz w:val="24"/>
                <w:szCs w:val="24"/>
              </w:rPr>
            </w:pPr>
          </w:p>
        </w:tc>
        <w:tc>
          <w:tcPr>
            <w:tcW w:w="624" w:type="dxa"/>
          </w:tcPr>
          <w:p w14:paraId="0075A3DE" w14:textId="77777777" w:rsidR="009F483F" w:rsidRPr="009F483F" w:rsidRDefault="009F483F" w:rsidP="009F483F">
            <w:pPr>
              <w:rPr>
                <w:rFonts w:ascii="Times New Roman" w:hAnsi="Times New Roman"/>
                <w:sz w:val="24"/>
                <w:szCs w:val="24"/>
              </w:rPr>
            </w:pPr>
          </w:p>
        </w:tc>
      </w:tr>
      <w:tr w:rsidR="009F483F" w:rsidRPr="009F483F" w14:paraId="15F28F42" w14:textId="77777777" w:rsidTr="00A67C95">
        <w:tc>
          <w:tcPr>
            <w:tcW w:w="895" w:type="dxa"/>
          </w:tcPr>
          <w:p w14:paraId="1DD60C7E" w14:textId="77777777" w:rsidR="009F483F" w:rsidRPr="009F483F" w:rsidRDefault="009F483F" w:rsidP="009F483F">
            <w:pPr>
              <w:rPr>
                <w:rFonts w:ascii="Times New Roman" w:hAnsi="Times New Roman"/>
                <w:sz w:val="24"/>
                <w:szCs w:val="24"/>
              </w:rPr>
            </w:pPr>
          </w:p>
        </w:tc>
        <w:tc>
          <w:tcPr>
            <w:tcW w:w="5338" w:type="dxa"/>
          </w:tcPr>
          <w:p w14:paraId="37AA0C4D"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Cost savings</w:t>
            </w:r>
          </w:p>
        </w:tc>
        <w:tc>
          <w:tcPr>
            <w:tcW w:w="623" w:type="dxa"/>
          </w:tcPr>
          <w:p w14:paraId="11A6A73D" w14:textId="77777777" w:rsidR="009F483F" w:rsidRPr="009F483F" w:rsidRDefault="009F483F" w:rsidP="009F483F">
            <w:pPr>
              <w:rPr>
                <w:rFonts w:ascii="Times New Roman" w:hAnsi="Times New Roman"/>
                <w:sz w:val="24"/>
                <w:szCs w:val="24"/>
              </w:rPr>
            </w:pPr>
          </w:p>
        </w:tc>
        <w:tc>
          <w:tcPr>
            <w:tcW w:w="623" w:type="dxa"/>
          </w:tcPr>
          <w:p w14:paraId="416A8AA7" w14:textId="77777777" w:rsidR="009F483F" w:rsidRPr="009F483F" w:rsidRDefault="009F483F" w:rsidP="009F483F">
            <w:pPr>
              <w:rPr>
                <w:rFonts w:ascii="Times New Roman" w:hAnsi="Times New Roman"/>
                <w:sz w:val="24"/>
                <w:szCs w:val="24"/>
              </w:rPr>
            </w:pPr>
          </w:p>
        </w:tc>
        <w:tc>
          <w:tcPr>
            <w:tcW w:w="624" w:type="dxa"/>
          </w:tcPr>
          <w:p w14:paraId="2F560B0D" w14:textId="77777777" w:rsidR="009F483F" w:rsidRPr="009F483F" w:rsidRDefault="009F483F" w:rsidP="009F483F">
            <w:pPr>
              <w:rPr>
                <w:rFonts w:ascii="Times New Roman" w:hAnsi="Times New Roman"/>
                <w:sz w:val="24"/>
                <w:szCs w:val="24"/>
              </w:rPr>
            </w:pPr>
          </w:p>
        </w:tc>
        <w:tc>
          <w:tcPr>
            <w:tcW w:w="623" w:type="dxa"/>
          </w:tcPr>
          <w:p w14:paraId="12F2B829" w14:textId="77777777" w:rsidR="009F483F" w:rsidRPr="009F483F" w:rsidRDefault="009F483F" w:rsidP="009F483F">
            <w:pPr>
              <w:rPr>
                <w:rFonts w:ascii="Times New Roman" w:hAnsi="Times New Roman"/>
                <w:sz w:val="24"/>
                <w:szCs w:val="24"/>
              </w:rPr>
            </w:pPr>
          </w:p>
        </w:tc>
        <w:tc>
          <w:tcPr>
            <w:tcW w:w="624" w:type="dxa"/>
          </w:tcPr>
          <w:p w14:paraId="048FA67C" w14:textId="77777777" w:rsidR="009F483F" w:rsidRPr="009F483F" w:rsidRDefault="009F483F" w:rsidP="009F483F">
            <w:pPr>
              <w:rPr>
                <w:rFonts w:ascii="Times New Roman" w:hAnsi="Times New Roman"/>
                <w:sz w:val="24"/>
                <w:szCs w:val="24"/>
              </w:rPr>
            </w:pPr>
          </w:p>
        </w:tc>
      </w:tr>
      <w:tr w:rsidR="009F483F" w:rsidRPr="009F483F" w14:paraId="3DFF6C4F" w14:textId="77777777" w:rsidTr="00A67C95">
        <w:tc>
          <w:tcPr>
            <w:tcW w:w="895" w:type="dxa"/>
          </w:tcPr>
          <w:p w14:paraId="156E90E6" w14:textId="77777777" w:rsidR="009F483F" w:rsidRPr="009F483F" w:rsidRDefault="009F483F" w:rsidP="009F483F">
            <w:pPr>
              <w:rPr>
                <w:rFonts w:ascii="Times New Roman" w:hAnsi="Times New Roman"/>
                <w:sz w:val="24"/>
                <w:szCs w:val="24"/>
              </w:rPr>
            </w:pPr>
          </w:p>
        </w:tc>
        <w:tc>
          <w:tcPr>
            <w:tcW w:w="5338" w:type="dxa"/>
          </w:tcPr>
          <w:p w14:paraId="4DB98AB1"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Waste reduction</w:t>
            </w:r>
          </w:p>
        </w:tc>
        <w:tc>
          <w:tcPr>
            <w:tcW w:w="623" w:type="dxa"/>
          </w:tcPr>
          <w:p w14:paraId="620A788C" w14:textId="77777777" w:rsidR="009F483F" w:rsidRPr="009F483F" w:rsidRDefault="009F483F" w:rsidP="009F483F">
            <w:pPr>
              <w:rPr>
                <w:rFonts w:ascii="Times New Roman" w:hAnsi="Times New Roman"/>
                <w:sz w:val="24"/>
                <w:szCs w:val="24"/>
              </w:rPr>
            </w:pPr>
          </w:p>
        </w:tc>
        <w:tc>
          <w:tcPr>
            <w:tcW w:w="623" w:type="dxa"/>
          </w:tcPr>
          <w:p w14:paraId="46BF814E" w14:textId="77777777" w:rsidR="009F483F" w:rsidRPr="009F483F" w:rsidRDefault="009F483F" w:rsidP="009F483F">
            <w:pPr>
              <w:rPr>
                <w:rFonts w:ascii="Times New Roman" w:hAnsi="Times New Roman"/>
                <w:sz w:val="24"/>
                <w:szCs w:val="24"/>
              </w:rPr>
            </w:pPr>
          </w:p>
        </w:tc>
        <w:tc>
          <w:tcPr>
            <w:tcW w:w="624" w:type="dxa"/>
          </w:tcPr>
          <w:p w14:paraId="3BD05D23" w14:textId="77777777" w:rsidR="009F483F" w:rsidRPr="009F483F" w:rsidRDefault="009F483F" w:rsidP="009F483F">
            <w:pPr>
              <w:rPr>
                <w:rFonts w:ascii="Times New Roman" w:hAnsi="Times New Roman"/>
                <w:sz w:val="24"/>
                <w:szCs w:val="24"/>
              </w:rPr>
            </w:pPr>
          </w:p>
        </w:tc>
        <w:tc>
          <w:tcPr>
            <w:tcW w:w="623" w:type="dxa"/>
          </w:tcPr>
          <w:p w14:paraId="4391CC59" w14:textId="77777777" w:rsidR="009F483F" w:rsidRPr="009F483F" w:rsidRDefault="009F483F" w:rsidP="009F483F">
            <w:pPr>
              <w:rPr>
                <w:rFonts w:ascii="Times New Roman" w:hAnsi="Times New Roman"/>
                <w:sz w:val="24"/>
                <w:szCs w:val="24"/>
              </w:rPr>
            </w:pPr>
          </w:p>
        </w:tc>
        <w:tc>
          <w:tcPr>
            <w:tcW w:w="624" w:type="dxa"/>
          </w:tcPr>
          <w:p w14:paraId="4B595ADB" w14:textId="77777777" w:rsidR="009F483F" w:rsidRPr="009F483F" w:rsidRDefault="009F483F" w:rsidP="009F483F">
            <w:pPr>
              <w:rPr>
                <w:rFonts w:ascii="Times New Roman" w:hAnsi="Times New Roman"/>
                <w:sz w:val="24"/>
                <w:szCs w:val="24"/>
              </w:rPr>
            </w:pPr>
          </w:p>
        </w:tc>
      </w:tr>
      <w:tr w:rsidR="009F483F" w:rsidRPr="009F483F" w14:paraId="2BC2EA95" w14:textId="77777777" w:rsidTr="00A67C95">
        <w:tc>
          <w:tcPr>
            <w:tcW w:w="895" w:type="dxa"/>
          </w:tcPr>
          <w:p w14:paraId="0AEAE9FF"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6</w:t>
            </w:r>
          </w:p>
        </w:tc>
        <w:tc>
          <w:tcPr>
            <w:tcW w:w="5338" w:type="dxa"/>
          </w:tcPr>
          <w:p w14:paraId="711F8033" w14:textId="77777777" w:rsidR="009F483F" w:rsidRPr="009F483F" w:rsidRDefault="009F483F" w:rsidP="009F483F">
            <w:pPr>
              <w:rPr>
                <w:rFonts w:ascii="Times New Roman" w:hAnsi="Times New Roman"/>
                <w:sz w:val="24"/>
                <w:szCs w:val="24"/>
              </w:rPr>
            </w:pPr>
            <w:r w:rsidRPr="009F483F">
              <w:rPr>
                <w:rFonts w:ascii="Times New Roman" w:hAnsi="Times New Roman"/>
                <w:b/>
                <w:sz w:val="24"/>
                <w:szCs w:val="24"/>
              </w:rPr>
              <w:t>Suggestion system</w:t>
            </w:r>
          </w:p>
        </w:tc>
        <w:tc>
          <w:tcPr>
            <w:tcW w:w="623" w:type="dxa"/>
          </w:tcPr>
          <w:p w14:paraId="608616F1" w14:textId="77777777" w:rsidR="009F483F" w:rsidRPr="009F483F" w:rsidRDefault="009F483F" w:rsidP="009F483F">
            <w:pPr>
              <w:rPr>
                <w:rFonts w:ascii="Times New Roman" w:hAnsi="Times New Roman"/>
                <w:sz w:val="24"/>
                <w:szCs w:val="24"/>
              </w:rPr>
            </w:pPr>
          </w:p>
        </w:tc>
        <w:tc>
          <w:tcPr>
            <w:tcW w:w="623" w:type="dxa"/>
          </w:tcPr>
          <w:p w14:paraId="132B037B" w14:textId="77777777" w:rsidR="009F483F" w:rsidRPr="009F483F" w:rsidRDefault="009F483F" w:rsidP="009F483F">
            <w:pPr>
              <w:rPr>
                <w:rFonts w:ascii="Times New Roman" w:hAnsi="Times New Roman"/>
                <w:sz w:val="24"/>
                <w:szCs w:val="24"/>
              </w:rPr>
            </w:pPr>
          </w:p>
        </w:tc>
        <w:tc>
          <w:tcPr>
            <w:tcW w:w="624" w:type="dxa"/>
          </w:tcPr>
          <w:p w14:paraId="743136AF" w14:textId="77777777" w:rsidR="009F483F" w:rsidRPr="009F483F" w:rsidRDefault="009F483F" w:rsidP="009F483F">
            <w:pPr>
              <w:rPr>
                <w:rFonts w:ascii="Times New Roman" w:hAnsi="Times New Roman"/>
                <w:sz w:val="24"/>
                <w:szCs w:val="24"/>
              </w:rPr>
            </w:pPr>
          </w:p>
        </w:tc>
        <w:tc>
          <w:tcPr>
            <w:tcW w:w="623" w:type="dxa"/>
          </w:tcPr>
          <w:p w14:paraId="1F0BCFD6" w14:textId="77777777" w:rsidR="009F483F" w:rsidRPr="009F483F" w:rsidRDefault="009F483F" w:rsidP="009F483F">
            <w:pPr>
              <w:rPr>
                <w:rFonts w:ascii="Times New Roman" w:hAnsi="Times New Roman"/>
                <w:sz w:val="24"/>
                <w:szCs w:val="24"/>
              </w:rPr>
            </w:pPr>
          </w:p>
        </w:tc>
        <w:tc>
          <w:tcPr>
            <w:tcW w:w="624" w:type="dxa"/>
          </w:tcPr>
          <w:p w14:paraId="23310CC0" w14:textId="77777777" w:rsidR="009F483F" w:rsidRPr="009F483F" w:rsidRDefault="009F483F" w:rsidP="009F483F">
            <w:pPr>
              <w:rPr>
                <w:rFonts w:ascii="Times New Roman" w:hAnsi="Times New Roman"/>
                <w:sz w:val="24"/>
                <w:szCs w:val="24"/>
              </w:rPr>
            </w:pPr>
          </w:p>
        </w:tc>
      </w:tr>
      <w:tr w:rsidR="009F483F" w:rsidRPr="009F483F" w14:paraId="2EDE2819" w14:textId="77777777" w:rsidTr="00A67C95">
        <w:tc>
          <w:tcPr>
            <w:tcW w:w="895" w:type="dxa"/>
          </w:tcPr>
          <w:p w14:paraId="6FAE1EE2" w14:textId="77777777" w:rsidR="009F483F" w:rsidRPr="009F483F" w:rsidRDefault="009F483F" w:rsidP="009F483F">
            <w:pPr>
              <w:rPr>
                <w:rFonts w:ascii="Times New Roman" w:hAnsi="Times New Roman"/>
                <w:sz w:val="24"/>
                <w:szCs w:val="24"/>
              </w:rPr>
            </w:pPr>
          </w:p>
        </w:tc>
        <w:tc>
          <w:tcPr>
            <w:tcW w:w="5338" w:type="dxa"/>
          </w:tcPr>
          <w:p w14:paraId="05E3AC41"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 xml:space="preserve">Improve </w:t>
            </w:r>
            <w:r w:rsidR="00464899" w:rsidRPr="009F483F">
              <w:rPr>
                <w:rFonts w:ascii="Times New Roman" w:hAnsi="Times New Roman"/>
                <w:sz w:val="24"/>
                <w:szCs w:val="24"/>
              </w:rPr>
              <w:t>product quality</w:t>
            </w:r>
          </w:p>
        </w:tc>
        <w:tc>
          <w:tcPr>
            <w:tcW w:w="623" w:type="dxa"/>
          </w:tcPr>
          <w:p w14:paraId="0A53FFAD" w14:textId="77777777" w:rsidR="009F483F" w:rsidRPr="009F483F" w:rsidRDefault="009F483F" w:rsidP="009F483F">
            <w:pPr>
              <w:rPr>
                <w:rFonts w:ascii="Times New Roman" w:hAnsi="Times New Roman"/>
                <w:sz w:val="24"/>
                <w:szCs w:val="24"/>
              </w:rPr>
            </w:pPr>
          </w:p>
        </w:tc>
        <w:tc>
          <w:tcPr>
            <w:tcW w:w="623" w:type="dxa"/>
          </w:tcPr>
          <w:p w14:paraId="53843CF4" w14:textId="77777777" w:rsidR="009F483F" w:rsidRPr="009F483F" w:rsidRDefault="009F483F" w:rsidP="009F483F">
            <w:pPr>
              <w:rPr>
                <w:rFonts w:ascii="Times New Roman" w:hAnsi="Times New Roman"/>
                <w:sz w:val="24"/>
                <w:szCs w:val="24"/>
              </w:rPr>
            </w:pPr>
          </w:p>
        </w:tc>
        <w:tc>
          <w:tcPr>
            <w:tcW w:w="624" w:type="dxa"/>
          </w:tcPr>
          <w:p w14:paraId="132343D2" w14:textId="77777777" w:rsidR="009F483F" w:rsidRPr="009F483F" w:rsidRDefault="009F483F" w:rsidP="009F483F">
            <w:pPr>
              <w:rPr>
                <w:rFonts w:ascii="Times New Roman" w:hAnsi="Times New Roman"/>
                <w:sz w:val="24"/>
                <w:szCs w:val="24"/>
              </w:rPr>
            </w:pPr>
          </w:p>
        </w:tc>
        <w:tc>
          <w:tcPr>
            <w:tcW w:w="623" w:type="dxa"/>
          </w:tcPr>
          <w:p w14:paraId="4AED8756" w14:textId="77777777" w:rsidR="009F483F" w:rsidRPr="009F483F" w:rsidRDefault="009F483F" w:rsidP="009F483F">
            <w:pPr>
              <w:rPr>
                <w:rFonts w:ascii="Times New Roman" w:hAnsi="Times New Roman"/>
                <w:sz w:val="24"/>
                <w:szCs w:val="24"/>
              </w:rPr>
            </w:pPr>
          </w:p>
        </w:tc>
        <w:tc>
          <w:tcPr>
            <w:tcW w:w="624" w:type="dxa"/>
          </w:tcPr>
          <w:p w14:paraId="156DC2FD" w14:textId="77777777" w:rsidR="009F483F" w:rsidRPr="009F483F" w:rsidRDefault="009F483F" w:rsidP="009F483F">
            <w:pPr>
              <w:rPr>
                <w:rFonts w:ascii="Times New Roman" w:hAnsi="Times New Roman"/>
                <w:sz w:val="24"/>
                <w:szCs w:val="24"/>
              </w:rPr>
            </w:pPr>
          </w:p>
        </w:tc>
      </w:tr>
      <w:tr w:rsidR="009F483F" w:rsidRPr="009F483F" w14:paraId="11137871" w14:textId="77777777" w:rsidTr="00A67C95">
        <w:tc>
          <w:tcPr>
            <w:tcW w:w="895" w:type="dxa"/>
          </w:tcPr>
          <w:p w14:paraId="1BB505CD" w14:textId="77777777" w:rsidR="009F483F" w:rsidRPr="009F483F" w:rsidRDefault="009F483F" w:rsidP="009F483F">
            <w:pPr>
              <w:rPr>
                <w:rFonts w:ascii="Times New Roman" w:hAnsi="Times New Roman"/>
                <w:sz w:val="24"/>
                <w:szCs w:val="24"/>
              </w:rPr>
            </w:pPr>
          </w:p>
        </w:tc>
        <w:tc>
          <w:tcPr>
            <w:tcW w:w="5338" w:type="dxa"/>
          </w:tcPr>
          <w:p w14:paraId="0AAC3E3A"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Improve workplace efficiency</w:t>
            </w:r>
          </w:p>
        </w:tc>
        <w:tc>
          <w:tcPr>
            <w:tcW w:w="623" w:type="dxa"/>
          </w:tcPr>
          <w:p w14:paraId="0CDBE5C1" w14:textId="77777777" w:rsidR="009F483F" w:rsidRPr="009F483F" w:rsidRDefault="009F483F" w:rsidP="009F483F">
            <w:pPr>
              <w:rPr>
                <w:rFonts w:ascii="Times New Roman" w:hAnsi="Times New Roman"/>
                <w:sz w:val="24"/>
                <w:szCs w:val="24"/>
              </w:rPr>
            </w:pPr>
          </w:p>
        </w:tc>
        <w:tc>
          <w:tcPr>
            <w:tcW w:w="623" w:type="dxa"/>
          </w:tcPr>
          <w:p w14:paraId="6B09D6CE" w14:textId="77777777" w:rsidR="009F483F" w:rsidRPr="009F483F" w:rsidRDefault="009F483F" w:rsidP="009F483F">
            <w:pPr>
              <w:rPr>
                <w:rFonts w:ascii="Times New Roman" w:hAnsi="Times New Roman"/>
                <w:sz w:val="24"/>
                <w:szCs w:val="24"/>
              </w:rPr>
            </w:pPr>
          </w:p>
        </w:tc>
        <w:tc>
          <w:tcPr>
            <w:tcW w:w="624" w:type="dxa"/>
          </w:tcPr>
          <w:p w14:paraId="738297CA" w14:textId="77777777" w:rsidR="009F483F" w:rsidRPr="009F483F" w:rsidRDefault="009F483F" w:rsidP="009F483F">
            <w:pPr>
              <w:rPr>
                <w:rFonts w:ascii="Times New Roman" w:hAnsi="Times New Roman"/>
                <w:sz w:val="24"/>
                <w:szCs w:val="24"/>
              </w:rPr>
            </w:pPr>
          </w:p>
        </w:tc>
        <w:tc>
          <w:tcPr>
            <w:tcW w:w="623" w:type="dxa"/>
          </w:tcPr>
          <w:p w14:paraId="7406236E" w14:textId="77777777" w:rsidR="009F483F" w:rsidRPr="009F483F" w:rsidRDefault="009F483F" w:rsidP="009F483F">
            <w:pPr>
              <w:rPr>
                <w:rFonts w:ascii="Times New Roman" w:hAnsi="Times New Roman"/>
                <w:sz w:val="24"/>
                <w:szCs w:val="24"/>
              </w:rPr>
            </w:pPr>
          </w:p>
        </w:tc>
        <w:tc>
          <w:tcPr>
            <w:tcW w:w="624" w:type="dxa"/>
          </w:tcPr>
          <w:p w14:paraId="2A8A2754" w14:textId="77777777" w:rsidR="009F483F" w:rsidRPr="009F483F" w:rsidRDefault="009F483F" w:rsidP="009F483F">
            <w:pPr>
              <w:rPr>
                <w:rFonts w:ascii="Times New Roman" w:hAnsi="Times New Roman"/>
                <w:sz w:val="24"/>
                <w:szCs w:val="24"/>
              </w:rPr>
            </w:pPr>
          </w:p>
        </w:tc>
      </w:tr>
      <w:tr w:rsidR="009F483F" w:rsidRPr="009F483F" w14:paraId="64FFD2CF" w14:textId="77777777" w:rsidTr="00A67C95">
        <w:tc>
          <w:tcPr>
            <w:tcW w:w="895" w:type="dxa"/>
          </w:tcPr>
          <w:p w14:paraId="33003FFF" w14:textId="77777777" w:rsidR="009F483F" w:rsidRPr="009F483F" w:rsidRDefault="009F483F" w:rsidP="009F483F">
            <w:pPr>
              <w:rPr>
                <w:rFonts w:ascii="Times New Roman" w:hAnsi="Times New Roman"/>
                <w:sz w:val="24"/>
                <w:szCs w:val="24"/>
              </w:rPr>
            </w:pPr>
          </w:p>
        </w:tc>
        <w:tc>
          <w:tcPr>
            <w:tcW w:w="5338" w:type="dxa"/>
          </w:tcPr>
          <w:p w14:paraId="2BA3F547"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Improve customer service</w:t>
            </w:r>
          </w:p>
        </w:tc>
        <w:tc>
          <w:tcPr>
            <w:tcW w:w="623" w:type="dxa"/>
          </w:tcPr>
          <w:p w14:paraId="4C055DE3" w14:textId="77777777" w:rsidR="009F483F" w:rsidRPr="009F483F" w:rsidRDefault="009F483F" w:rsidP="009F483F">
            <w:pPr>
              <w:rPr>
                <w:rFonts w:ascii="Times New Roman" w:hAnsi="Times New Roman"/>
                <w:sz w:val="24"/>
                <w:szCs w:val="24"/>
              </w:rPr>
            </w:pPr>
          </w:p>
        </w:tc>
        <w:tc>
          <w:tcPr>
            <w:tcW w:w="623" w:type="dxa"/>
          </w:tcPr>
          <w:p w14:paraId="04EFB70B" w14:textId="77777777" w:rsidR="009F483F" w:rsidRPr="009F483F" w:rsidRDefault="009F483F" w:rsidP="009F483F">
            <w:pPr>
              <w:rPr>
                <w:rFonts w:ascii="Times New Roman" w:hAnsi="Times New Roman"/>
                <w:sz w:val="24"/>
                <w:szCs w:val="24"/>
              </w:rPr>
            </w:pPr>
          </w:p>
        </w:tc>
        <w:tc>
          <w:tcPr>
            <w:tcW w:w="624" w:type="dxa"/>
          </w:tcPr>
          <w:p w14:paraId="7B4DD1D9" w14:textId="77777777" w:rsidR="009F483F" w:rsidRPr="009F483F" w:rsidRDefault="009F483F" w:rsidP="009F483F">
            <w:pPr>
              <w:rPr>
                <w:rFonts w:ascii="Times New Roman" w:hAnsi="Times New Roman"/>
                <w:sz w:val="24"/>
                <w:szCs w:val="24"/>
              </w:rPr>
            </w:pPr>
          </w:p>
        </w:tc>
        <w:tc>
          <w:tcPr>
            <w:tcW w:w="623" w:type="dxa"/>
          </w:tcPr>
          <w:p w14:paraId="73785C27" w14:textId="77777777" w:rsidR="009F483F" w:rsidRPr="009F483F" w:rsidRDefault="009F483F" w:rsidP="009F483F">
            <w:pPr>
              <w:rPr>
                <w:rFonts w:ascii="Times New Roman" w:hAnsi="Times New Roman"/>
                <w:sz w:val="24"/>
                <w:szCs w:val="24"/>
              </w:rPr>
            </w:pPr>
          </w:p>
        </w:tc>
        <w:tc>
          <w:tcPr>
            <w:tcW w:w="624" w:type="dxa"/>
          </w:tcPr>
          <w:p w14:paraId="6B743AC7" w14:textId="77777777" w:rsidR="009F483F" w:rsidRPr="009F483F" w:rsidRDefault="009F483F" w:rsidP="009F483F">
            <w:pPr>
              <w:rPr>
                <w:rFonts w:ascii="Times New Roman" w:hAnsi="Times New Roman"/>
                <w:sz w:val="24"/>
                <w:szCs w:val="24"/>
              </w:rPr>
            </w:pPr>
          </w:p>
        </w:tc>
      </w:tr>
      <w:tr w:rsidR="009F483F" w:rsidRPr="009F483F" w14:paraId="025774EF" w14:textId="77777777" w:rsidTr="00A67C95">
        <w:tc>
          <w:tcPr>
            <w:tcW w:w="895" w:type="dxa"/>
          </w:tcPr>
          <w:p w14:paraId="45474C68" w14:textId="77777777" w:rsidR="009F483F" w:rsidRPr="009F483F" w:rsidRDefault="009F483F" w:rsidP="009F483F">
            <w:pPr>
              <w:rPr>
                <w:rFonts w:ascii="Times New Roman" w:hAnsi="Times New Roman"/>
                <w:sz w:val="24"/>
                <w:szCs w:val="24"/>
              </w:rPr>
            </w:pPr>
          </w:p>
        </w:tc>
        <w:tc>
          <w:tcPr>
            <w:tcW w:w="5338" w:type="dxa"/>
          </w:tcPr>
          <w:p w14:paraId="5B4AF943"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Improve working environments</w:t>
            </w:r>
          </w:p>
        </w:tc>
        <w:tc>
          <w:tcPr>
            <w:tcW w:w="623" w:type="dxa"/>
          </w:tcPr>
          <w:p w14:paraId="6649641E" w14:textId="77777777" w:rsidR="009F483F" w:rsidRPr="009F483F" w:rsidRDefault="009F483F" w:rsidP="009F483F">
            <w:pPr>
              <w:rPr>
                <w:rFonts w:ascii="Times New Roman" w:hAnsi="Times New Roman"/>
                <w:sz w:val="24"/>
                <w:szCs w:val="24"/>
              </w:rPr>
            </w:pPr>
          </w:p>
        </w:tc>
        <w:tc>
          <w:tcPr>
            <w:tcW w:w="623" w:type="dxa"/>
          </w:tcPr>
          <w:p w14:paraId="2892B881" w14:textId="77777777" w:rsidR="009F483F" w:rsidRPr="009F483F" w:rsidRDefault="009F483F" w:rsidP="009F483F">
            <w:pPr>
              <w:rPr>
                <w:rFonts w:ascii="Times New Roman" w:hAnsi="Times New Roman"/>
                <w:sz w:val="24"/>
                <w:szCs w:val="24"/>
              </w:rPr>
            </w:pPr>
          </w:p>
        </w:tc>
        <w:tc>
          <w:tcPr>
            <w:tcW w:w="624" w:type="dxa"/>
          </w:tcPr>
          <w:p w14:paraId="1FBCEC08" w14:textId="77777777" w:rsidR="009F483F" w:rsidRPr="009F483F" w:rsidRDefault="009F483F" w:rsidP="009F483F">
            <w:pPr>
              <w:rPr>
                <w:rFonts w:ascii="Times New Roman" w:hAnsi="Times New Roman"/>
                <w:sz w:val="24"/>
                <w:szCs w:val="24"/>
              </w:rPr>
            </w:pPr>
          </w:p>
        </w:tc>
        <w:tc>
          <w:tcPr>
            <w:tcW w:w="623" w:type="dxa"/>
          </w:tcPr>
          <w:p w14:paraId="2DB7A71B" w14:textId="77777777" w:rsidR="009F483F" w:rsidRPr="009F483F" w:rsidRDefault="009F483F" w:rsidP="009F483F">
            <w:pPr>
              <w:rPr>
                <w:rFonts w:ascii="Times New Roman" w:hAnsi="Times New Roman"/>
                <w:sz w:val="24"/>
                <w:szCs w:val="24"/>
              </w:rPr>
            </w:pPr>
          </w:p>
        </w:tc>
        <w:tc>
          <w:tcPr>
            <w:tcW w:w="624" w:type="dxa"/>
          </w:tcPr>
          <w:p w14:paraId="7992731F" w14:textId="77777777" w:rsidR="009F483F" w:rsidRPr="009F483F" w:rsidRDefault="009F483F" w:rsidP="009F483F">
            <w:pPr>
              <w:rPr>
                <w:rFonts w:ascii="Times New Roman" w:hAnsi="Times New Roman"/>
                <w:sz w:val="24"/>
                <w:szCs w:val="24"/>
              </w:rPr>
            </w:pPr>
          </w:p>
        </w:tc>
      </w:tr>
    </w:tbl>
    <w:p w14:paraId="246A4EF5" w14:textId="77777777" w:rsidR="009F483F" w:rsidRPr="009F483F" w:rsidRDefault="009F483F" w:rsidP="00B05C3F">
      <w:pPr>
        <w:spacing w:before="0" w:after="0"/>
        <w:jc w:val="left"/>
        <w:rPr>
          <w:rFonts w:ascii="Times New Roman" w:hAnsi="Times New Roman" w:cs="Times New Roman"/>
          <w:b/>
          <w:sz w:val="24"/>
          <w:szCs w:val="24"/>
        </w:rPr>
      </w:pPr>
    </w:p>
    <w:p w14:paraId="1D63CFEB" w14:textId="0DB775EC" w:rsidR="009F483F" w:rsidRDefault="009F483F" w:rsidP="009F483F">
      <w:pPr>
        <w:numPr>
          <w:ilvl w:val="0"/>
          <w:numId w:val="22"/>
        </w:numPr>
        <w:spacing w:before="0" w:after="160" w:line="259" w:lineRule="auto"/>
        <w:contextualSpacing/>
        <w:jc w:val="left"/>
        <w:rPr>
          <w:rFonts w:ascii="Times New Roman" w:hAnsi="Times New Roman" w:cs="Times New Roman"/>
          <w:b/>
          <w:sz w:val="24"/>
          <w:szCs w:val="24"/>
        </w:rPr>
      </w:pPr>
      <w:r w:rsidRPr="009F483F">
        <w:rPr>
          <w:rFonts w:ascii="Times New Roman" w:hAnsi="Times New Roman" w:cs="Times New Roman"/>
          <w:b/>
          <w:sz w:val="24"/>
          <w:szCs w:val="24"/>
        </w:rPr>
        <w:t>Effects of implementing kaizen practices and principles on Organization performance</w:t>
      </w:r>
    </w:p>
    <w:p w14:paraId="523388FE" w14:textId="77777777" w:rsidR="00B05C3F" w:rsidRPr="009F483F" w:rsidRDefault="00B05C3F" w:rsidP="00B05C3F">
      <w:pPr>
        <w:spacing w:before="0" w:after="160" w:line="259" w:lineRule="auto"/>
        <w:ind w:left="720"/>
        <w:contextualSpacing/>
        <w:jc w:val="left"/>
        <w:rPr>
          <w:rFonts w:ascii="Times New Roman" w:hAnsi="Times New Roman" w:cs="Times New Roman"/>
          <w:b/>
          <w:sz w:val="24"/>
          <w:szCs w:val="24"/>
        </w:rPr>
      </w:pPr>
    </w:p>
    <w:p w14:paraId="192C25B8" w14:textId="77777777" w:rsidR="009F483F" w:rsidRPr="009F483F" w:rsidRDefault="009F483F" w:rsidP="009F483F">
      <w:pPr>
        <w:spacing w:before="0" w:after="160" w:line="259" w:lineRule="auto"/>
        <w:jc w:val="left"/>
        <w:rPr>
          <w:rFonts w:ascii="Times New Roman" w:hAnsi="Times New Roman" w:cs="Times New Roman"/>
          <w:sz w:val="24"/>
          <w:szCs w:val="24"/>
        </w:rPr>
      </w:pPr>
      <w:r w:rsidRPr="009F483F">
        <w:rPr>
          <w:rFonts w:ascii="Times New Roman" w:hAnsi="Times New Roman" w:cs="Times New Roman"/>
          <w:sz w:val="24"/>
          <w:szCs w:val="24"/>
        </w:rPr>
        <w:t>Please rank the extent to which the implementation of kaizen practices and principles has effect on your college.</w:t>
      </w:r>
    </w:p>
    <w:tbl>
      <w:tblPr>
        <w:tblStyle w:val="TableGrid3"/>
        <w:tblW w:w="0" w:type="auto"/>
        <w:tblLook w:val="04A0" w:firstRow="1" w:lastRow="0" w:firstColumn="1" w:lastColumn="0" w:noHBand="0" w:noVBand="1"/>
      </w:tblPr>
      <w:tblGrid>
        <w:gridCol w:w="848"/>
        <w:gridCol w:w="4881"/>
        <w:gridCol w:w="587"/>
        <w:gridCol w:w="587"/>
        <w:gridCol w:w="588"/>
        <w:gridCol w:w="587"/>
        <w:gridCol w:w="588"/>
      </w:tblGrid>
      <w:tr w:rsidR="009F483F" w:rsidRPr="009F483F" w14:paraId="2183E2AC" w14:textId="77777777" w:rsidTr="00A67C95">
        <w:tc>
          <w:tcPr>
            <w:tcW w:w="895" w:type="dxa"/>
          </w:tcPr>
          <w:p w14:paraId="4DAFB1ED"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No</w:t>
            </w:r>
          </w:p>
        </w:tc>
        <w:tc>
          <w:tcPr>
            <w:tcW w:w="5338" w:type="dxa"/>
          </w:tcPr>
          <w:p w14:paraId="68499FC5"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Items</w:t>
            </w:r>
          </w:p>
        </w:tc>
        <w:tc>
          <w:tcPr>
            <w:tcW w:w="623" w:type="dxa"/>
          </w:tcPr>
          <w:p w14:paraId="6B833E20"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5</w:t>
            </w:r>
          </w:p>
        </w:tc>
        <w:tc>
          <w:tcPr>
            <w:tcW w:w="623" w:type="dxa"/>
          </w:tcPr>
          <w:p w14:paraId="24F3519B"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4</w:t>
            </w:r>
          </w:p>
        </w:tc>
        <w:tc>
          <w:tcPr>
            <w:tcW w:w="624" w:type="dxa"/>
          </w:tcPr>
          <w:p w14:paraId="258E6414"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3</w:t>
            </w:r>
          </w:p>
        </w:tc>
        <w:tc>
          <w:tcPr>
            <w:tcW w:w="623" w:type="dxa"/>
          </w:tcPr>
          <w:p w14:paraId="62A212A7"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2</w:t>
            </w:r>
          </w:p>
        </w:tc>
        <w:tc>
          <w:tcPr>
            <w:tcW w:w="624" w:type="dxa"/>
          </w:tcPr>
          <w:p w14:paraId="7EB28421"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1</w:t>
            </w:r>
          </w:p>
        </w:tc>
      </w:tr>
      <w:tr w:rsidR="009F483F" w:rsidRPr="009F483F" w14:paraId="531FD850" w14:textId="77777777" w:rsidTr="00A67C95">
        <w:tc>
          <w:tcPr>
            <w:tcW w:w="895" w:type="dxa"/>
          </w:tcPr>
          <w:p w14:paraId="5B9B9D8D"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1</w:t>
            </w:r>
          </w:p>
        </w:tc>
        <w:tc>
          <w:tcPr>
            <w:tcW w:w="5338" w:type="dxa"/>
          </w:tcPr>
          <w:p w14:paraId="7BF8057B"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Cost reduction e.g. materials, labor</w:t>
            </w:r>
          </w:p>
        </w:tc>
        <w:tc>
          <w:tcPr>
            <w:tcW w:w="623" w:type="dxa"/>
          </w:tcPr>
          <w:p w14:paraId="74F74906" w14:textId="77777777" w:rsidR="009F483F" w:rsidRPr="009F483F" w:rsidRDefault="009F483F" w:rsidP="009F483F">
            <w:pPr>
              <w:rPr>
                <w:rFonts w:ascii="Times New Roman" w:hAnsi="Times New Roman"/>
                <w:sz w:val="24"/>
                <w:szCs w:val="24"/>
              </w:rPr>
            </w:pPr>
          </w:p>
        </w:tc>
        <w:tc>
          <w:tcPr>
            <w:tcW w:w="623" w:type="dxa"/>
          </w:tcPr>
          <w:p w14:paraId="4DB9696F" w14:textId="77777777" w:rsidR="009F483F" w:rsidRPr="009F483F" w:rsidRDefault="009F483F" w:rsidP="009F483F">
            <w:pPr>
              <w:rPr>
                <w:rFonts w:ascii="Times New Roman" w:hAnsi="Times New Roman"/>
                <w:sz w:val="24"/>
                <w:szCs w:val="24"/>
              </w:rPr>
            </w:pPr>
          </w:p>
        </w:tc>
        <w:tc>
          <w:tcPr>
            <w:tcW w:w="624" w:type="dxa"/>
          </w:tcPr>
          <w:p w14:paraId="5D0EA3B6" w14:textId="77777777" w:rsidR="009F483F" w:rsidRPr="009F483F" w:rsidRDefault="009F483F" w:rsidP="009F483F">
            <w:pPr>
              <w:rPr>
                <w:rFonts w:ascii="Times New Roman" w:hAnsi="Times New Roman"/>
                <w:sz w:val="24"/>
                <w:szCs w:val="24"/>
              </w:rPr>
            </w:pPr>
          </w:p>
        </w:tc>
        <w:tc>
          <w:tcPr>
            <w:tcW w:w="623" w:type="dxa"/>
          </w:tcPr>
          <w:p w14:paraId="15AB5589" w14:textId="77777777" w:rsidR="009F483F" w:rsidRPr="009F483F" w:rsidRDefault="009F483F" w:rsidP="009F483F">
            <w:pPr>
              <w:rPr>
                <w:rFonts w:ascii="Times New Roman" w:hAnsi="Times New Roman"/>
                <w:sz w:val="24"/>
                <w:szCs w:val="24"/>
              </w:rPr>
            </w:pPr>
          </w:p>
        </w:tc>
        <w:tc>
          <w:tcPr>
            <w:tcW w:w="624" w:type="dxa"/>
          </w:tcPr>
          <w:p w14:paraId="68FD2921" w14:textId="77777777" w:rsidR="009F483F" w:rsidRPr="009F483F" w:rsidRDefault="009F483F" w:rsidP="009F483F">
            <w:pPr>
              <w:rPr>
                <w:rFonts w:ascii="Times New Roman" w:hAnsi="Times New Roman"/>
                <w:sz w:val="24"/>
                <w:szCs w:val="24"/>
              </w:rPr>
            </w:pPr>
          </w:p>
        </w:tc>
      </w:tr>
      <w:tr w:rsidR="009F483F" w:rsidRPr="009F483F" w14:paraId="3F1CE935" w14:textId="77777777" w:rsidTr="00A67C95">
        <w:tc>
          <w:tcPr>
            <w:tcW w:w="895" w:type="dxa"/>
          </w:tcPr>
          <w:p w14:paraId="07BA6289"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2</w:t>
            </w:r>
          </w:p>
        </w:tc>
        <w:tc>
          <w:tcPr>
            <w:tcW w:w="5338" w:type="dxa"/>
          </w:tcPr>
          <w:p w14:paraId="1462E3B6"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Customer satisfaction</w:t>
            </w:r>
          </w:p>
        </w:tc>
        <w:tc>
          <w:tcPr>
            <w:tcW w:w="623" w:type="dxa"/>
          </w:tcPr>
          <w:p w14:paraId="30C66A9A" w14:textId="77777777" w:rsidR="009F483F" w:rsidRPr="009F483F" w:rsidRDefault="009F483F" w:rsidP="009F483F">
            <w:pPr>
              <w:rPr>
                <w:rFonts w:ascii="Times New Roman" w:hAnsi="Times New Roman"/>
                <w:sz w:val="24"/>
                <w:szCs w:val="24"/>
              </w:rPr>
            </w:pPr>
          </w:p>
        </w:tc>
        <w:tc>
          <w:tcPr>
            <w:tcW w:w="623" w:type="dxa"/>
          </w:tcPr>
          <w:p w14:paraId="46F4533D" w14:textId="77777777" w:rsidR="009F483F" w:rsidRPr="009F483F" w:rsidRDefault="009F483F" w:rsidP="009F483F">
            <w:pPr>
              <w:rPr>
                <w:rFonts w:ascii="Times New Roman" w:hAnsi="Times New Roman"/>
                <w:sz w:val="24"/>
                <w:szCs w:val="24"/>
              </w:rPr>
            </w:pPr>
          </w:p>
        </w:tc>
        <w:tc>
          <w:tcPr>
            <w:tcW w:w="624" w:type="dxa"/>
          </w:tcPr>
          <w:p w14:paraId="262A14F7" w14:textId="77777777" w:rsidR="009F483F" w:rsidRPr="009F483F" w:rsidRDefault="009F483F" w:rsidP="009F483F">
            <w:pPr>
              <w:rPr>
                <w:rFonts w:ascii="Times New Roman" w:hAnsi="Times New Roman"/>
                <w:sz w:val="24"/>
                <w:szCs w:val="24"/>
              </w:rPr>
            </w:pPr>
          </w:p>
        </w:tc>
        <w:tc>
          <w:tcPr>
            <w:tcW w:w="623" w:type="dxa"/>
          </w:tcPr>
          <w:p w14:paraId="37731E59" w14:textId="77777777" w:rsidR="009F483F" w:rsidRPr="009F483F" w:rsidRDefault="009F483F" w:rsidP="009F483F">
            <w:pPr>
              <w:rPr>
                <w:rFonts w:ascii="Times New Roman" w:hAnsi="Times New Roman"/>
                <w:sz w:val="24"/>
                <w:szCs w:val="24"/>
              </w:rPr>
            </w:pPr>
          </w:p>
        </w:tc>
        <w:tc>
          <w:tcPr>
            <w:tcW w:w="624" w:type="dxa"/>
          </w:tcPr>
          <w:p w14:paraId="56601545" w14:textId="77777777" w:rsidR="009F483F" w:rsidRPr="009F483F" w:rsidRDefault="009F483F" w:rsidP="009F483F">
            <w:pPr>
              <w:rPr>
                <w:rFonts w:ascii="Times New Roman" w:hAnsi="Times New Roman"/>
                <w:sz w:val="24"/>
                <w:szCs w:val="24"/>
              </w:rPr>
            </w:pPr>
          </w:p>
        </w:tc>
      </w:tr>
      <w:tr w:rsidR="009F483F" w:rsidRPr="009F483F" w14:paraId="2168129B" w14:textId="77777777" w:rsidTr="00A67C95">
        <w:tc>
          <w:tcPr>
            <w:tcW w:w="895" w:type="dxa"/>
          </w:tcPr>
          <w:p w14:paraId="532B7ABB"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3</w:t>
            </w:r>
          </w:p>
        </w:tc>
        <w:tc>
          <w:tcPr>
            <w:tcW w:w="5338" w:type="dxa"/>
          </w:tcPr>
          <w:p w14:paraId="46104807"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Elimination of waste</w:t>
            </w:r>
          </w:p>
        </w:tc>
        <w:tc>
          <w:tcPr>
            <w:tcW w:w="623" w:type="dxa"/>
          </w:tcPr>
          <w:p w14:paraId="79A80430" w14:textId="77777777" w:rsidR="009F483F" w:rsidRPr="009F483F" w:rsidRDefault="009F483F" w:rsidP="009F483F">
            <w:pPr>
              <w:rPr>
                <w:rFonts w:ascii="Times New Roman" w:hAnsi="Times New Roman"/>
                <w:sz w:val="24"/>
                <w:szCs w:val="24"/>
              </w:rPr>
            </w:pPr>
          </w:p>
        </w:tc>
        <w:tc>
          <w:tcPr>
            <w:tcW w:w="623" w:type="dxa"/>
          </w:tcPr>
          <w:p w14:paraId="3DB5A8DD" w14:textId="77777777" w:rsidR="009F483F" w:rsidRPr="009F483F" w:rsidRDefault="009F483F" w:rsidP="009F483F">
            <w:pPr>
              <w:rPr>
                <w:rFonts w:ascii="Times New Roman" w:hAnsi="Times New Roman"/>
                <w:sz w:val="24"/>
                <w:szCs w:val="24"/>
              </w:rPr>
            </w:pPr>
          </w:p>
        </w:tc>
        <w:tc>
          <w:tcPr>
            <w:tcW w:w="624" w:type="dxa"/>
          </w:tcPr>
          <w:p w14:paraId="7D1BF0D6" w14:textId="77777777" w:rsidR="009F483F" w:rsidRPr="009F483F" w:rsidRDefault="009F483F" w:rsidP="009F483F">
            <w:pPr>
              <w:rPr>
                <w:rFonts w:ascii="Times New Roman" w:hAnsi="Times New Roman"/>
                <w:sz w:val="24"/>
                <w:szCs w:val="24"/>
              </w:rPr>
            </w:pPr>
          </w:p>
        </w:tc>
        <w:tc>
          <w:tcPr>
            <w:tcW w:w="623" w:type="dxa"/>
          </w:tcPr>
          <w:p w14:paraId="33F337AE" w14:textId="77777777" w:rsidR="009F483F" w:rsidRPr="009F483F" w:rsidRDefault="009F483F" w:rsidP="009F483F">
            <w:pPr>
              <w:rPr>
                <w:rFonts w:ascii="Times New Roman" w:hAnsi="Times New Roman"/>
                <w:sz w:val="24"/>
                <w:szCs w:val="24"/>
              </w:rPr>
            </w:pPr>
          </w:p>
        </w:tc>
        <w:tc>
          <w:tcPr>
            <w:tcW w:w="624" w:type="dxa"/>
          </w:tcPr>
          <w:p w14:paraId="14ABE475" w14:textId="77777777" w:rsidR="009F483F" w:rsidRPr="009F483F" w:rsidRDefault="009F483F" w:rsidP="009F483F">
            <w:pPr>
              <w:rPr>
                <w:rFonts w:ascii="Times New Roman" w:hAnsi="Times New Roman"/>
                <w:sz w:val="24"/>
                <w:szCs w:val="24"/>
              </w:rPr>
            </w:pPr>
          </w:p>
        </w:tc>
      </w:tr>
      <w:tr w:rsidR="009F483F" w:rsidRPr="009F483F" w14:paraId="05EF0435" w14:textId="77777777" w:rsidTr="00A67C95">
        <w:tc>
          <w:tcPr>
            <w:tcW w:w="895" w:type="dxa"/>
          </w:tcPr>
          <w:p w14:paraId="309E7D55"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4</w:t>
            </w:r>
          </w:p>
        </w:tc>
        <w:tc>
          <w:tcPr>
            <w:tcW w:w="5338" w:type="dxa"/>
          </w:tcPr>
          <w:p w14:paraId="4B3AE21F"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Improvement of workplace organization</w:t>
            </w:r>
          </w:p>
        </w:tc>
        <w:tc>
          <w:tcPr>
            <w:tcW w:w="623" w:type="dxa"/>
          </w:tcPr>
          <w:p w14:paraId="2D019A9A" w14:textId="77777777" w:rsidR="009F483F" w:rsidRPr="009F483F" w:rsidRDefault="009F483F" w:rsidP="009F483F">
            <w:pPr>
              <w:rPr>
                <w:rFonts w:ascii="Times New Roman" w:hAnsi="Times New Roman"/>
                <w:sz w:val="24"/>
                <w:szCs w:val="24"/>
              </w:rPr>
            </w:pPr>
          </w:p>
        </w:tc>
        <w:tc>
          <w:tcPr>
            <w:tcW w:w="623" w:type="dxa"/>
          </w:tcPr>
          <w:p w14:paraId="3194C988" w14:textId="77777777" w:rsidR="009F483F" w:rsidRPr="009F483F" w:rsidRDefault="009F483F" w:rsidP="009F483F">
            <w:pPr>
              <w:rPr>
                <w:rFonts w:ascii="Times New Roman" w:hAnsi="Times New Roman"/>
                <w:sz w:val="24"/>
                <w:szCs w:val="24"/>
              </w:rPr>
            </w:pPr>
          </w:p>
        </w:tc>
        <w:tc>
          <w:tcPr>
            <w:tcW w:w="624" w:type="dxa"/>
          </w:tcPr>
          <w:p w14:paraId="34043A1A" w14:textId="77777777" w:rsidR="009F483F" w:rsidRPr="009F483F" w:rsidRDefault="009F483F" w:rsidP="009F483F">
            <w:pPr>
              <w:rPr>
                <w:rFonts w:ascii="Times New Roman" w:hAnsi="Times New Roman"/>
                <w:sz w:val="24"/>
                <w:szCs w:val="24"/>
              </w:rPr>
            </w:pPr>
          </w:p>
        </w:tc>
        <w:tc>
          <w:tcPr>
            <w:tcW w:w="623" w:type="dxa"/>
          </w:tcPr>
          <w:p w14:paraId="2135CD2A" w14:textId="77777777" w:rsidR="009F483F" w:rsidRPr="009F483F" w:rsidRDefault="009F483F" w:rsidP="009F483F">
            <w:pPr>
              <w:rPr>
                <w:rFonts w:ascii="Times New Roman" w:hAnsi="Times New Roman"/>
                <w:sz w:val="24"/>
                <w:szCs w:val="24"/>
              </w:rPr>
            </w:pPr>
          </w:p>
        </w:tc>
        <w:tc>
          <w:tcPr>
            <w:tcW w:w="624" w:type="dxa"/>
          </w:tcPr>
          <w:p w14:paraId="280C964E" w14:textId="77777777" w:rsidR="009F483F" w:rsidRPr="009F483F" w:rsidRDefault="009F483F" w:rsidP="009F483F">
            <w:pPr>
              <w:rPr>
                <w:rFonts w:ascii="Times New Roman" w:hAnsi="Times New Roman"/>
                <w:sz w:val="24"/>
                <w:szCs w:val="24"/>
              </w:rPr>
            </w:pPr>
          </w:p>
        </w:tc>
      </w:tr>
      <w:tr w:rsidR="009F483F" w:rsidRPr="009F483F" w14:paraId="17AE4D71" w14:textId="77777777" w:rsidTr="00A67C95">
        <w:tc>
          <w:tcPr>
            <w:tcW w:w="895" w:type="dxa"/>
          </w:tcPr>
          <w:p w14:paraId="3D811EE0"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5</w:t>
            </w:r>
          </w:p>
        </w:tc>
        <w:tc>
          <w:tcPr>
            <w:tcW w:w="5338" w:type="dxa"/>
          </w:tcPr>
          <w:p w14:paraId="1D8A4501" w14:textId="77777777" w:rsidR="009F483F" w:rsidRPr="009F483F" w:rsidRDefault="003C0683" w:rsidP="009F483F">
            <w:pPr>
              <w:rPr>
                <w:rFonts w:ascii="Times New Roman" w:hAnsi="Times New Roman"/>
                <w:sz w:val="24"/>
                <w:szCs w:val="24"/>
              </w:rPr>
            </w:pPr>
            <w:r w:rsidRPr="009F483F">
              <w:rPr>
                <w:rFonts w:ascii="Times New Roman" w:hAnsi="Times New Roman"/>
                <w:sz w:val="24"/>
                <w:szCs w:val="24"/>
              </w:rPr>
              <w:t>Improved equipment</w:t>
            </w:r>
            <w:r w:rsidR="009F483F" w:rsidRPr="009F483F">
              <w:rPr>
                <w:rFonts w:ascii="Times New Roman" w:hAnsi="Times New Roman"/>
                <w:sz w:val="24"/>
                <w:szCs w:val="24"/>
              </w:rPr>
              <w:t xml:space="preserve"> efficiency</w:t>
            </w:r>
          </w:p>
        </w:tc>
        <w:tc>
          <w:tcPr>
            <w:tcW w:w="623" w:type="dxa"/>
          </w:tcPr>
          <w:p w14:paraId="5C85F1BB" w14:textId="77777777" w:rsidR="009F483F" w:rsidRPr="009F483F" w:rsidRDefault="009F483F" w:rsidP="009F483F">
            <w:pPr>
              <w:rPr>
                <w:rFonts w:ascii="Times New Roman" w:hAnsi="Times New Roman"/>
                <w:sz w:val="24"/>
                <w:szCs w:val="24"/>
              </w:rPr>
            </w:pPr>
          </w:p>
        </w:tc>
        <w:tc>
          <w:tcPr>
            <w:tcW w:w="623" w:type="dxa"/>
          </w:tcPr>
          <w:p w14:paraId="19977FE2" w14:textId="77777777" w:rsidR="009F483F" w:rsidRPr="009F483F" w:rsidRDefault="009F483F" w:rsidP="009F483F">
            <w:pPr>
              <w:rPr>
                <w:rFonts w:ascii="Times New Roman" w:hAnsi="Times New Roman"/>
                <w:sz w:val="24"/>
                <w:szCs w:val="24"/>
              </w:rPr>
            </w:pPr>
          </w:p>
        </w:tc>
        <w:tc>
          <w:tcPr>
            <w:tcW w:w="624" w:type="dxa"/>
          </w:tcPr>
          <w:p w14:paraId="6411B89F" w14:textId="77777777" w:rsidR="009F483F" w:rsidRPr="009F483F" w:rsidRDefault="009F483F" w:rsidP="009F483F">
            <w:pPr>
              <w:rPr>
                <w:rFonts w:ascii="Times New Roman" w:hAnsi="Times New Roman"/>
                <w:sz w:val="24"/>
                <w:szCs w:val="24"/>
              </w:rPr>
            </w:pPr>
          </w:p>
        </w:tc>
        <w:tc>
          <w:tcPr>
            <w:tcW w:w="623" w:type="dxa"/>
          </w:tcPr>
          <w:p w14:paraId="16E49C75" w14:textId="77777777" w:rsidR="009F483F" w:rsidRPr="009F483F" w:rsidRDefault="009F483F" w:rsidP="009F483F">
            <w:pPr>
              <w:rPr>
                <w:rFonts w:ascii="Times New Roman" w:hAnsi="Times New Roman"/>
                <w:sz w:val="24"/>
                <w:szCs w:val="24"/>
              </w:rPr>
            </w:pPr>
          </w:p>
        </w:tc>
        <w:tc>
          <w:tcPr>
            <w:tcW w:w="624" w:type="dxa"/>
          </w:tcPr>
          <w:p w14:paraId="5B52EF2C" w14:textId="77777777" w:rsidR="009F483F" w:rsidRPr="009F483F" w:rsidRDefault="009F483F" w:rsidP="009F483F">
            <w:pPr>
              <w:rPr>
                <w:rFonts w:ascii="Times New Roman" w:hAnsi="Times New Roman"/>
                <w:sz w:val="24"/>
                <w:szCs w:val="24"/>
              </w:rPr>
            </w:pPr>
          </w:p>
        </w:tc>
      </w:tr>
      <w:tr w:rsidR="009F483F" w:rsidRPr="009F483F" w14:paraId="48CC4FE0" w14:textId="77777777" w:rsidTr="00A67C95">
        <w:tc>
          <w:tcPr>
            <w:tcW w:w="895" w:type="dxa"/>
          </w:tcPr>
          <w:p w14:paraId="14DDB574"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6</w:t>
            </w:r>
          </w:p>
        </w:tc>
        <w:tc>
          <w:tcPr>
            <w:tcW w:w="5338" w:type="dxa"/>
          </w:tcPr>
          <w:p w14:paraId="1886EEF9" w14:textId="77777777" w:rsidR="009F483F" w:rsidRPr="009F483F" w:rsidRDefault="003C0683" w:rsidP="009F483F">
            <w:pPr>
              <w:rPr>
                <w:rFonts w:ascii="Times New Roman" w:hAnsi="Times New Roman"/>
                <w:sz w:val="24"/>
                <w:szCs w:val="24"/>
              </w:rPr>
            </w:pPr>
            <w:r w:rsidRPr="009F483F">
              <w:rPr>
                <w:rFonts w:ascii="Times New Roman" w:hAnsi="Times New Roman"/>
                <w:sz w:val="24"/>
                <w:szCs w:val="24"/>
              </w:rPr>
              <w:t>Improved health</w:t>
            </w:r>
            <w:r w:rsidR="009F483F" w:rsidRPr="009F483F">
              <w:rPr>
                <w:rFonts w:ascii="Times New Roman" w:hAnsi="Times New Roman"/>
                <w:sz w:val="24"/>
                <w:szCs w:val="24"/>
              </w:rPr>
              <w:t xml:space="preserve"> and occupational safety of workers</w:t>
            </w:r>
          </w:p>
        </w:tc>
        <w:tc>
          <w:tcPr>
            <w:tcW w:w="623" w:type="dxa"/>
          </w:tcPr>
          <w:p w14:paraId="0B8A730B" w14:textId="77777777" w:rsidR="009F483F" w:rsidRPr="009F483F" w:rsidRDefault="009F483F" w:rsidP="009F483F">
            <w:pPr>
              <w:rPr>
                <w:rFonts w:ascii="Times New Roman" w:hAnsi="Times New Roman"/>
                <w:sz w:val="24"/>
                <w:szCs w:val="24"/>
              </w:rPr>
            </w:pPr>
          </w:p>
        </w:tc>
        <w:tc>
          <w:tcPr>
            <w:tcW w:w="623" w:type="dxa"/>
          </w:tcPr>
          <w:p w14:paraId="596C2365" w14:textId="77777777" w:rsidR="009F483F" w:rsidRPr="009F483F" w:rsidRDefault="009F483F" w:rsidP="009F483F">
            <w:pPr>
              <w:rPr>
                <w:rFonts w:ascii="Times New Roman" w:hAnsi="Times New Roman"/>
                <w:sz w:val="24"/>
                <w:szCs w:val="24"/>
              </w:rPr>
            </w:pPr>
          </w:p>
        </w:tc>
        <w:tc>
          <w:tcPr>
            <w:tcW w:w="624" w:type="dxa"/>
          </w:tcPr>
          <w:p w14:paraId="2496AE96" w14:textId="77777777" w:rsidR="009F483F" w:rsidRPr="009F483F" w:rsidRDefault="009F483F" w:rsidP="009F483F">
            <w:pPr>
              <w:rPr>
                <w:rFonts w:ascii="Times New Roman" w:hAnsi="Times New Roman"/>
                <w:sz w:val="24"/>
                <w:szCs w:val="24"/>
              </w:rPr>
            </w:pPr>
          </w:p>
        </w:tc>
        <w:tc>
          <w:tcPr>
            <w:tcW w:w="623" w:type="dxa"/>
          </w:tcPr>
          <w:p w14:paraId="43B4829D" w14:textId="77777777" w:rsidR="009F483F" w:rsidRPr="009F483F" w:rsidRDefault="009F483F" w:rsidP="009F483F">
            <w:pPr>
              <w:rPr>
                <w:rFonts w:ascii="Times New Roman" w:hAnsi="Times New Roman"/>
                <w:sz w:val="24"/>
                <w:szCs w:val="24"/>
              </w:rPr>
            </w:pPr>
          </w:p>
        </w:tc>
        <w:tc>
          <w:tcPr>
            <w:tcW w:w="624" w:type="dxa"/>
          </w:tcPr>
          <w:p w14:paraId="7F039DDE" w14:textId="77777777" w:rsidR="009F483F" w:rsidRPr="009F483F" w:rsidRDefault="009F483F" w:rsidP="009F483F">
            <w:pPr>
              <w:rPr>
                <w:rFonts w:ascii="Times New Roman" w:hAnsi="Times New Roman"/>
                <w:sz w:val="24"/>
                <w:szCs w:val="24"/>
              </w:rPr>
            </w:pPr>
          </w:p>
        </w:tc>
      </w:tr>
      <w:tr w:rsidR="009F483F" w:rsidRPr="009F483F" w14:paraId="36ED40FD" w14:textId="77777777" w:rsidTr="00A67C95">
        <w:tc>
          <w:tcPr>
            <w:tcW w:w="895" w:type="dxa"/>
          </w:tcPr>
          <w:p w14:paraId="61211286"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7</w:t>
            </w:r>
          </w:p>
        </w:tc>
        <w:tc>
          <w:tcPr>
            <w:tcW w:w="5338" w:type="dxa"/>
          </w:tcPr>
          <w:p w14:paraId="4CD089D4" w14:textId="77777777" w:rsidR="009F483F" w:rsidRPr="009F483F" w:rsidRDefault="003C0683" w:rsidP="009F483F">
            <w:pPr>
              <w:rPr>
                <w:rFonts w:ascii="Times New Roman" w:hAnsi="Times New Roman"/>
                <w:sz w:val="24"/>
                <w:szCs w:val="24"/>
              </w:rPr>
            </w:pPr>
            <w:r w:rsidRPr="009F483F">
              <w:rPr>
                <w:rFonts w:ascii="Times New Roman" w:hAnsi="Times New Roman"/>
                <w:sz w:val="24"/>
                <w:szCs w:val="24"/>
              </w:rPr>
              <w:t>Improved maintenance</w:t>
            </w:r>
            <w:r w:rsidR="009F483F" w:rsidRPr="009F483F">
              <w:rPr>
                <w:rFonts w:ascii="Times New Roman" w:hAnsi="Times New Roman"/>
                <w:sz w:val="24"/>
                <w:szCs w:val="24"/>
              </w:rPr>
              <w:t xml:space="preserve"> practices</w:t>
            </w:r>
          </w:p>
        </w:tc>
        <w:tc>
          <w:tcPr>
            <w:tcW w:w="623" w:type="dxa"/>
          </w:tcPr>
          <w:p w14:paraId="77445A1C" w14:textId="77777777" w:rsidR="009F483F" w:rsidRPr="009F483F" w:rsidRDefault="009F483F" w:rsidP="009F483F">
            <w:pPr>
              <w:rPr>
                <w:rFonts w:ascii="Times New Roman" w:hAnsi="Times New Roman"/>
                <w:sz w:val="24"/>
                <w:szCs w:val="24"/>
              </w:rPr>
            </w:pPr>
          </w:p>
        </w:tc>
        <w:tc>
          <w:tcPr>
            <w:tcW w:w="623" w:type="dxa"/>
          </w:tcPr>
          <w:p w14:paraId="1441EB0C" w14:textId="77777777" w:rsidR="009F483F" w:rsidRPr="009F483F" w:rsidRDefault="009F483F" w:rsidP="009F483F">
            <w:pPr>
              <w:rPr>
                <w:rFonts w:ascii="Times New Roman" w:hAnsi="Times New Roman"/>
                <w:sz w:val="24"/>
                <w:szCs w:val="24"/>
              </w:rPr>
            </w:pPr>
          </w:p>
        </w:tc>
        <w:tc>
          <w:tcPr>
            <w:tcW w:w="624" w:type="dxa"/>
          </w:tcPr>
          <w:p w14:paraId="3FE2DD0A" w14:textId="77777777" w:rsidR="009F483F" w:rsidRPr="009F483F" w:rsidRDefault="009F483F" w:rsidP="009F483F">
            <w:pPr>
              <w:rPr>
                <w:rFonts w:ascii="Times New Roman" w:hAnsi="Times New Roman"/>
                <w:sz w:val="24"/>
                <w:szCs w:val="24"/>
              </w:rPr>
            </w:pPr>
          </w:p>
        </w:tc>
        <w:tc>
          <w:tcPr>
            <w:tcW w:w="623" w:type="dxa"/>
          </w:tcPr>
          <w:p w14:paraId="7D468C84" w14:textId="77777777" w:rsidR="009F483F" w:rsidRPr="009F483F" w:rsidRDefault="009F483F" w:rsidP="009F483F">
            <w:pPr>
              <w:rPr>
                <w:rFonts w:ascii="Times New Roman" w:hAnsi="Times New Roman"/>
                <w:sz w:val="24"/>
                <w:szCs w:val="24"/>
              </w:rPr>
            </w:pPr>
          </w:p>
        </w:tc>
        <w:tc>
          <w:tcPr>
            <w:tcW w:w="624" w:type="dxa"/>
          </w:tcPr>
          <w:p w14:paraId="16899386" w14:textId="77777777" w:rsidR="009F483F" w:rsidRPr="009F483F" w:rsidRDefault="009F483F" w:rsidP="009F483F">
            <w:pPr>
              <w:rPr>
                <w:rFonts w:ascii="Times New Roman" w:hAnsi="Times New Roman"/>
                <w:sz w:val="24"/>
                <w:szCs w:val="24"/>
              </w:rPr>
            </w:pPr>
          </w:p>
        </w:tc>
      </w:tr>
      <w:tr w:rsidR="009F483F" w:rsidRPr="009F483F" w14:paraId="7C44D076" w14:textId="77777777" w:rsidTr="00A67C95">
        <w:tc>
          <w:tcPr>
            <w:tcW w:w="895" w:type="dxa"/>
          </w:tcPr>
          <w:p w14:paraId="46E3046C"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8</w:t>
            </w:r>
          </w:p>
        </w:tc>
        <w:tc>
          <w:tcPr>
            <w:tcW w:w="5338" w:type="dxa"/>
          </w:tcPr>
          <w:p w14:paraId="0E2D8D43"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 xml:space="preserve">Improvement in product and service quality </w:t>
            </w:r>
          </w:p>
        </w:tc>
        <w:tc>
          <w:tcPr>
            <w:tcW w:w="623" w:type="dxa"/>
          </w:tcPr>
          <w:p w14:paraId="0490F7A5" w14:textId="77777777" w:rsidR="009F483F" w:rsidRPr="009F483F" w:rsidRDefault="009F483F" w:rsidP="009F483F">
            <w:pPr>
              <w:rPr>
                <w:rFonts w:ascii="Times New Roman" w:hAnsi="Times New Roman"/>
                <w:sz w:val="24"/>
                <w:szCs w:val="24"/>
              </w:rPr>
            </w:pPr>
          </w:p>
        </w:tc>
        <w:tc>
          <w:tcPr>
            <w:tcW w:w="623" w:type="dxa"/>
          </w:tcPr>
          <w:p w14:paraId="4879202D" w14:textId="77777777" w:rsidR="009F483F" w:rsidRPr="009F483F" w:rsidRDefault="009F483F" w:rsidP="009F483F">
            <w:pPr>
              <w:rPr>
                <w:rFonts w:ascii="Times New Roman" w:hAnsi="Times New Roman"/>
                <w:sz w:val="24"/>
                <w:szCs w:val="24"/>
              </w:rPr>
            </w:pPr>
          </w:p>
        </w:tc>
        <w:tc>
          <w:tcPr>
            <w:tcW w:w="624" w:type="dxa"/>
          </w:tcPr>
          <w:p w14:paraId="69D430C4" w14:textId="77777777" w:rsidR="009F483F" w:rsidRPr="009F483F" w:rsidRDefault="009F483F" w:rsidP="009F483F">
            <w:pPr>
              <w:rPr>
                <w:rFonts w:ascii="Times New Roman" w:hAnsi="Times New Roman"/>
                <w:sz w:val="24"/>
                <w:szCs w:val="24"/>
              </w:rPr>
            </w:pPr>
          </w:p>
        </w:tc>
        <w:tc>
          <w:tcPr>
            <w:tcW w:w="623" w:type="dxa"/>
          </w:tcPr>
          <w:p w14:paraId="0C5FC7EB" w14:textId="77777777" w:rsidR="009F483F" w:rsidRPr="009F483F" w:rsidRDefault="009F483F" w:rsidP="009F483F">
            <w:pPr>
              <w:rPr>
                <w:rFonts w:ascii="Times New Roman" w:hAnsi="Times New Roman"/>
                <w:sz w:val="24"/>
                <w:szCs w:val="24"/>
              </w:rPr>
            </w:pPr>
          </w:p>
        </w:tc>
        <w:tc>
          <w:tcPr>
            <w:tcW w:w="624" w:type="dxa"/>
          </w:tcPr>
          <w:p w14:paraId="51852763" w14:textId="77777777" w:rsidR="009F483F" w:rsidRPr="009F483F" w:rsidRDefault="009F483F" w:rsidP="009F483F">
            <w:pPr>
              <w:rPr>
                <w:rFonts w:ascii="Times New Roman" w:hAnsi="Times New Roman"/>
                <w:sz w:val="24"/>
                <w:szCs w:val="24"/>
              </w:rPr>
            </w:pPr>
          </w:p>
        </w:tc>
      </w:tr>
      <w:tr w:rsidR="009F483F" w:rsidRPr="009F483F" w14:paraId="57E692C9" w14:textId="77777777" w:rsidTr="00A67C95">
        <w:tc>
          <w:tcPr>
            <w:tcW w:w="895" w:type="dxa"/>
          </w:tcPr>
          <w:p w14:paraId="76FE345A"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9</w:t>
            </w:r>
          </w:p>
        </w:tc>
        <w:tc>
          <w:tcPr>
            <w:tcW w:w="5338" w:type="dxa"/>
          </w:tcPr>
          <w:p w14:paraId="112B59B5"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Lower inventory levels</w:t>
            </w:r>
          </w:p>
        </w:tc>
        <w:tc>
          <w:tcPr>
            <w:tcW w:w="623" w:type="dxa"/>
          </w:tcPr>
          <w:p w14:paraId="471D35B7" w14:textId="77777777" w:rsidR="009F483F" w:rsidRPr="009F483F" w:rsidRDefault="009F483F" w:rsidP="009F483F">
            <w:pPr>
              <w:rPr>
                <w:rFonts w:ascii="Times New Roman" w:hAnsi="Times New Roman"/>
                <w:sz w:val="24"/>
                <w:szCs w:val="24"/>
              </w:rPr>
            </w:pPr>
          </w:p>
        </w:tc>
        <w:tc>
          <w:tcPr>
            <w:tcW w:w="623" w:type="dxa"/>
          </w:tcPr>
          <w:p w14:paraId="46A299D4" w14:textId="77777777" w:rsidR="009F483F" w:rsidRPr="009F483F" w:rsidRDefault="009F483F" w:rsidP="009F483F">
            <w:pPr>
              <w:rPr>
                <w:rFonts w:ascii="Times New Roman" w:hAnsi="Times New Roman"/>
                <w:sz w:val="24"/>
                <w:szCs w:val="24"/>
              </w:rPr>
            </w:pPr>
          </w:p>
        </w:tc>
        <w:tc>
          <w:tcPr>
            <w:tcW w:w="624" w:type="dxa"/>
          </w:tcPr>
          <w:p w14:paraId="66F42684" w14:textId="77777777" w:rsidR="009F483F" w:rsidRPr="009F483F" w:rsidRDefault="009F483F" w:rsidP="009F483F">
            <w:pPr>
              <w:rPr>
                <w:rFonts w:ascii="Times New Roman" w:hAnsi="Times New Roman"/>
                <w:sz w:val="24"/>
                <w:szCs w:val="24"/>
              </w:rPr>
            </w:pPr>
          </w:p>
        </w:tc>
        <w:tc>
          <w:tcPr>
            <w:tcW w:w="623" w:type="dxa"/>
          </w:tcPr>
          <w:p w14:paraId="3F768140" w14:textId="77777777" w:rsidR="009F483F" w:rsidRPr="009F483F" w:rsidRDefault="009F483F" w:rsidP="009F483F">
            <w:pPr>
              <w:rPr>
                <w:rFonts w:ascii="Times New Roman" w:hAnsi="Times New Roman"/>
                <w:sz w:val="24"/>
                <w:szCs w:val="24"/>
              </w:rPr>
            </w:pPr>
          </w:p>
        </w:tc>
        <w:tc>
          <w:tcPr>
            <w:tcW w:w="624" w:type="dxa"/>
          </w:tcPr>
          <w:p w14:paraId="40495249" w14:textId="77777777" w:rsidR="009F483F" w:rsidRPr="009F483F" w:rsidRDefault="009F483F" w:rsidP="009F483F">
            <w:pPr>
              <w:rPr>
                <w:rFonts w:ascii="Times New Roman" w:hAnsi="Times New Roman"/>
                <w:sz w:val="24"/>
                <w:szCs w:val="24"/>
              </w:rPr>
            </w:pPr>
          </w:p>
        </w:tc>
      </w:tr>
      <w:tr w:rsidR="009F483F" w:rsidRPr="009F483F" w14:paraId="69DF426B" w14:textId="77777777" w:rsidTr="00A67C95">
        <w:tc>
          <w:tcPr>
            <w:tcW w:w="895" w:type="dxa"/>
          </w:tcPr>
          <w:p w14:paraId="439A01CF"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10</w:t>
            </w:r>
          </w:p>
        </w:tc>
        <w:tc>
          <w:tcPr>
            <w:tcW w:w="5338" w:type="dxa"/>
          </w:tcPr>
          <w:p w14:paraId="06444568"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Organizational resources are managed well</w:t>
            </w:r>
          </w:p>
        </w:tc>
        <w:tc>
          <w:tcPr>
            <w:tcW w:w="623" w:type="dxa"/>
          </w:tcPr>
          <w:p w14:paraId="04276D25" w14:textId="77777777" w:rsidR="009F483F" w:rsidRPr="009F483F" w:rsidRDefault="009F483F" w:rsidP="009F483F">
            <w:pPr>
              <w:rPr>
                <w:rFonts w:ascii="Times New Roman" w:hAnsi="Times New Roman"/>
                <w:sz w:val="24"/>
                <w:szCs w:val="24"/>
              </w:rPr>
            </w:pPr>
          </w:p>
        </w:tc>
        <w:tc>
          <w:tcPr>
            <w:tcW w:w="623" w:type="dxa"/>
          </w:tcPr>
          <w:p w14:paraId="7792C70E" w14:textId="77777777" w:rsidR="009F483F" w:rsidRPr="009F483F" w:rsidRDefault="009F483F" w:rsidP="009F483F">
            <w:pPr>
              <w:rPr>
                <w:rFonts w:ascii="Times New Roman" w:hAnsi="Times New Roman"/>
                <w:sz w:val="24"/>
                <w:szCs w:val="24"/>
              </w:rPr>
            </w:pPr>
          </w:p>
        </w:tc>
        <w:tc>
          <w:tcPr>
            <w:tcW w:w="624" w:type="dxa"/>
          </w:tcPr>
          <w:p w14:paraId="54EB6124" w14:textId="77777777" w:rsidR="009F483F" w:rsidRPr="009F483F" w:rsidRDefault="009F483F" w:rsidP="009F483F">
            <w:pPr>
              <w:rPr>
                <w:rFonts w:ascii="Times New Roman" w:hAnsi="Times New Roman"/>
                <w:sz w:val="24"/>
                <w:szCs w:val="24"/>
              </w:rPr>
            </w:pPr>
          </w:p>
        </w:tc>
        <w:tc>
          <w:tcPr>
            <w:tcW w:w="623" w:type="dxa"/>
          </w:tcPr>
          <w:p w14:paraId="64FA820F" w14:textId="77777777" w:rsidR="009F483F" w:rsidRPr="009F483F" w:rsidRDefault="009F483F" w:rsidP="009F483F">
            <w:pPr>
              <w:rPr>
                <w:rFonts w:ascii="Times New Roman" w:hAnsi="Times New Roman"/>
                <w:sz w:val="24"/>
                <w:szCs w:val="24"/>
              </w:rPr>
            </w:pPr>
          </w:p>
        </w:tc>
        <w:tc>
          <w:tcPr>
            <w:tcW w:w="624" w:type="dxa"/>
          </w:tcPr>
          <w:p w14:paraId="795C6D6F" w14:textId="77777777" w:rsidR="009F483F" w:rsidRPr="009F483F" w:rsidRDefault="009F483F" w:rsidP="009F483F">
            <w:pPr>
              <w:rPr>
                <w:rFonts w:ascii="Times New Roman" w:hAnsi="Times New Roman"/>
                <w:sz w:val="24"/>
                <w:szCs w:val="24"/>
              </w:rPr>
            </w:pPr>
          </w:p>
        </w:tc>
      </w:tr>
      <w:tr w:rsidR="009F483F" w:rsidRPr="009F483F" w14:paraId="7BAB3604" w14:textId="77777777" w:rsidTr="00A67C95">
        <w:tc>
          <w:tcPr>
            <w:tcW w:w="895" w:type="dxa"/>
          </w:tcPr>
          <w:p w14:paraId="3503EFE5"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11</w:t>
            </w:r>
          </w:p>
        </w:tc>
        <w:tc>
          <w:tcPr>
            <w:tcW w:w="5338" w:type="dxa"/>
          </w:tcPr>
          <w:p w14:paraId="7316E2AE"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Reduction in lead time</w:t>
            </w:r>
          </w:p>
        </w:tc>
        <w:tc>
          <w:tcPr>
            <w:tcW w:w="623" w:type="dxa"/>
          </w:tcPr>
          <w:p w14:paraId="500319C8" w14:textId="77777777" w:rsidR="009F483F" w:rsidRPr="009F483F" w:rsidRDefault="009F483F" w:rsidP="009F483F">
            <w:pPr>
              <w:rPr>
                <w:rFonts w:ascii="Times New Roman" w:hAnsi="Times New Roman"/>
                <w:sz w:val="24"/>
                <w:szCs w:val="24"/>
              </w:rPr>
            </w:pPr>
          </w:p>
        </w:tc>
        <w:tc>
          <w:tcPr>
            <w:tcW w:w="623" w:type="dxa"/>
          </w:tcPr>
          <w:p w14:paraId="2200EF24" w14:textId="77777777" w:rsidR="009F483F" w:rsidRPr="009F483F" w:rsidRDefault="009F483F" w:rsidP="009F483F">
            <w:pPr>
              <w:rPr>
                <w:rFonts w:ascii="Times New Roman" w:hAnsi="Times New Roman"/>
                <w:sz w:val="24"/>
                <w:szCs w:val="24"/>
              </w:rPr>
            </w:pPr>
          </w:p>
        </w:tc>
        <w:tc>
          <w:tcPr>
            <w:tcW w:w="624" w:type="dxa"/>
          </w:tcPr>
          <w:p w14:paraId="18E2F79F" w14:textId="77777777" w:rsidR="009F483F" w:rsidRPr="009F483F" w:rsidRDefault="009F483F" w:rsidP="009F483F">
            <w:pPr>
              <w:rPr>
                <w:rFonts w:ascii="Times New Roman" w:hAnsi="Times New Roman"/>
                <w:sz w:val="24"/>
                <w:szCs w:val="24"/>
              </w:rPr>
            </w:pPr>
          </w:p>
        </w:tc>
        <w:tc>
          <w:tcPr>
            <w:tcW w:w="623" w:type="dxa"/>
          </w:tcPr>
          <w:p w14:paraId="5642436F" w14:textId="77777777" w:rsidR="009F483F" w:rsidRPr="009F483F" w:rsidRDefault="009F483F" w:rsidP="009F483F">
            <w:pPr>
              <w:rPr>
                <w:rFonts w:ascii="Times New Roman" w:hAnsi="Times New Roman"/>
                <w:sz w:val="24"/>
                <w:szCs w:val="24"/>
              </w:rPr>
            </w:pPr>
          </w:p>
        </w:tc>
        <w:tc>
          <w:tcPr>
            <w:tcW w:w="624" w:type="dxa"/>
          </w:tcPr>
          <w:p w14:paraId="4721EDC3" w14:textId="77777777" w:rsidR="009F483F" w:rsidRPr="009F483F" w:rsidRDefault="009F483F" w:rsidP="009F483F">
            <w:pPr>
              <w:rPr>
                <w:rFonts w:ascii="Times New Roman" w:hAnsi="Times New Roman"/>
                <w:sz w:val="24"/>
                <w:szCs w:val="24"/>
              </w:rPr>
            </w:pPr>
          </w:p>
        </w:tc>
      </w:tr>
      <w:tr w:rsidR="009F483F" w:rsidRPr="009F483F" w14:paraId="4D842FDC" w14:textId="77777777" w:rsidTr="00A67C95">
        <w:tc>
          <w:tcPr>
            <w:tcW w:w="895" w:type="dxa"/>
          </w:tcPr>
          <w:p w14:paraId="72443208"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1</w:t>
            </w:r>
            <w:r w:rsidR="003C0683">
              <w:rPr>
                <w:rFonts w:ascii="Times New Roman" w:hAnsi="Times New Roman"/>
                <w:sz w:val="24"/>
                <w:szCs w:val="24"/>
              </w:rPr>
              <w:t>2</w:t>
            </w:r>
          </w:p>
        </w:tc>
        <w:tc>
          <w:tcPr>
            <w:tcW w:w="5338" w:type="dxa"/>
          </w:tcPr>
          <w:p w14:paraId="3D406367"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Enhancing team work, motivation of workers and human relation</w:t>
            </w:r>
          </w:p>
        </w:tc>
        <w:tc>
          <w:tcPr>
            <w:tcW w:w="623" w:type="dxa"/>
          </w:tcPr>
          <w:p w14:paraId="6A32420E" w14:textId="77777777" w:rsidR="009F483F" w:rsidRPr="009F483F" w:rsidRDefault="009F483F" w:rsidP="009F483F">
            <w:pPr>
              <w:rPr>
                <w:rFonts w:ascii="Times New Roman" w:hAnsi="Times New Roman"/>
                <w:sz w:val="24"/>
                <w:szCs w:val="24"/>
              </w:rPr>
            </w:pPr>
          </w:p>
        </w:tc>
        <w:tc>
          <w:tcPr>
            <w:tcW w:w="623" w:type="dxa"/>
          </w:tcPr>
          <w:p w14:paraId="251CF28C" w14:textId="77777777" w:rsidR="009F483F" w:rsidRPr="009F483F" w:rsidRDefault="009F483F" w:rsidP="009F483F">
            <w:pPr>
              <w:rPr>
                <w:rFonts w:ascii="Times New Roman" w:hAnsi="Times New Roman"/>
                <w:sz w:val="24"/>
                <w:szCs w:val="24"/>
              </w:rPr>
            </w:pPr>
          </w:p>
        </w:tc>
        <w:tc>
          <w:tcPr>
            <w:tcW w:w="624" w:type="dxa"/>
          </w:tcPr>
          <w:p w14:paraId="6291A811" w14:textId="77777777" w:rsidR="009F483F" w:rsidRPr="009F483F" w:rsidRDefault="009F483F" w:rsidP="009F483F">
            <w:pPr>
              <w:rPr>
                <w:rFonts w:ascii="Times New Roman" w:hAnsi="Times New Roman"/>
                <w:sz w:val="24"/>
                <w:szCs w:val="24"/>
              </w:rPr>
            </w:pPr>
          </w:p>
        </w:tc>
        <w:tc>
          <w:tcPr>
            <w:tcW w:w="623" w:type="dxa"/>
          </w:tcPr>
          <w:p w14:paraId="08E991C2" w14:textId="77777777" w:rsidR="009F483F" w:rsidRPr="009F483F" w:rsidRDefault="009F483F" w:rsidP="009F483F">
            <w:pPr>
              <w:rPr>
                <w:rFonts w:ascii="Times New Roman" w:hAnsi="Times New Roman"/>
                <w:sz w:val="24"/>
                <w:szCs w:val="24"/>
              </w:rPr>
            </w:pPr>
          </w:p>
        </w:tc>
        <w:tc>
          <w:tcPr>
            <w:tcW w:w="624" w:type="dxa"/>
          </w:tcPr>
          <w:p w14:paraId="03898371" w14:textId="77777777" w:rsidR="009F483F" w:rsidRPr="009F483F" w:rsidRDefault="009F483F" w:rsidP="009F483F">
            <w:pPr>
              <w:rPr>
                <w:rFonts w:ascii="Times New Roman" w:hAnsi="Times New Roman"/>
                <w:sz w:val="24"/>
                <w:szCs w:val="24"/>
              </w:rPr>
            </w:pPr>
          </w:p>
        </w:tc>
      </w:tr>
      <w:tr w:rsidR="009F483F" w:rsidRPr="009F483F" w14:paraId="50DC0E68" w14:textId="77777777" w:rsidTr="00A67C95">
        <w:tc>
          <w:tcPr>
            <w:tcW w:w="895" w:type="dxa"/>
          </w:tcPr>
          <w:p w14:paraId="632CF265"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1</w:t>
            </w:r>
            <w:r w:rsidR="003C0683">
              <w:rPr>
                <w:rFonts w:ascii="Times New Roman" w:hAnsi="Times New Roman"/>
                <w:sz w:val="24"/>
                <w:szCs w:val="24"/>
              </w:rPr>
              <w:t>3</w:t>
            </w:r>
          </w:p>
        </w:tc>
        <w:tc>
          <w:tcPr>
            <w:tcW w:w="5338" w:type="dxa"/>
          </w:tcPr>
          <w:p w14:paraId="4E5C06F9"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Work in process reduction</w:t>
            </w:r>
          </w:p>
        </w:tc>
        <w:tc>
          <w:tcPr>
            <w:tcW w:w="623" w:type="dxa"/>
          </w:tcPr>
          <w:p w14:paraId="3B846915" w14:textId="77777777" w:rsidR="009F483F" w:rsidRPr="009F483F" w:rsidRDefault="009F483F" w:rsidP="009F483F">
            <w:pPr>
              <w:rPr>
                <w:rFonts w:ascii="Times New Roman" w:hAnsi="Times New Roman"/>
                <w:sz w:val="24"/>
                <w:szCs w:val="24"/>
              </w:rPr>
            </w:pPr>
          </w:p>
        </w:tc>
        <w:tc>
          <w:tcPr>
            <w:tcW w:w="623" w:type="dxa"/>
          </w:tcPr>
          <w:p w14:paraId="61C0104F" w14:textId="77777777" w:rsidR="009F483F" w:rsidRPr="009F483F" w:rsidRDefault="009F483F" w:rsidP="009F483F">
            <w:pPr>
              <w:rPr>
                <w:rFonts w:ascii="Times New Roman" w:hAnsi="Times New Roman"/>
                <w:sz w:val="24"/>
                <w:szCs w:val="24"/>
              </w:rPr>
            </w:pPr>
          </w:p>
        </w:tc>
        <w:tc>
          <w:tcPr>
            <w:tcW w:w="624" w:type="dxa"/>
          </w:tcPr>
          <w:p w14:paraId="203EA40E" w14:textId="77777777" w:rsidR="009F483F" w:rsidRPr="009F483F" w:rsidRDefault="009F483F" w:rsidP="009F483F">
            <w:pPr>
              <w:rPr>
                <w:rFonts w:ascii="Times New Roman" w:hAnsi="Times New Roman"/>
                <w:sz w:val="24"/>
                <w:szCs w:val="24"/>
              </w:rPr>
            </w:pPr>
          </w:p>
        </w:tc>
        <w:tc>
          <w:tcPr>
            <w:tcW w:w="623" w:type="dxa"/>
          </w:tcPr>
          <w:p w14:paraId="1E288282" w14:textId="77777777" w:rsidR="009F483F" w:rsidRPr="009F483F" w:rsidRDefault="009F483F" w:rsidP="009F483F">
            <w:pPr>
              <w:rPr>
                <w:rFonts w:ascii="Times New Roman" w:hAnsi="Times New Roman"/>
                <w:sz w:val="24"/>
                <w:szCs w:val="24"/>
              </w:rPr>
            </w:pPr>
          </w:p>
        </w:tc>
        <w:tc>
          <w:tcPr>
            <w:tcW w:w="624" w:type="dxa"/>
          </w:tcPr>
          <w:p w14:paraId="13236B67" w14:textId="77777777" w:rsidR="009F483F" w:rsidRPr="009F483F" w:rsidRDefault="009F483F" w:rsidP="009F483F">
            <w:pPr>
              <w:rPr>
                <w:rFonts w:ascii="Times New Roman" w:hAnsi="Times New Roman"/>
                <w:sz w:val="24"/>
                <w:szCs w:val="24"/>
              </w:rPr>
            </w:pPr>
          </w:p>
        </w:tc>
      </w:tr>
      <w:tr w:rsidR="009F483F" w:rsidRPr="009F483F" w14:paraId="323815AF" w14:textId="77777777" w:rsidTr="00A67C95">
        <w:tc>
          <w:tcPr>
            <w:tcW w:w="895" w:type="dxa"/>
          </w:tcPr>
          <w:p w14:paraId="25218A45" w14:textId="77777777" w:rsidR="009F483F" w:rsidRPr="009F483F" w:rsidRDefault="009F483F" w:rsidP="009F483F">
            <w:pPr>
              <w:rPr>
                <w:rFonts w:ascii="Times New Roman" w:hAnsi="Times New Roman"/>
                <w:sz w:val="24"/>
                <w:szCs w:val="24"/>
              </w:rPr>
            </w:pPr>
          </w:p>
        </w:tc>
        <w:tc>
          <w:tcPr>
            <w:tcW w:w="5338" w:type="dxa"/>
          </w:tcPr>
          <w:p w14:paraId="12C22E6B"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Any other</w:t>
            </w:r>
          </w:p>
        </w:tc>
        <w:tc>
          <w:tcPr>
            <w:tcW w:w="623" w:type="dxa"/>
          </w:tcPr>
          <w:p w14:paraId="3E7B7EEF" w14:textId="77777777" w:rsidR="009F483F" w:rsidRPr="009F483F" w:rsidRDefault="009F483F" w:rsidP="009F483F">
            <w:pPr>
              <w:rPr>
                <w:rFonts w:ascii="Times New Roman" w:hAnsi="Times New Roman"/>
                <w:sz w:val="24"/>
                <w:szCs w:val="24"/>
              </w:rPr>
            </w:pPr>
          </w:p>
        </w:tc>
        <w:tc>
          <w:tcPr>
            <w:tcW w:w="623" w:type="dxa"/>
          </w:tcPr>
          <w:p w14:paraId="22C17C47" w14:textId="77777777" w:rsidR="009F483F" w:rsidRPr="009F483F" w:rsidRDefault="009F483F" w:rsidP="009F483F">
            <w:pPr>
              <w:rPr>
                <w:rFonts w:ascii="Times New Roman" w:hAnsi="Times New Roman"/>
                <w:sz w:val="24"/>
                <w:szCs w:val="24"/>
              </w:rPr>
            </w:pPr>
          </w:p>
        </w:tc>
        <w:tc>
          <w:tcPr>
            <w:tcW w:w="624" w:type="dxa"/>
          </w:tcPr>
          <w:p w14:paraId="73C98762" w14:textId="77777777" w:rsidR="009F483F" w:rsidRPr="009F483F" w:rsidRDefault="009F483F" w:rsidP="009F483F">
            <w:pPr>
              <w:rPr>
                <w:rFonts w:ascii="Times New Roman" w:hAnsi="Times New Roman"/>
                <w:sz w:val="24"/>
                <w:szCs w:val="24"/>
              </w:rPr>
            </w:pPr>
          </w:p>
        </w:tc>
        <w:tc>
          <w:tcPr>
            <w:tcW w:w="623" w:type="dxa"/>
          </w:tcPr>
          <w:p w14:paraId="155BA168" w14:textId="77777777" w:rsidR="009F483F" w:rsidRPr="009F483F" w:rsidRDefault="009F483F" w:rsidP="009F483F">
            <w:pPr>
              <w:rPr>
                <w:rFonts w:ascii="Times New Roman" w:hAnsi="Times New Roman"/>
                <w:sz w:val="24"/>
                <w:szCs w:val="24"/>
              </w:rPr>
            </w:pPr>
          </w:p>
        </w:tc>
        <w:tc>
          <w:tcPr>
            <w:tcW w:w="624" w:type="dxa"/>
          </w:tcPr>
          <w:p w14:paraId="774BCE59" w14:textId="77777777" w:rsidR="009F483F" w:rsidRPr="009F483F" w:rsidRDefault="009F483F" w:rsidP="009F483F">
            <w:pPr>
              <w:rPr>
                <w:rFonts w:ascii="Times New Roman" w:hAnsi="Times New Roman"/>
                <w:sz w:val="24"/>
                <w:szCs w:val="24"/>
              </w:rPr>
            </w:pPr>
          </w:p>
        </w:tc>
      </w:tr>
    </w:tbl>
    <w:p w14:paraId="2CA49D0A" w14:textId="77777777" w:rsidR="009F483F" w:rsidRDefault="009F483F" w:rsidP="009F483F">
      <w:pPr>
        <w:spacing w:before="0" w:after="160"/>
        <w:jc w:val="left"/>
        <w:rPr>
          <w:rFonts w:ascii="Times New Roman" w:hAnsi="Times New Roman" w:cs="Times New Roman"/>
          <w:sz w:val="24"/>
          <w:szCs w:val="24"/>
        </w:rPr>
      </w:pPr>
    </w:p>
    <w:p w14:paraId="42294088" w14:textId="77777777" w:rsidR="005D297F" w:rsidRDefault="005D297F" w:rsidP="009F483F">
      <w:pPr>
        <w:spacing w:before="0" w:after="160"/>
        <w:jc w:val="left"/>
        <w:rPr>
          <w:rFonts w:ascii="Times New Roman" w:hAnsi="Times New Roman" w:cs="Times New Roman"/>
          <w:sz w:val="24"/>
          <w:szCs w:val="24"/>
        </w:rPr>
      </w:pPr>
    </w:p>
    <w:p w14:paraId="08B3D269" w14:textId="7F915778" w:rsidR="00540D77" w:rsidRDefault="00540D77" w:rsidP="009F483F">
      <w:pPr>
        <w:spacing w:before="0" w:after="160"/>
        <w:jc w:val="left"/>
        <w:rPr>
          <w:rFonts w:ascii="Times New Roman" w:hAnsi="Times New Roman" w:cs="Times New Roman"/>
          <w:sz w:val="24"/>
          <w:szCs w:val="24"/>
        </w:rPr>
      </w:pPr>
    </w:p>
    <w:p w14:paraId="05D586C4" w14:textId="6B9FBD88" w:rsidR="00DE30E7" w:rsidRDefault="00DE30E7" w:rsidP="009F483F">
      <w:pPr>
        <w:spacing w:before="0" w:after="160"/>
        <w:jc w:val="left"/>
        <w:rPr>
          <w:rFonts w:ascii="Times New Roman" w:hAnsi="Times New Roman" w:cs="Times New Roman"/>
          <w:sz w:val="24"/>
          <w:szCs w:val="24"/>
        </w:rPr>
      </w:pPr>
    </w:p>
    <w:p w14:paraId="516CDFD6" w14:textId="77777777" w:rsidR="00B51A02" w:rsidRPr="009F483F" w:rsidRDefault="00B51A02" w:rsidP="009F483F">
      <w:pPr>
        <w:spacing w:before="0" w:after="160"/>
        <w:jc w:val="left"/>
        <w:rPr>
          <w:rFonts w:ascii="Times New Roman" w:hAnsi="Times New Roman" w:cs="Times New Roman"/>
          <w:sz w:val="24"/>
          <w:szCs w:val="24"/>
        </w:rPr>
      </w:pPr>
    </w:p>
    <w:p w14:paraId="759BC41B" w14:textId="1E1B6333" w:rsidR="009F483F" w:rsidRDefault="009F483F" w:rsidP="009F483F">
      <w:pPr>
        <w:numPr>
          <w:ilvl w:val="0"/>
          <w:numId w:val="22"/>
        </w:numPr>
        <w:spacing w:before="0" w:after="160" w:line="259" w:lineRule="auto"/>
        <w:contextualSpacing/>
        <w:jc w:val="left"/>
        <w:rPr>
          <w:rFonts w:ascii="Times New Roman" w:hAnsi="Times New Roman" w:cs="Times New Roman"/>
          <w:b/>
          <w:sz w:val="24"/>
          <w:szCs w:val="24"/>
        </w:rPr>
      </w:pPr>
      <w:r w:rsidRPr="009F483F">
        <w:rPr>
          <w:rFonts w:ascii="Times New Roman" w:hAnsi="Times New Roman" w:cs="Times New Roman"/>
          <w:b/>
          <w:sz w:val="24"/>
          <w:szCs w:val="24"/>
        </w:rPr>
        <w:lastRenderedPageBreak/>
        <w:t xml:space="preserve">Challenges of kaizen Implementation </w:t>
      </w:r>
    </w:p>
    <w:p w14:paraId="1BB956B9" w14:textId="77777777" w:rsidR="00B05C3F" w:rsidRPr="009F483F" w:rsidRDefault="00B05C3F" w:rsidP="00B05C3F">
      <w:pPr>
        <w:spacing w:before="0" w:after="160" w:line="259" w:lineRule="auto"/>
        <w:ind w:left="720"/>
        <w:contextualSpacing/>
        <w:jc w:val="left"/>
        <w:rPr>
          <w:rFonts w:ascii="Times New Roman" w:hAnsi="Times New Roman" w:cs="Times New Roman"/>
          <w:b/>
          <w:sz w:val="24"/>
          <w:szCs w:val="24"/>
        </w:rPr>
      </w:pPr>
    </w:p>
    <w:p w14:paraId="73BF4853" w14:textId="77777777" w:rsidR="009F483F" w:rsidRPr="009F483F" w:rsidRDefault="009F483F" w:rsidP="009F483F">
      <w:pPr>
        <w:spacing w:before="0" w:after="160"/>
        <w:jc w:val="left"/>
        <w:rPr>
          <w:rFonts w:ascii="Times New Roman" w:hAnsi="Times New Roman" w:cs="Times New Roman"/>
          <w:sz w:val="24"/>
          <w:szCs w:val="24"/>
        </w:rPr>
      </w:pPr>
      <w:r w:rsidRPr="009F483F">
        <w:rPr>
          <w:rFonts w:ascii="Times New Roman" w:hAnsi="Times New Roman" w:cs="Times New Roman"/>
          <w:sz w:val="24"/>
          <w:szCs w:val="24"/>
        </w:rPr>
        <w:t>Listed below are some of challenges which inhibit college in pursuit of kaizen implementation. Show the extent of your agreement on the statements.</w:t>
      </w:r>
    </w:p>
    <w:tbl>
      <w:tblPr>
        <w:tblStyle w:val="TableGrid3"/>
        <w:tblW w:w="0" w:type="auto"/>
        <w:tblLook w:val="04A0" w:firstRow="1" w:lastRow="0" w:firstColumn="1" w:lastColumn="0" w:noHBand="0" w:noVBand="1"/>
      </w:tblPr>
      <w:tblGrid>
        <w:gridCol w:w="843"/>
        <w:gridCol w:w="4897"/>
        <w:gridCol w:w="584"/>
        <w:gridCol w:w="585"/>
        <w:gridCol w:w="586"/>
        <w:gridCol w:w="585"/>
        <w:gridCol w:w="586"/>
      </w:tblGrid>
      <w:tr w:rsidR="009F483F" w:rsidRPr="009F483F" w14:paraId="56DB4C05" w14:textId="77777777" w:rsidTr="00A67C95">
        <w:tc>
          <w:tcPr>
            <w:tcW w:w="895" w:type="dxa"/>
          </w:tcPr>
          <w:p w14:paraId="0C46968F"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No</w:t>
            </w:r>
          </w:p>
        </w:tc>
        <w:tc>
          <w:tcPr>
            <w:tcW w:w="5338" w:type="dxa"/>
          </w:tcPr>
          <w:p w14:paraId="0B0AAFEA"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Items</w:t>
            </w:r>
          </w:p>
        </w:tc>
        <w:tc>
          <w:tcPr>
            <w:tcW w:w="623" w:type="dxa"/>
          </w:tcPr>
          <w:p w14:paraId="340B4DD2"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5</w:t>
            </w:r>
          </w:p>
        </w:tc>
        <w:tc>
          <w:tcPr>
            <w:tcW w:w="623" w:type="dxa"/>
          </w:tcPr>
          <w:p w14:paraId="30B53267"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4</w:t>
            </w:r>
          </w:p>
        </w:tc>
        <w:tc>
          <w:tcPr>
            <w:tcW w:w="624" w:type="dxa"/>
          </w:tcPr>
          <w:p w14:paraId="325B6D57"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3</w:t>
            </w:r>
          </w:p>
        </w:tc>
        <w:tc>
          <w:tcPr>
            <w:tcW w:w="623" w:type="dxa"/>
          </w:tcPr>
          <w:p w14:paraId="787E66DD"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2</w:t>
            </w:r>
          </w:p>
        </w:tc>
        <w:tc>
          <w:tcPr>
            <w:tcW w:w="624" w:type="dxa"/>
          </w:tcPr>
          <w:p w14:paraId="243D1855"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1</w:t>
            </w:r>
          </w:p>
        </w:tc>
      </w:tr>
      <w:tr w:rsidR="009F483F" w:rsidRPr="009F483F" w14:paraId="514A356C" w14:textId="77777777" w:rsidTr="00A67C95">
        <w:tc>
          <w:tcPr>
            <w:tcW w:w="895" w:type="dxa"/>
          </w:tcPr>
          <w:p w14:paraId="36003F2C"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1</w:t>
            </w:r>
          </w:p>
        </w:tc>
        <w:tc>
          <w:tcPr>
            <w:tcW w:w="5338" w:type="dxa"/>
          </w:tcPr>
          <w:p w14:paraId="42844F47"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Financial constraints</w:t>
            </w:r>
          </w:p>
        </w:tc>
        <w:tc>
          <w:tcPr>
            <w:tcW w:w="623" w:type="dxa"/>
          </w:tcPr>
          <w:p w14:paraId="68E23DE4" w14:textId="77777777" w:rsidR="009F483F" w:rsidRPr="009F483F" w:rsidRDefault="009F483F" w:rsidP="009F483F">
            <w:pPr>
              <w:rPr>
                <w:rFonts w:ascii="Times New Roman" w:hAnsi="Times New Roman"/>
                <w:sz w:val="24"/>
                <w:szCs w:val="24"/>
              </w:rPr>
            </w:pPr>
          </w:p>
        </w:tc>
        <w:tc>
          <w:tcPr>
            <w:tcW w:w="623" w:type="dxa"/>
          </w:tcPr>
          <w:p w14:paraId="4A6D51A2" w14:textId="77777777" w:rsidR="009F483F" w:rsidRPr="009F483F" w:rsidRDefault="009F483F" w:rsidP="009F483F">
            <w:pPr>
              <w:rPr>
                <w:rFonts w:ascii="Times New Roman" w:hAnsi="Times New Roman"/>
                <w:sz w:val="24"/>
                <w:szCs w:val="24"/>
              </w:rPr>
            </w:pPr>
          </w:p>
        </w:tc>
        <w:tc>
          <w:tcPr>
            <w:tcW w:w="624" w:type="dxa"/>
          </w:tcPr>
          <w:p w14:paraId="5EE18CB7" w14:textId="77777777" w:rsidR="009F483F" w:rsidRPr="009F483F" w:rsidRDefault="009F483F" w:rsidP="009F483F">
            <w:pPr>
              <w:rPr>
                <w:rFonts w:ascii="Times New Roman" w:hAnsi="Times New Roman"/>
                <w:sz w:val="24"/>
                <w:szCs w:val="24"/>
              </w:rPr>
            </w:pPr>
          </w:p>
        </w:tc>
        <w:tc>
          <w:tcPr>
            <w:tcW w:w="623" w:type="dxa"/>
          </w:tcPr>
          <w:p w14:paraId="0DE032A8" w14:textId="77777777" w:rsidR="009F483F" w:rsidRPr="009F483F" w:rsidRDefault="009F483F" w:rsidP="009F483F">
            <w:pPr>
              <w:rPr>
                <w:rFonts w:ascii="Times New Roman" w:hAnsi="Times New Roman"/>
                <w:sz w:val="24"/>
                <w:szCs w:val="24"/>
              </w:rPr>
            </w:pPr>
          </w:p>
        </w:tc>
        <w:tc>
          <w:tcPr>
            <w:tcW w:w="624" w:type="dxa"/>
          </w:tcPr>
          <w:p w14:paraId="6D041944" w14:textId="77777777" w:rsidR="009F483F" w:rsidRPr="009F483F" w:rsidRDefault="009F483F" w:rsidP="009F483F">
            <w:pPr>
              <w:rPr>
                <w:rFonts w:ascii="Times New Roman" w:hAnsi="Times New Roman"/>
                <w:sz w:val="24"/>
                <w:szCs w:val="24"/>
              </w:rPr>
            </w:pPr>
          </w:p>
        </w:tc>
      </w:tr>
      <w:tr w:rsidR="009F483F" w:rsidRPr="009F483F" w14:paraId="799EACBA" w14:textId="77777777" w:rsidTr="00A67C95">
        <w:tc>
          <w:tcPr>
            <w:tcW w:w="895" w:type="dxa"/>
          </w:tcPr>
          <w:p w14:paraId="26F0437B"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2</w:t>
            </w:r>
          </w:p>
        </w:tc>
        <w:tc>
          <w:tcPr>
            <w:tcW w:w="5338" w:type="dxa"/>
          </w:tcPr>
          <w:p w14:paraId="6A5997F4" w14:textId="77777777" w:rsidR="009F483F" w:rsidRPr="009F483F" w:rsidRDefault="006850DE" w:rsidP="009F483F">
            <w:pPr>
              <w:rPr>
                <w:rFonts w:ascii="Times New Roman" w:hAnsi="Times New Roman"/>
                <w:sz w:val="24"/>
                <w:szCs w:val="24"/>
              </w:rPr>
            </w:pPr>
            <w:r w:rsidRPr="009F483F">
              <w:rPr>
                <w:rFonts w:ascii="Times New Roman" w:hAnsi="Times New Roman"/>
                <w:sz w:val="24"/>
                <w:szCs w:val="24"/>
              </w:rPr>
              <w:t>Ineffective kaizen</w:t>
            </w:r>
            <w:r w:rsidR="009F483F" w:rsidRPr="009F483F">
              <w:rPr>
                <w:rFonts w:ascii="Times New Roman" w:hAnsi="Times New Roman"/>
                <w:sz w:val="24"/>
                <w:szCs w:val="24"/>
              </w:rPr>
              <w:t xml:space="preserve"> performance measures</w:t>
            </w:r>
          </w:p>
        </w:tc>
        <w:tc>
          <w:tcPr>
            <w:tcW w:w="623" w:type="dxa"/>
          </w:tcPr>
          <w:p w14:paraId="0A27566B" w14:textId="77777777" w:rsidR="009F483F" w:rsidRPr="009F483F" w:rsidRDefault="009F483F" w:rsidP="009F483F">
            <w:pPr>
              <w:rPr>
                <w:rFonts w:ascii="Times New Roman" w:hAnsi="Times New Roman"/>
                <w:sz w:val="24"/>
                <w:szCs w:val="24"/>
              </w:rPr>
            </w:pPr>
          </w:p>
        </w:tc>
        <w:tc>
          <w:tcPr>
            <w:tcW w:w="623" w:type="dxa"/>
          </w:tcPr>
          <w:p w14:paraId="222AF421" w14:textId="77777777" w:rsidR="009F483F" w:rsidRPr="009F483F" w:rsidRDefault="009F483F" w:rsidP="009F483F">
            <w:pPr>
              <w:rPr>
                <w:rFonts w:ascii="Times New Roman" w:hAnsi="Times New Roman"/>
                <w:sz w:val="24"/>
                <w:szCs w:val="24"/>
              </w:rPr>
            </w:pPr>
          </w:p>
        </w:tc>
        <w:tc>
          <w:tcPr>
            <w:tcW w:w="624" w:type="dxa"/>
          </w:tcPr>
          <w:p w14:paraId="64E464BC" w14:textId="77777777" w:rsidR="009F483F" w:rsidRPr="009F483F" w:rsidRDefault="009F483F" w:rsidP="009F483F">
            <w:pPr>
              <w:rPr>
                <w:rFonts w:ascii="Times New Roman" w:hAnsi="Times New Roman"/>
                <w:sz w:val="24"/>
                <w:szCs w:val="24"/>
              </w:rPr>
            </w:pPr>
          </w:p>
        </w:tc>
        <w:tc>
          <w:tcPr>
            <w:tcW w:w="623" w:type="dxa"/>
          </w:tcPr>
          <w:p w14:paraId="28F97CD4" w14:textId="77777777" w:rsidR="009F483F" w:rsidRPr="009F483F" w:rsidRDefault="009F483F" w:rsidP="009F483F">
            <w:pPr>
              <w:rPr>
                <w:rFonts w:ascii="Times New Roman" w:hAnsi="Times New Roman"/>
                <w:sz w:val="24"/>
                <w:szCs w:val="24"/>
              </w:rPr>
            </w:pPr>
          </w:p>
        </w:tc>
        <w:tc>
          <w:tcPr>
            <w:tcW w:w="624" w:type="dxa"/>
          </w:tcPr>
          <w:p w14:paraId="0636A683" w14:textId="77777777" w:rsidR="009F483F" w:rsidRPr="009F483F" w:rsidRDefault="009F483F" w:rsidP="009F483F">
            <w:pPr>
              <w:rPr>
                <w:rFonts w:ascii="Times New Roman" w:hAnsi="Times New Roman"/>
                <w:sz w:val="24"/>
                <w:szCs w:val="24"/>
              </w:rPr>
            </w:pPr>
          </w:p>
        </w:tc>
      </w:tr>
      <w:tr w:rsidR="009F483F" w:rsidRPr="009F483F" w14:paraId="5282CD75" w14:textId="77777777" w:rsidTr="00A67C95">
        <w:tc>
          <w:tcPr>
            <w:tcW w:w="895" w:type="dxa"/>
          </w:tcPr>
          <w:p w14:paraId="5755642A"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3</w:t>
            </w:r>
          </w:p>
        </w:tc>
        <w:tc>
          <w:tcPr>
            <w:tcW w:w="5338" w:type="dxa"/>
          </w:tcPr>
          <w:p w14:paraId="01F07E32"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Inadequate communication</w:t>
            </w:r>
          </w:p>
        </w:tc>
        <w:tc>
          <w:tcPr>
            <w:tcW w:w="623" w:type="dxa"/>
          </w:tcPr>
          <w:p w14:paraId="0225FCF7" w14:textId="77777777" w:rsidR="009F483F" w:rsidRPr="009F483F" w:rsidRDefault="009F483F" w:rsidP="009F483F">
            <w:pPr>
              <w:rPr>
                <w:rFonts w:ascii="Times New Roman" w:hAnsi="Times New Roman"/>
                <w:sz w:val="24"/>
                <w:szCs w:val="24"/>
              </w:rPr>
            </w:pPr>
          </w:p>
        </w:tc>
        <w:tc>
          <w:tcPr>
            <w:tcW w:w="623" w:type="dxa"/>
          </w:tcPr>
          <w:p w14:paraId="06663713" w14:textId="77777777" w:rsidR="009F483F" w:rsidRPr="009F483F" w:rsidRDefault="009F483F" w:rsidP="009F483F">
            <w:pPr>
              <w:rPr>
                <w:rFonts w:ascii="Times New Roman" w:hAnsi="Times New Roman"/>
                <w:sz w:val="24"/>
                <w:szCs w:val="24"/>
              </w:rPr>
            </w:pPr>
          </w:p>
        </w:tc>
        <w:tc>
          <w:tcPr>
            <w:tcW w:w="624" w:type="dxa"/>
          </w:tcPr>
          <w:p w14:paraId="1A5B85E1" w14:textId="77777777" w:rsidR="009F483F" w:rsidRPr="009F483F" w:rsidRDefault="009F483F" w:rsidP="009F483F">
            <w:pPr>
              <w:rPr>
                <w:rFonts w:ascii="Times New Roman" w:hAnsi="Times New Roman"/>
                <w:sz w:val="24"/>
                <w:szCs w:val="24"/>
              </w:rPr>
            </w:pPr>
          </w:p>
        </w:tc>
        <w:tc>
          <w:tcPr>
            <w:tcW w:w="623" w:type="dxa"/>
          </w:tcPr>
          <w:p w14:paraId="442BBA81" w14:textId="77777777" w:rsidR="009F483F" w:rsidRPr="009F483F" w:rsidRDefault="009F483F" w:rsidP="009F483F">
            <w:pPr>
              <w:rPr>
                <w:rFonts w:ascii="Times New Roman" w:hAnsi="Times New Roman"/>
                <w:sz w:val="24"/>
                <w:szCs w:val="24"/>
              </w:rPr>
            </w:pPr>
          </w:p>
        </w:tc>
        <w:tc>
          <w:tcPr>
            <w:tcW w:w="624" w:type="dxa"/>
          </w:tcPr>
          <w:p w14:paraId="5C9EC89B" w14:textId="77777777" w:rsidR="009F483F" w:rsidRPr="009F483F" w:rsidRDefault="009F483F" w:rsidP="009F483F">
            <w:pPr>
              <w:rPr>
                <w:rFonts w:ascii="Times New Roman" w:hAnsi="Times New Roman"/>
                <w:sz w:val="24"/>
                <w:szCs w:val="24"/>
              </w:rPr>
            </w:pPr>
          </w:p>
        </w:tc>
      </w:tr>
      <w:tr w:rsidR="009F483F" w:rsidRPr="009F483F" w14:paraId="26A52407" w14:textId="77777777" w:rsidTr="00A67C95">
        <w:tc>
          <w:tcPr>
            <w:tcW w:w="895" w:type="dxa"/>
          </w:tcPr>
          <w:p w14:paraId="7F10D199"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4</w:t>
            </w:r>
          </w:p>
        </w:tc>
        <w:tc>
          <w:tcPr>
            <w:tcW w:w="5338" w:type="dxa"/>
          </w:tcPr>
          <w:p w14:paraId="4345E174"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Lack of training</w:t>
            </w:r>
          </w:p>
        </w:tc>
        <w:tc>
          <w:tcPr>
            <w:tcW w:w="623" w:type="dxa"/>
          </w:tcPr>
          <w:p w14:paraId="6AE6F72E" w14:textId="77777777" w:rsidR="009F483F" w:rsidRPr="009F483F" w:rsidRDefault="009F483F" w:rsidP="009F483F">
            <w:pPr>
              <w:rPr>
                <w:rFonts w:ascii="Times New Roman" w:hAnsi="Times New Roman"/>
                <w:sz w:val="24"/>
                <w:szCs w:val="24"/>
              </w:rPr>
            </w:pPr>
          </w:p>
        </w:tc>
        <w:tc>
          <w:tcPr>
            <w:tcW w:w="623" w:type="dxa"/>
          </w:tcPr>
          <w:p w14:paraId="39A589F6" w14:textId="77777777" w:rsidR="009F483F" w:rsidRPr="009F483F" w:rsidRDefault="009F483F" w:rsidP="009F483F">
            <w:pPr>
              <w:rPr>
                <w:rFonts w:ascii="Times New Roman" w:hAnsi="Times New Roman"/>
                <w:sz w:val="24"/>
                <w:szCs w:val="24"/>
              </w:rPr>
            </w:pPr>
          </w:p>
        </w:tc>
        <w:tc>
          <w:tcPr>
            <w:tcW w:w="624" w:type="dxa"/>
          </w:tcPr>
          <w:p w14:paraId="1EAA6BB9" w14:textId="77777777" w:rsidR="009F483F" w:rsidRPr="009F483F" w:rsidRDefault="009F483F" w:rsidP="009F483F">
            <w:pPr>
              <w:rPr>
                <w:rFonts w:ascii="Times New Roman" w:hAnsi="Times New Roman"/>
                <w:sz w:val="24"/>
                <w:szCs w:val="24"/>
              </w:rPr>
            </w:pPr>
          </w:p>
        </w:tc>
        <w:tc>
          <w:tcPr>
            <w:tcW w:w="623" w:type="dxa"/>
          </w:tcPr>
          <w:p w14:paraId="0AF36B62" w14:textId="77777777" w:rsidR="009F483F" w:rsidRPr="009F483F" w:rsidRDefault="009F483F" w:rsidP="009F483F">
            <w:pPr>
              <w:rPr>
                <w:rFonts w:ascii="Times New Roman" w:hAnsi="Times New Roman"/>
                <w:sz w:val="24"/>
                <w:szCs w:val="24"/>
              </w:rPr>
            </w:pPr>
          </w:p>
        </w:tc>
        <w:tc>
          <w:tcPr>
            <w:tcW w:w="624" w:type="dxa"/>
          </w:tcPr>
          <w:p w14:paraId="376B338B" w14:textId="77777777" w:rsidR="009F483F" w:rsidRPr="009F483F" w:rsidRDefault="009F483F" w:rsidP="009F483F">
            <w:pPr>
              <w:rPr>
                <w:rFonts w:ascii="Times New Roman" w:hAnsi="Times New Roman"/>
                <w:sz w:val="24"/>
                <w:szCs w:val="24"/>
              </w:rPr>
            </w:pPr>
          </w:p>
        </w:tc>
      </w:tr>
      <w:tr w:rsidR="009F483F" w:rsidRPr="009F483F" w14:paraId="1A048437" w14:textId="77777777" w:rsidTr="00A67C95">
        <w:tc>
          <w:tcPr>
            <w:tcW w:w="895" w:type="dxa"/>
          </w:tcPr>
          <w:p w14:paraId="2863F3CA"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5</w:t>
            </w:r>
          </w:p>
        </w:tc>
        <w:tc>
          <w:tcPr>
            <w:tcW w:w="5338" w:type="dxa"/>
          </w:tcPr>
          <w:p w14:paraId="1D8C5EA8"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Inadequate involvement by workers</w:t>
            </w:r>
          </w:p>
        </w:tc>
        <w:tc>
          <w:tcPr>
            <w:tcW w:w="623" w:type="dxa"/>
          </w:tcPr>
          <w:p w14:paraId="2D181771" w14:textId="77777777" w:rsidR="009F483F" w:rsidRPr="009F483F" w:rsidRDefault="009F483F" w:rsidP="009F483F">
            <w:pPr>
              <w:rPr>
                <w:rFonts w:ascii="Times New Roman" w:hAnsi="Times New Roman"/>
                <w:sz w:val="24"/>
                <w:szCs w:val="24"/>
              </w:rPr>
            </w:pPr>
          </w:p>
        </w:tc>
        <w:tc>
          <w:tcPr>
            <w:tcW w:w="623" w:type="dxa"/>
          </w:tcPr>
          <w:p w14:paraId="10481DAD" w14:textId="77777777" w:rsidR="009F483F" w:rsidRPr="009F483F" w:rsidRDefault="009F483F" w:rsidP="009F483F">
            <w:pPr>
              <w:rPr>
                <w:rFonts w:ascii="Times New Roman" w:hAnsi="Times New Roman"/>
                <w:sz w:val="24"/>
                <w:szCs w:val="24"/>
              </w:rPr>
            </w:pPr>
          </w:p>
        </w:tc>
        <w:tc>
          <w:tcPr>
            <w:tcW w:w="624" w:type="dxa"/>
          </w:tcPr>
          <w:p w14:paraId="39A71E3C" w14:textId="77777777" w:rsidR="009F483F" w:rsidRPr="009F483F" w:rsidRDefault="009F483F" w:rsidP="009F483F">
            <w:pPr>
              <w:rPr>
                <w:rFonts w:ascii="Times New Roman" w:hAnsi="Times New Roman"/>
                <w:sz w:val="24"/>
                <w:szCs w:val="24"/>
              </w:rPr>
            </w:pPr>
          </w:p>
        </w:tc>
        <w:tc>
          <w:tcPr>
            <w:tcW w:w="623" w:type="dxa"/>
          </w:tcPr>
          <w:p w14:paraId="5B3FB9F7" w14:textId="77777777" w:rsidR="009F483F" w:rsidRPr="009F483F" w:rsidRDefault="009F483F" w:rsidP="009F483F">
            <w:pPr>
              <w:rPr>
                <w:rFonts w:ascii="Times New Roman" w:hAnsi="Times New Roman"/>
                <w:sz w:val="24"/>
                <w:szCs w:val="24"/>
              </w:rPr>
            </w:pPr>
          </w:p>
        </w:tc>
        <w:tc>
          <w:tcPr>
            <w:tcW w:w="624" w:type="dxa"/>
          </w:tcPr>
          <w:p w14:paraId="36CE0E39" w14:textId="77777777" w:rsidR="009F483F" w:rsidRPr="009F483F" w:rsidRDefault="009F483F" w:rsidP="009F483F">
            <w:pPr>
              <w:rPr>
                <w:rFonts w:ascii="Times New Roman" w:hAnsi="Times New Roman"/>
                <w:sz w:val="24"/>
                <w:szCs w:val="24"/>
              </w:rPr>
            </w:pPr>
          </w:p>
        </w:tc>
      </w:tr>
      <w:tr w:rsidR="009F483F" w:rsidRPr="009F483F" w14:paraId="67BDC264" w14:textId="77777777" w:rsidTr="00A67C95">
        <w:tc>
          <w:tcPr>
            <w:tcW w:w="895" w:type="dxa"/>
          </w:tcPr>
          <w:p w14:paraId="3A50EDD9"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6</w:t>
            </w:r>
          </w:p>
        </w:tc>
        <w:tc>
          <w:tcPr>
            <w:tcW w:w="5338" w:type="dxa"/>
          </w:tcPr>
          <w:p w14:paraId="4DC17CB1"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Lack of top management commitment and interest</w:t>
            </w:r>
          </w:p>
        </w:tc>
        <w:tc>
          <w:tcPr>
            <w:tcW w:w="623" w:type="dxa"/>
          </w:tcPr>
          <w:p w14:paraId="12D96A7F" w14:textId="77777777" w:rsidR="009F483F" w:rsidRPr="009F483F" w:rsidRDefault="009F483F" w:rsidP="009F483F">
            <w:pPr>
              <w:rPr>
                <w:rFonts w:ascii="Times New Roman" w:hAnsi="Times New Roman"/>
                <w:sz w:val="24"/>
                <w:szCs w:val="24"/>
              </w:rPr>
            </w:pPr>
          </w:p>
        </w:tc>
        <w:tc>
          <w:tcPr>
            <w:tcW w:w="623" w:type="dxa"/>
          </w:tcPr>
          <w:p w14:paraId="39D73599" w14:textId="77777777" w:rsidR="009F483F" w:rsidRPr="009F483F" w:rsidRDefault="009F483F" w:rsidP="009F483F">
            <w:pPr>
              <w:rPr>
                <w:rFonts w:ascii="Times New Roman" w:hAnsi="Times New Roman"/>
                <w:sz w:val="24"/>
                <w:szCs w:val="24"/>
              </w:rPr>
            </w:pPr>
          </w:p>
        </w:tc>
        <w:tc>
          <w:tcPr>
            <w:tcW w:w="624" w:type="dxa"/>
          </w:tcPr>
          <w:p w14:paraId="102FEF8C" w14:textId="77777777" w:rsidR="009F483F" w:rsidRPr="009F483F" w:rsidRDefault="009F483F" w:rsidP="009F483F">
            <w:pPr>
              <w:rPr>
                <w:rFonts w:ascii="Times New Roman" w:hAnsi="Times New Roman"/>
                <w:sz w:val="24"/>
                <w:szCs w:val="24"/>
              </w:rPr>
            </w:pPr>
          </w:p>
        </w:tc>
        <w:tc>
          <w:tcPr>
            <w:tcW w:w="623" w:type="dxa"/>
          </w:tcPr>
          <w:p w14:paraId="1A0593D8" w14:textId="77777777" w:rsidR="009F483F" w:rsidRPr="009F483F" w:rsidRDefault="009F483F" w:rsidP="009F483F">
            <w:pPr>
              <w:rPr>
                <w:rFonts w:ascii="Times New Roman" w:hAnsi="Times New Roman"/>
                <w:sz w:val="24"/>
                <w:szCs w:val="24"/>
              </w:rPr>
            </w:pPr>
          </w:p>
        </w:tc>
        <w:tc>
          <w:tcPr>
            <w:tcW w:w="624" w:type="dxa"/>
          </w:tcPr>
          <w:p w14:paraId="630591F8" w14:textId="77777777" w:rsidR="009F483F" w:rsidRPr="009F483F" w:rsidRDefault="009F483F" w:rsidP="009F483F">
            <w:pPr>
              <w:rPr>
                <w:rFonts w:ascii="Times New Roman" w:hAnsi="Times New Roman"/>
                <w:sz w:val="24"/>
                <w:szCs w:val="24"/>
              </w:rPr>
            </w:pPr>
          </w:p>
        </w:tc>
      </w:tr>
      <w:tr w:rsidR="009F483F" w:rsidRPr="009F483F" w14:paraId="6B115F70" w14:textId="77777777" w:rsidTr="00A67C95">
        <w:tc>
          <w:tcPr>
            <w:tcW w:w="895" w:type="dxa"/>
          </w:tcPr>
          <w:p w14:paraId="75D7545C"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7</w:t>
            </w:r>
          </w:p>
        </w:tc>
        <w:tc>
          <w:tcPr>
            <w:tcW w:w="5338" w:type="dxa"/>
          </w:tcPr>
          <w:p w14:paraId="60CC4C0D"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Misunderstandings about kaizen</w:t>
            </w:r>
          </w:p>
        </w:tc>
        <w:tc>
          <w:tcPr>
            <w:tcW w:w="623" w:type="dxa"/>
          </w:tcPr>
          <w:p w14:paraId="188E67AA" w14:textId="77777777" w:rsidR="009F483F" w:rsidRPr="009F483F" w:rsidRDefault="009F483F" w:rsidP="009F483F">
            <w:pPr>
              <w:rPr>
                <w:rFonts w:ascii="Times New Roman" w:hAnsi="Times New Roman"/>
                <w:sz w:val="24"/>
                <w:szCs w:val="24"/>
              </w:rPr>
            </w:pPr>
          </w:p>
        </w:tc>
        <w:tc>
          <w:tcPr>
            <w:tcW w:w="623" w:type="dxa"/>
          </w:tcPr>
          <w:p w14:paraId="2A2BAF8A" w14:textId="77777777" w:rsidR="009F483F" w:rsidRPr="009F483F" w:rsidRDefault="009F483F" w:rsidP="009F483F">
            <w:pPr>
              <w:rPr>
                <w:rFonts w:ascii="Times New Roman" w:hAnsi="Times New Roman"/>
                <w:sz w:val="24"/>
                <w:szCs w:val="24"/>
              </w:rPr>
            </w:pPr>
          </w:p>
        </w:tc>
        <w:tc>
          <w:tcPr>
            <w:tcW w:w="624" w:type="dxa"/>
          </w:tcPr>
          <w:p w14:paraId="68F9FF3F" w14:textId="77777777" w:rsidR="009F483F" w:rsidRPr="009F483F" w:rsidRDefault="009F483F" w:rsidP="009F483F">
            <w:pPr>
              <w:rPr>
                <w:rFonts w:ascii="Times New Roman" w:hAnsi="Times New Roman"/>
                <w:sz w:val="24"/>
                <w:szCs w:val="24"/>
              </w:rPr>
            </w:pPr>
          </w:p>
        </w:tc>
        <w:tc>
          <w:tcPr>
            <w:tcW w:w="623" w:type="dxa"/>
          </w:tcPr>
          <w:p w14:paraId="59C203FA" w14:textId="77777777" w:rsidR="009F483F" w:rsidRPr="009F483F" w:rsidRDefault="009F483F" w:rsidP="009F483F">
            <w:pPr>
              <w:rPr>
                <w:rFonts w:ascii="Times New Roman" w:hAnsi="Times New Roman"/>
                <w:sz w:val="24"/>
                <w:szCs w:val="24"/>
              </w:rPr>
            </w:pPr>
          </w:p>
        </w:tc>
        <w:tc>
          <w:tcPr>
            <w:tcW w:w="624" w:type="dxa"/>
          </w:tcPr>
          <w:p w14:paraId="031F83D6" w14:textId="77777777" w:rsidR="009F483F" w:rsidRPr="009F483F" w:rsidRDefault="009F483F" w:rsidP="009F483F">
            <w:pPr>
              <w:rPr>
                <w:rFonts w:ascii="Times New Roman" w:hAnsi="Times New Roman"/>
                <w:sz w:val="24"/>
                <w:szCs w:val="24"/>
              </w:rPr>
            </w:pPr>
          </w:p>
        </w:tc>
      </w:tr>
      <w:tr w:rsidR="009F483F" w:rsidRPr="009F483F" w14:paraId="72BA0C5D" w14:textId="77777777" w:rsidTr="00A67C95">
        <w:tc>
          <w:tcPr>
            <w:tcW w:w="895" w:type="dxa"/>
          </w:tcPr>
          <w:p w14:paraId="14873C76"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8</w:t>
            </w:r>
          </w:p>
        </w:tc>
        <w:tc>
          <w:tcPr>
            <w:tcW w:w="5338" w:type="dxa"/>
          </w:tcPr>
          <w:p w14:paraId="23272D25" w14:textId="77777777" w:rsidR="009F483F" w:rsidRPr="009F483F" w:rsidRDefault="009F483F" w:rsidP="009F483F">
            <w:pPr>
              <w:rPr>
                <w:rFonts w:ascii="Times New Roman" w:hAnsi="Times New Roman"/>
                <w:color w:val="FF0000"/>
                <w:sz w:val="24"/>
                <w:szCs w:val="24"/>
              </w:rPr>
            </w:pPr>
            <w:r w:rsidRPr="009F483F">
              <w:rPr>
                <w:rFonts w:ascii="Times New Roman" w:hAnsi="Times New Roman"/>
                <w:sz w:val="24"/>
                <w:szCs w:val="24"/>
              </w:rPr>
              <w:t>Lack of recognition of hardworking employees</w:t>
            </w:r>
          </w:p>
        </w:tc>
        <w:tc>
          <w:tcPr>
            <w:tcW w:w="623" w:type="dxa"/>
          </w:tcPr>
          <w:p w14:paraId="30FBB9B6" w14:textId="77777777" w:rsidR="009F483F" w:rsidRPr="009F483F" w:rsidRDefault="009F483F" w:rsidP="009F483F">
            <w:pPr>
              <w:rPr>
                <w:rFonts w:ascii="Times New Roman" w:hAnsi="Times New Roman"/>
                <w:sz w:val="24"/>
                <w:szCs w:val="24"/>
              </w:rPr>
            </w:pPr>
          </w:p>
        </w:tc>
        <w:tc>
          <w:tcPr>
            <w:tcW w:w="623" w:type="dxa"/>
          </w:tcPr>
          <w:p w14:paraId="441049B8" w14:textId="77777777" w:rsidR="009F483F" w:rsidRPr="009F483F" w:rsidRDefault="009F483F" w:rsidP="009F483F">
            <w:pPr>
              <w:rPr>
                <w:rFonts w:ascii="Times New Roman" w:hAnsi="Times New Roman"/>
                <w:sz w:val="24"/>
                <w:szCs w:val="24"/>
              </w:rPr>
            </w:pPr>
          </w:p>
        </w:tc>
        <w:tc>
          <w:tcPr>
            <w:tcW w:w="624" w:type="dxa"/>
          </w:tcPr>
          <w:p w14:paraId="3FE8E013" w14:textId="77777777" w:rsidR="009F483F" w:rsidRPr="009F483F" w:rsidRDefault="009F483F" w:rsidP="009F483F">
            <w:pPr>
              <w:rPr>
                <w:rFonts w:ascii="Times New Roman" w:hAnsi="Times New Roman"/>
                <w:sz w:val="24"/>
                <w:szCs w:val="24"/>
              </w:rPr>
            </w:pPr>
          </w:p>
        </w:tc>
        <w:tc>
          <w:tcPr>
            <w:tcW w:w="623" w:type="dxa"/>
          </w:tcPr>
          <w:p w14:paraId="63E916A3" w14:textId="77777777" w:rsidR="009F483F" w:rsidRPr="009F483F" w:rsidRDefault="009F483F" w:rsidP="009F483F">
            <w:pPr>
              <w:rPr>
                <w:rFonts w:ascii="Times New Roman" w:hAnsi="Times New Roman"/>
                <w:sz w:val="24"/>
                <w:szCs w:val="24"/>
              </w:rPr>
            </w:pPr>
          </w:p>
        </w:tc>
        <w:tc>
          <w:tcPr>
            <w:tcW w:w="624" w:type="dxa"/>
          </w:tcPr>
          <w:p w14:paraId="00164DF9" w14:textId="77777777" w:rsidR="009F483F" w:rsidRPr="009F483F" w:rsidRDefault="009F483F" w:rsidP="009F483F">
            <w:pPr>
              <w:rPr>
                <w:rFonts w:ascii="Times New Roman" w:hAnsi="Times New Roman"/>
                <w:sz w:val="24"/>
                <w:szCs w:val="24"/>
              </w:rPr>
            </w:pPr>
          </w:p>
        </w:tc>
      </w:tr>
      <w:tr w:rsidR="009F483F" w:rsidRPr="009F483F" w14:paraId="742E8581" w14:textId="77777777" w:rsidTr="00A67C95">
        <w:tc>
          <w:tcPr>
            <w:tcW w:w="895" w:type="dxa"/>
          </w:tcPr>
          <w:p w14:paraId="667953DB"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9</w:t>
            </w:r>
          </w:p>
        </w:tc>
        <w:tc>
          <w:tcPr>
            <w:tcW w:w="5338" w:type="dxa"/>
          </w:tcPr>
          <w:p w14:paraId="5792DACA"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Poor coordination among employees and top management.</w:t>
            </w:r>
          </w:p>
        </w:tc>
        <w:tc>
          <w:tcPr>
            <w:tcW w:w="623" w:type="dxa"/>
          </w:tcPr>
          <w:p w14:paraId="37E0563E" w14:textId="77777777" w:rsidR="009F483F" w:rsidRPr="009F483F" w:rsidRDefault="009F483F" w:rsidP="009F483F">
            <w:pPr>
              <w:rPr>
                <w:rFonts w:ascii="Times New Roman" w:hAnsi="Times New Roman"/>
                <w:sz w:val="24"/>
                <w:szCs w:val="24"/>
              </w:rPr>
            </w:pPr>
          </w:p>
        </w:tc>
        <w:tc>
          <w:tcPr>
            <w:tcW w:w="623" w:type="dxa"/>
          </w:tcPr>
          <w:p w14:paraId="345960B7" w14:textId="77777777" w:rsidR="009F483F" w:rsidRPr="009F483F" w:rsidRDefault="009F483F" w:rsidP="009F483F">
            <w:pPr>
              <w:rPr>
                <w:rFonts w:ascii="Times New Roman" w:hAnsi="Times New Roman"/>
                <w:sz w:val="24"/>
                <w:szCs w:val="24"/>
              </w:rPr>
            </w:pPr>
          </w:p>
        </w:tc>
        <w:tc>
          <w:tcPr>
            <w:tcW w:w="624" w:type="dxa"/>
          </w:tcPr>
          <w:p w14:paraId="63E01E4D" w14:textId="77777777" w:rsidR="009F483F" w:rsidRPr="009F483F" w:rsidRDefault="009F483F" w:rsidP="009F483F">
            <w:pPr>
              <w:rPr>
                <w:rFonts w:ascii="Times New Roman" w:hAnsi="Times New Roman"/>
                <w:sz w:val="24"/>
                <w:szCs w:val="24"/>
              </w:rPr>
            </w:pPr>
          </w:p>
        </w:tc>
        <w:tc>
          <w:tcPr>
            <w:tcW w:w="623" w:type="dxa"/>
          </w:tcPr>
          <w:p w14:paraId="27F7574D" w14:textId="77777777" w:rsidR="009F483F" w:rsidRPr="009F483F" w:rsidRDefault="009F483F" w:rsidP="009F483F">
            <w:pPr>
              <w:rPr>
                <w:rFonts w:ascii="Times New Roman" w:hAnsi="Times New Roman"/>
                <w:sz w:val="24"/>
                <w:szCs w:val="24"/>
              </w:rPr>
            </w:pPr>
          </w:p>
        </w:tc>
        <w:tc>
          <w:tcPr>
            <w:tcW w:w="624" w:type="dxa"/>
          </w:tcPr>
          <w:p w14:paraId="56DCEAF4" w14:textId="77777777" w:rsidR="009F483F" w:rsidRPr="009F483F" w:rsidRDefault="009F483F" w:rsidP="009F483F">
            <w:pPr>
              <w:rPr>
                <w:rFonts w:ascii="Times New Roman" w:hAnsi="Times New Roman"/>
                <w:sz w:val="24"/>
                <w:szCs w:val="24"/>
              </w:rPr>
            </w:pPr>
          </w:p>
        </w:tc>
      </w:tr>
      <w:tr w:rsidR="009F483F" w:rsidRPr="009F483F" w14:paraId="0FBE7621" w14:textId="77777777" w:rsidTr="00A67C95">
        <w:tc>
          <w:tcPr>
            <w:tcW w:w="895" w:type="dxa"/>
          </w:tcPr>
          <w:p w14:paraId="37C49129" w14:textId="77777777" w:rsidR="009F483F" w:rsidRPr="009F483F" w:rsidRDefault="009F483F" w:rsidP="009F483F">
            <w:pPr>
              <w:rPr>
                <w:rFonts w:ascii="Times New Roman" w:hAnsi="Times New Roman"/>
                <w:sz w:val="24"/>
                <w:szCs w:val="24"/>
              </w:rPr>
            </w:pPr>
          </w:p>
        </w:tc>
        <w:tc>
          <w:tcPr>
            <w:tcW w:w="5338" w:type="dxa"/>
          </w:tcPr>
          <w:p w14:paraId="0B01AFEF"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Any other</w:t>
            </w:r>
          </w:p>
        </w:tc>
        <w:tc>
          <w:tcPr>
            <w:tcW w:w="623" w:type="dxa"/>
          </w:tcPr>
          <w:p w14:paraId="5AC715BA" w14:textId="77777777" w:rsidR="009F483F" w:rsidRPr="009F483F" w:rsidRDefault="009F483F" w:rsidP="009F483F">
            <w:pPr>
              <w:rPr>
                <w:rFonts w:ascii="Times New Roman" w:hAnsi="Times New Roman"/>
                <w:sz w:val="24"/>
                <w:szCs w:val="24"/>
              </w:rPr>
            </w:pPr>
          </w:p>
        </w:tc>
        <w:tc>
          <w:tcPr>
            <w:tcW w:w="623" w:type="dxa"/>
          </w:tcPr>
          <w:p w14:paraId="2299595D" w14:textId="77777777" w:rsidR="009F483F" w:rsidRPr="009F483F" w:rsidRDefault="009F483F" w:rsidP="009F483F">
            <w:pPr>
              <w:rPr>
                <w:rFonts w:ascii="Times New Roman" w:hAnsi="Times New Roman"/>
                <w:sz w:val="24"/>
                <w:szCs w:val="24"/>
              </w:rPr>
            </w:pPr>
          </w:p>
        </w:tc>
        <w:tc>
          <w:tcPr>
            <w:tcW w:w="624" w:type="dxa"/>
          </w:tcPr>
          <w:p w14:paraId="700601A0" w14:textId="77777777" w:rsidR="009F483F" w:rsidRPr="009F483F" w:rsidRDefault="009F483F" w:rsidP="009F483F">
            <w:pPr>
              <w:rPr>
                <w:rFonts w:ascii="Times New Roman" w:hAnsi="Times New Roman"/>
                <w:sz w:val="24"/>
                <w:szCs w:val="24"/>
              </w:rPr>
            </w:pPr>
          </w:p>
        </w:tc>
        <w:tc>
          <w:tcPr>
            <w:tcW w:w="623" w:type="dxa"/>
          </w:tcPr>
          <w:p w14:paraId="317943D9" w14:textId="77777777" w:rsidR="009F483F" w:rsidRPr="009F483F" w:rsidRDefault="009F483F" w:rsidP="009F483F">
            <w:pPr>
              <w:rPr>
                <w:rFonts w:ascii="Times New Roman" w:hAnsi="Times New Roman"/>
                <w:sz w:val="24"/>
                <w:szCs w:val="24"/>
              </w:rPr>
            </w:pPr>
          </w:p>
        </w:tc>
        <w:tc>
          <w:tcPr>
            <w:tcW w:w="624" w:type="dxa"/>
          </w:tcPr>
          <w:p w14:paraId="142CA4E4" w14:textId="77777777" w:rsidR="009F483F" w:rsidRPr="009F483F" w:rsidRDefault="009F483F" w:rsidP="009F483F">
            <w:pPr>
              <w:rPr>
                <w:rFonts w:ascii="Times New Roman" w:hAnsi="Times New Roman"/>
                <w:sz w:val="24"/>
                <w:szCs w:val="24"/>
              </w:rPr>
            </w:pPr>
          </w:p>
        </w:tc>
      </w:tr>
    </w:tbl>
    <w:p w14:paraId="18C6856A" w14:textId="77777777" w:rsidR="009F483F" w:rsidRPr="009F483F" w:rsidRDefault="009F483F" w:rsidP="009F483F">
      <w:pPr>
        <w:spacing w:before="0" w:after="160"/>
        <w:jc w:val="left"/>
        <w:rPr>
          <w:rFonts w:ascii="Times New Roman" w:hAnsi="Times New Roman" w:cs="Times New Roman"/>
          <w:sz w:val="24"/>
          <w:szCs w:val="24"/>
        </w:rPr>
      </w:pPr>
    </w:p>
    <w:p w14:paraId="12F8FA8B" w14:textId="3040BDB7" w:rsidR="009F483F" w:rsidRDefault="009F483F" w:rsidP="009F483F">
      <w:pPr>
        <w:numPr>
          <w:ilvl w:val="0"/>
          <w:numId w:val="22"/>
        </w:numPr>
        <w:spacing w:before="0" w:after="160" w:line="259" w:lineRule="auto"/>
        <w:contextualSpacing/>
        <w:jc w:val="left"/>
        <w:rPr>
          <w:rFonts w:ascii="Times New Roman" w:hAnsi="Times New Roman" w:cs="Times New Roman"/>
          <w:b/>
          <w:sz w:val="24"/>
          <w:szCs w:val="24"/>
        </w:rPr>
      </w:pPr>
      <w:r w:rsidRPr="009F483F">
        <w:rPr>
          <w:rFonts w:ascii="Times New Roman" w:hAnsi="Times New Roman" w:cs="Times New Roman"/>
          <w:b/>
          <w:sz w:val="24"/>
          <w:szCs w:val="24"/>
        </w:rPr>
        <w:t>Top Management Commitment and Support</w:t>
      </w:r>
    </w:p>
    <w:p w14:paraId="3EBAEC66" w14:textId="77777777" w:rsidR="00B05C3F" w:rsidRPr="009F483F" w:rsidRDefault="00B05C3F" w:rsidP="00B05C3F">
      <w:pPr>
        <w:spacing w:before="0" w:after="160" w:line="259" w:lineRule="auto"/>
        <w:ind w:left="720"/>
        <w:contextualSpacing/>
        <w:jc w:val="left"/>
        <w:rPr>
          <w:rFonts w:ascii="Times New Roman" w:hAnsi="Times New Roman" w:cs="Times New Roman"/>
          <w:b/>
          <w:sz w:val="24"/>
          <w:szCs w:val="24"/>
        </w:rPr>
      </w:pPr>
    </w:p>
    <w:p w14:paraId="74B06176" w14:textId="32C1C04C" w:rsidR="009F483F" w:rsidRDefault="009F483F" w:rsidP="00B05C3F">
      <w:pPr>
        <w:spacing w:before="0" w:after="0" w:line="259" w:lineRule="auto"/>
        <w:jc w:val="left"/>
        <w:rPr>
          <w:rFonts w:ascii="Times New Roman" w:hAnsi="Times New Roman" w:cs="Times New Roman"/>
          <w:sz w:val="24"/>
          <w:szCs w:val="24"/>
        </w:rPr>
      </w:pPr>
      <w:r w:rsidRPr="009F483F">
        <w:rPr>
          <w:rFonts w:ascii="Times New Roman" w:hAnsi="Times New Roman" w:cs="Times New Roman"/>
          <w:sz w:val="24"/>
          <w:szCs w:val="24"/>
        </w:rPr>
        <w:t>Please read each statement carefully and show the extent of your agreement on the statements.</w:t>
      </w:r>
    </w:p>
    <w:p w14:paraId="4DFADF54" w14:textId="77777777" w:rsidR="00B05C3F" w:rsidRPr="009F483F" w:rsidRDefault="00B05C3F" w:rsidP="00B05C3F">
      <w:pPr>
        <w:spacing w:before="0" w:after="0" w:line="259" w:lineRule="auto"/>
        <w:jc w:val="left"/>
        <w:rPr>
          <w:rFonts w:ascii="Times New Roman" w:hAnsi="Times New Roman" w:cs="Times New Roman"/>
          <w:sz w:val="24"/>
          <w:szCs w:val="24"/>
        </w:rPr>
      </w:pPr>
    </w:p>
    <w:tbl>
      <w:tblPr>
        <w:tblStyle w:val="TableGrid3"/>
        <w:tblW w:w="0" w:type="auto"/>
        <w:tblLook w:val="04A0" w:firstRow="1" w:lastRow="0" w:firstColumn="1" w:lastColumn="0" w:noHBand="0" w:noVBand="1"/>
      </w:tblPr>
      <w:tblGrid>
        <w:gridCol w:w="846"/>
        <w:gridCol w:w="4883"/>
        <w:gridCol w:w="587"/>
        <w:gridCol w:w="587"/>
        <w:gridCol w:w="588"/>
        <w:gridCol w:w="587"/>
        <w:gridCol w:w="588"/>
      </w:tblGrid>
      <w:tr w:rsidR="009F483F" w:rsidRPr="009F483F" w14:paraId="4452B28C" w14:textId="77777777" w:rsidTr="00452A05">
        <w:tc>
          <w:tcPr>
            <w:tcW w:w="846" w:type="dxa"/>
          </w:tcPr>
          <w:p w14:paraId="2D97EA33"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No</w:t>
            </w:r>
          </w:p>
        </w:tc>
        <w:tc>
          <w:tcPr>
            <w:tcW w:w="4883" w:type="dxa"/>
          </w:tcPr>
          <w:p w14:paraId="38006398"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Items</w:t>
            </w:r>
          </w:p>
        </w:tc>
        <w:tc>
          <w:tcPr>
            <w:tcW w:w="587" w:type="dxa"/>
          </w:tcPr>
          <w:p w14:paraId="01F9997C"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5</w:t>
            </w:r>
          </w:p>
        </w:tc>
        <w:tc>
          <w:tcPr>
            <w:tcW w:w="587" w:type="dxa"/>
          </w:tcPr>
          <w:p w14:paraId="5F81E6AA"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4</w:t>
            </w:r>
          </w:p>
        </w:tc>
        <w:tc>
          <w:tcPr>
            <w:tcW w:w="588" w:type="dxa"/>
          </w:tcPr>
          <w:p w14:paraId="157ADF94"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3</w:t>
            </w:r>
          </w:p>
        </w:tc>
        <w:tc>
          <w:tcPr>
            <w:tcW w:w="587" w:type="dxa"/>
          </w:tcPr>
          <w:p w14:paraId="25DFF6C0"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2</w:t>
            </w:r>
          </w:p>
        </w:tc>
        <w:tc>
          <w:tcPr>
            <w:tcW w:w="588" w:type="dxa"/>
          </w:tcPr>
          <w:p w14:paraId="1C09F041"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1</w:t>
            </w:r>
          </w:p>
        </w:tc>
      </w:tr>
      <w:tr w:rsidR="009F483F" w:rsidRPr="009F483F" w14:paraId="1B1A7A4E" w14:textId="77777777" w:rsidTr="00452A05">
        <w:tc>
          <w:tcPr>
            <w:tcW w:w="846" w:type="dxa"/>
          </w:tcPr>
          <w:p w14:paraId="339882E5"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1</w:t>
            </w:r>
          </w:p>
        </w:tc>
        <w:tc>
          <w:tcPr>
            <w:tcW w:w="4883" w:type="dxa"/>
          </w:tcPr>
          <w:p w14:paraId="7CE26374"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Management plans the acquisition of the resources required for improvement programs (financial resources, physical, time)</w:t>
            </w:r>
          </w:p>
        </w:tc>
        <w:tc>
          <w:tcPr>
            <w:tcW w:w="587" w:type="dxa"/>
          </w:tcPr>
          <w:p w14:paraId="140E584C" w14:textId="77777777" w:rsidR="009F483F" w:rsidRPr="009F483F" w:rsidRDefault="009F483F" w:rsidP="009F483F">
            <w:pPr>
              <w:rPr>
                <w:rFonts w:ascii="Times New Roman" w:hAnsi="Times New Roman"/>
                <w:sz w:val="24"/>
                <w:szCs w:val="24"/>
              </w:rPr>
            </w:pPr>
          </w:p>
        </w:tc>
        <w:tc>
          <w:tcPr>
            <w:tcW w:w="587" w:type="dxa"/>
          </w:tcPr>
          <w:p w14:paraId="055E1888" w14:textId="77777777" w:rsidR="009F483F" w:rsidRPr="009F483F" w:rsidRDefault="009F483F" w:rsidP="009F483F">
            <w:pPr>
              <w:rPr>
                <w:rFonts w:ascii="Times New Roman" w:hAnsi="Times New Roman"/>
                <w:sz w:val="24"/>
                <w:szCs w:val="24"/>
              </w:rPr>
            </w:pPr>
          </w:p>
        </w:tc>
        <w:tc>
          <w:tcPr>
            <w:tcW w:w="588" w:type="dxa"/>
          </w:tcPr>
          <w:p w14:paraId="05DFC05F" w14:textId="77777777" w:rsidR="009F483F" w:rsidRPr="009F483F" w:rsidRDefault="009F483F" w:rsidP="009F483F">
            <w:pPr>
              <w:rPr>
                <w:rFonts w:ascii="Times New Roman" w:hAnsi="Times New Roman"/>
                <w:sz w:val="24"/>
                <w:szCs w:val="24"/>
              </w:rPr>
            </w:pPr>
          </w:p>
        </w:tc>
        <w:tc>
          <w:tcPr>
            <w:tcW w:w="587" w:type="dxa"/>
          </w:tcPr>
          <w:p w14:paraId="73E3C15E" w14:textId="77777777" w:rsidR="009F483F" w:rsidRPr="009F483F" w:rsidRDefault="009F483F" w:rsidP="009F483F">
            <w:pPr>
              <w:rPr>
                <w:rFonts w:ascii="Times New Roman" w:hAnsi="Times New Roman"/>
                <w:sz w:val="24"/>
                <w:szCs w:val="24"/>
              </w:rPr>
            </w:pPr>
          </w:p>
        </w:tc>
        <w:tc>
          <w:tcPr>
            <w:tcW w:w="588" w:type="dxa"/>
          </w:tcPr>
          <w:p w14:paraId="037E3095" w14:textId="77777777" w:rsidR="009F483F" w:rsidRPr="009F483F" w:rsidRDefault="009F483F" w:rsidP="009F483F">
            <w:pPr>
              <w:rPr>
                <w:rFonts w:ascii="Times New Roman" w:hAnsi="Times New Roman"/>
                <w:sz w:val="24"/>
                <w:szCs w:val="24"/>
              </w:rPr>
            </w:pPr>
          </w:p>
        </w:tc>
      </w:tr>
      <w:tr w:rsidR="009F483F" w:rsidRPr="009F483F" w14:paraId="158E15A1" w14:textId="77777777" w:rsidTr="00452A05">
        <w:tc>
          <w:tcPr>
            <w:tcW w:w="846" w:type="dxa"/>
          </w:tcPr>
          <w:p w14:paraId="61D2C253"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2</w:t>
            </w:r>
          </w:p>
        </w:tc>
        <w:tc>
          <w:tcPr>
            <w:tcW w:w="4883" w:type="dxa"/>
          </w:tcPr>
          <w:p w14:paraId="6D75C8A2"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Top management publicly and explicitly identified kaizen implementation as top priority</w:t>
            </w:r>
          </w:p>
        </w:tc>
        <w:tc>
          <w:tcPr>
            <w:tcW w:w="587" w:type="dxa"/>
          </w:tcPr>
          <w:p w14:paraId="5A9EF0ED" w14:textId="77777777" w:rsidR="009F483F" w:rsidRPr="009F483F" w:rsidRDefault="009F483F" w:rsidP="009F483F">
            <w:pPr>
              <w:rPr>
                <w:rFonts w:ascii="Times New Roman" w:hAnsi="Times New Roman"/>
                <w:sz w:val="24"/>
                <w:szCs w:val="24"/>
              </w:rPr>
            </w:pPr>
          </w:p>
        </w:tc>
        <w:tc>
          <w:tcPr>
            <w:tcW w:w="587" w:type="dxa"/>
          </w:tcPr>
          <w:p w14:paraId="1E8D9A87" w14:textId="77777777" w:rsidR="009F483F" w:rsidRPr="009F483F" w:rsidRDefault="009F483F" w:rsidP="009F483F">
            <w:pPr>
              <w:rPr>
                <w:rFonts w:ascii="Times New Roman" w:hAnsi="Times New Roman"/>
                <w:sz w:val="24"/>
                <w:szCs w:val="24"/>
              </w:rPr>
            </w:pPr>
          </w:p>
        </w:tc>
        <w:tc>
          <w:tcPr>
            <w:tcW w:w="588" w:type="dxa"/>
          </w:tcPr>
          <w:p w14:paraId="396DEC22" w14:textId="77777777" w:rsidR="009F483F" w:rsidRPr="009F483F" w:rsidRDefault="009F483F" w:rsidP="009F483F">
            <w:pPr>
              <w:rPr>
                <w:rFonts w:ascii="Times New Roman" w:hAnsi="Times New Roman"/>
                <w:sz w:val="24"/>
                <w:szCs w:val="24"/>
              </w:rPr>
            </w:pPr>
          </w:p>
        </w:tc>
        <w:tc>
          <w:tcPr>
            <w:tcW w:w="587" w:type="dxa"/>
          </w:tcPr>
          <w:p w14:paraId="4908ABF1" w14:textId="77777777" w:rsidR="009F483F" w:rsidRPr="009F483F" w:rsidRDefault="009F483F" w:rsidP="009F483F">
            <w:pPr>
              <w:rPr>
                <w:rFonts w:ascii="Times New Roman" w:hAnsi="Times New Roman"/>
                <w:sz w:val="24"/>
                <w:szCs w:val="24"/>
              </w:rPr>
            </w:pPr>
          </w:p>
        </w:tc>
        <w:tc>
          <w:tcPr>
            <w:tcW w:w="588" w:type="dxa"/>
          </w:tcPr>
          <w:p w14:paraId="6CB9235A" w14:textId="77777777" w:rsidR="009F483F" w:rsidRPr="009F483F" w:rsidRDefault="009F483F" w:rsidP="009F483F">
            <w:pPr>
              <w:rPr>
                <w:rFonts w:ascii="Times New Roman" w:hAnsi="Times New Roman"/>
                <w:sz w:val="24"/>
                <w:szCs w:val="24"/>
              </w:rPr>
            </w:pPr>
          </w:p>
        </w:tc>
      </w:tr>
      <w:tr w:rsidR="009F483F" w:rsidRPr="009F483F" w14:paraId="3C4F560B" w14:textId="77777777" w:rsidTr="00452A05">
        <w:tc>
          <w:tcPr>
            <w:tcW w:w="846" w:type="dxa"/>
          </w:tcPr>
          <w:p w14:paraId="06E0848E"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3</w:t>
            </w:r>
          </w:p>
        </w:tc>
        <w:tc>
          <w:tcPr>
            <w:tcW w:w="4883" w:type="dxa"/>
          </w:tcPr>
          <w:p w14:paraId="6E49DE80"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 xml:space="preserve">There was strong support of upper level management for the successful kaizen implementation </w:t>
            </w:r>
          </w:p>
        </w:tc>
        <w:tc>
          <w:tcPr>
            <w:tcW w:w="587" w:type="dxa"/>
          </w:tcPr>
          <w:p w14:paraId="22E9C711" w14:textId="77777777" w:rsidR="009F483F" w:rsidRPr="009F483F" w:rsidRDefault="009F483F" w:rsidP="009F483F">
            <w:pPr>
              <w:rPr>
                <w:rFonts w:ascii="Times New Roman" w:hAnsi="Times New Roman"/>
                <w:sz w:val="24"/>
                <w:szCs w:val="24"/>
              </w:rPr>
            </w:pPr>
          </w:p>
        </w:tc>
        <w:tc>
          <w:tcPr>
            <w:tcW w:w="587" w:type="dxa"/>
          </w:tcPr>
          <w:p w14:paraId="7D86A6AC" w14:textId="77777777" w:rsidR="009F483F" w:rsidRPr="009F483F" w:rsidRDefault="009F483F" w:rsidP="009F483F">
            <w:pPr>
              <w:rPr>
                <w:rFonts w:ascii="Times New Roman" w:hAnsi="Times New Roman"/>
                <w:sz w:val="24"/>
                <w:szCs w:val="24"/>
              </w:rPr>
            </w:pPr>
          </w:p>
        </w:tc>
        <w:tc>
          <w:tcPr>
            <w:tcW w:w="588" w:type="dxa"/>
          </w:tcPr>
          <w:p w14:paraId="31B509F9" w14:textId="77777777" w:rsidR="009F483F" w:rsidRPr="009F483F" w:rsidRDefault="009F483F" w:rsidP="009F483F">
            <w:pPr>
              <w:rPr>
                <w:rFonts w:ascii="Times New Roman" w:hAnsi="Times New Roman"/>
                <w:sz w:val="24"/>
                <w:szCs w:val="24"/>
              </w:rPr>
            </w:pPr>
          </w:p>
        </w:tc>
        <w:tc>
          <w:tcPr>
            <w:tcW w:w="587" w:type="dxa"/>
          </w:tcPr>
          <w:p w14:paraId="094C681B" w14:textId="77777777" w:rsidR="009F483F" w:rsidRPr="009F483F" w:rsidRDefault="009F483F" w:rsidP="009F483F">
            <w:pPr>
              <w:rPr>
                <w:rFonts w:ascii="Times New Roman" w:hAnsi="Times New Roman"/>
                <w:sz w:val="24"/>
                <w:szCs w:val="24"/>
              </w:rPr>
            </w:pPr>
          </w:p>
        </w:tc>
        <w:tc>
          <w:tcPr>
            <w:tcW w:w="588" w:type="dxa"/>
          </w:tcPr>
          <w:p w14:paraId="534294B2" w14:textId="77777777" w:rsidR="009F483F" w:rsidRPr="009F483F" w:rsidRDefault="009F483F" w:rsidP="009F483F">
            <w:pPr>
              <w:rPr>
                <w:rFonts w:ascii="Times New Roman" w:hAnsi="Times New Roman"/>
                <w:sz w:val="24"/>
                <w:szCs w:val="24"/>
              </w:rPr>
            </w:pPr>
          </w:p>
        </w:tc>
      </w:tr>
      <w:tr w:rsidR="009F483F" w:rsidRPr="009F483F" w14:paraId="7080B46B" w14:textId="77777777" w:rsidTr="00452A05">
        <w:tc>
          <w:tcPr>
            <w:tcW w:w="846" w:type="dxa"/>
          </w:tcPr>
          <w:p w14:paraId="4AA4B49E"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4</w:t>
            </w:r>
          </w:p>
        </w:tc>
        <w:tc>
          <w:tcPr>
            <w:tcW w:w="4883" w:type="dxa"/>
          </w:tcPr>
          <w:p w14:paraId="2BB1FC53"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 xml:space="preserve">Top management frequently involve in the kaizen implementation </w:t>
            </w:r>
          </w:p>
        </w:tc>
        <w:tc>
          <w:tcPr>
            <w:tcW w:w="587" w:type="dxa"/>
          </w:tcPr>
          <w:p w14:paraId="6629B758" w14:textId="77777777" w:rsidR="009F483F" w:rsidRPr="009F483F" w:rsidRDefault="009F483F" w:rsidP="009F483F">
            <w:pPr>
              <w:rPr>
                <w:rFonts w:ascii="Times New Roman" w:hAnsi="Times New Roman"/>
                <w:sz w:val="24"/>
                <w:szCs w:val="24"/>
              </w:rPr>
            </w:pPr>
          </w:p>
        </w:tc>
        <w:tc>
          <w:tcPr>
            <w:tcW w:w="587" w:type="dxa"/>
          </w:tcPr>
          <w:p w14:paraId="696B97D6" w14:textId="77777777" w:rsidR="009F483F" w:rsidRPr="009F483F" w:rsidRDefault="009F483F" w:rsidP="009F483F">
            <w:pPr>
              <w:rPr>
                <w:rFonts w:ascii="Times New Roman" w:hAnsi="Times New Roman"/>
                <w:sz w:val="24"/>
                <w:szCs w:val="24"/>
              </w:rPr>
            </w:pPr>
          </w:p>
        </w:tc>
        <w:tc>
          <w:tcPr>
            <w:tcW w:w="588" w:type="dxa"/>
          </w:tcPr>
          <w:p w14:paraId="5FACEA05" w14:textId="77777777" w:rsidR="009F483F" w:rsidRPr="009F483F" w:rsidRDefault="009F483F" w:rsidP="009F483F">
            <w:pPr>
              <w:rPr>
                <w:rFonts w:ascii="Times New Roman" w:hAnsi="Times New Roman"/>
                <w:sz w:val="24"/>
                <w:szCs w:val="24"/>
              </w:rPr>
            </w:pPr>
          </w:p>
        </w:tc>
        <w:tc>
          <w:tcPr>
            <w:tcW w:w="587" w:type="dxa"/>
          </w:tcPr>
          <w:p w14:paraId="079AB6A2" w14:textId="77777777" w:rsidR="009F483F" w:rsidRPr="009F483F" w:rsidRDefault="009F483F" w:rsidP="009F483F">
            <w:pPr>
              <w:rPr>
                <w:rFonts w:ascii="Times New Roman" w:hAnsi="Times New Roman"/>
                <w:sz w:val="24"/>
                <w:szCs w:val="24"/>
              </w:rPr>
            </w:pPr>
          </w:p>
        </w:tc>
        <w:tc>
          <w:tcPr>
            <w:tcW w:w="588" w:type="dxa"/>
          </w:tcPr>
          <w:p w14:paraId="555D1F25" w14:textId="77777777" w:rsidR="009F483F" w:rsidRPr="009F483F" w:rsidRDefault="009F483F" w:rsidP="009F483F">
            <w:pPr>
              <w:rPr>
                <w:rFonts w:ascii="Times New Roman" w:hAnsi="Times New Roman"/>
                <w:sz w:val="24"/>
                <w:szCs w:val="24"/>
              </w:rPr>
            </w:pPr>
          </w:p>
        </w:tc>
      </w:tr>
      <w:tr w:rsidR="009F483F" w:rsidRPr="009F483F" w14:paraId="60C5A4D3" w14:textId="77777777" w:rsidTr="00452A05">
        <w:tc>
          <w:tcPr>
            <w:tcW w:w="846" w:type="dxa"/>
          </w:tcPr>
          <w:p w14:paraId="14964EE1"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5</w:t>
            </w:r>
          </w:p>
        </w:tc>
        <w:tc>
          <w:tcPr>
            <w:tcW w:w="4883" w:type="dxa"/>
          </w:tcPr>
          <w:p w14:paraId="655CD7B1"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kaizen implementation is included in daily activities of top management</w:t>
            </w:r>
          </w:p>
        </w:tc>
        <w:tc>
          <w:tcPr>
            <w:tcW w:w="587" w:type="dxa"/>
          </w:tcPr>
          <w:p w14:paraId="35CB85DB" w14:textId="77777777" w:rsidR="009F483F" w:rsidRPr="009F483F" w:rsidRDefault="009F483F" w:rsidP="009F483F">
            <w:pPr>
              <w:rPr>
                <w:rFonts w:ascii="Times New Roman" w:hAnsi="Times New Roman"/>
                <w:sz w:val="24"/>
                <w:szCs w:val="24"/>
              </w:rPr>
            </w:pPr>
          </w:p>
        </w:tc>
        <w:tc>
          <w:tcPr>
            <w:tcW w:w="587" w:type="dxa"/>
          </w:tcPr>
          <w:p w14:paraId="5BDAF341" w14:textId="77777777" w:rsidR="009F483F" w:rsidRPr="009F483F" w:rsidRDefault="009F483F" w:rsidP="009F483F">
            <w:pPr>
              <w:rPr>
                <w:rFonts w:ascii="Times New Roman" w:hAnsi="Times New Roman"/>
                <w:sz w:val="24"/>
                <w:szCs w:val="24"/>
              </w:rPr>
            </w:pPr>
          </w:p>
        </w:tc>
        <w:tc>
          <w:tcPr>
            <w:tcW w:w="588" w:type="dxa"/>
          </w:tcPr>
          <w:p w14:paraId="79B2F680" w14:textId="77777777" w:rsidR="009F483F" w:rsidRPr="009F483F" w:rsidRDefault="009F483F" w:rsidP="009F483F">
            <w:pPr>
              <w:rPr>
                <w:rFonts w:ascii="Times New Roman" w:hAnsi="Times New Roman"/>
                <w:sz w:val="24"/>
                <w:szCs w:val="24"/>
              </w:rPr>
            </w:pPr>
          </w:p>
        </w:tc>
        <w:tc>
          <w:tcPr>
            <w:tcW w:w="587" w:type="dxa"/>
          </w:tcPr>
          <w:p w14:paraId="61A7904C" w14:textId="77777777" w:rsidR="009F483F" w:rsidRPr="009F483F" w:rsidRDefault="009F483F" w:rsidP="009F483F">
            <w:pPr>
              <w:rPr>
                <w:rFonts w:ascii="Times New Roman" w:hAnsi="Times New Roman"/>
                <w:sz w:val="24"/>
                <w:szCs w:val="24"/>
              </w:rPr>
            </w:pPr>
          </w:p>
        </w:tc>
        <w:tc>
          <w:tcPr>
            <w:tcW w:w="588" w:type="dxa"/>
          </w:tcPr>
          <w:p w14:paraId="7457A0ED" w14:textId="77777777" w:rsidR="009F483F" w:rsidRPr="009F483F" w:rsidRDefault="009F483F" w:rsidP="009F483F">
            <w:pPr>
              <w:rPr>
                <w:rFonts w:ascii="Times New Roman" w:hAnsi="Times New Roman"/>
                <w:sz w:val="24"/>
                <w:szCs w:val="24"/>
              </w:rPr>
            </w:pPr>
          </w:p>
        </w:tc>
      </w:tr>
      <w:tr w:rsidR="009F483F" w:rsidRPr="009F483F" w14:paraId="3F66B348" w14:textId="77777777" w:rsidTr="00452A05">
        <w:tc>
          <w:tcPr>
            <w:tcW w:w="846" w:type="dxa"/>
          </w:tcPr>
          <w:p w14:paraId="19510EE4"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6</w:t>
            </w:r>
          </w:p>
        </w:tc>
        <w:tc>
          <w:tcPr>
            <w:tcW w:w="4883" w:type="dxa"/>
          </w:tcPr>
          <w:p w14:paraId="55B50B4E" w14:textId="77777777" w:rsidR="009F483F" w:rsidRPr="009F483F" w:rsidRDefault="009F483F" w:rsidP="009F483F">
            <w:r w:rsidRPr="009F483F">
              <w:rPr>
                <w:rFonts w:ascii="Times New Roman" w:hAnsi="Times New Roman"/>
                <w:sz w:val="24"/>
                <w:szCs w:val="24"/>
              </w:rPr>
              <w:t>The opinions of college customers are taken into account to make changes at work</w:t>
            </w:r>
          </w:p>
        </w:tc>
        <w:tc>
          <w:tcPr>
            <w:tcW w:w="587" w:type="dxa"/>
          </w:tcPr>
          <w:p w14:paraId="1D7F9E4F" w14:textId="77777777" w:rsidR="009F483F" w:rsidRPr="009F483F" w:rsidRDefault="009F483F" w:rsidP="009F483F">
            <w:pPr>
              <w:rPr>
                <w:rFonts w:ascii="Times New Roman" w:hAnsi="Times New Roman"/>
                <w:sz w:val="24"/>
                <w:szCs w:val="24"/>
              </w:rPr>
            </w:pPr>
          </w:p>
        </w:tc>
        <w:tc>
          <w:tcPr>
            <w:tcW w:w="587" w:type="dxa"/>
          </w:tcPr>
          <w:p w14:paraId="43E8F08D" w14:textId="77777777" w:rsidR="009F483F" w:rsidRPr="009F483F" w:rsidRDefault="009F483F" w:rsidP="009F483F">
            <w:pPr>
              <w:rPr>
                <w:rFonts w:ascii="Times New Roman" w:hAnsi="Times New Roman"/>
                <w:sz w:val="24"/>
                <w:szCs w:val="24"/>
              </w:rPr>
            </w:pPr>
          </w:p>
        </w:tc>
        <w:tc>
          <w:tcPr>
            <w:tcW w:w="588" w:type="dxa"/>
          </w:tcPr>
          <w:p w14:paraId="5A611F5F" w14:textId="77777777" w:rsidR="009F483F" w:rsidRPr="009F483F" w:rsidRDefault="009F483F" w:rsidP="009F483F">
            <w:pPr>
              <w:rPr>
                <w:rFonts w:ascii="Times New Roman" w:hAnsi="Times New Roman"/>
                <w:sz w:val="24"/>
                <w:szCs w:val="24"/>
              </w:rPr>
            </w:pPr>
          </w:p>
        </w:tc>
        <w:tc>
          <w:tcPr>
            <w:tcW w:w="587" w:type="dxa"/>
          </w:tcPr>
          <w:p w14:paraId="5AFD6AA8" w14:textId="77777777" w:rsidR="009F483F" w:rsidRPr="009F483F" w:rsidRDefault="009F483F" w:rsidP="009F483F">
            <w:pPr>
              <w:rPr>
                <w:rFonts w:ascii="Times New Roman" w:hAnsi="Times New Roman"/>
                <w:sz w:val="24"/>
                <w:szCs w:val="24"/>
              </w:rPr>
            </w:pPr>
          </w:p>
        </w:tc>
        <w:tc>
          <w:tcPr>
            <w:tcW w:w="588" w:type="dxa"/>
          </w:tcPr>
          <w:p w14:paraId="46F1A57E" w14:textId="77777777" w:rsidR="009F483F" w:rsidRPr="009F483F" w:rsidRDefault="009F483F" w:rsidP="009F483F">
            <w:pPr>
              <w:rPr>
                <w:rFonts w:ascii="Times New Roman" w:hAnsi="Times New Roman"/>
                <w:sz w:val="24"/>
                <w:szCs w:val="24"/>
              </w:rPr>
            </w:pPr>
          </w:p>
        </w:tc>
      </w:tr>
      <w:tr w:rsidR="009F483F" w:rsidRPr="009F483F" w14:paraId="6D22AF2B" w14:textId="77777777" w:rsidTr="00452A05">
        <w:tc>
          <w:tcPr>
            <w:tcW w:w="846" w:type="dxa"/>
          </w:tcPr>
          <w:p w14:paraId="61F8A932"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7</w:t>
            </w:r>
          </w:p>
        </w:tc>
        <w:tc>
          <w:tcPr>
            <w:tcW w:w="4883" w:type="dxa"/>
          </w:tcPr>
          <w:p w14:paraId="1B7FCD6A"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Prompt decision making was made on issues escalated for top management decision</w:t>
            </w:r>
          </w:p>
        </w:tc>
        <w:tc>
          <w:tcPr>
            <w:tcW w:w="587" w:type="dxa"/>
          </w:tcPr>
          <w:p w14:paraId="10F824B7" w14:textId="77777777" w:rsidR="009F483F" w:rsidRPr="009F483F" w:rsidRDefault="009F483F" w:rsidP="009F483F">
            <w:pPr>
              <w:rPr>
                <w:rFonts w:ascii="Times New Roman" w:hAnsi="Times New Roman"/>
                <w:sz w:val="24"/>
                <w:szCs w:val="24"/>
              </w:rPr>
            </w:pPr>
          </w:p>
        </w:tc>
        <w:tc>
          <w:tcPr>
            <w:tcW w:w="587" w:type="dxa"/>
          </w:tcPr>
          <w:p w14:paraId="1AA545B8" w14:textId="77777777" w:rsidR="009F483F" w:rsidRPr="009F483F" w:rsidRDefault="009F483F" w:rsidP="009F483F">
            <w:pPr>
              <w:rPr>
                <w:rFonts w:ascii="Times New Roman" w:hAnsi="Times New Roman"/>
                <w:sz w:val="24"/>
                <w:szCs w:val="24"/>
              </w:rPr>
            </w:pPr>
          </w:p>
        </w:tc>
        <w:tc>
          <w:tcPr>
            <w:tcW w:w="588" w:type="dxa"/>
          </w:tcPr>
          <w:p w14:paraId="51705106" w14:textId="77777777" w:rsidR="009F483F" w:rsidRPr="009F483F" w:rsidRDefault="009F483F" w:rsidP="009F483F">
            <w:pPr>
              <w:rPr>
                <w:rFonts w:ascii="Times New Roman" w:hAnsi="Times New Roman"/>
                <w:sz w:val="24"/>
                <w:szCs w:val="24"/>
              </w:rPr>
            </w:pPr>
          </w:p>
        </w:tc>
        <w:tc>
          <w:tcPr>
            <w:tcW w:w="587" w:type="dxa"/>
          </w:tcPr>
          <w:p w14:paraId="5CE14153" w14:textId="77777777" w:rsidR="009F483F" w:rsidRPr="009F483F" w:rsidRDefault="009F483F" w:rsidP="009F483F">
            <w:pPr>
              <w:rPr>
                <w:rFonts w:ascii="Times New Roman" w:hAnsi="Times New Roman"/>
                <w:sz w:val="24"/>
                <w:szCs w:val="24"/>
              </w:rPr>
            </w:pPr>
          </w:p>
        </w:tc>
        <w:tc>
          <w:tcPr>
            <w:tcW w:w="588" w:type="dxa"/>
          </w:tcPr>
          <w:p w14:paraId="4893E771" w14:textId="77777777" w:rsidR="009F483F" w:rsidRPr="009F483F" w:rsidRDefault="009F483F" w:rsidP="009F483F">
            <w:pPr>
              <w:rPr>
                <w:rFonts w:ascii="Times New Roman" w:hAnsi="Times New Roman"/>
                <w:sz w:val="24"/>
                <w:szCs w:val="24"/>
              </w:rPr>
            </w:pPr>
          </w:p>
        </w:tc>
      </w:tr>
      <w:tr w:rsidR="009F483F" w:rsidRPr="009F483F" w14:paraId="7B2279B4" w14:textId="77777777" w:rsidTr="00452A05">
        <w:tc>
          <w:tcPr>
            <w:tcW w:w="846" w:type="dxa"/>
          </w:tcPr>
          <w:p w14:paraId="66A6EBA5"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8</w:t>
            </w:r>
          </w:p>
        </w:tc>
        <w:tc>
          <w:tcPr>
            <w:tcW w:w="4883" w:type="dxa"/>
          </w:tcPr>
          <w:p w14:paraId="2CAB0FDB"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Ensure continuous effort in enhancing the quality of product and service delivery</w:t>
            </w:r>
          </w:p>
        </w:tc>
        <w:tc>
          <w:tcPr>
            <w:tcW w:w="587" w:type="dxa"/>
          </w:tcPr>
          <w:p w14:paraId="398C0226" w14:textId="77777777" w:rsidR="009F483F" w:rsidRPr="009F483F" w:rsidRDefault="009F483F" w:rsidP="009F483F">
            <w:pPr>
              <w:rPr>
                <w:rFonts w:ascii="Times New Roman" w:hAnsi="Times New Roman"/>
                <w:sz w:val="24"/>
                <w:szCs w:val="24"/>
              </w:rPr>
            </w:pPr>
          </w:p>
        </w:tc>
        <w:tc>
          <w:tcPr>
            <w:tcW w:w="587" w:type="dxa"/>
          </w:tcPr>
          <w:p w14:paraId="4B3B517B" w14:textId="77777777" w:rsidR="009F483F" w:rsidRPr="009F483F" w:rsidRDefault="009F483F" w:rsidP="009F483F">
            <w:pPr>
              <w:rPr>
                <w:rFonts w:ascii="Times New Roman" w:hAnsi="Times New Roman"/>
                <w:sz w:val="24"/>
                <w:szCs w:val="24"/>
              </w:rPr>
            </w:pPr>
          </w:p>
        </w:tc>
        <w:tc>
          <w:tcPr>
            <w:tcW w:w="588" w:type="dxa"/>
          </w:tcPr>
          <w:p w14:paraId="3DB1C82E" w14:textId="77777777" w:rsidR="009F483F" w:rsidRPr="009F483F" w:rsidRDefault="009F483F" w:rsidP="009F483F">
            <w:pPr>
              <w:rPr>
                <w:rFonts w:ascii="Times New Roman" w:hAnsi="Times New Roman"/>
                <w:sz w:val="24"/>
                <w:szCs w:val="24"/>
              </w:rPr>
            </w:pPr>
          </w:p>
        </w:tc>
        <w:tc>
          <w:tcPr>
            <w:tcW w:w="587" w:type="dxa"/>
          </w:tcPr>
          <w:p w14:paraId="68596726" w14:textId="77777777" w:rsidR="009F483F" w:rsidRPr="009F483F" w:rsidRDefault="009F483F" w:rsidP="009F483F">
            <w:pPr>
              <w:rPr>
                <w:rFonts w:ascii="Times New Roman" w:hAnsi="Times New Roman"/>
                <w:sz w:val="24"/>
                <w:szCs w:val="24"/>
              </w:rPr>
            </w:pPr>
          </w:p>
        </w:tc>
        <w:tc>
          <w:tcPr>
            <w:tcW w:w="588" w:type="dxa"/>
          </w:tcPr>
          <w:p w14:paraId="48D6FFDC" w14:textId="77777777" w:rsidR="009F483F" w:rsidRPr="009F483F" w:rsidRDefault="009F483F" w:rsidP="009F483F">
            <w:pPr>
              <w:rPr>
                <w:rFonts w:ascii="Times New Roman" w:hAnsi="Times New Roman"/>
                <w:sz w:val="24"/>
                <w:szCs w:val="24"/>
              </w:rPr>
            </w:pPr>
          </w:p>
        </w:tc>
      </w:tr>
      <w:tr w:rsidR="009F483F" w:rsidRPr="009F483F" w14:paraId="24A5A684" w14:textId="77777777" w:rsidTr="00452A05">
        <w:tc>
          <w:tcPr>
            <w:tcW w:w="846" w:type="dxa"/>
          </w:tcPr>
          <w:p w14:paraId="74A3E5F9" w14:textId="77777777" w:rsidR="009F483F" w:rsidRPr="009F483F" w:rsidRDefault="009F483F" w:rsidP="009F483F">
            <w:pPr>
              <w:rPr>
                <w:rFonts w:ascii="Times New Roman" w:hAnsi="Times New Roman"/>
                <w:sz w:val="24"/>
                <w:szCs w:val="24"/>
              </w:rPr>
            </w:pPr>
            <w:r w:rsidRPr="009F483F">
              <w:rPr>
                <w:rFonts w:ascii="Times New Roman" w:hAnsi="Times New Roman"/>
                <w:sz w:val="24"/>
                <w:szCs w:val="24"/>
              </w:rPr>
              <w:t>9</w:t>
            </w:r>
          </w:p>
        </w:tc>
        <w:tc>
          <w:tcPr>
            <w:tcW w:w="4883" w:type="dxa"/>
          </w:tcPr>
          <w:p w14:paraId="4EBA7DC3" w14:textId="77777777" w:rsidR="009F483F" w:rsidRPr="009F483F" w:rsidRDefault="009F483F" w:rsidP="009F483F">
            <w:pPr>
              <w:rPr>
                <w:rFonts w:ascii="Times New Roman" w:hAnsi="Times New Roman"/>
                <w:b/>
                <w:sz w:val="24"/>
                <w:szCs w:val="24"/>
              </w:rPr>
            </w:pPr>
            <w:r w:rsidRPr="009F483F">
              <w:rPr>
                <w:rFonts w:ascii="Times New Roman" w:hAnsi="Times New Roman"/>
                <w:sz w:val="24"/>
                <w:szCs w:val="24"/>
              </w:rPr>
              <w:t>A culture of continuous improvement is developed</w:t>
            </w:r>
          </w:p>
        </w:tc>
        <w:tc>
          <w:tcPr>
            <w:tcW w:w="587" w:type="dxa"/>
          </w:tcPr>
          <w:p w14:paraId="637788DD" w14:textId="77777777" w:rsidR="009F483F" w:rsidRPr="009F483F" w:rsidRDefault="009F483F" w:rsidP="009F483F">
            <w:pPr>
              <w:rPr>
                <w:rFonts w:ascii="Times New Roman" w:hAnsi="Times New Roman"/>
                <w:sz w:val="24"/>
                <w:szCs w:val="24"/>
              </w:rPr>
            </w:pPr>
          </w:p>
        </w:tc>
        <w:tc>
          <w:tcPr>
            <w:tcW w:w="587" w:type="dxa"/>
          </w:tcPr>
          <w:p w14:paraId="7BCA7D1E" w14:textId="77777777" w:rsidR="009F483F" w:rsidRPr="009F483F" w:rsidRDefault="009F483F" w:rsidP="009F483F">
            <w:pPr>
              <w:rPr>
                <w:rFonts w:ascii="Times New Roman" w:hAnsi="Times New Roman"/>
                <w:sz w:val="24"/>
                <w:szCs w:val="24"/>
              </w:rPr>
            </w:pPr>
          </w:p>
        </w:tc>
        <w:tc>
          <w:tcPr>
            <w:tcW w:w="588" w:type="dxa"/>
          </w:tcPr>
          <w:p w14:paraId="222EEB40" w14:textId="77777777" w:rsidR="009F483F" w:rsidRPr="009F483F" w:rsidRDefault="009F483F" w:rsidP="009F483F">
            <w:pPr>
              <w:rPr>
                <w:rFonts w:ascii="Times New Roman" w:hAnsi="Times New Roman"/>
                <w:sz w:val="24"/>
                <w:szCs w:val="24"/>
              </w:rPr>
            </w:pPr>
          </w:p>
        </w:tc>
        <w:tc>
          <w:tcPr>
            <w:tcW w:w="587" w:type="dxa"/>
          </w:tcPr>
          <w:p w14:paraId="7D03B9C2" w14:textId="77777777" w:rsidR="009F483F" w:rsidRPr="009F483F" w:rsidRDefault="009F483F" w:rsidP="009F483F">
            <w:pPr>
              <w:rPr>
                <w:rFonts w:ascii="Times New Roman" w:hAnsi="Times New Roman"/>
                <w:sz w:val="24"/>
                <w:szCs w:val="24"/>
              </w:rPr>
            </w:pPr>
          </w:p>
        </w:tc>
        <w:tc>
          <w:tcPr>
            <w:tcW w:w="588" w:type="dxa"/>
          </w:tcPr>
          <w:p w14:paraId="12FA3A92" w14:textId="77777777" w:rsidR="009F483F" w:rsidRPr="009F483F" w:rsidRDefault="009F483F" w:rsidP="009F483F">
            <w:pPr>
              <w:rPr>
                <w:rFonts w:ascii="Times New Roman" w:hAnsi="Times New Roman"/>
                <w:sz w:val="24"/>
                <w:szCs w:val="24"/>
              </w:rPr>
            </w:pPr>
          </w:p>
        </w:tc>
      </w:tr>
    </w:tbl>
    <w:p w14:paraId="1FF3CFD3" w14:textId="77777777" w:rsidR="009F483F" w:rsidRPr="009F483F" w:rsidRDefault="009F483F" w:rsidP="009F483F">
      <w:pPr>
        <w:spacing w:before="0" w:after="160"/>
        <w:rPr>
          <w:rFonts w:ascii="Times New Roman" w:hAnsi="Times New Roman" w:cs="Times New Roman"/>
          <w:b/>
          <w:sz w:val="24"/>
          <w:szCs w:val="24"/>
        </w:rPr>
      </w:pPr>
      <w:r w:rsidRPr="009F483F">
        <w:rPr>
          <w:rFonts w:ascii="Times New Roman" w:hAnsi="Times New Roman" w:cs="Times New Roman"/>
          <w:b/>
          <w:sz w:val="24"/>
          <w:szCs w:val="24"/>
        </w:rPr>
        <w:lastRenderedPageBreak/>
        <w:t xml:space="preserve">Part Four: Interview guiding question for College Dean on the Overall Kaizen Implementation </w:t>
      </w:r>
    </w:p>
    <w:p w14:paraId="6778911D" w14:textId="77777777" w:rsidR="009F483F" w:rsidRPr="009F483F" w:rsidRDefault="009F483F" w:rsidP="009F483F">
      <w:pPr>
        <w:numPr>
          <w:ilvl w:val="0"/>
          <w:numId w:val="24"/>
        </w:numPr>
        <w:spacing w:before="0" w:after="160" w:line="259" w:lineRule="auto"/>
        <w:contextualSpacing/>
        <w:jc w:val="left"/>
        <w:rPr>
          <w:rFonts w:ascii="Times New Roman" w:hAnsi="Times New Roman" w:cs="Times New Roman"/>
          <w:sz w:val="24"/>
          <w:szCs w:val="24"/>
        </w:rPr>
      </w:pPr>
      <w:r w:rsidRPr="009F483F">
        <w:rPr>
          <w:rFonts w:ascii="Times New Roman" w:hAnsi="Times New Roman" w:cs="Times New Roman"/>
          <w:sz w:val="24"/>
          <w:szCs w:val="24"/>
        </w:rPr>
        <w:t xml:space="preserve">What are the driving forces towards the implementation of kaizen principles and practices in the college? </w:t>
      </w:r>
    </w:p>
    <w:p w14:paraId="1763FFF9" w14:textId="77777777" w:rsidR="009F483F" w:rsidRPr="009F483F" w:rsidRDefault="009F483F" w:rsidP="009F483F">
      <w:pPr>
        <w:numPr>
          <w:ilvl w:val="0"/>
          <w:numId w:val="24"/>
        </w:numPr>
        <w:spacing w:before="0" w:after="160" w:line="259" w:lineRule="auto"/>
        <w:contextualSpacing/>
        <w:jc w:val="left"/>
        <w:rPr>
          <w:rFonts w:ascii="Times New Roman" w:hAnsi="Times New Roman" w:cs="Times New Roman"/>
          <w:sz w:val="24"/>
          <w:szCs w:val="24"/>
        </w:rPr>
      </w:pPr>
      <w:r w:rsidRPr="009F483F">
        <w:rPr>
          <w:rFonts w:ascii="Times New Roman" w:hAnsi="Times New Roman" w:cs="Times New Roman"/>
          <w:sz w:val="24"/>
          <w:szCs w:val="24"/>
        </w:rPr>
        <w:t xml:space="preserve">How did the management of Akaki polytechnic college facilitate overall kaizen implementation?  </w:t>
      </w:r>
    </w:p>
    <w:p w14:paraId="725F9F4A" w14:textId="77777777" w:rsidR="009F483F" w:rsidRPr="009F483F" w:rsidRDefault="009F483F" w:rsidP="009F483F">
      <w:pPr>
        <w:numPr>
          <w:ilvl w:val="0"/>
          <w:numId w:val="24"/>
        </w:numPr>
        <w:spacing w:before="0" w:after="160" w:line="259" w:lineRule="auto"/>
        <w:contextualSpacing/>
        <w:jc w:val="left"/>
        <w:rPr>
          <w:rFonts w:ascii="Times New Roman" w:hAnsi="Times New Roman" w:cs="Times New Roman"/>
          <w:sz w:val="24"/>
          <w:szCs w:val="24"/>
        </w:rPr>
      </w:pPr>
      <w:r w:rsidRPr="009F483F">
        <w:rPr>
          <w:rFonts w:ascii="Times New Roman" w:hAnsi="Times New Roman" w:cs="Times New Roman"/>
          <w:sz w:val="24"/>
          <w:szCs w:val="24"/>
        </w:rPr>
        <w:t xml:space="preserve">How do you evaluate and measure the outcomes of kaizen implementation in the college? what are the outcomes registered in the college?  </w:t>
      </w:r>
    </w:p>
    <w:p w14:paraId="596EBDB0" w14:textId="77777777" w:rsidR="009F483F" w:rsidRPr="009F483F" w:rsidRDefault="009F483F" w:rsidP="009F483F">
      <w:pPr>
        <w:numPr>
          <w:ilvl w:val="0"/>
          <w:numId w:val="24"/>
        </w:numPr>
        <w:spacing w:before="0" w:after="160" w:line="259" w:lineRule="auto"/>
        <w:contextualSpacing/>
        <w:jc w:val="left"/>
        <w:rPr>
          <w:rFonts w:ascii="Times New Roman" w:hAnsi="Times New Roman" w:cs="Times New Roman"/>
          <w:sz w:val="24"/>
          <w:szCs w:val="24"/>
        </w:rPr>
      </w:pPr>
      <w:r w:rsidRPr="009F483F">
        <w:rPr>
          <w:rFonts w:ascii="Times New Roman" w:hAnsi="Times New Roman" w:cs="Times New Roman"/>
          <w:sz w:val="24"/>
          <w:szCs w:val="24"/>
        </w:rPr>
        <w:t>What are the major challenges you faced in implementing Kaizen in your college? why kaizen implementation is challenged within college?</w:t>
      </w:r>
    </w:p>
    <w:p w14:paraId="086FE0AF" w14:textId="240BD382" w:rsidR="009F483F" w:rsidRDefault="009F483F" w:rsidP="009F483F">
      <w:pPr>
        <w:numPr>
          <w:ilvl w:val="0"/>
          <w:numId w:val="24"/>
        </w:numPr>
        <w:spacing w:before="0" w:after="160" w:line="259" w:lineRule="auto"/>
        <w:contextualSpacing/>
        <w:jc w:val="left"/>
        <w:rPr>
          <w:rFonts w:ascii="Times New Roman" w:hAnsi="Times New Roman" w:cs="Times New Roman"/>
          <w:sz w:val="24"/>
          <w:szCs w:val="24"/>
        </w:rPr>
      </w:pPr>
      <w:r w:rsidRPr="009F483F">
        <w:rPr>
          <w:rFonts w:ascii="Times New Roman" w:hAnsi="Times New Roman" w:cs="Times New Roman"/>
          <w:sz w:val="24"/>
          <w:szCs w:val="24"/>
        </w:rPr>
        <w:t>Is there any positive organization performance change noticed after kaizen implementation? Give reason for your answer</w:t>
      </w:r>
    </w:p>
    <w:p w14:paraId="74BDDC85" w14:textId="77777777" w:rsidR="00B05C3F" w:rsidRPr="009F483F" w:rsidRDefault="00B05C3F" w:rsidP="00B05C3F">
      <w:pPr>
        <w:spacing w:before="0" w:after="160" w:line="259" w:lineRule="auto"/>
        <w:ind w:left="720"/>
        <w:contextualSpacing/>
        <w:jc w:val="left"/>
        <w:rPr>
          <w:rFonts w:ascii="Times New Roman" w:hAnsi="Times New Roman" w:cs="Times New Roman"/>
          <w:sz w:val="24"/>
          <w:szCs w:val="24"/>
        </w:rPr>
      </w:pPr>
    </w:p>
    <w:p w14:paraId="470B4196" w14:textId="77777777" w:rsidR="009F483F" w:rsidRPr="009F483F" w:rsidRDefault="009F483F" w:rsidP="009F483F">
      <w:pPr>
        <w:spacing w:before="0" w:after="160"/>
        <w:rPr>
          <w:rFonts w:ascii="Times New Roman" w:hAnsi="Times New Roman" w:cs="Times New Roman"/>
          <w:b/>
          <w:sz w:val="24"/>
          <w:szCs w:val="24"/>
        </w:rPr>
      </w:pPr>
      <w:r w:rsidRPr="009F483F">
        <w:rPr>
          <w:rFonts w:ascii="Times New Roman" w:hAnsi="Times New Roman" w:cs="Times New Roman"/>
          <w:b/>
          <w:sz w:val="24"/>
          <w:szCs w:val="24"/>
        </w:rPr>
        <w:t>Part Five: Interview guiding question for Directorate director head and Department head</w:t>
      </w:r>
    </w:p>
    <w:p w14:paraId="15DFF12F" w14:textId="77777777" w:rsidR="009F483F" w:rsidRPr="009F483F" w:rsidRDefault="009F483F" w:rsidP="009F483F">
      <w:pPr>
        <w:numPr>
          <w:ilvl w:val="0"/>
          <w:numId w:val="23"/>
        </w:numPr>
        <w:spacing w:before="0" w:after="160" w:line="259" w:lineRule="auto"/>
        <w:contextualSpacing/>
        <w:jc w:val="left"/>
        <w:rPr>
          <w:rFonts w:ascii="Times New Roman" w:hAnsi="Times New Roman" w:cs="Times New Roman"/>
          <w:sz w:val="24"/>
          <w:szCs w:val="24"/>
        </w:rPr>
      </w:pPr>
      <w:r w:rsidRPr="009F483F">
        <w:rPr>
          <w:rFonts w:ascii="Times New Roman" w:hAnsi="Times New Roman" w:cs="Times New Roman"/>
          <w:sz w:val="24"/>
          <w:szCs w:val="24"/>
        </w:rPr>
        <w:t>How do you describe the implementation of kaizen in your college?</w:t>
      </w:r>
    </w:p>
    <w:p w14:paraId="4B345BCF" w14:textId="77777777" w:rsidR="009F483F" w:rsidRPr="009F483F" w:rsidRDefault="009F483F" w:rsidP="009F483F">
      <w:pPr>
        <w:numPr>
          <w:ilvl w:val="0"/>
          <w:numId w:val="23"/>
        </w:numPr>
        <w:spacing w:before="0" w:after="160" w:line="259" w:lineRule="auto"/>
        <w:contextualSpacing/>
        <w:jc w:val="left"/>
        <w:rPr>
          <w:rFonts w:ascii="Times New Roman" w:hAnsi="Times New Roman" w:cs="Times New Roman"/>
          <w:sz w:val="24"/>
          <w:szCs w:val="24"/>
        </w:rPr>
      </w:pPr>
      <w:r w:rsidRPr="009F483F">
        <w:rPr>
          <w:rFonts w:ascii="Times New Roman" w:hAnsi="Times New Roman" w:cs="Times New Roman"/>
          <w:sz w:val="24"/>
          <w:szCs w:val="24"/>
        </w:rPr>
        <w:t xml:space="preserve">How did the management of Akaki polytechnic college facilitate kaizen implementation? </w:t>
      </w:r>
    </w:p>
    <w:p w14:paraId="32B2F5D5" w14:textId="77777777" w:rsidR="009F483F" w:rsidRPr="009F483F" w:rsidRDefault="009F483F" w:rsidP="009F483F">
      <w:pPr>
        <w:numPr>
          <w:ilvl w:val="0"/>
          <w:numId w:val="23"/>
        </w:numPr>
        <w:spacing w:before="0" w:after="160" w:line="259" w:lineRule="auto"/>
        <w:contextualSpacing/>
        <w:jc w:val="left"/>
        <w:rPr>
          <w:rFonts w:ascii="Times New Roman" w:hAnsi="Times New Roman" w:cs="Times New Roman"/>
          <w:sz w:val="24"/>
          <w:szCs w:val="24"/>
        </w:rPr>
      </w:pPr>
      <w:r w:rsidRPr="009F483F">
        <w:rPr>
          <w:rFonts w:ascii="Times New Roman" w:hAnsi="Times New Roman" w:cs="Times New Roman"/>
          <w:sz w:val="24"/>
          <w:szCs w:val="24"/>
        </w:rPr>
        <w:t xml:space="preserve">What are the major challenges you faced in implementing Kaizen in your department? What are the outcomes registered?   </w:t>
      </w:r>
    </w:p>
    <w:p w14:paraId="168DB9DC" w14:textId="77777777" w:rsidR="009F483F" w:rsidRPr="009F483F" w:rsidRDefault="009F483F" w:rsidP="009F483F">
      <w:pPr>
        <w:tabs>
          <w:tab w:val="left" w:pos="3645"/>
        </w:tabs>
        <w:spacing w:before="0" w:after="160"/>
        <w:rPr>
          <w:rFonts w:ascii="Times New Roman" w:hAnsi="Times New Roman" w:cs="Times New Roman"/>
          <w:sz w:val="24"/>
          <w:szCs w:val="24"/>
        </w:rPr>
      </w:pPr>
      <w:r w:rsidRPr="009F483F">
        <w:rPr>
          <w:rFonts w:ascii="Times New Roman" w:hAnsi="Times New Roman" w:cs="Times New Roman"/>
          <w:sz w:val="24"/>
          <w:szCs w:val="24"/>
        </w:rPr>
        <w:tab/>
      </w:r>
    </w:p>
    <w:p w14:paraId="561FD95A" w14:textId="77777777" w:rsidR="009F483F" w:rsidRPr="009F483F" w:rsidRDefault="009F483F" w:rsidP="009F483F">
      <w:pPr>
        <w:spacing w:before="0" w:after="160"/>
        <w:rPr>
          <w:rFonts w:ascii="Times New Roman" w:hAnsi="Times New Roman" w:cs="Times New Roman"/>
          <w:sz w:val="24"/>
          <w:szCs w:val="24"/>
        </w:rPr>
      </w:pPr>
    </w:p>
    <w:p w14:paraId="1EE246E3" w14:textId="77777777" w:rsidR="009F483F" w:rsidRPr="009F483F" w:rsidRDefault="009F483F" w:rsidP="009F483F">
      <w:pPr>
        <w:spacing w:before="0" w:after="160"/>
        <w:rPr>
          <w:rFonts w:ascii="Times New Roman" w:hAnsi="Times New Roman" w:cs="Times New Roman"/>
          <w:sz w:val="24"/>
          <w:szCs w:val="24"/>
        </w:rPr>
      </w:pPr>
    </w:p>
    <w:p w14:paraId="69C6293C" w14:textId="77777777" w:rsidR="009F483F" w:rsidRPr="009F483F" w:rsidRDefault="009F483F" w:rsidP="009F483F">
      <w:pPr>
        <w:spacing w:before="0" w:after="160"/>
        <w:rPr>
          <w:rFonts w:ascii="Times New Roman" w:hAnsi="Times New Roman" w:cs="Times New Roman"/>
          <w:sz w:val="24"/>
          <w:szCs w:val="24"/>
        </w:rPr>
      </w:pPr>
    </w:p>
    <w:p w14:paraId="7228DA88" w14:textId="77777777" w:rsidR="009F483F" w:rsidRPr="009F483F" w:rsidRDefault="009F483F" w:rsidP="009F483F">
      <w:pPr>
        <w:spacing w:before="0" w:after="160"/>
        <w:rPr>
          <w:rFonts w:ascii="Times New Roman" w:hAnsi="Times New Roman" w:cs="Times New Roman"/>
          <w:sz w:val="24"/>
          <w:szCs w:val="24"/>
        </w:rPr>
      </w:pPr>
    </w:p>
    <w:p w14:paraId="2454774A" w14:textId="77777777" w:rsidR="00583F76" w:rsidRDefault="00583F76" w:rsidP="004155B4">
      <w:pPr>
        <w:rPr>
          <w:rFonts w:ascii="Times New Roman" w:hAnsi="Times New Roman" w:cs="Times New Roman"/>
          <w:sz w:val="24"/>
          <w:szCs w:val="24"/>
        </w:rPr>
      </w:pPr>
    </w:p>
    <w:p w14:paraId="57710A4D" w14:textId="77777777" w:rsidR="003F518F" w:rsidRPr="00177F33" w:rsidRDefault="003F518F" w:rsidP="004155B4">
      <w:pPr>
        <w:rPr>
          <w:rFonts w:ascii="Times New Roman" w:hAnsi="Times New Roman" w:cs="Times New Roman"/>
          <w:sz w:val="24"/>
          <w:szCs w:val="24"/>
        </w:rPr>
      </w:pPr>
    </w:p>
    <w:p w14:paraId="26A5238F" w14:textId="77777777" w:rsidR="00882713" w:rsidRDefault="00882713">
      <w:pPr>
        <w:spacing w:line="276" w:lineRule="auto"/>
        <w:rPr>
          <w:rFonts w:ascii="Times New Roman" w:hAnsi="Times New Roman"/>
          <w:sz w:val="24"/>
          <w:szCs w:val="24"/>
        </w:rPr>
      </w:pPr>
    </w:p>
    <w:sectPr w:rsidR="00882713" w:rsidSect="00BC2381">
      <w:footerReference w:type="default" r:id="rId26"/>
      <w:pgSz w:w="11906" w:h="16838" w:code="9"/>
      <w:pgMar w:top="1440" w:right="1440" w:bottom="1440" w:left="2016" w:header="1080" w:footer="108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1A266BD" w14:textId="77777777" w:rsidR="00BD0854" w:rsidRDefault="00BD0854">
      <w:pPr>
        <w:spacing w:before="0" w:after="0" w:line="240" w:lineRule="auto"/>
      </w:pPr>
      <w:r>
        <w:separator/>
      </w:r>
    </w:p>
  </w:endnote>
  <w:endnote w:type="continuationSeparator" w:id="0">
    <w:p w14:paraId="53CDC8CA" w14:textId="77777777" w:rsidR="00BD0854" w:rsidRDefault="00BD085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NewRomanPS-BoldItalicMT">
    <w:altName w:val="Times New Roman"/>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D3FDF5" w14:textId="77777777" w:rsidR="00293163" w:rsidRPr="00DE1CB0" w:rsidRDefault="00293163">
    <w:pPr>
      <w:pStyle w:val="Footer"/>
      <w:tabs>
        <w:tab w:val="clear" w:pos="4680"/>
        <w:tab w:val="clear" w:pos="9360"/>
      </w:tabs>
      <w:jc w:val="center"/>
      <w:rPr>
        <w:rFonts w:ascii="Times New Roman" w:hAnsi="Times New Roman" w:cs="Times New Roman"/>
        <w:caps/>
        <w:noProof/>
        <w:sz w:val="24"/>
        <w:szCs w:val="24"/>
      </w:rPr>
    </w:pPr>
    <w:r w:rsidRPr="00DE1CB0">
      <w:rPr>
        <w:rFonts w:ascii="Times New Roman" w:hAnsi="Times New Roman" w:cs="Times New Roman"/>
        <w:caps/>
        <w:sz w:val="24"/>
        <w:szCs w:val="24"/>
      </w:rPr>
      <w:fldChar w:fldCharType="begin"/>
    </w:r>
    <w:r w:rsidRPr="00DE1CB0">
      <w:rPr>
        <w:rFonts w:ascii="Times New Roman" w:hAnsi="Times New Roman" w:cs="Times New Roman"/>
        <w:caps/>
        <w:sz w:val="24"/>
        <w:szCs w:val="24"/>
      </w:rPr>
      <w:instrText xml:space="preserve"> PAGE   \* MERGEFORMAT </w:instrText>
    </w:r>
    <w:r w:rsidRPr="00DE1CB0">
      <w:rPr>
        <w:rFonts w:ascii="Times New Roman" w:hAnsi="Times New Roman" w:cs="Times New Roman"/>
        <w:caps/>
        <w:sz w:val="24"/>
        <w:szCs w:val="24"/>
      </w:rPr>
      <w:fldChar w:fldCharType="separate"/>
    </w:r>
    <w:r w:rsidRPr="00DE1CB0">
      <w:rPr>
        <w:rFonts w:ascii="Times New Roman" w:hAnsi="Times New Roman" w:cs="Times New Roman"/>
        <w:caps/>
        <w:noProof/>
        <w:sz w:val="24"/>
        <w:szCs w:val="24"/>
      </w:rPr>
      <w:t>2</w:t>
    </w:r>
    <w:r w:rsidRPr="00DE1CB0">
      <w:rPr>
        <w:rFonts w:ascii="Times New Roman" w:hAnsi="Times New Roman" w:cs="Times New Roman"/>
        <w:caps/>
        <w:noProof/>
        <w:sz w:val="24"/>
        <w:szCs w:val="24"/>
      </w:rPr>
      <w:fldChar w:fldCharType="end"/>
    </w:r>
  </w:p>
  <w:p w14:paraId="5F89CDCD" w14:textId="77777777" w:rsidR="00293163" w:rsidRDefault="0029316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7FDCE18" w14:textId="77777777" w:rsidR="00293163" w:rsidRPr="00DE1CB0" w:rsidRDefault="00293163">
    <w:pPr>
      <w:pStyle w:val="Footer"/>
      <w:tabs>
        <w:tab w:val="clear" w:pos="4680"/>
        <w:tab w:val="clear" w:pos="9360"/>
      </w:tabs>
      <w:jc w:val="center"/>
      <w:rPr>
        <w:rFonts w:ascii="Times New Roman" w:hAnsi="Times New Roman" w:cs="Times New Roman"/>
        <w:caps/>
        <w:noProof/>
        <w:sz w:val="24"/>
        <w:szCs w:val="24"/>
      </w:rPr>
    </w:pPr>
    <w:r w:rsidRPr="00DE1CB0">
      <w:rPr>
        <w:rFonts w:ascii="Times New Roman" w:hAnsi="Times New Roman" w:cs="Times New Roman"/>
        <w:caps/>
        <w:sz w:val="24"/>
        <w:szCs w:val="24"/>
      </w:rPr>
      <w:fldChar w:fldCharType="begin"/>
    </w:r>
    <w:r w:rsidRPr="00DE1CB0">
      <w:rPr>
        <w:rFonts w:ascii="Times New Roman" w:hAnsi="Times New Roman" w:cs="Times New Roman"/>
        <w:caps/>
        <w:sz w:val="24"/>
        <w:szCs w:val="24"/>
      </w:rPr>
      <w:instrText xml:space="preserve"> PAGE   \* MERGEFORMAT </w:instrText>
    </w:r>
    <w:r w:rsidRPr="00DE1CB0">
      <w:rPr>
        <w:rFonts w:ascii="Times New Roman" w:hAnsi="Times New Roman" w:cs="Times New Roman"/>
        <w:caps/>
        <w:sz w:val="24"/>
        <w:szCs w:val="24"/>
      </w:rPr>
      <w:fldChar w:fldCharType="separate"/>
    </w:r>
    <w:r w:rsidRPr="00DE1CB0">
      <w:rPr>
        <w:rFonts w:ascii="Times New Roman" w:hAnsi="Times New Roman" w:cs="Times New Roman"/>
        <w:caps/>
        <w:noProof/>
        <w:sz w:val="24"/>
        <w:szCs w:val="24"/>
      </w:rPr>
      <w:t>2</w:t>
    </w:r>
    <w:r w:rsidRPr="00DE1CB0">
      <w:rPr>
        <w:rFonts w:ascii="Times New Roman" w:hAnsi="Times New Roman" w:cs="Times New Roman"/>
        <w:caps/>
        <w:noProof/>
        <w:sz w:val="24"/>
        <w:szCs w:val="24"/>
      </w:rPr>
      <w:fldChar w:fldCharType="end"/>
    </w:r>
  </w:p>
  <w:p w14:paraId="5289F92B" w14:textId="77777777" w:rsidR="00293163" w:rsidRDefault="0029316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3F5A2B" w14:textId="77777777" w:rsidR="00293163" w:rsidRPr="00DE1CB0" w:rsidRDefault="00293163">
    <w:pPr>
      <w:pStyle w:val="Footer"/>
      <w:tabs>
        <w:tab w:val="clear" w:pos="4680"/>
        <w:tab w:val="clear" w:pos="9360"/>
      </w:tabs>
      <w:jc w:val="center"/>
      <w:rPr>
        <w:rFonts w:ascii="Times New Roman" w:hAnsi="Times New Roman" w:cs="Times New Roman"/>
        <w:caps/>
        <w:noProof/>
        <w:sz w:val="24"/>
        <w:szCs w:val="24"/>
      </w:rPr>
    </w:pPr>
    <w:r w:rsidRPr="00DE1CB0">
      <w:rPr>
        <w:rFonts w:ascii="Times New Roman" w:hAnsi="Times New Roman" w:cs="Times New Roman"/>
        <w:caps/>
        <w:sz w:val="24"/>
        <w:szCs w:val="24"/>
      </w:rPr>
      <w:fldChar w:fldCharType="begin"/>
    </w:r>
    <w:r w:rsidRPr="00DE1CB0">
      <w:rPr>
        <w:rFonts w:ascii="Times New Roman" w:hAnsi="Times New Roman" w:cs="Times New Roman"/>
        <w:caps/>
        <w:sz w:val="24"/>
        <w:szCs w:val="24"/>
      </w:rPr>
      <w:instrText xml:space="preserve"> PAGE   \* MERGEFORMAT </w:instrText>
    </w:r>
    <w:r w:rsidRPr="00DE1CB0">
      <w:rPr>
        <w:rFonts w:ascii="Times New Roman" w:hAnsi="Times New Roman" w:cs="Times New Roman"/>
        <w:caps/>
        <w:sz w:val="24"/>
        <w:szCs w:val="24"/>
      </w:rPr>
      <w:fldChar w:fldCharType="separate"/>
    </w:r>
    <w:r w:rsidRPr="00DE1CB0">
      <w:rPr>
        <w:rFonts w:ascii="Times New Roman" w:hAnsi="Times New Roman" w:cs="Times New Roman"/>
        <w:caps/>
        <w:noProof/>
        <w:sz w:val="24"/>
        <w:szCs w:val="24"/>
      </w:rPr>
      <w:t>2</w:t>
    </w:r>
    <w:r w:rsidRPr="00DE1CB0">
      <w:rPr>
        <w:rFonts w:ascii="Times New Roman" w:hAnsi="Times New Roman" w:cs="Times New Roman"/>
        <w:caps/>
        <w:noProof/>
        <w:sz w:val="24"/>
        <w:szCs w:val="24"/>
      </w:rPr>
      <w:fldChar w:fldCharType="end"/>
    </w:r>
  </w:p>
  <w:p w14:paraId="54A9FF57" w14:textId="77777777" w:rsidR="00293163" w:rsidRDefault="0029316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3BBD94" w14:textId="77777777" w:rsidR="00293163" w:rsidRPr="00DE1CB0" w:rsidRDefault="00293163">
    <w:pPr>
      <w:pStyle w:val="Footer"/>
      <w:tabs>
        <w:tab w:val="clear" w:pos="4680"/>
        <w:tab w:val="clear" w:pos="9360"/>
      </w:tabs>
      <w:jc w:val="center"/>
      <w:rPr>
        <w:rFonts w:ascii="Times New Roman" w:hAnsi="Times New Roman" w:cs="Times New Roman"/>
        <w:caps/>
        <w:noProof/>
        <w:sz w:val="24"/>
        <w:szCs w:val="24"/>
      </w:rPr>
    </w:pPr>
    <w:r w:rsidRPr="00DE1CB0">
      <w:rPr>
        <w:rFonts w:ascii="Times New Roman" w:hAnsi="Times New Roman" w:cs="Times New Roman"/>
        <w:caps/>
        <w:sz w:val="24"/>
        <w:szCs w:val="24"/>
      </w:rPr>
      <w:fldChar w:fldCharType="begin"/>
    </w:r>
    <w:r w:rsidRPr="00DE1CB0">
      <w:rPr>
        <w:rFonts w:ascii="Times New Roman" w:hAnsi="Times New Roman" w:cs="Times New Roman"/>
        <w:caps/>
        <w:sz w:val="24"/>
        <w:szCs w:val="24"/>
      </w:rPr>
      <w:instrText xml:space="preserve"> PAGE   \* MERGEFORMAT </w:instrText>
    </w:r>
    <w:r w:rsidRPr="00DE1CB0">
      <w:rPr>
        <w:rFonts w:ascii="Times New Roman" w:hAnsi="Times New Roman" w:cs="Times New Roman"/>
        <w:caps/>
        <w:sz w:val="24"/>
        <w:szCs w:val="24"/>
      </w:rPr>
      <w:fldChar w:fldCharType="separate"/>
    </w:r>
    <w:r w:rsidRPr="00DE1CB0">
      <w:rPr>
        <w:rFonts w:ascii="Times New Roman" w:hAnsi="Times New Roman" w:cs="Times New Roman"/>
        <w:caps/>
        <w:noProof/>
        <w:sz w:val="24"/>
        <w:szCs w:val="24"/>
      </w:rPr>
      <w:t>2</w:t>
    </w:r>
    <w:r w:rsidRPr="00DE1CB0">
      <w:rPr>
        <w:rFonts w:ascii="Times New Roman" w:hAnsi="Times New Roman" w:cs="Times New Roman"/>
        <w:caps/>
        <w:noProof/>
        <w:sz w:val="24"/>
        <w:szCs w:val="24"/>
      </w:rPr>
      <w:fldChar w:fldCharType="end"/>
    </w:r>
  </w:p>
  <w:p w14:paraId="3BBF7867" w14:textId="77777777" w:rsidR="00293163" w:rsidRDefault="0029316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545975D" w14:textId="77777777" w:rsidR="00BD0854" w:rsidRDefault="00BD0854">
      <w:pPr>
        <w:spacing w:before="0" w:after="0" w:line="240" w:lineRule="auto"/>
      </w:pPr>
      <w:r>
        <w:separator/>
      </w:r>
    </w:p>
  </w:footnote>
  <w:footnote w:type="continuationSeparator" w:id="0">
    <w:p w14:paraId="35BE3A62" w14:textId="77777777" w:rsidR="00BD0854" w:rsidRDefault="00BD0854">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A"/>
    <w:multiLevelType w:val="hybridMultilevel"/>
    <w:tmpl w:val="0B68E7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000014"/>
    <w:multiLevelType w:val="hybridMultilevel"/>
    <w:tmpl w:val="2E78F9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00001B"/>
    <w:multiLevelType w:val="hybridMultilevel"/>
    <w:tmpl w:val="BC78DC7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0000024"/>
    <w:multiLevelType w:val="hybridMultilevel"/>
    <w:tmpl w:val="C600A952"/>
    <w:lvl w:ilvl="0" w:tplc="04090007">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0000026"/>
    <w:multiLevelType w:val="hybridMultilevel"/>
    <w:tmpl w:val="BF3CEAD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0000027"/>
    <w:multiLevelType w:val="hybridMultilevel"/>
    <w:tmpl w:val="FECC98D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000002B"/>
    <w:multiLevelType w:val="hybridMultilevel"/>
    <w:tmpl w:val="9C3E94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000002D"/>
    <w:multiLevelType w:val="hybridMultilevel"/>
    <w:tmpl w:val="C09214E8"/>
    <w:lvl w:ilvl="0" w:tplc="0409000F">
      <w:start w:val="1"/>
      <w:numFmt w:val="decimal"/>
      <w:lvlText w:val="%1."/>
      <w:lvlJc w:val="left"/>
      <w:pPr>
        <w:ind w:left="774" w:hanging="360"/>
      </w:pPr>
    </w:lvl>
    <w:lvl w:ilvl="1" w:tplc="04090019" w:tentative="1">
      <w:start w:val="1"/>
      <w:numFmt w:val="lowerLetter"/>
      <w:lvlText w:val="%2."/>
      <w:lvlJc w:val="left"/>
      <w:pPr>
        <w:ind w:left="1494" w:hanging="360"/>
      </w:pPr>
    </w:lvl>
    <w:lvl w:ilvl="2" w:tplc="0409001B" w:tentative="1">
      <w:start w:val="1"/>
      <w:numFmt w:val="lowerRoman"/>
      <w:lvlText w:val="%3."/>
      <w:lvlJc w:val="right"/>
      <w:pPr>
        <w:ind w:left="2214" w:hanging="180"/>
      </w:pPr>
    </w:lvl>
    <w:lvl w:ilvl="3" w:tplc="0409000F" w:tentative="1">
      <w:start w:val="1"/>
      <w:numFmt w:val="decimal"/>
      <w:lvlText w:val="%4."/>
      <w:lvlJc w:val="left"/>
      <w:pPr>
        <w:ind w:left="2934" w:hanging="360"/>
      </w:pPr>
    </w:lvl>
    <w:lvl w:ilvl="4" w:tplc="04090019" w:tentative="1">
      <w:start w:val="1"/>
      <w:numFmt w:val="lowerLetter"/>
      <w:lvlText w:val="%5."/>
      <w:lvlJc w:val="left"/>
      <w:pPr>
        <w:ind w:left="3654" w:hanging="360"/>
      </w:pPr>
    </w:lvl>
    <w:lvl w:ilvl="5" w:tplc="0409001B" w:tentative="1">
      <w:start w:val="1"/>
      <w:numFmt w:val="lowerRoman"/>
      <w:lvlText w:val="%6."/>
      <w:lvlJc w:val="right"/>
      <w:pPr>
        <w:ind w:left="4374" w:hanging="180"/>
      </w:pPr>
    </w:lvl>
    <w:lvl w:ilvl="6" w:tplc="0409000F" w:tentative="1">
      <w:start w:val="1"/>
      <w:numFmt w:val="decimal"/>
      <w:lvlText w:val="%7."/>
      <w:lvlJc w:val="left"/>
      <w:pPr>
        <w:ind w:left="5094" w:hanging="360"/>
      </w:pPr>
    </w:lvl>
    <w:lvl w:ilvl="7" w:tplc="04090019" w:tentative="1">
      <w:start w:val="1"/>
      <w:numFmt w:val="lowerLetter"/>
      <w:lvlText w:val="%8."/>
      <w:lvlJc w:val="left"/>
      <w:pPr>
        <w:ind w:left="5814" w:hanging="360"/>
      </w:pPr>
    </w:lvl>
    <w:lvl w:ilvl="8" w:tplc="0409001B" w:tentative="1">
      <w:start w:val="1"/>
      <w:numFmt w:val="lowerRoman"/>
      <w:lvlText w:val="%9."/>
      <w:lvlJc w:val="right"/>
      <w:pPr>
        <w:ind w:left="6534" w:hanging="180"/>
      </w:pPr>
    </w:lvl>
  </w:abstractNum>
  <w:abstractNum w:abstractNumId="8" w15:restartNumberingAfterBreak="0">
    <w:nsid w:val="0000002F"/>
    <w:multiLevelType w:val="hybridMultilevel"/>
    <w:tmpl w:val="951A8D12"/>
    <w:lvl w:ilvl="0" w:tplc="04090007">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F5F7275"/>
    <w:multiLevelType w:val="hybridMultilevel"/>
    <w:tmpl w:val="C45CAC8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DE5DC6"/>
    <w:multiLevelType w:val="hybridMultilevel"/>
    <w:tmpl w:val="71A650C0"/>
    <w:lvl w:ilvl="0" w:tplc="DA544BE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A9327A0"/>
    <w:multiLevelType w:val="hybridMultilevel"/>
    <w:tmpl w:val="D4EAC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AFA1C43"/>
    <w:multiLevelType w:val="hybridMultilevel"/>
    <w:tmpl w:val="C958EB30"/>
    <w:lvl w:ilvl="0" w:tplc="12BE62FA">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21420C6"/>
    <w:multiLevelType w:val="hybridMultilevel"/>
    <w:tmpl w:val="19E270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FC96DAE"/>
    <w:multiLevelType w:val="hybridMultilevel"/>
    <w:tmpl w:val="E55A56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A4410C0"/>
    <w:multiLevelType w:val="hybridMultilevel"/>
    <w:tmpl w:val="62FCB5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DB21067"/>
    <w:multiLevelType w:val="multilevel"/>
    <w:tmpl w:val="03C030B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764F11BA"/>
    <w:multiLevelType w:val="hybridMultilevel"/>
    <w:tmpl w:val="97D079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2"/>
  </w:num>
  <w:num w:numId="4">
    <w:abstractNumId w:val="4"/>
  </w:num>
  <w:num w:numId="5">
    <w:abstractNumId w:val="7"/>
  </w:num>
  <w:num w:numId="6">
    <w:abstractNumId w:val="5"/>
  </w:num>
  <w:num w:numId="7">
    <w:abstractNumId w:val="6"/>
  </w:num>
  <w:num w:numId="8">
    <w:abstractNumId w:val="3"/>
  </w:num>
  <w:num w:numId="9">
    <w:abstractNumId w:val="0"/>
  </w:num>
  <w:num w:numId="10">
    <w:abstractNumId w:val="15"/>
  </w:num>
  <w:num w:numId="11">
    <w:abstractNumId w:val="16"/>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num>
  <w:num w:numId="20">
    <w:abstractNumId w:val="12"/>
  </w:num>
  <w:num w:numId="21">
    <w:abstractNumId w:val="10"/>
  </w:num>
  <w:num w:numId="22">
    <w:abstractNumId w:val="9"/>
  </w:num>
  <w:num w:numId="23">
    <w:abstractNumId w:val="13"/>
  </w:num>
  <w:num w:numId="24">
    <w:abstractNumId w:val="14"/>
  </w:num>
  <w:num w:numId="25">
    <w:abstractNumId w:val="1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__Grammarly_42____i" w:val="H4sIAAAAAAAEAKtWckksSQxILCpxzi/NK1GyMqwFAAEhoTITAAAA"/>
    <w:docVar w:name="__Grammarly_42___1" w:val="H4sIAAAAAAAEAKtWcslP9kxRslIyNDYyMzQ1MDK2NDAxMTW3NDJR0lEKTi0uzszPAykwrAUAEgnQ2ywAAAA="/>
  </w:docVars>
  <w:rsids>
    <w:rsidRoot w:val="00882713"/>
    <w:rsid w:val="000023F0"/>
    <w:rsid w:val="00003B65"/>
    <w:rsid w:val="0000526E"/>
    <w:rsid w:val="00005AD2"/>
    <w:rsid w:val="00005FEB"/>
    <w:rsid w:val="000069A0"/>
    <w:rsid w:val="00007F53"/>
    <w:rsid w:val="00012892"/>
    <w:rsid w:val="0001689D"/>
    <w:rsid w:val="00022A56"/>
    <w:rsid w:val="00023F8C"/>
    <w:rsid w:val="00024E0A"/>
    <w:rsid w:val="0003012F"/>
    <w:rsid w:val="000303A8"/>
    <w:rsid w:val="00033DD6"/>
    <w:rsid w:val="00034CC7"/>
    <w:rsid w:val="0003530D"/>
    <w:rsid w:val="0003553B"/>
    <w:rsid w:val="00035BA6"/>
    <w:rsid w:val="00037151"/>
    <w:rsid w:val="0004099A"/>
    <w:rsid w:val="00041267"/>
    <w:rsid w:val="0004201C"/>
    <w:rsid w:val="00043F9E"/>
    <w:rsid w:val="00044797"/>
    <w:rsid w:val="00044AB9"/>
    <w:rsid w:val="00045573"/>
    <w:rsid w:val="00045A09"/>
    <w:rsid w:val="00045A2D"/>
    <w:rsid w:val="00045C8C"/>
    <w:rsid w:val="00051C72"/>
    <w:rsid w:val="0005276E"/>
    <w:rsid w:val="00052DBA"/>
    <w:rsid w:val="0005356E"/>
    <w:rsid w:val="000545AF"/>
    <w:rsid w:val="00055A85"/>
    <w:rsid w:val="00055F6C"/>
    <w:rsid w:val="00057432"/>
    <w:rsid w:val="000575E0"/>
    <w:rsid w:val="00061177"/>
    <w:rsid w:val="000631D5"/>
    <w:rsid w:val="00064E62"/>
    <w:rsid w:val="00065080"/>
    <w:rsid w:val="0007182E"/>
    <w:rsid w:val="00071CA7"/>
    <w:rsid w:val="00072396"/>
    <w:rsid w:val="000728B4"/>
    <w:rsid w:val="000728E7"/>
    <w:rsid w:val="00073135"/>
    <w:rsid w:val="0007350F"/>
    <w:rsid w:val="0007582C"/>
    <w:rsid w:val="000825D1"/>
    <w:rsid w:val="00084C8E"/>
    <w:rsid w:val="00085C45"/>
    <w:rsid w:val="000863F5"/>
    <w:rsid w:val="00087CD8"/>
    <w:rsid w:val="000914B9"/>
    <w:rsid w:val="00095FE4"/>
    <w:rsid w:val="000978C9"/>
    <w:rsid w:val="00097F27"/>
    <w:rsid w:val="000A1029"/>
    <w:rsid w:val="000A142B"/>
    <w:rsid w:val="000A19C7"/>
    <w:rsid w:val="000A329D"/>
    <w:rsid w:val="000A3738"/>
    <w:rsid w:val="000A6147"/>
    <w:rsid w:val="000B1855"/>
    <w:rsid w:val="000B2573"/>
    <w:rsid w:val="000B2FEC"/>
    <w:rsid w:val="000B4680"/>
    <w:rsid w:val="000B4AA1"/>
    <w:rsid w:val="000B7118"/>
    <w:rsid w:val="000C0554"/>
    <w:rsid w:val="000C5642"/>
    <w:rsid w:val="000D0550"/>
    <w:rsid w:val="000D4FB9"/>
    <w:rsid w:val="000D5484"/>
    <w:rsid w:val="000D573D"/>
    <w:rsid w:val="000D6C8F"/>
    <w:rsid w:val="000D733D"/>
    <w:rsid w:val="000D7E93"/>
    <w:rsid w:val="000E0065"/>
    <w:rsid w:val="000E0E4A"/>
    <w:rsid w:val="000E27FF"/>
    <w:rsid w:val="000E3558"/>
    <w:rsid w:val="000E3D37"/>
    <w:rsid w:val="000E4F4E"/>
    <w:rsid w:val="000E57DA"/>
    <w:rsid w:val="000F0106"/>
    <w:rsid w:val="000F212E"/>
    <w:rsid w:val="000F2547"/>
    <w:rsid w:val="000F3582"/>
    <w:rsid w:val="000F3FCA"/>
    <w:rsid w:val="000F4C21"/>
    <w:rsid w:val="000F4EE5"/>
    <w:rsid w:val="000F51A3"/>
    <w:rsid w:val="000F571C"/>
    <w:rsid w:val="000F6148"/>
    <w:rsid w:val="000F7B91"/>
    <w:rsid w:val="00100C83"/>
    <w:rsid w:val="00101D28"/>
    <w:rsid w:val="00102107"/>
    <w:rsid w:val="00103DF4"/>
    <w:rsid w:val="00104A05"/>
    <w:rsid w:val="00107914"/>
    <w:rsid w:val="00107EC9"/>
    <w:rsid w:val="0011073F"/>
    <w:rsid w:val="00111999"/>
    <w:rsid w:val="0011206F"/>
    <w:rsid w:val="001121B8"/>
    <w:rsid w:val="00112AE7"/>
    <w:rsid w:val="0011317F"/>
    <w:rsid w:val="00113B11"/>
    <w:rsid w:val="00113CCF"/>
    <w:rsid w:val="001144A1"/>
    <w:rsid w:val="00114DC4"/>
    <w:rsid w:val="001171AC"/>
    <w:rsid w:val="00117637"/>
    <w:rsid w:val="00122F8C"/>
    <w:rsid w:val="00124542"/>
    <w:rsid w:val="001247C6"/>
    <w:rsid w:val="00125E2E"/>
    <w:rsid w:val="001260CF"/>
    <w:rsid w:val="00127B3A"/>
    <w:rsid w:val="00131A53"/>
    <w:rsid w:val="001341F6"/>
    <w:rsid w:val="00136464"/>
    <w:rsid w:val="00142F70"/>
    <w:rsid w:val="00145558"/>
    <w:rsid w:val="00145846"/>
    <w:rsid w:val="001463FD"/>
    <w:rsid w:val="00147518"/>
    <w:rsid w:val="0015233C"/>
    <w:rsid w:val="00152581"/>
    <w:rsid w:val="00155027"/>
    <w:rsid w:val="00155B6B"/>
    <w:rsid w:val="00157F44"/>
    <w:rsid w:val="00161DD8"/>
    <w:rsid w:val="00162179"/>
    <w:rsid w:val="00162C35"/>
    <w:rsid w:val="0016386B"/>
    <w:rsid w:val="00163BD7"/>
    <w:rsid w:val="0016442B"/>
    <w:rsid w:val="001659B0"/>
    <w:rsid w:val="00166C94"/>
    <w:rsid w:val="001679E5"/>
    <w:rsid w:val="001719DC"/>
    <w:rsid w:val="00172A0A"/>
    <w:rsid w:val="00174C0A"/>
    <w:rsid w:val="001758BE"/>
    <w:rsid w:val="00175C6D"/>
    <w:rsid w:val="00177F33"/>
    <w:rsid w:val="00181040"/>
    <w:rsid w:val="00181951"/>
    <w:rsid w:val="001829BC"/>
    <w:rsid w:val="00182CC4"/>
    <w:rsid w:val="00183E6E"/>
    <w:rsid w:val="0018567F"/>
    <w:rsid w:val="00186B25"/>
    <w:rsid w:val="0019022E"/>
    <w:rsid w:val="00193841"/>
    <w:rsid w:val="0019451F"/>
    <w:rsid w:val="001A6EE1"/>
    <w:rsid w:val="001A71B1"/>
    <w:rsid w:val="001A7BC7"/>
    <w:rsid w:val="001A7C57"/>
    <w:rsid w:val="001B1290"/>
    <w:rsid w:val="001B299F"/>
    <w:rsid w:val="001B49C4"/>
    <w:rsid w:val="001B5EA1"/>
    <w:rsid w:val="001B6658"/>
    <w:rsid w:val="001B6BED"/>
    <w:rsid w:val="001B76DE"/>
    <w:rsid w:val="001C3E05"/>
    <w:rsid w:val="001C4151"/>
    <w:rsid w:val="001C4171"/>
    <w:rsid w:val="001C4397"/>
    <w:rsid w:val="001C4422"/>
    <w:rsid w:val="001C612E"/>
    <w:rsid w:val="001C6C94"/>
    <w:rsid w:val="001D07B9"/>
    <w:rsid w:val="001D4187"/>
    <w:rsid w:val="001D77DF"/>
    <w:rsid w:val="001D7D6A"/>
    <w:rsid w:val="001D7EA5"/>
    <w:rsid w:val="001E0ABF"/>
    <w:rsid w:val="001E3C7B"/>
    <w:rsid w:val="001E7A8D"/>
    <w:rsid w:val="001F5917"/>
    <w:rsid w:val="001F62B4"/>
    <w:rsid w:val="001F752A"/>
    <w:rsid w:val="001F7566"/>
    <w:rsid w:val="001F7617"/>
    <w:rsid w:val="001F7BEB"/>
    <w:rsid w:val="00200F9D"/>
    <w:rsid w:val="002012E3"/>
    <w:rsid w:val="002037D9"/>
    <w:rsid w:val="00203B16"/>
    <w:rsid w:val="00204297"/>
    <w:rsid w:val="00214D0C"/>
    <w:rsid w:val="00216B78"/>
    <w:rsid w:val="00222BCF"/>
    <w:rsid w:val="00226495"/>
    <w:rsid w:val="00230836"/>
    <w:rsid w:val="00231B08"/>
    <w:rsid w:val="00233A84"/>
    <w:rsid w:val="00233B5D"/>
    <w:rsid w:val="00235757"/>
    <w:rsid w:val="002363EE"/>
    <w:rsid w:val="002368BA"/>
    <w:rsid w:val="002401B1"/>
    <w:rsid w:val="0024116D"/>
    <w:rsid w:val="00242511"/>
    <w:rsid w:val="0024397B"/>
    <w:rsid w:val="002440B2"/>
    <w:rsid w:val="00244567"/>
    <w:rsid w:val="00244DC3"/>
    <w:rsid w:val="0024713E"/>
    <w:rsid w:val="002474A8"/>
    <w:rsid w:val="00247B78"/>
    <w:rsid w:val="00253504"/>
    <w:rsid w:val="00255920"/>
    <w:rsid w:val="00255BEF"/>
    <w:rsid w:val="0025694F"/>
    <w:rsid w:val="00257607"/>
    <w:rsid w:val="0025787D"/>
    <w:rsid w:val="00257D0F"/>
    <w:rsid w:val="00260A5B"/>
    <w:rsid w:val="002628F4"/>
    <w:rsid w:val="00262DF8"/>
    <w:rsid w:val="002646AF"/>
    <w:rsid w:val="0027069C"/>
    <w:rsid w:val="002719B6"/>
    <w:rsid w:val="00272635"/>
    <w:rsid w:val="00273176"/>
    <w:rsid w:val="002740FD"/>
    <w:rsid w:val="0027434B"/>
    <w:rsid w:val="00275EAC"/>
    <w:rsid w:val="00277875"/>
    <w:rsid w:val="00277BD7"/>
    <w:rsid w:val="002805ED"/>
    <w:rsid w:val="00281215"/>
    <w:rsid w:val="002861A3"/>
    <w:rsid w:val="00286A53"/>
    <w:rsid w:val="002902B2"/>
    <w:rsid w:val="00291635"/>
    <w:rsid w:val="00291F70"/>
    <w:rsid w:val="00292130"/>
    <w:rsid w:val="00293127"/>
    <w:rsid w:val="00293163"/>
    <w:rsid w:val="002937EE"/>
    <w:rsid w:val="002A0788"/>
    <w:rsid w:val="002A0970"/>
    <w:rsid w:val="002A0A70"/>
    <w:rsid w:val="002A0AB4"/>
    <w:rsid w:val="002A0EBD"/>
    <w:rsid w:val="002A193B"/>
    <w:rsid w:val="002A3D62"/>
    <w:rsid w:val="002A48A5"/>
    <w:rsid w:val="002A4FDB"/>
    <w:rsid w:val="002A5207"/>
    <w:rsid w:val="002A5F2A"/>
    <w:rsid w:val="002A6BCE"/>
    <w:rsid w:val="002B1D57"/>
    <w:rsid w:val="002B3B99"/>
    <w:rsid w:val="002B3C21"/>
    <w:rsid w:val="002B3E51"/>
    <w:rsid w:val="002C4380"/>
    <w:rsid w:val="002C4523"/>
    <w:rsid w:val="002C5AEE"/>
    <w:rsid w:val="002C628C"/>
    <w:rsid w:val="002C7D52"/>
    <w:rsid w:val="002D2E31"/>
    <w:rsid w:val="002D4C10"/>
    <w:rsid w:val="002D4E8F"/>
    <w:rsid w:val="002D5B62"/>
    <w:rsid w:val="002D62DE"/>
    <w:rsid w:val="002D67C9"/>
    <w:rsid w:val="002D6B52"/>
    <w:rsid w:val="002E1022"/>
    <w:rsid w:val="002E139A"/>
    <w:rsid w:val="002E2A1E"/>
    <w:rsid w:val="002E3B74"/>
    <w:rsid w:val="002E43E5"/>
    <w:rsid w:val="002E45B6"/>
    <w:rsid w:val="002E4AFA"/>
    <w:rsid w:val="002F0B38"/>
    <w:rsid w:val="002F0F90"/>
    <w:rsid w:val="002F0FAF"/>
    <w:rsid w:val="002F19D4"/>
    <w:rsid w:val="002F2A3F"/>
    <w:rsid w:val="002F2AF1"/>
    <w:rsid w:val="002F2EBB"/>
    <w:rsid w:val="002F417B"/>
    <w:rsid w:val="002F5201"/>
    <w:rsid w:val="002F6B3A"/>
    <w:rsid w:val="002F6FCB"/>
    <w:rsid w:val="00303E56"/>
    <w:rsid w:val="003040C4"/>
    <w:rsid w:val="00305A39"/>
    <w:rsid w:val="0030665A"/>
    <w:rsid w:val="003074B9"/>
    <w:rsid w:val="00311ADB"/>
    <w:rsid w:val="00313DE5"/>
    <w:rsid w:val="0031521E"/>
    <w:rsid w:val="00315E6F"/>
    <w:rsid w:val="00316C55"/>
    <w:rsid w:val="00317F18"/>
    <w:rsid w:val="00320DE2"/>
    <w:rsid w:val="00321E93"/>
    <w:rsid w:val="00321EC1"/>
    <w:rsid w:val="0032584D"/>
    <w:rsid w:val="00327687"/>
    <w:rsid w:val="0033208D"/>
    <w:rsid w:val="00332EBB"/>
    <w:rsid w:val="003330B5"/>
    <w:rsid w:val="00333C2C"/>
    <w:rsid w:val="00336866"/>
    <w:rsid w:val="00336B81"/>
    <w:rsid w:val="0033749B"/>
    <w:rsid w:val="0034104E"/>
    <w:rsid w:val="00342071"/>
    <w:rsid w:val="003426E4"/>
    <w:rsid w:val="00344302"/>
    <w:rsid w:val="003445D6"/>
    <w:rsid w:val="00344BD7"/>
    <w:rsid w:val="00352222"/>
    <w:rsid w:val="003535E5"/>
    <w:rsid w:val="00354B62"/>
    <w:rsid w:val="00354FE6"/>
    <w:rsid w:val="0036108E"/>
    <w:rsid w:val="00362486"/>
    <w:rsid w:val="003629C1"/>
    <w:rsid w:val="003629D1"/>
    <w:rsid w:val="00363B1B"/>
    <w:rsid w:val="00363D04"/>
    <w:rsid w:val="00364AA5"/>
    <w:rsid w:val="003651B5"/>
    <w:rsid w:val="00366A21"/>
    <w:rsid w:val="00366DC4"/>
    <w:rsid w:val="00367496"/>
    <w:rsid w:val="00371001"/>
    <w:rsid w:val="003712A7"/>
    <w:rsid w:val="00371908"/>
    <w:rsid w:val="00371EE8"/>
    <w:rsid w:val="00372809"/>
    <w:rsid w:val="00372DCE"/>
    <w:rsid w:val="00373838"/>
    <w:rsid w:val="00374A3F"/>
    <w:rsid w:val="00374E39"/>
    <w:rsid w:val="003762FF"/>
    <w:rsid w:val="00376A32"/>
    <w:rsid w:val="0038026C"/>
    <w:rsid w:val="00381B0C"/>
    <w:rsid w:val="00383168"/>
    <w:rsid w:val="00383941"/>
    <w:rsid w:val="003843A2"/>
    <w:rsid w:val="003844A1"/>
    <w:rsid w:val="00384C51"/>
    <w:rsid w:val="00384D5D"/>
    <w:rsid w:val="00390640"/>
    <w:rsid w:val="00391525"/>
    <w:rsid w:val="00391D32"/>
    <w:rsid w:val="003939EB"/>
    <w:rsid w:val="0039410F"/>
    <w:rsid w:val="00395F04"/>
    <w:rsid w:val="00397874"/>
    <w:rsid w:val="003A1195"/>
    <w:rsid w:val="003A2E2B"/>
    <w:rsid w:val="003A2FB3"/>
    <w:rsid w:val="003A4003"/>
    <w:rsid w:val="003A51B5"/>
    <w:rsid w:val="003A55C8"/>
    <w:rsid w:val="003A55FD"/>
    <w:rsid w:val="003B3344"/>
    <w:rsid w:val="003B3C83"/>
    <w:rsid w:val="003B5675"/>
    <w:rsid w:val="003C0683"/>
    <w:rsid w:val="003C2214"/>
    <w:rsid w:val="003C5B5F"/>
    <w:rsid w:val="003C639C"/>
    <w:rsid w:val="003C7A0E"/>
    <w:rsid w:val="003C7BC9"/>
    <w:rsid w:val="003C7E45"/>
    <w:rsid w:val="003D19CF"/>
    <w:rsid w:val="003D2124"/>
    <w:rsid w:val="003D22E5"/>
    <w:rsid w:val="003D3D9F"/>
    <w:rsid w:val="003D4D7C"/>
    <w:rsid w:val="003D72C3"/>
    <w:rsid w:val="003D7545"/>
    <w:rsid w:val="003D7CD4"/>
    <w:rsid w:val="003E09F2"/>
    <w:rsid w:val="003E0BC4"/>
    <w:rsid w:val="003E0EB5"/>
    <w:rsid w:val="003E135D"/>
    <w:rsid w:val="003E2C99"/>
    <w:rsid w:val="003E3FD5"/>
    <w:rsid w:val="003E516F"/>
    <w:rsid w:val="003E683E"/>
    <w:rsid w:val="003E6C4A"/>
    <w:rsid w:val="003E74CD"/>
    <w:rsid w:val="003F039E"/>
    <w:rsid w:val="003F1D09"/>
    <w:rsid w:val="003F2344"/>
    <w:rsid w:val="003F2C8B"/>
    <w:rsid w:val="003F2E79"/>
    <w:rsid w:val="003F518F"/>
    <w:rsid w:val="003F674B"/>
    <w:rsid w:val="003F7964"/>
    <w:rsid w:val="003F7B27"/>
    <w:rsid w:val="004018A4"/>
    <w:rsid w:val="00404B90"/>
    <w:rsid w:val="0040545A"/>
    <w:rsid w:val="0040675E"/>
    <w:rsid w:val="00410FF2"/>
    <w:rsid w:val="0041203A"/>
    <w:rsid w:val="004126D7"/>
    <w:rsid w:val="004139DE"/>
    <w:rsid w:val="004149D1"/>
    <w:rsid w:val="00414F26"/>
    <w:rsid w:val="004155B4"/>
    <w:rsid w:val="0041664C"/>
    <w:rsid w:val="00417437"/>
    <w:rsid w:val="00417773"/>
    <w:rsid w:val="00424BFD"/>
    <w:rsid w:val="004256DB"/>
    <w:rsid w:val="004335B9"/>
    <w:rsid w:val="00433B9C"/>
    <w:rsid w:val="004342D2"/>
    <w:rsid w:val="00434606"/>
    <w:rsid w:val="00434BA3"/>
    <w:rsid w:val="00434F86"/>
    <w:rsid w:val="00434FD8"/>
    <w:rsid w:val="00435A98"/>
    <w:rsid w:val="00440D23"/>
    <w:rsid w:val="00442C68"/>
    <w:rsid w:val="00443203"/>
    <w:rsid w:val="004433A2"/>
    <w:rsid w:val="004438AC"/>
    <w:rsid w:val="004455AF"/>
    <w:rsid w:val="004521F9"/>
    <w:rsid w:val="00452A05"/>
    <w:rsid w:val="00452EB6"/>
    <w:rsid w:val="0045315F"/>
    <w:rsid w:val="00454915"/>
    <w:rsid w:val="00455811"/>
    <w:rsid w:val="004558CC"/>
    <w:rsid w:val="00456B99"/>
    <w:rsid w:val="00457805"/>
    <w:rsid w:val="00464899"/>
    <w:rsid w:val="00464CF4"/>
    <w:rsid w:val="0046652F"/>
    <w:rsid w:val="00471205"/>
    <w:rsid w:val="004733B8"/>
    <w:rsid w:val="00473FB9"/>
    <w:rsid w:val="00474ADA"/>
    <w:rsid w:val="00476470"/>
    <w:rsid w:val="00476FF0"/>
    <w:rsid w:val="004771D6"/>
    <w:rsid w:val="0048015F"/>
    <w:rsid w:val="004815AF"/>
    <w:rsid w:val="0048185E"/>
    <w:rsid w:val="00482F4B"/>
    <w:rsid w:val="004841DD"/>
    <w:rsid w:val="004869B1"/>
    <w:rsid w:val="00486E62"/>
    <w:rsid w:val="00490A29"/>
    <w:rsid w:val="0049322B"/>
    <w:rsid w:val="00494E69"/>
    <w:rsid w:val="00494FDA"/>
    <w:rsid w:val="00495388"/>
    <w:rsid w:val="00495F16"/>
    <w:rsid w:val="004A01EF"/>
    <w:rsid w:val="004A1A73"/>
    <w:rsid w:val="004A235F"/>
    <w:rsid w:val="004A24AE"/>
    <w:rsid w:val="004A2A5B"/>
    <w:rsid w:val="004A3983"/>
    <w:rsid w:val="004A6CA3"/>
    <w:rsid w:val="004B09F1"/>
    <w:rsid w:val="004B109B"/>
    <w:rsid w:val="004B2A77"/>
    <w:rsid w:val="004B364F"/>
    <w:rsid w:val="004C0387"/>
    <w:rsid w:val="004C0DBE"/>
    <w:rsid w:val="004C1774"/>
    <w:rsid w:val="004C3966"/>
    <w:rsid w:val="004C4EFA"/>
    <w:rsid w:val="004C533E"/>
    <w:rsid w:val="004D0930"/>
    <w:rsid w:val="004D16F2"/>
    <w:rsid w:val="004D1C49"/>
    <w:rsid w:val="004D511C"/>
    <w:rsid w:val="004D5239"/>
    <w:rsid w:val="004D6043"/>
    <w:rsid w:val="004E3C97"/>
    <w:rsid w:val="004E5E58"/>
    <w:rsid w:val="004F02AA"/>
    <w:rsid w:val="004F1AC8"/>
    <w:rsid w:val="004F20D8"/>
    <w:rsid w:val="004F2F73"/>
    <w:rsid w:val="004F3AD6"/>
    <w:rsid w:val="004F44E7"/>
    <w:rsid w:val="004F46B7"/>
    <w:rsid w:val="004F50F5"/>
    <w:rsid w:val="004F6B44"/>
    <w:rsid w:val="004F6D03"/>
    <w:rsid w:val="004F6EB4"/>
    <w:rsid w:val="004F7AA4"/>
    <w:rsid w:val="00500F23"/>
    <w:rsid w:val="005018AB"/>
    <w:rsid w:val="00502CA1"/>
    <w:rsid w:val="00505C36"/>
    <w:rsid w:val="0050636C"/>
    <w:rsid w:val="00506C4C"/>
    <w:rsid w:val="00506C9E"/>
    <w:rsid w:val="00507031"/>
    <w:rsid w:val="00507D34"/>
    <w:rsid w:val="00511437"/>
    <w:rsid w:val="005114BA"/>
    <w:rsid w:val="00512A20"/>
    <w:rsid w:val="005136A0"/>
    <w:rsid w:val="00514860"/>
    <w:rsid w:val="00514D11"/>
    <w:rsid w:val="005256C4"/>
    <w:rsid w:val="0052627B"/>
    <w:rsid w:val="005308FC"/>
    <w:rsid w:val="005318DF"/>
    <w:rsid w:val="00536908"/>
    <w:rsid w:val="00537C0E"/>
    <w:rsid w:val="00540D77"/>
    <w:rsid w:val="0054194F"/>
    <w:rsid w:val="0054238E"/>
    <w:rsid w:val="00546B77"/>
    <w:rsid w:val="005478E5"/>
    <w:rsid w:val="00547B39"/>
    <w:rsid w:val="00550E9B"/>
    <w:rsid w:val="00552A83"/>
    <w:rsid w:val="00553093"/>
    <w:rsid w:val="00553C5E"/>
    <w:rsid w:val="00553FCD"/>
    <w:rsid w:val="00554DDC"/>
    <w:rsid w:val="00557047"/>
    <w:rsid w:val="005604F6"/>
    <w:rsid w:val="0056716C"/>
    <w:rsid w:val="00571985"/>
    <w:rsid w:val="005722C8"/>
    <w:rsid w:val="00573747"/>
    <w:rsid w:val="0057408E"/>
    <w:rsid w:val="00576BA3"/>
    <w:rsid w:val="00576E9D"/>
    <w:rsid w:val="005770BA"/>
    <w:rsid w:val="00577276"/>
    <w:rsid w:val="005778E4"/>
    <w:rsid w:val="00581327"/>
    <w:rsid w:val="00581C6E"/>
    <w:rsid w:val="0058366B"/>
    <w:rsid w:val="00583F76"/>
    <w:rsid w:val="0058620E"/>
    <w:rsid w:val="00586544"/>
    <w:rsid w:val="00587F7E"/>
    <w:rsid w:val="00587FF5"/>
    <w:rsid w:val="00590C1D"/>
    <w:rsid w:val="00590DBD"/>
    <w:rsid w:val="00591056"/>
    <w:rsid w:val="00591B6D"/>
    <w:rsid w:val="0059243D"/>
    <w:rsid w:val="0059259D"/>
    <w:rsid w:val="005968DE"/>
    <w:rsid w:val="00597D1D"/>
    <w:rsid w:val="005A0A13"/>
    <w:rsid w:val="005A0E87"/>
    <w:rsid w:val="005A2992"/>
    <w:rsid w:val="005A3CA1"/>
    <w:rsid w:val="005A4076"/>
    <w:rsid w:val="005A4124"/>
    <w:rsid w:val="005A5807"/>
    <w:rsid w:val="005A6796"/>
    <w:rsid w:val="005A7843"/>
    <w:rsid w:val="005A797A"/>
    <w:rsid w:val="005A7A4C"/>
    <w:rsid w:val="005B02C8"/>
    <w:rsid w:val="005B0F94"/>
    <w:rsid w:val="005B2474"/>
    <w:rsid w:val="005B3333"/>
    <w:rsid w:val="005B3C45"/>
    <w:rsid w:val="005B4ABB"/>
    <w:rsid w:val="005B5E45"/>
    <w:rsid w:val="005B635E"/>
    <w:rsid w:val="005B6D6F"/>
    <w:rsid w:val="005B707E"/>
    <w:rsid w:val="005B7AC2"/>
    <w:rsid w:val="005C0119"/>
    <w:rsid w:val="005C134C"/>
    <w:rsid w:val="005C17CB"/>
    <w:rsid w:val="005C3377"/>
    <w:rsid w:val="005C38A0"/>
    <w:rsid w:val="005C3CCF"/>
    <w:rsid w:val="005D080B"/>
    <w:rsid w:val="005D297F"/>
    <w:rsid w:val="005D31ED"/>
    <w:rsid w:val="005D499E"/>
    <w:rsid w:val="005D56A0"/>
    <w:rsid w:val="005E026E"/>
    <w:rsid w:val="005E0D43"/>
    <w:rsid w:val="005E106C"/>
    <w:rsid w:val="005E4B8A"/>
    <w:rsid w:val="005E6ECF"/>
    <w:rsid w:val="005E7716"/>
    <w:rsid w:val="005E7D8C"/>
    <w:rsid w:val="005F003B"/>
    <w:rsid w:val="005F06BB"/>
    <w:rsid w:val="005F2AC9"/>
    <w:rsid w:val="005F6DB5"/>
    <w:rsid w:val="0060157B"/>
    <w:rsid w:val="00602DE6"/>
    <w:rsid w:val="006045D4"/>
    <w:rsid w:val="006053F1"/>
    <w:rsid w:val="00606997"/>
    <w:rsid w:val="00606CF3"/>
    <w:rsid w:val="00607F0C"/>
    <w:rsid w:val="006104FA"/>
    <w:rsid w:val="00611C70"/>
    <w:rsid w:val="00612AE9"/>
    <w:rsid w:val="00614397"/>
    <w:rsid w:val="006144C8"/>
    <w:rsid w:val="00614F38"/>
    <w:rsid w:val="00615EEE"/>
    <w:rsid w:val="00616CC3"/>
    <w:rsid w:val="00617B97"/>
    <w:rsid w:val="00621157"/>
    <w:rsid w:val="00622ADD"/>
    <w:rsid w:val="00622C3D"/>
    <w:rsid w:val="006253EF"/>
    <w:rsid w:val="00626897"/>
    <w:rsid w:val="00631082"/>
    <w:rsid w:val="006316BE"/>
    <w:rsid w:val="00631747"/>
    <w:rsid w:val="00631885"/>
    <w:rsid w:val="0063458B"/>
    <w:rsid w:val="006367BE"/>
    <w:rsid w:val="0064071A"/>
    <w:rsid w:val="00641F27"/>
    <w:rsid w:val="00641FAC"/>
    <w:rsid w:val="00642052"/>
    <w:rsid w:val="0064211E"/>
    <w:rsid w:val="00642DDF"/>
    <w:rsid w:val="00645F33"/>
    <w:rsid w:val="00647949"/>
    <w:rsid w:val="00647D8A"/>
    <w:rsid w:val="00650F99"/>
    <w:rsid w:val="0065102E"/>
    <w:rsid w:val="00652C72"/>
    <w:rsid w:val="00653E3C"/>
    <w:rsid w:val="00655218"/>
    <w:rsid w:val="00657217"/>
    <w:rsid w:val="00660C05"/>
    <w:rsid w:val="0066342C"/>
    <w:rsid w:val="006647C0"/>
    <w:rsid w:val="00664D3D"/>
    <w:rsid w:val="006709C9"/>
    <w:rsid w:val="00674595"/>
    <w:rsid w:val="00674C98"/>
    <w:rsid w:val="00675A12"/>
    <w:rsid w:val="00675D22"/>
    <w:rsid w:val="00676BAA"/>
    <w:rsid w:val="006779FD"/>
    <w:rsid w:val="00680062"/>
    <w:rsid w:val="006802F8"/>
    <w:rsid w:val="00680848"/>
    <w:rsid w:val="00680A2A"/>
    <w:rsid w:val="0068115B"/>
    <w:rsid w:val="00682143"/>
    <w:rsid w:val="0068234D"/>
    <w:rsid w:val="00682497"/>
    <w:rsid w:val="00683353"/>
    <w:rsid w:val="006845F8"/>
    <w:rsid w:val="006849E1"/>
    <w:rsid w:val="0068509E"/>
    <w:rsid w:val="006850DE"/>
    <w:rsid w:val="006851F2"/>
    <w:rsid w:val="00685A1A"/>
    <w:rsid w:val="00686A27"/>
    <w:rsid w:val="00690560"/>
    <w:rsid w:val="0069177A"/>
    <w:rsid w:val="00692AC7"/>
    <w:rsid w:val="00692CF7"/>
    <w:rsid w:val="00693769"/>
    <w:rsid w:val="00694498"/>
    <w:rsid w:val="00695401"/>
    <w:rsid w:val="00695453"/>
    <w:rsid w:val="00696540"/>
    <w:rsid w:val="00697F59"/>
    <w:rsid w:val="006A016C"/>
    <w:rsid w:val="006A09B6"/>
    <w:rsid w:val="006A12EC"/>
    <w:rsid w:val="006A158C"/>
    <w:rsid w:val="006A3328"/>
    <w:rsid w:val="006A42D1"/>
    <w:rsid w:val="006A6CBC"/>
    <w:rsid w:val="006A7521"/>
    <w:rsid w:val="006B40F8"/>
    <w:rsid w:val="006B4692"/>
    <w:rsid w:val="006B46D0"/>
    <w:rsid w:val="006B5697"/>
    <w:rsid w:val="006B602C"/>
    <w:rsid w:val="006B6B04"/>
    <w:rsid w:val="006B71B9"/>
    <w:rsid w:val="006B7D86"/>
    <w:rsid w:val="006B7F7E"/>
    <w:rsid w:val="006C1392"/>
    <w:rsid w:val="006C1721"/>
    <w:rsid w:val="006C34DA"/>
    <w:rsid w:val="006C3821"/>
    <w:rsid w:val="006C3B4B"/>
    <w:rsid w:val="006C3D8B"/>
    <w:rsid w:val="006C40BE"/>
    <w:rsid w:val="006C4685"/>
    <w:rsid w:val="006C4E8D"/>
    <w:rsid w:val="006C6A5A"/>
    <w:rsid w:val="006C6F97"/>
    <w:rsid w:val="006D0730"/>
    <w:rsid w:val="006D2122"/>
    <w:rsid w:val="006D2E3E"/>
    <w:rsid w:val="006D49C2"/>
    <w:rsid w:val="006D4D83"/>
    <w:rsid w:val="006D4DDE"/>
    <w:rsid w:val="006D586E"/>
    <w:rsid w:val="006E06DD"/>
    <w:rsid w:val="006E0792"/>
    <w:rsid w:val="006E07A3"/>
    <w:rsid w:val="006E0ED8"/>
    <w:rsid w:val="006E3512"/>
    <w:rsid w:val="006E4156"/>
    <w:rsid w:val="006E486C"/>
    <w:rsid w:val="006E4935"/>
    <w:rsid w:val="006E6B27"/>
    <w:rsid w:val="006F1395"/>
    <w:rsid w:val="006F240B"/>
    <w:rsid w:val="006F2C38"/>
    <w:rsid w:val="006F2D13"/>
    <w:rsid w:val="006F4231"/>
    <w:rsid w:val="006F46B0"/>
    <w:rsid w:val="006F4879"/>
    <w:rsid w:val="006F4E95"/>
    <w:rsid w:val="006F589D"/>
    <w:rsid w:val="006F72FD"/>
    <w:rsid w:val="00700156"/>
    <w:rsid w:val="00700E91"/>
    <w:rsid w:val="00703E64"/>
    <w:rsid w:val="00705296"/>
    <w:rsid w:val="00706CD0"/>
    <w:rsid w:val="007071EA"/>
    <w:rsid w:val="00707A36"/>
    <w:rsid w:val="00710F73"/>
    <w:rsid w:val="007128AB"/>
    <w:rsid w:val="007129D3"/>
    <w:rsid w:val="00712A05"/>
    <w:rsid w:val="007133B9"/>
    <w:rsid w:val="00713974"/>
    <w:rsid w:val="00713CC8"/>
    <w:rsid w:val="007150D3"/>
    <w:rsid w:val="00720178"/>
    <w:rsid w:val="00721C98"/>
    <w:rsid w:val="00724D23"/>
    <w:rsid w:val="00725541"/>
    <w:rsid w:val="007255DC"/>
    <w:rsid w:val="00726101"/>
    <w:rsid w:val="00727A89"/>
    <w:rsid w:val="00730443"/>
    <w:rsid w:val="0073060C"/>
    <w:rsid w:val="0073060F"/>
    <w:rsid w:val="00730734"/>
    <w:rsid w:val="0073116D"/>
    <w:rsid w:val="007320ED"/>
    <w:rsid w:val="00733F98"/>
    <w:rsid w:val="00734232"/>
    <w:rsid w:val="00735351"/>
    <w:rsid w:val="0073788C"/>
    <w:rsid w:val="00740473"/>
    <w:rsid w:val="00741636"/>
    <w:rsid w:val="00742346"/>
    <w:rsid w:val="007456F0"/>
    <w:rsid w:val="0074627E"/>
    <w:rsid w:val="00746558"/>
    <w:rsid w:val="007465B5"/>
    <w:rsid w:val="00746A4A"/>
    <w:rsid w:val="007473D5"/>
    <w:rsid w:val="00750129"/>
    <w:rsid w:val="00752F45"/>
    <w:rsid w:val="0075374C"/>
    <w:rsid w:val="007544D4"/>
    <w:rsid w:val="00755A87"/>
    <w:rsid w:val="00757B99"/>
    <w:rsid w:val="00763D1F"/>
    <w:rsid w:val="0076402E"/>
    <w:rsid w:val="00765A54"/>
    <w:rsid w:val="007661A5"/>
    <w:rsid w:val="00767655"/>
    <w:rsid w:val="00770E89"/>
    <w:rsid w:val="00770EA6"/>
    <w:rsid w:val="00771827"/>
    <w:rsid w:val="00771E27"/>
    <w:rsid w:val="00772D73"/>
    <w:rsid w:val="00772E58"/>
    <w:rsid w:val="00777323"/>
    <w:rsid w:val="007773FE"/>
    <w:rsid w:val="007778FC"/>
    <w:rsid w:val="00777E57"/>
    <w:rsid w:val="00780F23"/>
    <w:rsid w:val="00781390"/>
    <w:rsid w:val="00782CB8"/>
    <w:rsid w:val="00783A99"/>
    <w:rsid w:val="00784104"/>
    <w:rsid w:val="00784250"/>
    <w:rsid w:val="007842A1"/>
    <w:rsid w:val="00786546"/>
    <w:rsid w:val="00787BC4"/>
    <w:rsid w:val="007905A4"/>
    <w:rsid w:val="007906D9"/>
    <w:rsid w:val="00791D17"/>
    <w:rsid w:val="00792955"/>
    <w:rsid w:val="0079462F"/>
    <w:rsid w:val="00794C49"/>
    <w:rsid w:val="007A03C1"/>
    <w:rsid w:val="007A0C3F"/>
    <w:rsid w:val="007A1EBF"/>
    <w:rsid w:val="007A3CF8"/>
    <w:rsid w:val="007A62DF"/>
    <w:rsid w:val="007A66E2"/>
    <w:rsid w:val="007A7093"/>
    <w:rsid w:val="007A792A"/>
    <w:rsid w:val="007B0630"/>
    <w:rsid w:val="007B0927"/>
    <w:rsid w:val="007B1CC2"/>
    <w:rsid w:val="007B2218"/>
    <w:rsid w:val="007B6C0C"/>
    <w:rsid w:val="007B782D"/>
    <w:rsid w:val="007B7E69"/>
    <w:rsid w:val="007C0874"/>
    <w:rsid w:val="007C4F7A"/>
    <w:rsid w:val="007C51CB"/>
    <w:rsid w:val="007C743C"/>
    <w:rsid w:val="007C7939"/>
    <w:rsid w:val="007D38F8"/>
    <w:rsid w:val="007D4931"/>
    <w:rsid w:val="007E0886"/>
    <w:rsid w:val="007E5D8F"/>
    <w:rsid w:val="007E5DF0"/>
    <w:rsid w:val="007E6A20"/>
    <w:rsid w:val="007E735B"/>
    <w:rsid w:val="007E74C3"/>
    <w:rsid w:val="007F0A24"/>
    <w:rsid w:val="007F2AA8"/>
    <w:rsid w:val="007F4C58"/>
    <w:rsid w:val="007F4C94"/>
    <w:rsid w:val="007F65BC"/>
    <w:rsid w:val="007F7799"/>
    <w:rsid w:val="00800564"/>
    <w:rsid w:val="008029BE"/>
    <w:rsid w:val="00803CFA"/>
    <w:rsid w:val="00803ED9"/>
    <w:rsid w:val="008057D4"/>
    <w:rsid w:val="0080594C"/>
    <w:rsid w:val="00806213"/>
    <w:rsid w:val="00806A1C"/>
    <w:rsid w:val="00806D6A"/>
    <w:rsid w:val="008075BC"/>
    <w:rsid w:val="00807D8F"/>
    <w:rsid w:val="008111D9"/>
    <w:rsid w:val="0081246D"/>
    <w:rsid w:val="00812EB3"/>
    <w:rsid w:val="0081451F"/>
    <w:rsid w:val="0081601F"/>
    <w:rsid w:val="00820C6E"/>
    <w:rsid w:val="00821E7E"/>
    <w:rsid w:val="0082306F"/>
    <w:rsid w:val="0082564E"/>
    <w:rsid w:val="008256EF"/>
    <w:rsid w:val="00826B67"/>
    <w:rsid w:val="00827F78"/>
    <w:rsid w:val="00830D11"/>
    <w:rsid w:val="008332BC"/>
    <w:rsid w:val="00834C8B"/>
    <w:rsid w:val="008361A3"/>
    <w:rsid w:val="008365F1"/>
    <w:rsid w:val="008368A5"/>
    <w:rsid w:val="00837916"/>
    <w:rsid w:val="00840F00"/>
    <w:rsid w:val="00840FA5"/>
    <w:rsid w:val="00842A83"/>
    <w:rsid w:val="0084391A"/>
    <w:rsid w:val="008446C2"/>
    <w:rsid w:val="00845313"/>
    <w:rsid w:val="00845FDF"/>
    <w:rsid w:val="008465E8"/>
    <w:rsid w:val="0084731F"/>
    <w:rsid w:val="00847ECF"/>
    <w:rsid w:val="00852796"/>
    <w:rsid w:val="008533AF"/>
    <w:rsid w:val="008549DD"/>
    <w:rsid w:val="008557AD"/>
    <w:rsid w:val="008570C2"/>
    <w:rsid w:val="008611D5"/>
    <w:rsid w:val="00863A34"/>
    <w:rsid w:val="00865E80"/>
    <w:rsid w:val="00867F20"/>
    <w:rsid w:val="00867FCD"/>
    <w:rsid w:val="00870B5C"/>
    <w:rsid w:val="00871D51"/>
    <w:rsid w:val="00874E57"/>
    <w:rsid w:val="00875B48"/>
    <w:rsid w:val="008772B1"/>
    <w:rsid w:val="008800BF"/>
    <w:rsid w:val="00880564"/>
    <w:rsid w:val="008818E6"/>
    <w:rsid w:val="008819E4"/>
    <w:rsid w:val="00882713"/>
    <w:rsid w:val="00886A24"/>
    <w:rsid w:val="00892763"/>
    <w:rsid w:val="008A0C5F"/>
    <w:rsid w:val="008A10C8"/>
    <w:rsid w:val="008A32FF"/>
    <w:rsid w:val="008A354B"/>
    <w:rsid w:val="008A36A6"/>
    <w:rsid w:val="008A36D0"/>
    <w:rsid w:val="008A4100"/>
    <w:rsid w:val="008A5629"/>
    <w:rsid w:val="008A7BB2"/>
    <w:rsid w:val="008B078E"/>
    <w:rsid w:val="008B07B3"/>
    <w:rsid w:val="008B110A"/>
    <w:rsid w:val="008B193B"/>
    <w:rsid w:val="008B21E9"/>
    <w:rsid w:val="008B375C"/>
    <w:rsid w:val="008B71EA"/>
    <w:rsid w:val="008B73A8"/>
    <w:rsid w:val="008C17CC"/>
    <w:rsid w:val="008C7B73"/>
    <w:rsid w:val="008D1D05"/>
    <w:rsid w:val="008D2D98"/>
    <w:rsid w:val="008D3626"/>
    <w:rsid w:val="008D42A2"/>
    <w:rsid w:val="008D6CC9"/>
    <w:rsid w:val="008D7C8F"/>
    <w:rsid w:val="008E1629"/>
    <w:rsid w:val="008E192C"/>
    <w:rsid w:val="008E2D75"/>
    <w:rsid w:val="008E3283"/>
    <w:rsid w:val="008E3D77"/>
    <w:rsid w:val="008E4D20"/>
    <w:rsid w:val="008E76A6"/>
    <w:rsid w:val="008E7773"/>
    <w:rsid w:val="008E7FEA"/>
    <w:rsid w:val="008F052D"/>
    <w:rsid w:val="008F143A"/>
    <w:rsid w:val="008F20B7"/>
    <w:rsid w:val="008F3A0D"/>
    <w:rsid w:val="008F3E9B"/>
    <w:rsid w:val="008F51B2"/>
    <w:rsid w:val="008F539E"/>
    <w:rsid w:val="008F546C"/>
    <w:rsid w:val="008F7666"/>
    <w:rsid w:val="00900245"/>
    <w:rsid w:val="0090029E"/>
    <w:rsid w:val="009023CE"/>
    <w:rsid w:val="0090266B"/>
    <w:rsid w:val="009026EA"/>
    <w:rsid w:val="00902A63"/>
    <w:rsid w:val="00902AED"/>
    <w:rsid w:val="0090573A"/>
    <w:rsid w:val="00905853"/>
    <w:rsid w:val="00905C37"/>
    <w:rsid w:val="00907960"/>
    <w:rsid w:val="00910CA5"/>
    <w:rsid w:val="00911AB2"/>
    <w:rsid w:val="00912EB9"/>
    <w:rsid w:val="00914952"/>
    <w:rsid w:val="00915405"/>
    <w:rsid w:val="0091721E"/>
    <w:rsid w:val="00923CBC"/>
    <w:rsid w:val="009253C2"/>
    <w:rsid w:val="009257D8"/>
    <w:rsid w:val="00926135"/>
    <w:rsid w:val="00926AAE"/>
    <w:rsid w:val="00930B0E"/>
    <w:rsid w:val="00932113"/>
    <w:rsid w:val="009371DD"/>
    <w:rsid w:val="00937CCC"/>
    <w:rsid w:val="00940C74"/>
    <w:rsid w:val="0094101B"/>
    <w:rsid w:val="00941FE4"/>
    <w:rsid w:val="00942404"/>
    <w:rsid w:val="00942FC6"/>
    <w:rsid w:val="00943C32"/>
    <w:rsid w:val="00943EAE"/>
    <w:rsid w:val="00944683"/>
    <w:rsid w:val="00945064"/>
    <w:rsid w:val="0094554C"/>
    <w:rsid w:val="009500AB"/>
    <w:rsid w:val="0095069B"/>
    <w:rsid w:val="00951A3E"/>
    <w:rsid w:val="009529F9"/>
    <w:rsid w:val="00953DCF"/>
    <w:rsid w:val="0095462A"/>
    <w:rsid w:val="00954F00"/>
    <w:rsid w:val="00955444"/>
    <w:rsid w:val="00955F47"/>
    <w:rsid w:val="0095661A"/>
    <w:rsid w:val="00956EFA"/>
    <w:rsid w:val="00962375"/>
    <w:rsid w:val="00963C01"/>
    <w:rsid w:val="00964348"/>
    <w:rsid w:val="0096482D"/>
    <w:rsid w:val="00964EBF"/>
    <w:rsid w:val="0096535B"/>
    <w:rsid w:val="00966117"/>
    <w:rsid w:val="009674F7"/>
    <w:rsid w:val="009712C6"/>
    <w:rsid w:val="009718F9"/>
    <w:rsid w:val="009724B8"/>
    <w:rsid w:val="0097288E"/>
    <w:rsid w:val="0097424F"/>
    <w:rsid w:val="009775F8"/>
    <w:rsid w:val="0098218C"/>
    <w:rsid w:val="00982BD1"/>
    <w:rsid w:val="009835C1"/>
    <w:rsid w:val="00985231"/>
    <w:rsid w:val="0098583E"/>
    <w:rsid w:val="00985F36"/>
    <w:rsid w:val="00987057"/>
    <w:rsid w:val="0099276F"/>
    <w:rsid w:val="009933BA"/>
    <w:rsid w:val="009939DD"/>
    <w:rsid w:val="00996560"/>
    <w:rsid w:val="00997201"/>
    <w:rsid w:val="00997F8D"/>
    <w:rsid w:val="009A00E1"/>
    <w:rsid w:val="009A08EB"/>
    <w:rsid w:val="009A4717"/>
    <w:rsid w:val="009A54FF"/>
    <w:rsid w:val="009A6D72"/>
    <w:rsid w:val="009A7854"/>
    <w:rsid w:val="009A78D3"/>
    <w:rsid w:val="009B0C38"/>
    <w:rsid w:val="009B1481"/>
    <w:rsid w:val="009B1B7C"/>
    <w:rsid w:val="009B2371"/>
    <w:rsid w:val="009B3328"/>
    <w:rsid w:val="009B666E"/>
    <w:rsid w:val="009B7DE2"/>
    <w:rsid w:val="009C009D"/>
    <w:rsid w:val="009C0380"/>
    <w:rsid w:val="009C0D35"/>
    <w:rsid w:val="009C1678"/>
    <w:rsid w:val="009C1D62"/>
    <w:rsid w:val="009C6EA9"/>
    <w:rsid w:val="009C765F"/>
    <w:rsid w:val="009C7B9B"/>
    <w:rsid w:val="009D2168"/>
    <w:rsid w:val="009D2B5B"/>
    <w:rsid w:val="009D30D3"/>
    <w:rsid w:val="009D405E"/>
    <w:rsid w:val="009D48C2"/>
    <w:rsid w:val="009D57BA"/>
    <w:rsid w:val="009D5BF4"/>
    <w:rsid w:val="009D7F84"/>
    <w:rsid w:val="009E19D5"/>
    <w:rsid w:val="009E2A03"/>
    <w:rsid w:val="009E2C90"/>
    <w:rsid w:val="009E3383"/>
    <w:rsid w:val="009E3B65"/>
    <w:rsid w:val="009E3DFA"/>
    <w:rsid w:val="009E5767"/>
    <w:rsid w:val="009E6195"/>
    <w:rsid w:val="009E6A7C"/>
    <w:rsid w:val="009E6B99"/>
    <w:rsid w:val="009E6D02"/>
    <w:rsid w:val="009F0317"/>
    <w:rsid w:val="009F2CB7"/>
    <w:rsid w:val="009F3E31"/>
    <w:rsid w:val="009F41B8"/>
    <w:rsid w:val="009F44C6"/>
    <w:rsid w:val="009F483F"/>
    <w:rsid w:val="009F5B5D"/>
    <w:rsid w:val="009F77CA"/>
    <w:rsid w:val="00A00510"/>
    <w:rsid w:val="00A014CC"/>
    <w:rsid w:val="00A0224E"/>
    <w:rsid w:val="00A024B2"/>
    <w:rsid w:val="00A03AD8"/>
    <w:rsid w:val="00A07480"/>
    <w:rsid w:val="00A07DA5"/>
    <w:rsid w:val="00A10398"/>
    <w:rsid w:val="00A10596"/>
    <w:rsid w:val="00A11544"/>
    <w:rsid w:val="00A11852"/>
    <w:rsid w:val="00A140B8"/>
    <w:rsid w:val="00A14382"/>
    <w:rsid w:val="00A159A9"/>
    <w:rsid w:val="00A174C9"/>
    <w:rsid w:val="00A21C10"/>
    <w:rsid w:val="00A22B9E"/>
    <w:rsid w:val="00A233CB"/>
    <w:rsid w:val="00A24195"/>
    <w:rsid w:val="00A24FEF"/>
    <w:rsid w:val="00A26412"/>
    <w:rsid w:val="00A2697C"/>
    <w:rsid w:val="00A30A67"/>
    <w:rsid w:val="00A31396"/>
    <w:rsid w:val="00A318F3"/>
    <w:rsid w:val="00A3223E"/>
    <w:rsid w:val="00A32309"/>
    <w:rsid w:val="00A33A92"/>
    <w:rsid w:val="00A35843"/>
    <w:rsid w:val="00A35A8C"/>
    <w:rsid w:val="00A37599"/>
    <w:rsid w:val="00A414F4"/>
    <w:rsid w:val="00A41795"/>
    <w:rsid w:val="00A4189D"/>
    <w:rsid w:val="00A427A2"/>
    <w:rsid w:val="00A434EE"/>
    <w:rsid w:val="00A47A74"/>
    <w:rsid w:val="00A47C08"/>
    <w:rsid w:val="00A51F20"/>
    <w:rsid w:val="00A54211"/>
    <w:rsid w:val="00A56286"/>
    <w:rsid w:val="00A620D5"/>
    <w:rsid w:val="00A62A33"/>
    <w:rsid w:val="00A63374"/>
    <w:rsid w:val="00A649C8"/>
    <w:rsid w:val="00A64ADA"/>
    <w:rsid w:val="00A64F49"/>
    <w:rsid w:val="00A653E8"/>
    <w:rsid w:val="00A66F9B"/>
    <w:rsid w:val="00A67C95"/>
    <w:rsid w:val="00A70CCF"/>
    <w:rsid w:val="00A7107C"/>
    <w:rsid w:val="00A721D0"/>
    <w:rsid w:val="00A73917"/>
    <w:rsid w:val="00A739AA"/>
    <w:rsid w:val="00A74E7C"/>
    <w:rsid w:val="00A756AE"/>
    <w:rsid w:val="00A77207"/>
    <w:rsid w:val="00A80D54"/>
    <w:rsid w:val="00A83AAC"/>
    <w:rsid w:val="00A83D34"/>
    <w:rsid w:val="00A84E2B"/>
    <w:rsid w:val="00A85260"/>
    <w:rsid w:val="00A86563"/>
    <w:rsid w:val="00A9060D"/>
    <w:rsid w:val="00A91122"/>
    <w:rsid w:val="00A92FA3"/>
    <w:rsid w:val="00A9309C"/>
    <w:rsid w:val="00A936BF"/>
    <w:rsid w:val="00A950FD"/>
    <w:rsid w:val="00A95DE9"/>
    <w:rsid w:val="00AA07AA"/>
    <w:rsid w:val="00AA2E6D"/>
    <w:rsid w:val="00AA2FBE"/>
    <w:rsid w:val="00AA32CA"/>
    <w:rsid w:val="00AA3C60"/>
    <w:rsid w:val="00AB1CE9"/>
    <w:rsid w:val="00AB2F17"/>
    <w:rsid w:val="00AB611D"/>
    <w:rsid w:val="00AC0895"/>
    <w:rsid w:val="00AC4432"/>
    <w:rsid w:val="00AC6D12"/>
    <w:rsid w:val="00AC6D66"/>
    <w:rsid w:val="00AC7C66"/>
    <w:rsid w:val="00AD0C1E"/>
    <w:rsid w:val="00AD100C"/>
    <w:rsid w:val="00AD25D4"/>
    <w:rsid w:val="00AD28D4"/>
    <w:rsid w:val="00AD2C8A"/>
    <w:rsid w:val="00AD4F2A"/>
    <w:rsid w:val="00AD5EFF"/>
    <w:rsid w:val="00AD7AAE"/>
    <w:rsid w:val="00AE0A09"/>
    <w:rsid w:val="00AE182E"/>
    <w:rsid w:val="00AE1BEF"/>
    <w:rsid w:val="00AE365B"/>
    <w:rsid w:val="00AE4F4A"/>
    <w:rsid w:val="00AF0BA6"/>
    <w:rsid w:val="00AF2B9C"/>
    <w:rsid w:val="00AF3D23"/>
    <w:rsid w:val="00AF41FB"/>
    <w:rsid w:val="00AF426A"/>
    <w:rsid w:val="00AF4672"/>
    <w:rsid w:val="00AF471E"/>
    <w:rsid w:val="00AF5BA7"/>
    <w:rsid w:val="00AF6EE1"/>
    <w:rsid w:val="00AF73FD"/>
    <w:rsid w:val="00B006FC"/>
    <w:rsid w:val="00B03C9D"/>
    <w:rsid w:val="00B04476"/>
    <w:rsid w:val="00B04F5B"/>
    <w:rsid w:val="00B05899"/>
    <w:rsid w:val="00B05C3F"/>
    <w:rsid w:val="00B06006"/>
    <w:rsid w:val="00B0648B"/>
    <w:rsid w:val="00B118A5"/>
    <w:rsid w:val="00B11CB6"/>
    <w:rsid w:val="00B11F67"/>
    <w:rsid w:val="00B1327A"/>
    <w:rsid w:val="00B13518"/>
    <w:rsid w:val="00B13950"/>
    <w:rsid w:val="00B14D4E"/>
    <w:rsid w:val="00B159B3"/>
    <w:rsid w:val="00B172EC"/>
    <w:rsid w:val="00B1790F"/>
    <w:rsid w:val="00B17C18"/>
    <w:rsid w:val="00B200D6"/>
    <w:rsid w:val="00B2043D"/>
    <w:rsid w:val="00B209CE"/>
    <w:rsid w:val="00B21CFF"/>
    <w:rsid w:val="00B22554"/>
    <w:rsid w:val="00B22691"/>
    <w:rsid w:val="00B27566"/>
    <w:rsid w:val="00B27770"/>
    <w:rsid w:val="00B306D8"/>
    <w:rsid w:val="00B307F3"/>
    <w:rsid w:val="00B32062"/>
    <w:rsid w:val="00B33724"/>
    <w:rsid w:val="00B34D87"/>
    <w:rsid w:val="00B34F90"/>
    <w:rsid w:val="00B35473"/>
    <w:rsid w:val="00B355C0"/>
    <w:rsid w:val="00B358DD"/>
    <w:rsid w:val="00B35A7F"/>
    <w:rsid w:val="00B367CB"/>
    <w:rsid w:val="00B36998"/>
    <w:rsid w:val="00B36D48"/>
    <w:rsid w:val="00B40D9E"/>
    <w:rsid w:val="00B41271"/>
    <w:rsid w:val="00B44776"/>
    <w:rsid w:val="00B4560E"/>
    <w:rsid w:val="00B51A02"/>
    <w:rsid w:val="00B51E4D"/>
    <w:rsid w:val="00B51F3F"/>
    <w:rsid w:val="00B5212B"/>
    <w:rsid w:val="00B54712"/>
    <w:rsid w:val="00B6397D"/>
    <w:rsid w:val="00B64C8A"/>
    <w:rsid w:val="00B653F3"/>
    <w:rsid w:val="00B660FF"/>
    <w:rsid w:val="00B668B3"/>
    <w:rsid w:val="00B66F04"/>
    <w:rsid w:val="00B700BB"/>
    <w:rsid w:val="00B70221"/>
    <w:rsid w:val="00B7036C"/>
    <w:rsid w:val="00B7126C"/>
    <w:rsid w:val="00B7512C"/>
    <w:rsid w:val="00B767AC"/>
    <w:rsid w:val="00B77D98"/>
    <w:rsid w:val="00B80CBE"/>
    <w:rsid w:val="00B82ABF"/>
    <w:rsid w:val="00B843A5"/>
    <w:rsid w:val="00B85CA1"/>
    <w:rsid w:val="00B86406"/>
    <w:rsid w:val="00B906B2"/>
    <w:rsid w:val="00B910B0"/>
    <w:rsid w:val="00B9168E"/>
    <w:rsid w:val="00B92BD3"/>
    <w:rsid w:val="00B9523D"/>
    <w:rsid w:val="00BA10DF"/>
    <w:rsid w:val="00BA23B6"/>
    <w:rsid w:val="00BA42B2"/>
    <w:rsid w:val="00BA63DD"/>
    <w:rsid w:val="00BB167C"/>
    <w:rsid w:val="00BB19E9"/>
    <w:rsid w:val="00BB1A7F"/>
    <w:rsid w:val="00BB3897"/>
    <w:rsid w:val="00BB5091"/>
    <w:rsid w:val="00BB70CE"/>
    <w:rsid w:val="00BB72EC"/>
    <w:rsid w:val="00BB7692"/>
    <w:rsid w:val="00BB79CE"/>
    <w:rsid w:val="00BB7F1D"/>
    <w:rsid w:val="00BC0D3C"/>
    <w:rsid w:val="00BC2381"/>
    <w:rsid w:val="00BC412B"/>
    <w:rsid w:val="00BC54B2"/>
    <w:rsid w:val="00BC7BCF"/>
    <w:rsid w:val="00BD0854"/>
    <w:rsid w:val="00BD0B58"/>
    <w:rsid w:val="00BD112B"/>
    <w:rsid w:val="00BD681A"/>
    <w:rsid w:val="00BD7E96"/>
    <w:rsid w:val="00BE3514"/>
    <w:rsid w:val="00BE454B"/>
    <w:rsid w:val="00BE4738"/>
    <w:rsid w:val="00BF2D34"/>
    <w:rsid w:val="00BF2FC0"/>
    <w:rsid w:val="00BF605C"/>
    <w:rsid w:val="00C02B6C"/>
    <w:rsid w:val="00C02BBB"/>
    <w:rsid w:val="00C033C6"/>
    <w:rsid w:val="00C033E3"/>
    <w:rsid w:val="00C06805"/>
    <w:rsid w:val="00C07EE7"/>
    <w:rsid w:val="00C100FC"/>
    <w:rsid w:val="00C10280"/>
    <w:rsid w:val="00C12B47"/>
    <w:rsid w:val="00C13617"/>
    <w:rsid w:val="00C200F8"/>
    <w:rsid w:val="00C202F9"/>
    <w:rsid w:val="00C205AB"/>
    <w:rsid w:val="00C225B6"/>
    <w:rsid w:val="00C232DA"/>
    <w:rsid w:val="00C23362"/>
    <w:rsid w:val="00C2615B"/>
    <w:rsid w:val="00C26C82"/>
    <w:rsid w:val="00C3000C"/>
    <w:rsid w:val="00C31157"/>
    <w:rsid w:val="00C31E42"/>
    <w:rsid w:val="00C31F12"/>
    <w:rsid w:val="00C31F48"/>
    <w:rsid w:val="00C321AA"/>
    <w:rsid w:val="00C32B9A"/>
    <w:rsid w:val="00C33A14"/>
    <w:rsid w:val="00C33BB2"/>
    <w:rsid w:val="00C346E8"/>
    <w:rsid w:val="00C3498E"/>
    <w:rsid w:val="00C349CC"/>
    <w:rsid w:val="00C36EA6"/>
    <w:rsid w:val="00C40884"/>
    <w:rsid w:val="00C40E63"/>
    <w:rsid w:val="00C4438D"/>
    <w:rsid w:val="00C44540"/>
    <w:rsid w:val="00C45633"/>
    <w:rsid w:val="00C457A1"/>
    <w:rsid w:val="00C46457"/>
    <w:rsid w:val="00C46721"/>
    <w:rsid w:val="00C46C91"/>
    <w:rsid w:val="00C5137B"/>
    <w:rsid w:val="00C546D6"/>
    <w:rsid w:val="00C55070"/>
    <w:rsid w:val="00C5516E"/>
    <w:rsid w:val="00C55768"/>
    <w:rsid w:val="00C604D5"/>
    <w:rsid w:val="00C61696"/>
    <w:rsid w:val="00C6258F"/>
    <w:rsid w:val="00C64051"/>
    <w:rsid w:val="00C64091"/>
    <w:rsid w:val="00C662A7"/>
    <w:rsid w:val="00C674F8"/>
    <w:rsid w:val="00C6778F"/>
    <w:rsid w:val="00C7020E"/>
    <w:rsid w:val="00C70B52"/>
    <w:rsid w:val="00C70FE6"/>
    <w:rsid w:val="00C73BCB"/>
    <w:rsid w:val="00C74DD7"/>
    <w:rsid w:val="00C753D7"/>
    <w:rsid w:val="00C76C5E"/>
    <w:rsid w:val="00C77FC6"/>
    <w:rsid w:val="00C80576"/>
    <w:rsid w:val="00C837A4"/>
    <w:rsid w:val="00C85C52"/>
    <w:rsid w:val="00C85CE9"/>
    <w:rsid w:val="00C90E27"/>
    <w:rsid w:val="00C92B29"/>
    <w:rsid w:val="00C94B1D"/>
    <w:rsid w:val="00C955E6"/>
    <w:rsid w:val="00C96561"/>
    <w:rsid w:val="00C9717A"/>
    <w:rsid w:val="00C97E6D"/>
    <w:rsid w:val="00CA0C6D"/>
    <w:rsid w:val="00CA32F0"/>
    <w:rsid w:val="00CA4468"/>
    <w:rsid w:val="00CA535A"/>
    <w:rsid w:val="00CB0048"/>
    <w:rsid w:val="00CB0335"/>
    <w:rsid w:val="00CB1339"/>
    <w:rsid w:val="00CB1600"/>
    <w:rsid w:val="00CB3301"/>
    <w:rsid w:val="00CB51C8"/>
    <w:rsid w:val="00CB67C0"/>
    <w:rsid w:val="00CB69D9"/>
    <w:rsid w:val="00CB76F1"/>
    <w:rsid w:val="00CC1B15"/>
    <w:rsid w:val="00CC39C3"/>
    <w:rsid w:val="00CC3E02"/>
    <w:rsid w:val="00CC4A84"/>
    <w:rsid w:val="00CC5211"/>
    <w:rsid w:val="00CC73DA"/>
    <w:rsid w:val="00CC75E1"/>
    <w:rsid w:val="00CD0873"/>
    <w:rsid w:val="00CD2294"/>
    <w:rsid w:val="00CD326F"/>
    <w:rsid w:val="00CD3BF6"/>
    <w:rsid w:val="00CE0688"/>
    <w:rsid w:val="00CE1CD3"/>
    <w:rsid w:val="00CE200C"/>
    <w:rsid w:val="00CE25C4"/>
    <w:rsid w:val="00CE28DC"/>
    <w:rsid w:val="00CE35B7"/>
    <w:rsid w:val="00CE60F2"/>
    <w:rsid w:val="00CE629E"/>
    <w:rsid w:val="00CE67A4"/>
    <w:rsid w:val="00CF20F1"/>
    <w:rsid w:val="00CF65EC"/>
    <w:rsid w:val="00CF7C35"/>
    <w:rsid w:val="00D00D7E"/>
    <w:rsid w:val="00D00EB6"/>
    <w:rsid w:val="00D021AE"/>
    <w:rsid w:val="00D025BE"/>
    <w:rsid w:val="00D051DB"/>
    <w:rsid w:val="00D06F43"/>
    <w:rsid w:val="00D104C6"/>
    <w:rsid w:val="00D109D1"/>
    <w:rsid w:val="00D12717"/>
    <w:rsid w:val="00D12F7E"/>
    <w:rsid w:val="00D13E26"/>
    <w:rsid w:val="00D14FE7"/>
    <w:rsid w:val="00D15004"/>
    <w:rsid w:val="00D15A89"/>
    <w:rsid w:val="00D15B51"/>
    <w:rsid w:val="00D161E7"/>
    <w:rsid w:val="00D17AC7"/>
    <w:rsid w:val="00D22BEF"/>
    <w:rsid w:val="00D2312F"/>
    <w:rsid w:val="00D25182"/>
    <w:rsid w:val="00D2760C"/>
    <w:rsid w:val="00D30676"/>
    <w:rsid w:val="00D306C1"/>
    <w:rsid w:val="00D3087D"/>
    <w:rsid w:val="00D3263A"/>
    <w:rsid w:val="00D3427B"/>
    <w:rsid w:val="00D34630"/>
    <w:rsid w:val="00D3677C"/>
    <w:rsid w:val="00D36AC8"/>
    <w:rsid w:val="00D37DAD"/>
    <w:rsid w:val="00D4500B"/>
    <w:rsid w:val="00D47ADA"/>
    <w:rsid w:val="00D55829"/>
    <w:rsid w:val="00D56291"/>
    <w:rsid w:val="00D57BF0"/>
    <w:rsid w:val="00D57CBE"/>
    <w:rsid w:val="00D6187A"/>
    <w:rsid w:val="00D61FF6"/>
    <w:rsid w:val="00D630EA"/>
    <w:rsid w:val="00D64EFC"/>
    <w:rsid w:val="00D6622F"/>
    <w:rsid w:val="00D6798F"/>
    <w:rsid w:val="00D72A9B"/>
    <w:rsid w:val="00D735B9"/>
    <w:rsid w:val="00D73771"/>
    <w:rsid w:val="00D742A5"/>
    <w:rsid w:val="00D759E7"/>
    <w:rsid w:val="00D76DBF"/>
    <w:rsid w:val="00D80120"/>
    <w:rsid w:val="00D82B40"/>
    <w:rsid w:val="00D8390A"/>
    <w:rsid w:val="00D84954"/>
    <w:rsid w:val="00D84BA5"/>
    <w:rsid w:val="00D87DF8"/>
    <w:rsid w:val="00D90B88"/>
    <w:rsid w:val="00D90BAC"/>
    <w:rsid w:val="00D90E10"/>
    <w:rsid w:val="00D93412"/>
    <w:rsid w:val="00D93FDB"/>
    <w:rsid w:val="00D9464B"/>
    <w:rsid w:val="00D957E0"/>
    <w:rsid w:val="00D966D0"/>
    <w:rsid w:val="00D97C9A"/>
    <w:rsid w:val="00D97D0D"/>
    <w:rsid w:val="00DA0D6D"/>
    <w:rsid w:val="00DA254D"/>
    <w:rsid w:val="00DA29F6"/>
    <w:rsid w:val="00DA3317"/>
    <w:rsid w:val="00DA3FFF"/>
    <w:rsid w:val="00DA4A43"/>
    <w:rsid w:val="00DA7DA1"/>
    <w:rsid w:val="00DB1AE3"/>
    <w:rsid w:val="00DB2F90"/>
    <w:rsid w:val="00DB375B"/>
    <w:rsid w:val="00DB4D38"/>
    <w:rsid w:val="00DB5664"/>
    <w:rsid w:val="00DB5DEF"/>
    <w:rsid w:val="00DC0BBE"/>
    <w:rsid w:val="00DC1BAB"/>
    <w:rsid w:val="00DC1C50"/>
    <w:rsid w:val="00DC50A9"/>
    <w:rsid w:val="00DC6577"/>
    <w:rsid w:val="00DC6D6C"/>
    <w:rsid w:val="00DC73ED"/>
    <w:rsid w:val="00DC7773"/>
    <w:rsid w:val="00DD1656"/>
    <w:rsid w:val="00DD1FE5"/>
    <w:rsid w:val="00DD214B"/>
    <w:rsid w:val="00DD2BAC"/>
    <w:rsid w:val="00DD315F"/>
    <w:rsid w:val="00DD37CE"/>
    <w:rsid w:val="00DD51C1"/>
    <w:rsid w:val="00DD56F4"/>
    <w:rsid w:val="00DD6B4A"/>
    <w:rsid w:val="00DE179B"/>
    <w:rsid w:val="00DE1CB0"/>
    <w:rsid w:val="00DE30E7"/>
    <w:rsid w:val="00DE316B"/>
    <w:rsid w:val="00DE3417"/>
    <w:rsid w:val="00DE5281"/>
    <w:rsid w:val="00DE72CC"/>
    <w:rsid w:val="00DE7779"/>
    <w:rsid w:val="00DE7F06"/>
    <w:rsid w:val="00DF20FC"/>
    <w:rsid w:val="00DF2D8E"/>
    <w:rsid w:val="00DF3596"/>
    <w:rsid w:val="00DF436A"/>
    <w:rsid w:val="00DF62F2"/>
    <w:rsid w:val="00DF7283"/>
    <w:rsid w:val="00E009C1"/>
    <w:rsid w:val="00E0131F"/>
    <w:rsid w:val="00E018F1"/>
    <w:rsid w:val="00E01E95"/>
    <w:rsid w:val="00E0245C"/>
    <w:rsid w:val="00E02ABF"/>
    <w:rsid w:val="00E05773"/>
    <w:rsid w:val="00E05A38"/>
    <w:rsid w:val="00E10E58"/>
    <w:rsid w:val="00E1256E"/>
    <w:rsid w:val="00E12CEB"/>
    <w:rsid w:val="00E152BE"/>
    <w:rsid w:val="00E157C8"/>
    <w:rsid w:val="00E15DA3"/>
    <w:rsid w:val="00E1668F"/>
    <w:rsid w:val="00E17AC5"/>
    <w:rsid w:val="00E203BD"/>
    <w:rsid w:val="00E21ECD"/>
    <w:rsid w:val="00E24726"/>
    <w:rsid w:val="00E25AFE"/>
    <w:rsid w:val="00E25F25"/>
    <w:rsid w:val="00E26446"/>
    <w:rsid w:val="00E30392"/>
    <w:rsid w:val="00E30D77"/>
    <w:rsid w:val="00E30E9F"/>
    <w:rsid w:val="00E30ECE"/>
    <w:rsid w:val="00E30F48"/>
    <w:rsid w:val="00E31813"/>
    <w:rsid w:val="00E32981"/>
    <w:rsid w:val="00E348C2"/>
    <w:rsid w:val="00E35292"/>
    <w:rsid w:val="00E4156E"/>
    <w:rsid w:val="00E415C5"/>
    <w:rsid w:val="00E41E23"/>
    <w:rsid w:val="00E43286"/>
    <w:rsid w:val="00E43E9B"/>
    <w:rsid w:val="00E43ED4"/>
    <w:rsid w:val="00E44524"/>
    <w:rsid w:val="00E44F3C"/>
    <w:rsid w:val="00E454ED"/>
    <w:rsid w:val="00E520F0"/>
    <w:rsid w:val="00E5735D"/>
    <w:rsid w:val="00E5796E"/>
    <w:rsid w:val="00E57ED2"/>
    <w:rsid w:val="00E6074F"/>
    <w:rsid w:val="00E61F87"/>
    <w:rsid w:val="00E62713"/>
    <w:rsid w:val="00E64246"/>
    <w:rsid w:val="00E6471E"/>
    <w:rsid w:val="00E64F9D"/>
    <w:rsid w:val="00E6538A"/>
    <w:rsid w:val="00E7082D"/>
    <w:rsid w:val="00E71104"/>
    <w:rsid w:val="00E71CF5"/>
    <w:rsid w:val="00E73102"/>
    <w:rsid w:val="00E74A4D"/>
    <w:rsid w:val="00E75FF2"/>
    <w:rsid w:val="00E765D2"/>
    <w:rsid w:val="00E77ADD"/>
    <w:rsid w:val="00E77D59"/>
    <w:rsid w:val="00E80C54"/>
    <w:rsid w:val="00E80FAA"/>
    <w:rsid w:val="00E84C34"/>
    <w:rsid w:val="00E87407"/>
    <w:rsid w:val="00E8767E"/>
    <w:rsid w:val="00E91751"/>
    <w:rsid w:val="00E93C56"/>
    <w:rsid w:val="00E94781"/>
    <w:rsid w:val="00E9757A"/>
    <w:rsid w:val="00E97FB9"/>
    <w:rsid w:val="00EA04AB"/>
    <w:rsid w:val="00EA0BBD"/>
    <w:rsid w:val="00EA29D2"/>
    <w:rsid w:val="00EA32E4"/>
    <w:rsid w:val="00EA6CC5"/>
    <w:rsid w:val="00EA7FF2"/>
    <w:rsid w:val="00EB1C1B"/>
    <w:rsid w:val="00EB23D3"/>
    <w:rsid w:val="00EB2876"/>
    <w:rsid w:val="00EB3291"/>
    <w:rsid w:val="00EB34D8"/>
    <w:rsid w:val="00EB414F"/>
    <w:rsid w:val="00EB42E0"/>
    <w:rsid w:val="00EB4D71"/>
    <w:rsid w:val="00EB6E08"/>
    <w:rsid w:val="00EC0482"/>
    <w:rsid w:val="00EC21FA"/>
    <w:rsid w:val="00EC2D14"/>
    <w:rsid w:val="00EC3DF0"/>
    <w:rsid w:val="00EC41B1"/>
    <w:rsid w:val="00EC6DE8"/>
    <w:rsid w:val="00EC7262"/>
    <w:rsid w:val="00ED0F80"/>
    <w:rsid w:val="00ED5463"/>
    <w:rsid w:val="00ED6E0A"/>
    <w:rsid w:val="00ED709F"/>
    <w:rsid w:val="00ED7994"/>
    <w:rsid w:val="00EE33A8"/>
    <w:rsid w:val="00EE3FA9"/>
    <w:rsid w:val="00EE4410"/>
    <w:rsid w:val="00EE4ABF"/>
    <w:rsid w:val="00EE6996"/>
    <w:rsid w:val="00EE7951"/>
    <w:rsid w:val="00EF13FF"/>
    <w:rsid w:val="00EF20EE"/>
    <w:rsid w:val="00EF2EEC"/>
    <w:rsid w:val="00EF32CB"/>
    <w:rsid w:val="00EF3835"/>
    <w:rsid w:val="00EF637E"/>
    <w:rsid w:val="00EF6711"/>
    <w:rsid w:val="00EF6EBE"/>
    <w:rsid w:val="00EF6EC7"/>
    <w:rsid w:val="00EF7105"/>
    <w:rsid w:val="00EF7EF7"/>
    <w:rsid w:val="00F0232A"/>
    <w:rsid w:val="00F04AC1"/>
    <w:rsid w:val="00F04ADC"/>
    <w:rsid w:val="00F0531D"/>
    <w:rsid w:val="00F058B5"/>
    <w:rsid w:val="00F06600"/>
    <w:rsid w:val="00F0723E"/>
    <w:rsid w:val="00F07DED"/>
    <w:rsid w:val="00F129AE"/>
    <w:rsid w:val="00F142A8"/>
    <w:rsid w:val="00F157F3"/>
    <w:rsid w:val="00F16C2B"/>
    <w:rsid w:val="00F2266F"/>
    <w:rsid w:val="00F234FC"/>
    <w:rsid w:val="00F23965"/>
    <w:rsid w:val="00F250F3"/>
    <w:rsid w:val="00F253A6"/>
    <w:rsid w:val="00F255AE"/>
    <w:rsid w:val="00F274B1"/>
    <w:rsid w:val="00F31728"/>
    <w:rsid w:val="00F31F4D"/>
    <w:rsid w:val="00F328CB"/>
    <w:rsid w:val="00F34417"/>
    <w:rsid w:val="00F3516D"/>
    <w:rsid w:val="00F35DE5"/>
    <w:rsid w:val="00F36331"/>
    <w:rsid w:val="00F36F12"/>
    <w:rsid w:val="00F3704C"/>
    <w:rsid w:val="00F372F8"/>
    <w:rsid w:val="00F37832"/>
    <w:rsid w:val="00F403B3"/>
    <w:rsid w:val="00F41F87"/>
    <w:rsid w:val="00F43D2E"/>
    <w:rsid w:val="00F47608"/>
    <w:rsid w:val="00F47A3D"/>
    <w:rsid w:val="00F47AF2"/>
    <w:rsid w:val="00F508E0"/>
    <w:rsid w:val="00F518E3"/>
    <w:rsid w:val="00F52A70"/>
    <w:rsid w:val="00F52F4A"/>
    <w:rsid w:val="00F56024"/>
    <w:rsid w:val="00F562CE"/>
    <w:rsid w:val="00F5777E"/>
    <w:rsid w:val="00F57E71"/>
    <w:rsid w:val="00F61468"/>
    <w:rsid w:val="00F6236C"/>
    <w:rsid w:val="00F6313A"/>
    <w:rsid w:val="00F6737E"/>
    <w:rsid w:val="00F73A1C"/>
    <w:rsid w:val="00F7403C"/>
    <w:rsid w:val="00F7487D"/>
    <w:rsid w:val="00F74B9B"/>
    <w:rsid w:val="00F7763D"/>
    <w:rsid w:val="00F8220C"/>
    <w:rsid w:val="00F83A3B"/>
    <w:rsid w:val="00F84418"/>
    <w:rsid w:val="00F84FA7"/>
    <w:rsid w:val="00F86DB0"/>
    <w:rsid w:val="00F876E4"/>
    <w:rsid w:val="00F9372E"/>
    <w:rsid w:val="00F94A93"/>
    <w:rsid w:val="00F96C4C"/>
    <w:rsid w:val="00F96FBE"/>
    <w:rsid w:val="00F978FC"/>
    <w:rsid w:val="00F97D92"/>
    <w:rsid w:val="00FA0A8A"/>
    <w:rsid w:val="00FA3DCF"/>
    <w:rsid w:val="00FA5775"/>
    <w:rsid w:val="00FA713B"/>
    <w:rsid w:val="00FB4ABD"/>
    <w:rsid w:val="00FB5030"/>
    <w:rsid w:val="00FB604B"/>
    <w:rsid w:val="00FC055C"/>
    <w:rsid w:val="00FC194A"/>
    <w:rsid w:val="00FC24CA"/>
    <w:rsid w:val="00FC3309"/>
    <w:rsid w:val="00FD063B"/>
    <w:rsid w:val="00FD0BAB"/>
    <w:rsid w:val="00FD1CA0"/>
    <w:rsid w:val="00FD20ED"/>
    <w:rsid w:val="00FD285D"/>
    <w:rsid w:val="00FD2946"/>
    <w:rsid w:val="00FD2DDA"/>
    <w:rsid w:val="00FD2F74"/>
    <w:rsid w:val="00FD5910"/>
    <w:rsid w:val="00FD5973"/>
    <w:rsid w:val="00FE07ED"/>
    <w:rsid w:val="00FE14EC"/>
    <w:rsid w:val="00FE1A03"/>
    <w:rsid w:val="00FE2831"/>
    <w:rsid w:val="00FE2876"/>
    <w:rsid w:val="00FE2C52"/>
    <w:rsid w:val="00FE2D27"/>
    <w:rsid w:val="00FE4FC8"/>
    <w:rsid w:val="00FE5623"/>
    <w:rsid w:val="00FE7494"/>
    <w:rsid w:val="00FE7B8F"/>
    <w:rsid w:val="00FE7DC6"/>
    <w:rsid w:val="00FF09A0"/>
    <w:rsid w:val="00FF0DCD"/>
    <w:rsid w:val="00FF13FC"/>
    <w:rsid w:val="00FF263E"/>
    <w:rsid w:val="00FF3696"/>
    <w:rsid w:val="00FF3832"/>
    <w:rsid w:val="00FF3CDD"/>
    <w:rsid w:val="00FF4340"/>
    <w:rsid w:val="00FF4CEC"/>
    <w:rsid w:val="00FF4E85"/>
    <w:rsid w:val="00FF4F05"/>
    <w:rsid w:val="00FF5726"/>
    <w:rsid w:val="00FF6AF3"/>
    <w:rsid w:val="00FF7571"/>
    <w:rsid w:val="00FF7FB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1037"/>
        <o:r id="V:Rule2" type="connector" idref="#AutoShape 5"/>
      </o:rules>
    </o:shapelayout>
  </w:shapeDefaults>
  <w:decimalSymbol w:val="."/>
  <w:listSeparator w:val=","/>
  <w14:docId w14:val="0682FD1A"/>
  <w15:docId w15:val="{0C4FE443-D612-4C29-98FC-D916D6EBC0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SimSun"/>
        <w:sz w:val="22"/>
        <w:szCs w:val="22"/>
        <w:lang w:val="en-US" w:eastAsia="en-US" w:bidi="ar-SA"/>
      </w:rPr>
    </w:rPrDefault>
    <w:pPrDefault>
      <w:pPr>
        <w:spacing w:before="120" w:after="100"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14EC"/>
  </w:style>
  <w:style w:type="paragraph" w:styleId="Heading1">
    <w:name w:val="heading 1"/>
    <w:basedOn w:val="Normal"/>
    <w:next w:val="Normal"/>
    <w:link w:val="Heading1Char"/>
    <w:uiPriority w:val="9"/>
    <w:qFormat/>
    <w:rsid w:val="00FE14EC"/>
    <w:pPr>
      <w:keepNext/>
      <w:keepLines/>
      <w:spacing w:before="240"/>
      <w:outlineLvl w:val="0"/>
    </w:pPr>
    <w:rPr>
      <w:rFonts w:ascii="Calibri Light" w:eastAsia="SimSun" w:hAnsi="Calibri Light"/>
      <w:color w:val="2E74B5"/>
      <w:sz w:val="32"/>
      <w:szCs w:val="32"/>
    </w:rPr>
  </w:style>
  <w:style w:type="paragraph" w:styleId="Heading2">
    <w:name w:val="heading 2"/>
    <w:basedOn w:val="Normal"/>
    <w:next w:val="Normal"/>
    <w:link w:val="Heading2Char"/>
    <w:uiPriority w:val="9"/>
    <w:qFormat/>
    <w:rsid w:val="00FE14EC"/>
    <w:pPr>
      <w:keepNext/>
      <w:keepLines/>
      <w:widowControl w:val="0"/>
      <w:autoSpaceDE w:val="0"/>
      <w:autoSpaceDN w:val="0"/>
      <w:adjustRightInd w:val="0"/>
      <w:spacing w:before="240"/>
      <w:outlineLvl w:val="1"/>
    </w:pPr>
    <w:rPr>
      <w:rFonts w:ascii="Times New Roman" w:eastAsia="Times New Roman" w:hAnsi="Times New Roman" w:cs="Times New Roman"/>
      <w:b/>
      <w:bCs/>
      <w:kern w:val="32"/>
      <w:sz w:val="28"/>
      <w:szCs w:val="28"/>
    </w:rPr>
  </w:style>
  <w:style w:type="paragraph" w:styleId="Heading3">
    <w:name w:val="heading 3"/>
    <w:basedOn w:val="Normal"/>
    <w:next w:val="Normal"/>
    <w:link w:val="Heading3Char"/>
    <w:uiPriority w:val="9"/>
    <w:qFormat/>
    <w:rsid w:val="00FE14EC"/>
    <w:pPr>
      <w:keepNext/>
      <w:keepLines/>
      <w:spacing w:before="40"/>
      <w:outlineLvl w:val="2"/>
    </w:pPr>
    <w:rPr>
      <w:rFonts w:ascii="Cambria" w:eastAsia="Times New Roman" w:hAnsi="Cambria" w:cs="Times New Roman"/>
      <w:b/>
      <w:bCs/>
      <w:color w:val="4F81BD"/>
    </w:rPr>
  </w:style>
  <w:style w:type="paragraph" w:styleId="Heading4">
    <w:name w:val="heading 4"/>
    <w:basedOn w:val="Normal"/>
    <w:next w:val="Normal"/>
    <w:link w:val="Heading4Char"/>
    <w:uiPriority w:val="9"/>
    <w:qFormat/>
    <w:rsid w:val="00FE14EC"/>
    <w:pPr>
      <w:keepNext/>
      <w:keepLines/>
      <w:spacing w:before="40"/>
      <w:outlineLvl w:val="3"/>
    </w:pPr>
    <w:rPr>
      <w:rFonts w:ascii="Cambria" w:eastAsia="Times New Roman" w:hAnsi="Cambria" w:cs="Times New Roman"/>
      <w:b/>
      <w:bCs/>
      <w:i/>
      <w:iCs/>
      <w:color w:val="4F81BD"/>
    </w:rPr>
  </w:style>
  <w:style w:type="paragraph" w:styleId="Heading5">
    <w:name w:val="heading 5"/>
    <w:basedOn w:val="Normal"/>
    <w:next w:val="Normal"/>
    <w:link w:val="Heading5Char"/>
    <w:uiPriority w:val="9"/>
    <w:qFormat/>
    <w:rsid w:val="00FE14EC"/>
    <w:pPr>
      <w:keepNext/>
      <w:keepLines/>
      <w:spacing w:before="40"/>
      <w:outlineLvl w:val="4"/>
    </w:pPr>
    <w:rPr>
      <w:rFonts w:ascii="Cambria" w:eastAsia="Times New Roman" w:hAnsi="Cambria" w:cs="Times New Roman"/>
      <w:color w:val="243F60"/>
    </w:rPr>
  </w:style>
  <w:style w:type="paragraph" w:styleId="Heading6">
    <w:name w:val="heading 6"/>
    <w:basedOn w:val="Normal"/>
    <w:next w:val="Normal"/>
    <w:link w:val="Heading6Char"/>
    <w:uiPriority w:val="9"/>
    <w:qFormat/>
    <w:rsid w:val="00FE14EC"/>
    <w:pPr>
      <w:keepNext/>
      <w:keepLines/>
      <w:spacing w:before="40"/>
      <w:outlineLvl w:val="5"/>
    </w:pPr>
    <w:rPr>
      <w:rFonts w:ascii="Cambria" w:eastAsia="Times New Roman" w:hAnsi="Cambria" w:cs="Times New Roman"/>
      <w:i/>
      <w:iCs/>
      <w:color w:val="243F6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1">
    <w:name w:val="Heading 11"/>
    <w:basedOn w:val="Normal"/>
    <w:next w:val="Normal"/>
    <w:link w:val="Heading1Char8cd13fb4-3935-45ff-a222-f435ac08f2bd"/>
    <w:uiPriority w:val="9"/>
    <w:qFormat/>
    <w:rsid w:val="00FE14EC"/>
    <w:pPr>
      <w:keepNext/>
      <w:keepLines/>
      <w:spacing w:before="480"/>
      <w:outlineLvl w:val="0"/>
    </w:pPr>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uiPriority w:val="9"/>
    <w:rsid w:val="00FE14EC"/>
    <w:rPr>
      <w:rFonts w:ascii="Times New Roman" w:eastAsia="Times New Roman" w:hAnsi="Times New Roman" w:cs="Times New Roman"/>
      <w:b/>
      <w:bCs/>
      <w:kern w:val="32"/>
      <w:sz w:val="28"/>
      <w:szCs w:val="28"/>
    </w:rPr>
  </w:style>
  <w:style w:type="paragraph" w:customStyle="1" w:styleId="Heading31">
    <w:name w:val="Heading 31"/>
    <w:basedOn w:val="Normal"/>
    <w:next w:val="Normal"/>
    <w:uiPriority w:val="9"/>
    <w:qFormat/>
    <w:rsid w:val="00FE14EC"/>
    <w:pPr>
      <w:keepNext/>
      <w:keepLines/>
      <w:spacing w:before="200"/>
      <w:outlineLvl w:val="2"/>
    </w:pPr>
    <w:rPr>
      <w:rFonts w:ascii="Cambria" w:eastAsia="Times New Roman" w:hAnsi="Cambria" w:cs="Times New Roman"/>
      <w:b/>
      <w:bCs/>
      <w:color w:val="4F81BD"/>
    </w:rPr>
  </w:style>
  <w:style w:type="paragraph" w:customStyle="1" w:styleId="Heading41">
    <w:name w:val="Heading 41"/>
    <w:basedOn w:val="Normal"/>
    <w:next w:val="Normal"/>
    <w:uiPriority w:val="9"/>
    <w:qFormat/>
    <w:rsid w:val="00FE14EC"/>
    <w:pPr>
      <w:keepNext/>
      <w:keepLines/>
      <w:spacing w:before="200"/>
      <w:outlineLvl w:val="3"/>
    </w:pPr>
    <w:rPr>
      <w:rFonts w:ascii="Cambria" w:eastAsia="Times New Roman" w:hAnsi="Cambria" w:cs="Times New Roman"/>
      <w:b/>
      <w:bCs/>
      <w:i/>
      <w:iCs/>
      <w:color w:val="4F81BD"/>
    </w:rPr>
  </w:style>
  <w:style w:type="paragraph" w:customStyle="1" w:styleId="Heading51">
    <w:name w:val="Heading 51"/>
    <w:basedOn w:val="Normal"/>
    <w:next w:val="Normal"/>
    <w:uiPriority w:val="9"/>
    <w:qFormat/>
    <w:rsid w:val="00FE14EC"/>
    <w:pPr>
      <w:keepNext/>
      <w:keepLines/>
      <w:spacing w:before="200"/>
      <w:outlineLvl w:val="4"/>
    </w:pPr>
    <w:rPr>
      <w:rFonts w:ascii="Cambria" w:eastAsia="Times New Roman" w:hAnsi="Cambria" w:cs="Times New Roman"/>
      <w:color w:val="243F60"/>
    </w:rPr>
  </w:style>
  <w:style w:type="paragraph" w:customStyle="1" w:styleId="Heading61">
    <w:name w:val="Heading 61"/>
    <w:basedOn w:val="Normal"/>
    <w:next w:val="Normal"/>
    <w:uiPriority w:val="9"/>
    <w:qFormat/>
    <w:rsid w:val="00FE14EC"/>
    <w:pPr>
      <w:keepNext/>
      <w:keepLines/>
      <w:spacing w:before="200"/>
      <w:outlineLvl w:val="5"/>
    </w:pPr>
    <w:rPr>
      <w:rFonts w:ascii="Cambria" w:eastAsia="Times New Roman" w:hAnsi="Cambria" w:cs="Times New Roman"/>
      <w:i/>
      <w:iCs/>
      <w:color w:val="243F60"/>
    </w:rPr>
  </w:style>
  <w:style w:type="numbering" w:customStyle="1" w:styleId="NoList1">
    <w:name w:val="No List1"/>
    <w:next w:val="NoList"/>
    <w:uiPriority w:val="99"/>
    <w:rsid w:val="00FE14EC"/>
  </w:style>
  <w:style w:type="paragraph" w:styleId="ListParagraph">
    <w:name w:val="List Paragraph"/>
    <w:basedOn w:val="Normal"/>
    <w:uiPriority w:val="34"/>
    <w:qFormat/>
    <w:rsid w:val="00FE14EC"/>
    <w:pPr>
      <w:ind w:left="720"/>
      <w:contextualSpacing/>
    </w:pPr>
    <w:rPr>
      <w:rFonts w:cs="Times New Roman"/>
    </w:rPr>
  </w:style>
  <w:style w:type="table" w:customStyle="1" w:styleId="LightGrid-Accent61">
    <w:name w:val="Light Grid - Accent 61"/>
    <w:basedOn w:val="TableNormal"/>
    <w:next w:val="LightGrid-Accent6"/>
    <w:uiPriority w:val="62"/>
    <w:rsid w:val="00FE14EC"/>
    <w:pPr>
      <w:spacing w:line="240" w:lineRule="auto"/>
    </w:p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styleId="TableGrid">
    <w:name w:val="Table Grid"/>
    <w:basedOn w:val="TableNormal"/>
    <w:uiPriority w:val="59"/>
    <w:rsid w:val="00FE14E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FE14EC"/>
    <w:pPr>
      <w:tabs>
        <w:tab w:val="center" w:pos="4680"/>
        <w:tab w:val="right" w:pos="9360"/>
      </w:tabs>
      <w:spacing w:line="240" w:lineRule="auto"/>
    </w:pPr>
  </w:style>
  <w:style w:type="character" w:customStyle="1" w:styleId="HeaderChar">
    <w:name w:val="Header Char"/>
    <w:basedOn w:val="DefaultParagraphFont"/>
    <w:link w:val="Header"/>
    <w:uiPriority w:val="99"/>
    <w:rsid w:val="00FE14EC"/>
  </w:style>
  <w:style w:type="paragraph" w:styleId="Footer">
    <w:name w:val="footer"/>
    <w:basedOn w:val="Normal"/>
    <w:link w:val="FooterChar"/>
    <w:uiPriority w:val="99"/>
    <w:qFormat/>
    <w:rsid w:val="00FE14EC"/>
    <w:pPr>
      <w:tabs>
        <w:tab w:val="center" w:pos="4680"/>
        <w:tab w:val="right" w:pos="9360"/>
      </w:tabs>
      <w:spacing w:line="240" w:lineRule="auto"/>
    </w:pPr>
  </w:style>
  <w:style w:type="character" w:customStyle="1" w:styleId="FooterChar">
    <w:name w:val="Footer Char"/>
    <w:basedOn w:val="DefaultParagraphFont"/>
    <w:link w:val="Footer"/>
    <w:uiPriority w:val="99"/>
    <w:rsid w:val="00FE14EC"/>
  </w:style>
  <w:style w:type="character" w:customStyle="1" w:styleId="Heading1Char8cd13fb4-3935-45ff-a222-f435ac08f2bd">
    <w:name w:val="Heading 1 Char_8cd13fb4-3935-45ff-a222-f435ac08f2bd"/>
    <w:basedOn w:val="DefaultParagraphFont"/>
    <w:link w:val="Heading11"/>
    <w:uiPriority w:val="9"/>
    <w:rsid w:val="00FE14EC"/>
    <w:rPr>
      <w:rFonts w:ascii="Cambria" w:eastAsia="Times New Roman" w:hAnsi="Cambria" w:cs="Times New Roman"/>
      <w:b/>
      <w:bCs/>
      <w:color w:val="365F91"/>
      <w:sz w:val="28"/>
      <w:szCs w:val="28"/>
    </w:rPr>
  </w:style>
  <w:style w:type="character" w:customStyle="1" w:styleId="Heading3Char">
    <w:name w:val="Heading 3 Char"/>
    <w:basedOn w:val="DefaultParagraphFont"/>
    <w:link w:val="Heading3"/>
    <w:uiPriority w:val="9"/>
    <w:rsid w:val="00FE14EC"/>
    <w:rPr>
      <w:rFonts w:ascii="Cambria" w:eastAsia="Times New Roman" w:hAnsi="Cambria" w:cs="Times New Roman"/>
      <w:b/>
      <w:bCs/>
      <w:color w:val="4F81BD"/>
    </w:rPr>
  </w:style>
  <w:style w:type="character" w:customStyle="1" w:styleId="Heading4Char">
    <w:name w:val="Heading 4 Char"/>
    <w:basedOn w:val="DefaultParagraphFont"/>
    <w:link w:val="Heading4"/>
    <w:uiPriority w:val="9"/>
    <w:rsid w:val="00FE14EC"/>
    <w:rPr>
      <w:rFonts w:ascii="Cambria" w:eastAsia="Times New Roman" w:hAnsi="Cambria" w:cs="Times New Roman"/>
      <w:b/>
      <w:bCs/>
      <w:i/>
      <w:iCs/>
      <w:color w:val="4F81BD"/>
    </w:rPr>
  </w:style>
  <w:style w:type="character" w:customStyle="1" w:styleId="Heading5Char">
    <w:name w:val="Heading 5 Char"/>
    <w:basedOn w:val="DefaultParagraphFont"/>
    <w:link w:val="Heading5"/>
    <w:uiPriority w:val="9"/>
    <w:rsid w:val="00FE14EC"/>
    <w:rPr>
      <w:rFonts w:ascii="Cambria" w:eastAsia="Times New Roman" w:hAnsi="Cambria" w:cs="Times New Roman"/>
      <w:color w:val="243F60"/>
    </w:rPr>
  </w:style>
  <w:style w:type="character" w:customStyle="1" w:styleId="Heading6Char">
    <w:name w:val="Heading 6 Char"/>
    <w:basedOn w:val="DefaultParagraphFont"/>
    <w:link w:val="Heading6"/>
    <w:uiPriority w:val="9"/>
    <w:rsid w:val="00FE14EC"/>
    <w:rPr>
      <w:rFonts w:ascii="Cambria" w:eastAsia="Times New Roman" w:hAnsi="Cambria" w:cs="Times New Roman"/>
      <w:i/>
      <w:iCs/>
      <w:color w:val="243F60"/>
    </w:rPr>
  </w:style>
  <w:style w:type="character" w:customStyle="1" w:styleId="Heading1Char">
    <w:name w:val="Heading 1 Char"/>
    <w:basedOn w:val="DefaultParagraphFont"/>
    <w:link w:val="Heading1"/>
    <w:uiPriority w:val="9"/>
    <w:rsid w:val="00FE14EC"/>
    <w:rPr>
      <w:rFonts w:ascii="Calibri Light" w:eastAsia="SimSun" w:hAnsi="Calibri Light" w:cs="SimSun"/>
      <w:color w:val="2E74B5"/>
      <w:sz w:val="32"/>
      <w:szCs w:val="32"/>
    </w:rPr>
  </w:style>
  <w:style w:type="paragraph" w:styleId="TOCHeading">
    <w:name w:val="TOC Heading"/>
    <w:basedOn w:val="Heading1"/>
    <w:next w:val="Normal"/>
    <w:uiPriority w:val="39"/>
    <w:qFormat/>
    <w:rsid w:val="00FE14EC"/>
    <w:pPr>
      <w:spacing w:before="480"/>
      <w:outlineLvl w:val="9"/>
    </w:pPr>
    <w:rPr>
      <w:b/>
      <w:bCs/>
      <w:sz w:val="28"/>
      <w:szCs w:val="28"/>
    </w:rPr>
  </w:style>
  <w:style w:type="paragraph" w:styleId="TOC1">
    <w:name w:val="toc 1"/>
    <w:basedOn w:val="Normal"/>
    <w:next w:val="Normal"/>
    <w:uiPriority w:val="39"/>
    <w:rsid w:val="00FE14EC"/>
    <w:pPr>
      <w:tabs>
        <w:tab w:val="right" w:leader="dot" w:pos="9350"/>
      </w:tabs>
      <w:spacing w:line="276" w:lineRule="auto"/>
    </w:pPr>
    <w:rPr>
      <w:rFonts w:ascii="Times New Roman" w:eastAsia="Times New Roman" w:hAnsi="Times New Roman" w:cs="Times New Roman"/>
      <w:b/>
      <w:noProof/>
      <w:w w:val="91"/>
    </w:rPr>
  </w:style>
  <w:style w:type="paragraph" w:styleId="TOC2">
    <w:name w:val="toc 2"/>
    <w:basedOn w:val="Normal"/>
    <w:next w:val="Normal"/>
    <w:uiPriority w:val="39"/>
    <w:rsid w:val="00FE14EC"/>
    <w:pPr>
      <w:tabs>
        <w:tab w:val="right" w:leader="dot" w:pos="9350"/>
      </w:tabs>
      <w:spacing w:line="276" w:lineRule="auto"/>
      <w:ind w:left="220"/>
    </w:pPr>
    <w:rPr>
      <w:rFonts w:ascii="Times New Roman" w:hAnsi="Times New Roman" w:cs="Times New Roman"/>
      <w:b/>
      <w:noProof/>
      <w:sz w:val="24"/>
      <w:szCs w:val="24"/>
    </w:rPr>
  </w:style>
  <w:style w:type="paragraph" w:styleId="TOC3">
    <w:name w:val="toc 3"/>
    <w:basedOn w:val="Normal"/>
    <w:next w:val="Normal"/>
    <w:uiPriority w:val="39"/>
    <w:rsid w:val="00FE14EC"/>
    <w:pPr>
      <w:ind w:left="440"/>
    </w:pPr>
  </w:style>
  <w:style w:type="character" w:customStyle="1" w:styleId="Hyperlink1">
    <w:name w:val="Hyperlink1"/>
    <w:basedOn w:val="DefaultParagraphFont"/>
    <w:uiPriority w:val="99"/>
    <w:rsid w:val="00FE14EC"/>
    <w:rPr>
      <w:color w:val="0000FF"/>
      <w:u w:val="single"/>
    </w:rPr>
  </w:style>
  <w:style w:type="paragraph" w:styleId="BalloonText">
    <w:name w:val="Balloon Text"/>
    <w:basedOn w:val="Normal"/>
    <w:link w:val="BalloonTextChar"/>
    <w:uiPriority w:val="99"/>
    <w:rsid w:val="00FE14E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FE14EC"/>
    <w:rPr>
      <w:rFonts w:ascii="Tahoma" w:hAnsi="Tahoma" w:cs="Tahoma"/>
      <w:sz w:val="16"/>
      <w:szCs w:val="16"/>
    </w:rPr>
  </w:style>
  <w:style w:type="character" w:customStyle="1" w:styleId="st">
    <w:name w:val="st"/>
    <w:basedOn w:val="DefaultParagraphFont"/>
    <w:rsid w:val="00FE14EC"/>
  </w:style>
  <w:style w:type="character" w:styleId="PlaceholderText">
    <w:name w:val="Placeholder Text"/>
    <w:basedOn w:val="DefaultParagraphFont"/>
    <w:uiPriority w:val="99"/>
    <w:rsid w:val="00FE14EC"/>
    <w:rPr>
      <w:color w:val="808080"/>
    </w:rPr>
  </w:style>
  <w:style w:type="paragraph" w:customStyle="1" w:styleId="Default">
    <w:name w:val="Default"/>
    <w:rsid w:val="00FE14EC"/>
    <w:pPr>
      <w:autoSpaceDE w:val="0"/>
      <w:autoSpaceDN w:val="0"/>
      <w:adjustRightInd w:val="0"/>
      <w:spacing w:line="240" w:lineRule="auto"/>
    </w:pPr>
    <w:rPr>
      <w:rFonts w:ascii="Times New Roman" w:eastAsia="Times New Roman" w:hAnsi="Times New Roman" w:cs="Times New Roman"/>
      <w:color w:val="000000"/>
      <w:sz w:val="24"/>
      <w:szCs w:val="24"/>
    </w:rPr>
  </w:style>
  <w:style w:type="table" w:styleId="LightGrid-Accent6">
    <w:name w:val="Light Grid Accent 6"/>
    <w:basedOn w:val="TableNormal"/>
    <w:uiPriority w:val="62"/>
    <w:rsid w:val="00FE14EC"/>
    <w:pPr>
      <w:spacing w:line="240" w:lineRule="auto"/>
    </w:p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blStylePr w:type="firstRow">
      <w:pPr>
        <w:spacing w:before="0" w:after="0" w:line="240" w:lineRule="auto"/>
      </w:pPr>
      <w:rPr>
        <w:rFonts w:ascii="Calibri Light" w:eastAsia="SimSun" w:hAnsi="Calibri Light" w:cs="SimSun"/>
        <w:b/>
        <w:bCs/>
      </w:rPr>
      <w:tblPr/>
      <w:tcPr>
        <w:tcBorders>
          <w:top w:val="single" w:sz="8" w:space="0" w:color="70AD47"/>
          <w:left w:val="single" w:sz="8" w:space="0" w:color="70AD47"/>
          <w:bottom w:val="single" w:sz="18" w:space="0" w:color="70AD47"/>
          <w:right w:val="single" w:sz="8" w:space="0" w:color="70AD47"/>
          <w:insideH w:val="nil"/>
          <w:insideV w:val="single" w:sz="8" w:space="0" w:color="70AD47"/>
        </w:tcBorders>
      </w:tcPr>
    </w:tblStylePr>
    <w:tblStylePr w:type="lastRow">
      <w:pPr>
        <w:spacing w:before="0" w:after="0" w:line="240" w:lineRule="auto"/>
      </w:pPr>
      <w:rPr>
        <w:rFonts w:ascii="Calibri Light" w:eastAsia="SimSun" w:hAnsi="Calibri Light" w:cs="SimSun"/>
        <w:b/>
        <w:bCs/>
      </w:rPr>
      <w:tblPr/>
      <w:tcPr>
        <w:tcBorders>
          <w:top w:val="double" w:sz="6" w:space="0" w:color="70AD47"/>
          <w:left w:val="single" w:sz="8" w:space="0" w:color="70AD47"/>
          <w:bottom w:val="single" w:sz="8" w:space="0" w:color="70AD47"/>
          <w:right w:val="single" w:sz="8" w:space="0" w:color="70AD47"/>
          <w:insideH w:val="nil"/>
          <w:insideV w:val="single" w:sz="8" w:space="0" w:color="70AD47"/>
        </w:tcBorders>
      </w:tcPr>
    </w:tblStylePr>
    <w:tblStylePr w:type="firstCol">
      <w:rPr>
        <w:rFonts w:ascii="Calibri Light" w:eastAsia="SimSun" w:hAnsi="Calibri Light" w:cs="SimSun"/>
        <w:b/>
        <w:bCs/>
      </w:rPr>
    </w:tblStylePr>
    <w:tblStylePr w:type="lastCol">
      <w:rPr>
        <w:rFonts w:ascii="Calibri Light" w:eastAsia="SimSun" w:hAnsi="Calibri Light" w:cs="SimSun"/>
        <w:b/>
        <w:bCs/>
      </w:rPr>
      <w:tblPr/>
      <w:tcPr>
        <w:tcBorders>
          <w:top w:val="single" w:sz="8" w:space="0" w:color="70AD47"/>
          <w:left w:val="single" w:sz="8" w:space="0" w:color="70AD47"/>
          <w:bottom w:val="single" w:sz="8" w:space="0" w:color="70AD47"/>
          <w:right w:val="single" w:sz="8" w:space="0" w:color="70AD47"/>
        </w:tcBorders>
      </w:tcPr>
    </w:tblStylePr>
    <w:tblStylePr w:type="band1Vert">
      <w:tblPr/>
      <w:tcPr>
        <w:tcBorders>
          <w:top w:val="single" w:sz="8" w:space="0" w:color="70AD47"/>
          <w:left w:val="single" w:sz="8" w:space="0" w:color="70AD47"/>
          <w:bottom w:val="single" w:sz="8" w:space="0" w:color="70AD47"/>
          <w:right w:val="single" w:sz="8" w:space="0" w:color="70AD47"/>
        </w:tcBorders>
        <w:shd w:val="clear" w:color="auto" w:fill="DBEBD0"/>
      </w:tcPr>
    </w:tblStylePr>
    <w:tblStylePr w:type="band1Horz">
      <w:tblPr/>
      <w:tcPr>
        <w:tcBorders>
          <w:top w:val="single" w:sz="8" w:space="0" w:color="70AD47"/>
          <w:left w:val="single" w:sz="8" w:space="0" w:color="70AD47"/>
          <w:bottom w:val="single" w:sz="8" w:space="0" w:color="70AD47"/>
          <w:right w:val="single" w:sz="8" w:space="0" w:color="70AD47"/>
          <w:insideV w:val="single" w:sz="8" w:space="0" w:color="70AD47"/>
        </w:tcBorders>
        <w:shd w:val="clear" w:color="auto" w:fill="DBEBD0"/>
      </w:tcPr>
    </w:tblStylePr>
    <w:tblStylePr w:type="band2Horz">
      <w:tblPr/>
      <w:tcPr>
        <w:tcBorders>
          <w:top w:val="single" w:sz="8" w:space="0" w:color="70AD47"/>
          <w:left w:val="single" w:sz="8" w:space="0" w:color="70AD47"/>
          <w:bottom w:val="single" w:sz="8" w:space="0" w:color="70AD47"/>
          <w:right w:val="single" w:sz="8" w:space="0" w:color="70AD47"/>
          <w:insideV w:val="single" w:sz="8" w:space="0" w:color="70AD47"/>
        </w:tcBorders>
      </w:tcPr>
    </w:tblStylePr>
  </w:style>
  <w:style w:type="character" w:customStyle="1" w:styleId="Heading3Char1">
    <w:name w:val="Heading 3 Char1"/>
    <w:basedOn w:val="DefaultParagraphFont"/>
    <w:uiPriority w:val="9"/>
    <w:rsid w:val="00FE14EC"/>
    <w:rPr>
      <w:rFonts w:ascii="Calibri Light" w:eastAsia="SimSun" w:hAnsi="Calibri Light" w:cs="SimSun"/>
      <w:color w:val="1F4D78"/>
      <w:sz w:val="24"/>
      <w:szCs w:val="24"/>
    </w:rPr>
  </w:style>
  <w:style w:type="character" w:customStyle="1" w:styleId="Heading4Char1">
    <w:name w:val="Heading 4 Char1"/>
    <w:basedOn w:val="DefaultParagraphFont"/>
    <w:uiPriority w:val="9"/>
    <w:rsid w:val="00FE14EC"/>
    <w:rPr>
      <w:rFonts w:ascii="Calibri Light" w:eastAsia="SimSun" w:hAnsi="Calibri Light" w:cs="SimSun"/>
      <w:i/>
      <w:iCs/>
      <w:color w:val="2E74B5"/>
    </w:rPr>
  </w:style>
  <w:style w:type="character" w:customStyle="1" w:styleId="Heading5Char1">
    <w:name w:val="Heading 5 Char1"/>
    <w:basedOn w:val="DefaultParagraphFont"/>
    <w:uiPriority w:val="9"/>
    <w:rsid w:val="00FE14EC"/>
    <w:rPr>
      <w:rFonts w:ascii="Calibri Light" w:eastAsia="SimSun" w:hAnsi="Calibri Light" w:cs="SimSun"/>
      <w:color w:val="2E74B5"/>
    </w:rPr>
  </w:style>
  <w:style w:type="character" w:customStyle="1" w:styleId="Heading6Char1">
    <w:name w:val="Heading 6 Char1"/>
    <w:basedOn w:val="DefaultParagraphFont"/>
    <w:uiPriority w:val="9"/>
    <w:rsid w:val="00FE14EC"/>
    <w:rPr>
      <w:rFonts w:ascii="Calibri Light" w:eastAsia="SimSun" w:hAnsi="Calibri Light" w:cs="SimSun"/>
      <w:color w:val="1F4D78"/>
    </w:rPr>
  </w:style>
  <w:style w:type="character" w:styleId="Hyperlink">
    <w:name w:val="Hyperlink"/>
    <w:basedOn w:val="DefaultParagraphFont"/>
    <w:uiPriority w:val="99"/>
    <w:rsid w:val="00FE14EC"/>
    <w:rPr>
      <w:color w:val="0563C1"/>
      <w:u w:val="single"/>
    </w:rPr>
  </w:style>
  <w:style w:type="character" w:styleId="CommentReference">
    <w:name w:val="annotation reference"/>
    <w:basedOn w:val="DefaultParagraphFont"/>
    <w:uiPriority w:val="99"/>
    <w:rsid w:val="00FE14EC"/>
    <w:rPr>
      <w:sz w:val="16"/>
      <w:szCs w:val="16"/>
    </w:rPr>
  </w:style>
  <w:style w:type="paragraph" w:styleId="CommentText">
    <w:name w:val="annotation text"/>
    <w:basedOn w:val="Normal"/>
    <w:link w:val="CommentTextChar"/>
    <w:uiPriority w:val="99"/>
    <w:rsid w:val="00FE14EC"/>
    <w:pPr>
      <w:spacing w:line="240" w:lineRule="auto"/>
    </w:pPr>
    <w:rPr>
      <w:sz w:val="20"/>
      <w:szCs w:val="20"/>
    </w:rPr>
  </w:style>
  <w:style w:type="character" w:customStyle="1" w:styleId="CommentTextChar">
    <w:name w:val="Comment Text Char"/>
    <w:basedOn w:val="DefaultParagraphFont"/>
    <w:link w:val="CommentText"/>
    <w:uiPriority w:val="99"/>
    <w:rsid w:val="00FE14EC"/>
    <w:rPr>
      <w:sz w:val="20"/>
      <w:szCs w:val="20"/>
    </w:rPr>
  </w:style>
  <w:style w:type="paragraph" w:styleId="CommentSubject">
    <w:name w:val="annotation subject"/>
    <w:basedOn w:val="CommentText"/>
    <w:next w:val="CommentText"/>
    <w:link w:val="CommentSubjectChar"/>
    <w:uiPriority w:val="99"/>
    <w:rsid w:val="00FE14EC"/>
    <w:rPr>
      <w:b/>
      <w:bCs/>
    </w:rPr>
  </w:style>
  <w:style w:type="character" w:customStyle="1" w:styleId="CommentSubjectChar">
    <w:name w:val="Comment Subject Char"/>
    <w:basedOn w:val="CommentTextChar"/>
    <w:link w:val="CommentSubject"/>
    <w:uiPriority w:val="99"/>
    <w:rsid w:val="00FE14EC"/>
    <w:rPr>
      <w:b/>
      <w:bCs/>
      <w:sz w:val="20"/>
      <w:szCs w:val="20"/>
    </w:rPr>
  </w:style>
  <w:style w:type="numbering" w:customStyle="1" w:styleId="NoList2">
    <w:name w:val="No List2"/>
    <w:next w:val="NoList"/>
    <w:uiPriority w:val="99"/>
    <w:rsid w:val="00FE14EC"/>
  </w:style>
  <w:style w:type="table" w:customStyle="1" w:styleId="TableGrid1">
    <w:name w:val="Table Grid1"/>
    <w:basedOn w:val="TableNormal"/>
    <w:next w:val="TableGrid"/>
    <w:uiPriority w:val="59"/>
    <w:rsid w:val="00FE14EC"/>
    <w:pPr>
      <w:spacing w:before="0" w:after="0" w:line="240" w:lineRule="auto"/>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rmalWeb">
    <w:name w:val="Normal (Web)"/>
    <w:basedOn w:val="Normal"/>
    <w:uiPriority w:val="99"/>
    <w:rsid w:val="00FE14EC"/>
    <w:pPr>
      <w:spacing w:before="100" w:beforeAutospacing="1" w:afterAutospacing="1" w:line="240" w:lineRule="auto"/>
      <w:jc w:val="left"/>
    </w:pPr>
    <w:rPr>
      <w:rFonts w:ascii="Times New Roman" w:eastAsia="Times New Roman" w:hAnsi="Times New Roman" w:cs="Times New Roman"/>
      <w:sz w:val="24"/>
      <w:szCs w:val="24"/>
    </w:rPr>
  </w:style>
  <w:style w:type="table" w:customStyle="1" w:styleId="TableGrid2">
    <w:name w:val="Table Grid2"/>
    <w:basedOn w:val="TableNormal"/>
    <w:next w:val="TableGrid"/>
    <w:uiPriority w:val="59"/>
    <w:rsid w:val="00FE14EC"/>
    <w:pPr>
      <w:spacing w:before="0" w:after="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FE14EC"/>
    <w:pPr>
      <w:spacing w:before="0" w:after="0" w:line="240" w:lineRule="auto"/>
    </w:pPr>
  </w:style>
  <w:style w:type="character" w:customStyle="1" w:styleId="UnresolvedMention1">
    <w:name w:val="Unresolved Mention1"/>
    <w:basedOn w:val="DefaultParagraphFont"/>
    <w:uiPriority w:val="99"/>
    <w:rsid w:val="00FE14EC"/>
    <w:rPr>
      <w:color w:val="605E5C"/>
      <w:shd w:val="clear" w:color="auto" w:fill="E1DFDD"/>
    </w:rPr>
  </w:style>
  <w:style w:type="character" w:styleId="Emphasis">
    <w:name w:val="Emphasis"/>
    <w:basedOn w:val="DefaultParagraphFont"/>
    <w:uiPriority w:val="20"/>
    <w:qFormat/>
    <w:rsid w:val="00725541"/>
    <w:rPr>
      <w:i/>
      <w:iCs/>
    </w:rPr>
  </w:style>
  <w:style w:type="table" w:customStyle="1" w:styleId="TableGrid3">
    <w:name w:val="Table Grid3"/>
    <w:basedOn w:val="TableNormal"/>
    <w:next w:val="TableGrid"/>
    <w:uiPriority w:val="39"/>
    <w:rsid w:val="009F483F"/>
    <w:pPr>
      <w:spacing w:before="0" w:after="0" w:line="240" w:lineRule="auto"/>
      <w:jc w:val="left"/>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7905A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en.wikipedia.org/wiki/Life-coaching" TargetMode="External"/><Relationship Id="rId18" Type="http://schemas.openxmlformats.org/officeDocument/2006/relationships/image" Target="media/image3.png"/><Relationship Id="rId26" Type="http://schemas.openxmlformats.org/officeDocument/2006/relationships/footer" Target="footer4.xml"/><Relationship Id="rId3" Type="http://schemas.openxmlformats.org/officeDocument/2006/relationships/styles" Target="styles.xml"/><Relationship Id="rId21" Type="http://schemas.openxmlformats.org/officeDocument/2006/relationships/hyperlink" Target="http://www" TargetMode="External"/><Relationship Id="rId7" Type="http://schemas.openxmlformats.org/officeDocument/2006/relationships/endnotes" Target="endnotes.xml"/><Relationship Id="rId12" Type="http://schemas.openxmlformats.org/officeDocument/2006/relationships/hyperlink" Target="http://en.wikipedia.org/wiki/Psychotherapy" TargetMode="External"/><Relationship Id="rId17" Type="http://schemas.openxmlformats.org/officeDocument/2006/relationships/image" Target="media/image2.png"/><Relationship Id="rId25" Type="http://schemas.openxmlformats.org/officeDocument/2006/relationships/hyperlink" Target="mailto:tilahunyada12@gmail.com" TargetMode="External"/><Relationship Id="rId2" Type="http://schemas.openxmlformats.org/officeDocument/2006/relationships/numbering" Target="numbering.xml"/><Relationship Id="rId16" Type="http://schemas.openxmlformats.org/officeDocument/2006/relationships/hyperlink" Target="http://en.wikipedia.org/wiki/Supply_chain" TargetMode="External"/><Relationship Id="rId20" Type="http://schemas.openxmlformats.org/officeDocument/2006/relationships/hyperlink" Target="http://www.Nadre.ethernet.edu.e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www" TargetMode="External"/><Relationship Id="rId5" Type="http://schemas.openxmlformats.org/officeDocument/2006/relationships/webSettings" Target="webSettings.xml"/><Relationship Id="rId15" Type="http://schemas.openxmlformats.org/officeDocument/2006/relationships/hyperlink" Target="http://en.wikipedia.org/wiki/Logistics" TargetMode="External"/><Relationship Id="rId23" Type="http://schemas.openxmlformats.org/officeDocument/2006/relationships/hyperlink" Target="http://www" TargetMode="External"/><Relationship Id="rId28"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yperlink" Target="http://www"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en.wikipedia.org/wiki/Assembly_line" TargetMode="External"/><Relationship Id="rId22" Type="http://schemas.openxmlformats.org/officeDocument/2006/relationships/hyperlink" Target="http://www"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2FCBD2-0C3D-4037-B686-357FCA6DA2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25221</TotalTime>
  <Pages>116</Pages>
  <Words>32522</Words>
  <Characters>185382</Characters>
  <Application>Microsoft Office Word</Application>
  <DocSecurity>0</DocSecurity>
  <Lines>1544</Lines>
  <Paragraphs>434</Paragraphs>
  <ScaleCrop>false</ScaleCrop>
  <HeadingPairs>
    <vt:vector size="2" baseType="variant">
      <vt:variant>
        <vt:lpstr>Title</vt:lpstr>
      </vt:variant>
      <vt:variant>
        <vt:i4>1</vt:i4>
      </vt:variant>
    </vt:vector>
  </HeadingPairs>
  <TitlesOfParts>
    <vt:vector size="1" baseType="lpstr">
      <vt:lpstr/>
    </vt:vector>
  </TitlesOfParts>
  <Company>Windows User</Company>
  <LinksUpToDate>false</LinksUpToDate>
  <CharactersWithSpaces>217470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TOSHIBA</dc:creator>
  <cp:lastModifiedBy>TOSHIBA</cp:lastModifiedBy>
  <cp:revision>1078</cp:revision>
  <cp:lastPrinted>2021-07-18T18:22:00Z</cp:lastPrinted>
  <dcterms:created xsi:type="dcterms:W3CDTF">2021-04-30T23:24:00Z</dcterms:created>
  <dcterms:modified xsi:type="dcterms:W3CDTF">2021-07-18T18:31:00Z</dcterms:modified>
</cp:coreProperties>
</file>