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6904" w:rsidRPr="00907C09" w:rsidRDefault="0095366C" w:rsidP="008562DB">
      <w:pPr>
        <w:spacing w:after="240" w:line="360" w:lineRule="auto"/>
        <w:ind w:firstLine="720"/>
        <w:jc w:val="center"/>
        <w:rPr>
          <w:color w:val="000000" w:themeColor="text1"/>
          <w:sz w:val="28"/>
          <w:szCs w:val="28"/>
        </w:rPr>
      </w:pPr>
      <w:r w:rsidRPr="00907C09">
        <w:rPr>
          <w:color w:val="000000" w:themeColor="text1"/>
          <w:sz w:val="28"/>
          <w:szCs w:val="28"/>
        </w:rPr>
        <w:t>AMBO UNIVERSITY</w:t>
      </w:r>
    </w:p>
    <w:p w:rsidR="003A5DF5" w:rsidRPr="00907C09" w:rsidRDefault="0095366C" w:rsidP="00DB0AF5">
      <w:pPr>
        <w:spacing w:after="240" w:line="360" w:lineRule="auto"/>
        <w:jc w:val="center"/>
        <w:rPr>
          <w:color w:val="000000" w:themeColor="text1"/>
          <w:sz w:val="28"/>
          <w:szCs w:val="28"/>
        </w:rPr>
      </w:pPr>
      <w:r w:rsidRPr="00907C09">
        <w:rPr>
          <w:color w:val="000000" w:themeColor="text1"/>
          <w:sz w:val="28"/>
          <w:szCs w:val="28"/>
        </w:rPr>
        <w:t xml:space="preserve">COLLEGE OF ECONOMICS AND BUSINESS </w:t>
      </w:r>
    </w:p>
    <w:p w:rsidR="003A5DF5" w:rsidRPr="00907C09" w:rsidRDefault="0095366C" w:rsidP="005F75BD">
      <w:pPr>
        <w:spacing w:after="240" w:line="360" w:lineRule="auto"/>
        <w:jc w:val="center"/>
        <w:rPr>
          <w:color w:val="000000" w:themeColor="text1"/>
          <w:sz w:val="28"/>
          <w:szCs w:val="28"/>
        </w:rPr>
      </w:pPr>
      <w:r w:rsidRPr="00907C09">
        <w:rPr>
          <w:color w:val="000000" w:themeColor="text1"/>
          <w:sz w:val="28"/>
          <w:szCs w:val="28"/>
        </w:rPr>
        <w:t xml:space="preserve">DEPARTMENT OF ECONOMICS </w:t>
      </w:r>
    </w:p>
    <w:p w:rsidR="00026904" w:rsidRPr="00907C09" w:rsidRDefault="00144774" w:rsidP="00DB0AF5">
      <w:pPr>
        <w:tabs>
          <w:tab w:val="left" w:pos="5200"/>
        </w:tabs>
        <w:spacing w:after="240" w:line="360" w:lineRule="auto"/>
        <w:jc w:val="center"/>
        <w:rPr>
          <w:color w:val="000000" w:themeColor="text1"/>
          <w:sz w:val="28"/>
          <w:szCs w:val="28"/>
        </w:rPr>
      </w:pPr>
      <w:r w:rsidRPr="00144774">
        <w:rPr>
          <w:noProof/>
          <w:color w:val="000000" w:themeColor="text1"/>
          <w:sz w:val="28"/>
          <w:szCs w:val="28"/>
        </w:rPr>
        <w:drawing>
          <wp:inline distT="0" distB="0" distL="0" distR="0" wp14:anchorId="30AA9139" wp14:editId="1A91F48D">
            <wp:extent cx="2260121" cy="1061049"/>
            <wp:effectExtent l="0" t="0" r="6985" b="6350"/>
            <wp:docPr id="5" name="Content Placeholder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pic:cNvPicPr>
                  </pic:nvPicPr>
                  <pic:blipFill>
                    <a:blip r:embed="rId9" cstate="print"/>
                    <a:srcRect/>
                    <a:stretch>
                      <a:fillRect/>
                    </a:stretch>
                  </pic:blipFill>
                  <pic:spPr bwMode="auto">
                    <a:xfrm>
                      <a:off x="0" y="0"/>
                      <a:ext cx="2262630" cy="1062227"/>
                    </a:xfrm>
                    <a:prstGeom prst="rect">
                      <a:avLst/>
                    </a:prstGeom>
                    <a:noFill/>
                    <a:ln w="9525">
                      <a:noFill/>
                      <a:miter lim="800000"/>
                      <a:headEnd/>
                      <a:tailEnd/>
                    </a:ln>
                  </pic:spPr>
                </pic:pic>
              </a:graphicData>
            </a:graphic>
          </wp:inline>
        </w:drawing>
      </w:r>
    </w:p>
    <w:p w:rsidR="00821F8A" w:rsidRPr="00907C09" w:rsidRDefault="0095366C" w:rsidP="00DB0AF5">
      <w:pPr>
        <w:spacing w:after="240" w:line="360" w:lineRule="auto"/>
        <w:jc w:val="center"/>
        <w:rPr>
          <w:color w:val="000000" w:themeColor="text1"/>
          <w:sz w:val="28"/>
          <w:szCs w:val="28"/>
        </w:rPr>
      </w:pPr>
      <w:r w:rsidRPr="00907C09">
        <w:rPr>
          <w:color w:val="000000" w:themeColor="text1"/>
          <w:sz w:val="28"/>
          <w:szCs w:val="28"/>
        </w:rPr>
        <w:t>CHALLENGES AND OPPORTUNITIES OF LOCAL GOOD GOVERNANCE IN PROMOTING AGRICULTURAL DEVELOPMENT IN TOKE KUTAYE DISTRICT, WEST SHEWA ZONE, OROMIA REGIONAL STATE, ETHIOPIA</w:t>
      </w:r>
    </w:p>
    <w:p w:rsidR="00026904" w:rsidRPr="00907C09" w:rsidRDefault="0095366C" w:rsidP="005F75BD">
      <w:pPr>
        <w:spacing w:after="240" w:line="360" w:lineRule="auto"/>
        <w:jc w:val="center"/>
        <w:rPr>
          <w:color w:val="000000" w:themeColor="text1"/>
          <w:sz w:val="28"/>
          <w:szCs w:val="28"/>
        </w:rPr>
      </w:pPr>
      <w:r w:rsidRPr="00907C09">
        <w:rPr>
          <w:color w:val="000000" w:themeColor="text1"/>
          <w:sz w:val="28"/>
          <w:szCs w:val="28"/>
        </w:rPr>
        <w:t xml:space="preserve">THESIS </w:t>
      </w:r>
    </w:p>
    <w:p w:rsidR="00026904" w:rsidRPr="00907C09" w:rsidRDefault="0095366C" w:rsidP="00DB0AF5">
      <w:pPr>
        <w:spacing w:after="240" w:line="360" w:lineRule="auto"/>
        <w:jc w:val="center"/>
        <w:rPr>
          <w:color w:val="000000" w:themeColor="text1"/>
          <w:sz w:val="28"/>
          <w:szCs w:val="28"/>
        </w:rPr>
      </w:pPr>
      <w:r w:rsidRPr="00907C09">
        <w:rPr>
          <w:color w:val="000000" w:themeColor="text1"/>
          <w:sz w:val="28"/>
          <w:szCs w:val="28"/>
        </w:rPr>
        <w:t>BY</w:t>
      </w:r>
    </w:p>
    <w:p w:rsidR="00E4705B" w:rsidRPr="00907C09" w:rsidRDefault="0095366C" w:rsidP="00DB0AF5">
      <w:pPr>
        <w:spacing w:after="240" w:line="360" w:lineRule="auto"/>
        <w:jc w:val="center"/>
        <w:rPr>
          <w:color w:val="000000" w:themeColor="text1"/>
          <w:sz w:val="28"/>
          <w:szCs w:val="28"/>
        </w:rPr>
      </w:pPr>
      <w:r w:rsidRPr="00907C09">
        <w:rPr>
          <w:color w:val="000000" w:themeColor="text1"/>
          <w:sz w:val="28"/>
          <w:szCs w:val="28"/>
        </w:rPr>
        <w:t>TIRUNEH NEDESA DIRBA</w:t>
      </w:r>
    </w:p>
    <w:p w:rsidR="00B64645" w:rsidRPr="00907C09" w:rsidRDefault="0095366C" w:rsidP="008A3570">
      <w:pPr>
        <w:spacing w:after="240" w:line="360" w:lineRule="auto"/>
        <w:jc w:val="center"/>
        <w:rPr>
          <w:color w:val="000000" w:themeColor="text1"/>
          <w:sz w:val="28"/>
          <w:szCs w:val="28"/>
        </w:rPr>
      </w:pPr>
      <w:r w:rsidRPr="00907C09">
        <w:rPr>
          <w:color w:val="000000" w:themeColor="text1"/>
          <w:sz w:val="28"/>
          <w:szCs w:val="28"/>
        </w:rPr>
        <w:t>A THESIS SUBMITTED TO   THE SCHOOL OF GRADUATE STUDIES OF AMBO UNIVERSITY IN PARTIAL FULFILLMENT OF THE REQUIREMENTS FOR MASTER OF ART DEGREE IN DEVELOPMENT STUDIES</w:t>
      </w:r>
    </w:p>
    <w:p w:rsidR="00B64645" w:rsidRPr="00907C09" w:rsidRDefault="0095366C" w:rsidP="005F75BD">
      <w:pPr>
        <w:spacing w:after="240" w:line="360" w:lineRule="auto"/>
        <w:rPr>
          <w:color w:val="000000" w:themeColor="text1"/>
          <w:sz w:val="28"/>
          <w:szCs w:val="28"/>
        </w:rPr>
      </w:pPr>
      <w:r w:rsidRPr="00907C09">
        <w:rPr>
          <w:color w:val="000000" w:themeColor="text1"/>
          <w:sz w:val="28"/>
          <w:szCs w:val="28"/>
        </w:rPr>
        <w:t>ADVISOR: WARKAW LEGESSE (PHD)</w:t>
      </w:r>
    </w:p>
    <w:p w:rsidR="00BA4989" w:rsidRPr="00907C09" w:rsidRDefault="00BA4989" w:rsidP="005F75BD">
      <w:pPr>
        <w:spacing w:after="240" w:line="360" w:lineRule="auto"/>
        <w:rPr>
          <w:color w:val="000000" w:themeColor="text1"/>
          <w:sz w:val="28"/>
          <w:szCs w:val="28"/>
        </w:rPr>
      </w:pPr>
    </w:p>
    <w:p w:rsidR="00967794" w:rsidRPr="00907C09" w:rsidRDefault="0095366C" w:rsidP="00DB0AF5">
      <w:pPr>
        <w:spacing w:after="240" w:line="360" w:lineRule="auto"/>
        <w:ind w:left="5040"/>
        <w:jc w:val="right"/>
        <w:rPr>
          <w:color w:val="000000" w:themeColor="text1"/>
          <w:sz w:val="28"/>
          <w:szCs w:val="28"/>
        </w:rPr>
      </w:pPr>
      <w:r w:rsidRPr="00907C09">
        <w:rPr>
          <w:color w:val="000000" w:themeColor="text1"/>
          <w:sz w:val="28"/>
          <w:szCs w:val="28"/>
        </w:rPr>
        <w:t>MAY, 2021</w:t>
      </w:r>
    </w:p>
    <w:p w:rsidR="00E4705B" w:rsidRPr="00907C09" w:rsidRDefault="0095366C" w:rsidP="00DB0AF5">
      <w:pPr>
        <w:spacing w:after="240" w:line="360" w:lineRule="auto"/>
        <w:ind w:left="5040"/>
        <w:jc w:val="right"/>
        <w:rPr>
          <w:color w:val="000000" w:themeColor="text1"/>
          <w:sz w:val="28"/>
          <w:szCs w:val="28"/>
        </w:rPr>
      </w:pPr>
      <w:r w:rsidRPr="00907C09">
        <w:rPr>
          <w:color w:val="000000" w:themeColor="text1"/>
          <w:sz w:val="28"/>
          <w:szCs w:val="28"/>
        </w:rPr>
        <w:t xml:space="preserve">AMBO, ETHIOPIA                   </w:t>
      </w:r>
    </w:p>
    <w:p w:rsidR="00DF0A46" w:rsidRPr="00907C09" w:rsidRDefault="00C82C46" w:rsidP="003D3519">
      <w:pPr>
        <w:spacing w:line="360" w:lineRule="auto"/>
        <w:jc w:val="center"/>
        <w:rPr>
          <w:color w:val="000000" w:themeColor="text1"/>
          <w:sz w:val="28"/>
          <w:szCs w:val="28"/>
        </w:rPr>
      </w:pPr>
      <w:r w:rsidRPr="00907C09">
        <w:rPr>
          <w:color w:val="000000" w:themeColor="text1"/>
          <w:sz w:val="28"/>
          <w:szCs w:val="28"/>
        </w:rPr>
        <w:lastRenderedPageBreak/>
        <w:t xml:space="preserve">CHALLENGES AND OPPORTUNTIES </w:t>
      </w:r>
      <w:r w:rsidR="008A3570" w:rsidRPr="00907C09">
        <w:rPr>
          <w:color w:val="000000" w:themeColor="text1"/>
          <w:sz w:val="28"/>
          <w:szCs w:val="28"/>
        </w:rPr>
        <w:t xml:space="preserve">OF LOCAL GOOD GOVERNANCE IN PROMOTING AGRICULTURAL DEVELOPMENT IN </w:t>
      </w:r>
      <w:r w:rsidR="00185DE2" w:rsidRPr="00907C09">
        <w:rPr>
          <w:color w:val="000000" w:themeColor="text1"/>
          <w:sz w:val="28"/>
          <w:szCs w:val="28"/>
        </w:rPr>
        <w:t>WEST</w:t>
      </w:r>
      <w:r w:rsidR="00BA4989" w:rsidRPr="00907C09">
        <w:rPr>
          <w:color w:val="000000" w:themeColor="text1"/>
          <w:sz w:val="28"/>
          <w:szCs w:val="28"/>
        </w:rPr>
        <w:t xml:space="preserve"> SHEWA ZONE IN</w:t>
      </w:r>
      <w:r w:rsidR="000F6164" w:rsidRPr="00907C09">
        <w:rPr>
          <w:color w:val="000000" w:themeColor="text1"/>
          <w:sz w:val="28"/>
          <w:szCs w:val="28"/>
        </w:rPr>
        <w:t xml:space="preserve"> </w:t>
      </w:r>
      <w:r w:rsidR="00B93642" w:rsidRPr="00907C09">
        <w:rPr>
          <w:color w:val="000000" w:themeColor="text1"/>
          <w:sz w:val="28"/>
          <w:szCs w:val="28"/>
        </w:rPr>
        <w:t>TOKE KUTAYE</w:t>
      </w:r>
      <w:r w:rsidR="000F6164" w:rsidRPr="00907C09">
        <w:rPr>
          <w:color w:val="000000" w:themeColor="text1"/>
          <w:sz w:val="28"/>
          <w:szCs w:val="28"/>
        </w:rPr>
        <w:t xml:space="preserve"> DISTRICT</w:t>
      </w:r>
    </w:p>
    <w:p w:rsidR="00DF0A46" w:rsidRPr="00907C09" w:rsidRDefault="00DF0A46" w:rsidP="003D3519">
      <w:pPr>
        <w:spacing w:line="360" w:lineRule="auto"/>
        <w:jc w:val="center"/>
        <w:rPr>
          <w:color w:val="000000" w:themeColor="text1"/>
          <w:sz w:val="28"/>
          <w:szCs w:val="28"/>
        </w:rPr>
      </w:pPr>
    </w:p>
    <w:p w:rsidR="00DF0A46" w:rsidRPr="00907C09" w:rsidRDefault="00BA4989" w:rsidP="003D3519">
      <w:pPr>
        <w:spacing w:line="360" w:lineRule="auto"/>
        <w:jc w:val="center"/>
        <w:rPr>
          <w:bCs/>
          <w:color w:val="000000" w:themeColor="text1"/>
          <w:sz w:val="28"/>
          <w:szCs w:val="28"/>
        </w:rPr>
      </w:pPr>
      <w:r w:rsidRPr="00907C09">
        <w:rPr>
          <w:bCs/>
          <w:color w:val="000000" w:themeColor="text1"/>
          <w:sz w:val="28"/>
          <w:szCs w:val="28"/>
        </w:rPr>
        <w:t xml:space="preserve">BY: </w:t>
      </w:r>
      <w:r w:rsidR="009040E3" w:rsidRPr="00907C09">
        <w:rPr>
          <w:bCs/>
          <w:color w:val="000000" w:themeColor="text1"/>
          <w:sz w:val="28"/>
          <w:szCs w:val="28"/>
        </w:rPr>
        <w:t xml:space="preserve">TIRUNEH NEDESA </w:t>
      </w:r>
      <w:r w:rsidR="00193DDD" w:rsidRPr="00907C09">
        <w:rPr>
          <w:bCs/>
          <w:color w:val="000000" w:themeColor="text1"/>
          <w:sz w:val="28"/>
          <w:szCs w:val="28"/>
        </w:rPr>
        <w:t xml:space="preserve">DIRBA </w:t>
      </w:r>
    </w:p>
    <w:p w:rsidR="00DF0A46" w:rsidRPr="00907C09" w:rsidRDefault="00DF0A46" w:rsidP="003D3519">
      <w:pPr>
        <w:spacing w:line="360" w:lineRule="auto"/>
        <w:jc w:val="center"/>
        <w:rPr>
          <w:bCs/>
          <w:color w:val="000000" w:themeColor="text1"/>
          <w:sz w:val="28"/>
          <w:szCs w:val="28"/>
        </w:rPr>
      </w:pPr>
    </w:p>
    <w:p w:rsidR="00D14C57" w:rsidRPr="00907C09" w:rsidRDefault="000320B3" w:rsidP="003D3519">
      <w:pPr>
        <w:spacing w:line="360" w:lineRule="auto"/>
        <w:jc w:val="center"/>
        <w:rPr>
          <w:bCs/>
          <w:color w:val="000000" w:themeColor="text1"/>
          <w:sz w:val="28"/>
          <w:szCs w:val="28"/>
        </w:rPr>
      </w:pPr>
      <w:r w:rsidRPr="00907C09">
        <w:rPr>
          <w:bCs/>
          <w:color w:val="000000" w:themeColor="text1"/>
          <w:sz w:val="28"/>
          <w:szCs w:val="28"/>
        </w:rPr>
        <w:t>A THESIS</w:t>
      </w:r>
      <w:r w:rsidR="000F6164" w:rsidRPr="00907C09">
        <w:rPr>
          <w:bCs/>
          <w:color w:val="000000" w:themeColor="text1"/>
          <w:sz w:val="28"/>
          <w:szCs w:val="28"/>
        </w:rPr>
        <w:t xml:space="preserve"> SUBMITTED TO THE </w:t>
      </w:r>
    </w:p>
    <w:p w:rsidR="000F6164" w:rsidRPr="00907C09" w:rsidRDefault="000F6164" w:rsidP="003D3519">
      <w:pPr>
        <w:spacing w:line="360" w:lineRule="auto"/>
        <w:jc w:val="center"/>
        <w:rPr>
          <w:bCs/>
          <w:color w:val="000000" w:themeColor="text1"/>
          <w:sz w:val="28"/>
          <w:szCs w:val="28"/>
        </w:rPr>
      </w:pPr>
      <w:r w:rsidRPr="00907C09">
        <w:rPr>
          <w:bCs/>
          <w:color w:val="000000" w:themeColor="text1"/>
          <w:sz w:val="28"/>
          <w:szCs w:val="28"/>
        </w:rPr>
        <w:t>SCHOOL OF GRADUATE STUDIES OF AMBO UNIVERSITY IN</w:t>
      </w:r>
    </w:p>
    <w:p w:rsidR="000F6164" w:rsidRPr="00907C09" w:rsidRDefault="000F6164" w:rsidP="003D3519">
      <w:pPr>
        <w:spacing w:line="360" w:lineRule="auto"/>
        <w:jc w:val="center"/>
        <w:rPr>
          <w:bCs/>
          <w:color w:val="000000" w:themeColor="text1"/>
          <w:sz w:val="28"/>
          <w:szCs w:val="28"/>
        </w:rPr>
      </w:pPr>
      <w:r w:rsidRPr="00907C09">
        <w:rPr>
          <w:bCs/>
          <w:color w:val="000000" w:themeColor="text1"/>
          <w:sz w:val="28"/>
          <w:szCs w:val="28"/>
        </w:rPr>
        <w:t xml:space="preserve"> PARTIAL FULFILLMENT OF THE REQUIREMENTS FOR </w:t>
      </w:r>
    </w:p>
    <w:p w:rsidR="00DF0A46" w:rsidRPr="00907C09" w:rsidRDefault="000F6164" w:rsidP="003D3519">
      <w:pPr>
        <w:spacing w:line="360" w:lineRule="auto"/>
        <w:jc w:val="center"/>
        <w:rPr>
          <w:bCs/>
          <w:color w:val="000000" w:themeColor="text1"/>
          <w:sz w:val="28"/>
          <w:szCs w:val="28"/>
        </w:rPr>
      </w:pPr>
      <w:r w:rsidRPr="00907C09">
        <w:rPr>
          <w:bCs/>
          <w:color w:val="000000" w:themeColor="text1"/>
          <w:sz w:val="28"/>
          <w:szCs w:val="28"/>
        </w:rPr>
        <w:t>MASTER OF ART DEGREE IN DEVELOPMENT STUDIES</w:t>
      </w:r>
    </w:p>
    <w:p w:rsidR="00DF0A46" w:rsidRPr="00907C09" w:rsidRDefault="00DF0A46" w:rsidP="003D3519">
      <w:pPr>
        <w:spacing w:line="360" w:lineRule="auto"/>
        <w:jc w:val="center"/>
        <w:rPr>
          <w:bCs/>
          <w:color w:val="000000" w:themeColor="text1"/>
          <w:sz w:val="28"/>
          <w:szCs w:val="28"/>
        </w:rPr>
      </w:pPr>
    </w:p>
    <w:p w:rsidR="00A32AB2" w:rsidRPr="00907C09" w:rsidRDefault="00A32AB2" w:rsidP="003D3519">
      <w:pPr>
        <w:spacing w:line="360" w:lineRule="auto"/>
        <w:jc w:val="center"/>
        <w:rPr>
          <w:bCs/>
          <w:color w:val="000000" w:themeColor="text1"/>
          <w:sz w:val="28"/>
          <w:szCs w:val="28"/>
        </w:rPr>
      </w:pPr>
    </w:p>
    <w:p w:rsidR="00A94C55" w:rsidRPr="00907C09" w:rsidRDefault="00DF0A46" w:rsidP="003D3519">
      <w:pPr>
        <w:spacing w:line="360" w:lineRule="auto"/>
        <w:jc w:val="center"/>
        <w:rPr>
          <w:bCs/>
          <w:color w:val="000000" w:themeColor="text1"/>
          <w:sz w:val="28"/>
          <w:szCs w:val="28"/>
        </w:rPr>
      </w:pPr>
      <w:r w:rsidRPr="00907C09">
        <w:rPr>
          <w:bCs/>
          <w:color w:val="000000" w:themeColor="text1"/>
          <w:sz w:val="28"/>
          <w:szCs w:val="28"/>
        </w:rPr>
        <w:t xml:space="preserve"> AMBO</w:t>
      </w:r>
      <w:r w:rsidR="00B712D2">
        <w:rPr>
          <w:bCs/>
          <w:color w:val="000000" w:themeColor="text1"/>
          <w:sz w:val="28"/>
          <w:szCs w:val="28"/>
        </w:rPr>
        <w:t xml:space="preserve"> </w:t>
      </w:r>
      <w:r w:rsidRPr="00907C09">
        <w:rPr>
          <w:bCs/>
          <w:color w:val="000000" w:themeColor="text1"/>
          <w:sz w:val="28"/>
          <w:szCs w:val="28"/>
        </w:rPr>
        <w:t xml:space="preserve">UNIVERSITY </w:t>
      </w:r>
    </w:p>
    <w:p w:rsidR="00DF0A46" w:rsidRPr="00907C09" w:rsidRDefault="00DF0A46" w:rsidP="003D3519">
      <w:pPr>
        <w:spacing w:line="360" w:lineRule="auto"/>
        <w:jc w:val="center"/>
        <w:rPr>
          <w:bCs/>
          <w:color w:val="000000" w:themeColor="text1"/>
          <w:sz w:val="28"/>
          <w:szCs w:val="28"/>
        </w:rPr>
      </w:pPr>
      <w:r w:rsidRPr="00907C09">
        <w:rPr>
          <w:bCs/>
          <w:color w:val="000000" w:themeColor="text1"/>
          <w:sz w:val="28"/>
          <w:szCs w:val="28"/>
        </w:rPr>
        <w:t>AMBO, ETHIOPIA</w:t>
      </w:r>
    </w:p>
    <w:p w:rsidR="00DF0A46" w:rsidRPr="00907C09" w:rsidRDefault="00DF0A46" w:rsidP="003D3519">
      <w:pPr>
        <w:spacing w:line="360" w:lineRule="auto"/>
        <w:jc w:val="center"/>
        <w:rPr>
          <w:bCs/>
          <w:color w:val="000000" w:themeColor="text1"/>
          <w:sz w:val="28"/>
          <w:szCs w:val="28"/>
        </w:rPr>
      </w:pPr>
    </w:p>
    <w:p w:rsidR="00DF0A46" w:rsidRPr="00907C09" w:rsidRDefault="00DF0A46" w:rsidP="003D3519">
      <w:pPr>
        <w:spacing w:line="360" w:lineRule="auto"/>
        <w:jc w:val="center"/>
        <w:rPr>
          <w:bCs/>
          <w:color w:val="000000" w:themeColor="text1"/>
          <w:sz w:val="28"/>
          <w:szCs w:val="28"/>
        </w:rPr>
      </w:pPr>
    </w:p>
    <w:p w:rsidR="00DF0A46" w:rsidRPr="00907C09" w:rsidRDefault="00DF0A46" w:rsidP="003D3519">
      <w:pPr>
        <w:spacing w:line="360" w:lineRule="auto"/>
        <w:jc w:val="center"/>
        <w:rPr>
          <w:bCs/>
          <w:color w:val="000000" w:themeColor="text1"/>
          <w:sz w:val="28"/>
          <w:szCs w:val="28"/>
        </w:rPr>
      </w:pPr>
      <w:r w:rsidRPr="00907C09">
        <w:rPr>
          <w:bCs/>
          <w:color w:val="000000" w:themeColor="text1"/>
          <w:sz w:val="28"/>
          <w:szCs w:val="28"/>
        </w:rPr>
        <w:t>IN PARTIAL FULFILLMENT OF THE</w:t>
      </w:r>
    </w:p>
    <w:p w:rsidR="00DF0A46" w:rsidRPr="00907C09" w:rsidRDefault="00BC3C76" w:rsidP="00BC3C76">
      <w:pPr>
        <w:spacing w:line="360" w:lineRule="auto"/>
        <w:jc w:val="center"/>
        <w:rPr>
          <w:bCs/>
          <w:color w:val="000000" w:themeColor="text1"/>
          <w:sz w:val="28"/>
          <w:szCs w:val="28"/>
        </w:rPr>
      </w:pPr>
      <w:r>
        <w:rPr>
          <w:bCs/>
          <w:color w:val="000000" w:themeColor="text1"/>
          <w:sz w:val="28"/>
          <w:szCs w:val="28"/>
        </w:rPr>
        <w:t xml:space="preserve">REQUIREMENTS FOR THE DEGREE                                                                            OF </w:t>
      </w:r>
      <w:r w:rsidR="00DF0A46" w:rsidRPr="00907C09">
        <w:rPr>
          <w:bCs/>
          <w:color w:val="000000" w:themeColor="text1"/>
          <w:sz w:val="28"/>
          <w:szCs w:val="28"/>
        </w:rPr>
        <w:t>MASTER OF ARTS (MA)</w:t>
      </w:r>
    </w:p>
    <w:p w:rsidR="00DF0A46" w:rsidRPr="00907C09" w:rsidRDefault="00DF0A46" w:rsidP="003D3519">
      <w:pPr>
        <w:spacing w:line="360" w:lineRule="auto"/>
        <w:jc w:val="center"/>
        <w:rPr>
          <w:bCs/>
          <w:color w:val="000000" w:themeColor="text1"/>
          <w:sz w:val="28"/>
          <w:szCs w:val="28"/>
        </w:rPr>
      </w:pPr>
      <w:r w:rsidRPr="00907C09">
        <w:rPr>
          <w:bCs/>
          <w:color w:val="000000" w:themeColor="text1"/>
          <w:sz w:val="28"/>
          <w:szCs w:val="28"/>
        </w:rPr>
        <w:t xml:space="preserve">(SPECIALIZATION: </w:t>
      </w:r>
      <w:r w:rsidR="00D14C57" w:rsidRPr="00907C09">
        <w:rPr>
          <w:bCs/>
          <w:color w:val="000000" w:themeColor="text1"/>
          <w:sz w:val="28"/>
          <w:szCs w:val="28"/>
        </w:rPr>
        <w:t>IN DEVELOPMENT STUDIES)</w:t>
      </w:r>
    </w:p>
    <w:p w:rsidR="00A94C55" w:rsidRPr="00907C09" w:rsidRDefault="00A94C55" w:rsidP="003D3519">
      <w:pPr>
        <w:spacing w:line="360" w:lineRule="auto"/>
        <w:jc w:val="center"/>
        <w:rPr>
          <w:bCs/>
          <w:color w:val="000000" w:themeColor="text1"/>
          <w:sz w:val="28"/>
          <w:szCs w:val="28"/>
        </w:rPr>
      </w:pPr>
    </w:p>
    <w:p w:rsidR="009E0E82" w:rsidRPr="00907C09" w:rsidRDefault="00A33DBE" w:rsidP="00BA4989">
      <w:pPr>
        <w:spacing w:line="360" w:lineRule="auto"/>
        <w:jc w:val="right"/>
        <w:rPr>
          <w:bCs/>
          <w:color w:val="000000" w:themeColor="text1"/>
          <w:sz w:val="28"/>
          <w:szCs w:val="28"/>
        </w:rPr>
      </w:pPr>
      <w:r w:rsidRPr="00907C09">
        <w:rPr>
          <w:bCs/>
          <w:color w:val="000000" w:themeColor="text1"/>
          <w:sz w:val="28"/>
          <w:szCs w:val="28"/>
        </w:rPr>
        <w:t>MAY</w:t>
      </w:r>
      <w:r w:rsidR="0053377D" w:rsidRPr="00907C09">
        <w:rPr>
          <w:bCs/>
          <w:color w:val="000000" w:themeColor="text1"/>
          <w:sz w:val="28"/>
          <w:szCs w:val="28"/>
        </w:rPr>
        <w:t>,</w:t>
      </w:r>
      <w:r w:rsidR="00BA4989" w:rsidRPr="00907C09">
        <w:rPr>
          <w:bCs/>
          <w:color w:val="000000" w:themeColor="text1"/>
          <w:sz w:val="28"/>
          <w:szCs w:val="28"/>
        </w:rPr>
        <w:t xml:space="preserve"> </w:t>
      </w:r>
      <w:r w:rsidR="007B36A7" w:rsidRPr="00907C09">
        <w:rPr>
          <w:bCs/>
          <w:color w:val="000000" w:themeColor="text1"/>
          <w:sz w:val="28"/>
          <w:szCs w:val="28"/>
        </w:rPr>
        <w:t>2021</w:t>
      </w:r>
    </w:p>
    <w:p w:rsidR="009E0E82" w:rsidRPr="00907C09" w:rsidRDefault="009E0E82" w:rsidP="00B51392">
      <w:pPr>
        <w:spacing w:line="360" w:lineRule="auto"/>
        <w:jc w:val="right"/>
        <w:rPr>
          <w:bCs/>
          <w:color w:val="000000" w:themeColor="text1"/>
          <w:sz w:val="28"/>
          <w:szCs w:val="28"/>
        </w:rPr>
        <w:sectPr w:rsidR="009E0E82" w:rsidRPr="00907C09" w:rsidSect="0060300E">
          <w:footerReference w:type="default" r:id="rId10"/>
          <w:pgSz w:w="12240" w:h="15840"/>
          <w:pgMar w:top="1440" w:right="1440" w:bottom="1440" w:left="1440" w:header="720" w:footer="720" w:gutter="0"/>
          <w:cols w:space="720"/>
          <w:titlePg/>
          <w:docGrid w:linePitch="360"/>
        </w:sectPr>
      </w:pPr>
      <w:r w:rsidRPr="00907C09">
        <w:rPr>
          <w:bCs/>
          <w:color w:val="000000" w:themeColor="text1"/>
          <w:sz w:val="28"/>
          <w:szCs w:val="28"/>
        </w:rPr>
        <w:t>AMBO,</w:t>
      </w:r>
      <w:r w:rsidR="00360232" w:rsidRPr="00907C09">
        <w:rPr>
          <w:bCs/>
          <w:color w:val="000000" w:themeColor="text1"/>
          <w:sz w:val="28"/>
          <w:szCs w:val="28"/>
        </w:rPr>
        <w:t xml:space="preserve"> ETHIOPIA </w:t>
      </w:r>
    </w:p>
    <w:p w:rsidR="000320B3" w:rsidRPr="00907C09" w:rsidRDefault="000320B3" w:rsidP="00B51392">
      <w:pPr>
        <w:pStyle w:val="Heading1"/>
        <w:spacing w:after="240" w:line="360" w:lineRule="auto"/>
        <w:jc w:val="center"/>
        <w:rPr>
          <w:rFonts w:ascii="Times New Roman" w:hAnsi="Times New Roman" w:cs="Times New Roman"/>
          <w:color w:val="auto"/>
          <w:sz w:val="36"/>
        </w:rPr>
      </w:pPr>
      <w:bookmarkStart w:id="0" w:name="_Toc47260772"/>
      <w:bookmarkStart w:id="1" w:name="_Toc71477236"/>
      <w:bookmarkStart w:id="2" w:name="_Toc512054149"/>
      <w:r w:rsidRPr="00907C09">
        <w:rPr>
          <w:rFonts w:ascii="Times New Roman" w:hAnsi="Times New Roman" w:cs="Times New Roman"/>
          <w:color w:val="auto"/>
          <w:sz w:val="36"/>
        </w:rPr>
        <w:lastRenderedPageBreak/>
        <w:t>APPROVAL SHEET</w:t>
      </w:r>
      <w:bookmarkEnd w:id="0"/>
      <w:bookmarkEnd w:id="1"/>
    </w:p>
    <w:p w:rsidR="000320B3" w:rsidRPr="00907C09" w:rsidRDefault="000320B3" w:rsidP="000320B3">
      <w:pPr>
        <w:spacing w:line="360" w:lineRule="auto"/>
        <w:rPr>
          <w:b/>
          <w:sz w:val="28"/>
          <w:szCs w:val="28"/>
        </w:rPr>
      </w:pPr>
      <w:r w:rsidRPr="00907C09">
        <w:rPr>
          <w:b/>
          <w:sz w:val="28"/>
          <w:szCs w:val="28"/>
        </w:rPr>
        <w:t>SUBMITTED BY:</w:t>
      </w:r>
    </w:p>
    <w:p w:rsidR="000320B3" w:rsidRPr="00907C09" w:rsidRDefault="000320B3" w:rsidP="000320B3">
      <w:pPr>
        <w:spacing w:line="360" w:lineRule="auto"/>
        <w:jc w:val="both"/>
      </w:pPr>
      <w:r w:rsidRPr="00907C09">
        <w:rPr>
          <w:bCs/>
          <w:color w:val="000000" w:themeColor="text1"/>
          <w:u w:val="single"/>
        </w:rPr>
        <w:t>TIRUNEH NEDESA DIRBA</w:t>
      </w:r>
      <w:r w:rsidRPr="00907C09">
        <w:t xml:space="preserve">                ---------------------                ------------------</w:t>
      </w:r>
    </w:p>
    <w:p w:rsidR="000320B3" w:rsidRPr="00907C09" w:rsidRDefault="000320B3" w:rsidP="000320B3">
      <w:pPr>
        <w:spacing w:line="360" w:lineRule="auto"/>
        <w:jc w:val="both"/>
      </w:pPr>
      <w:r w:rsidRPr="00907C09">
        <w:t xml:space="preserve">Name of Candidate                                                 Signature                               Date </w:t>
      </w:r>
    </w:p>
    <w:p w:rsidR="000320B3" w:rsidRPr="00907C09" w:rsidRDefault="000320B3" w:rsidP="000320B3">
      <w:pPr>
        <w:jc w:val="both"/>
        <w:rPr>
          <w:b/>
          <w:sz w:val="28"/>
        </w:rPr>
      </w:pPr>
      <w:r w:rsidRPr="00907C09">
        <w:rPr>
          <w:b/>
          <w:sz w:val="28"/>
        </w:rPr>
        <w:t xml:space="preserve">APPROVED BY:  </w:t>
      </w:r>
    </w:p>
    <w:p w:rsidR="000320B3" w:rsidRPr="00907C09" w:rsidRDefault="000320B3" w:rsidP="000320B3">
      <w:pPr>
        <w:spacing w:line="360" w:lineRule="auto"/>
        <w:jc w:val="both"/>
      </w:pPr>
      <w:proofErr w:type="spellStart"/>
      <w:r w:rsidRPr="00907C09">
        <w:rPr>
          <w:u w:val="single"/>
        </w:rPr>
        <w:t>Warkaw</w:t>
      </w:r>
      <w:proofErr w:type="spellEnd"/>
      <w:r w:rsidRPr="00907C09">
        <w:rPr>
          <w:u w:val="single"/>
        </w:rPr>
        <w:t xml:space="preserve"> </w:t>
      </w:r>
      <w:proofErr w:type="spellStart"/>
      <w:r w:rsidRPr="00907C09">
        <w:rPr>
          <w:u w:val="single"/>
        </w:rPr>
        <w:t>Legesse</w:t>
      </w:r>
      <w:proofErr w:type="spellEnd"/>
      <w:r w:rsidRPr="00907C09">
        <w:rPr>
          <w:u w:val="single"/>
        </w:rPr>
        <w:t xml:space="preserve"> (PhD)</w:t>
      </w:r>
      <w:r w:rsidRPr="00907C09">
        <w:t xml:space="preserve">                               ----</w:t>
      </w:r>
      <w:r w:rsidR="00B67A16" w:rsidRPr="00907C09">
        <w:rPr>
          <w:noProof/>
        </w:rPr>
        <w:drawing>
          <wp:inline distT="0" distB="0" distL="0" distR="0" wp14:anchorId="1B39FC1F" wp14:editId="1A89E5A4">
            <wp:extent cx="504825" cy="4286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825" cy="428625"/>
                    </a:xfrm>
                    <a:prstGeom prst="rect">
                      <a:avLst/>
                    </a:prstGeom>
                    <a:noFill/>
                    <a:ln>
                      <a:noFill/>
                    </a:ln>
                  </pic:spPr>
                </pic:pic>
              </a:graphicData>
            </a:graphic>
          </wp:inline>
        </w:drawing>
      </w:r>
      <w:r w:rsidRPr="00907C09">
        <w:t>----------            ----------------</w:t>
      </w:r>
    </w:p>
    <w:p w:rsidR="000320B3" w:rsidRPr="00907C09" w:rsidRDefault="000320B3" w:rsidP="000320B3">
      <w:pPr>
        <w:spacing w:line="360" w:lineRule="auto"/>
        <w:jc w:val="both"/>
      </w:pPr>
      <w:r w:rsidRPr="00907C09">
        <w:t xml:space="preserve">Advisor                                                                   Signature                               Date </w:t>
      </w:r>
    </w:p>
    <w:p w:rsidR="000320B3" w:rsidRPr="00907C09" w:rsidRDefault="000320B3" w:rsidP="000320B3">
      <w:pPr>
        <w:spacing w:line="360" w:lineRule="auto"/>
        <w:jc w:val="both"/>
      </w:pPr>
      <w:r w:rsidRPr="00907C09">
        <w:t>--------------------------------------                               -----------------------              -----------------</w:t>
      </w:r>
    </w:p>
    <w:p w:rsidR="000320B3" w:rsidRPr="00907C09" w:rsidRDefault="000320B3" w:rsidP="000320B3">
      <w:pPr>
        <w:spacing w:line="360" w:lineRule="auto"/>
        <w:jc w:val="both"/>
      </w:pPr>
      <w:r w:rsidRPr="00907C09">
        <w:t xml:space="preserve">Department Head                                                    Signature                                Date </w:t>
      </w:r>
    </w:p>
    <w:p w:rsidR="000320B3" w:rsidRPr="00907C09" w:rsidRDefault="000320B3" w:rsidP="000320B3">
      <w:pPr>
        <w:spacing w:line="360" w:lineRule="auto"/>
        <w:jc w:val="both"/>
      </w:pPr>
      <w:r w:rsidRPr="00907C09">
        <w:t>----------------------------------------                            -----------------------              -----------------</w:t>
      </w:r>
    </w:p>
    <w:p w:rsidR="000320B3" w:rsidRPr="00907C09" w:rsidRDefault="000320B3" w:rsidP="000320B3">
      <w:pPr>
        <w:spacing w:line="360" w:lineRule="auto"/>
        <w:jc w:val="both"/>
      </w:pPr>
      <w:r w:rsidRPr="00907C09">
        <w:t xml:space="preserve">Dean, Institute of Cooperative and                           Signature                                Date   </w:t>
      </w:r>
    </w:p>
    <w:p w:rsidR="000320B3" w:rsidRPr="00907C09" w:rsidRDefault="000320B3" w:rsidP="000320B3">
      <w:pPr>
        <w:spacing w:line="360" w:lineRule="auto"/>
        <w:jc w:val="both"/>
      </w:pPr>
      <w:r w:rsidRPr="00907C09">
        <w:t>Development Studies</w:t>
      </w:r>
    </w:p>
    <w:p w:rsidR="000320B3" w:rsidRPr="00907C09" w:rsidRDefault="000320B3" w:rsidP="000320B3">
      <w:pPr>
        <w:spacing w:line="360" w:lineRule="auto"/>
        <w:jc w:val="both"/>
      </w:pPr>
      <w:r w:rsidRPr="00907C09">
        <w:t>---------------------------------------------                      ----------------------                 ---------------</w:t>
      </w:r>
    </w:p>
    <w:p w:rsidR="000320B3" w:rsidRPr="00907C09" w:rsidRDefault="000320B3" w:rsidP="000320B3">
      <w:pPr>
        <w:spacing w:line="360" w:lineRule="auto"/>
        <w:jc w:val="both"/>
      </w:pPr>
      <w:r w:rsidRPr="00907C09">
        <w:t xml:space="preserve">Dean, School of Graduate Studies                              Signature                               Date                                                       </w:t>
      </w:r>
    </w:p>
    <w:p w:rsidR="000320B3" w:rsidRPr="00907C09" w:rsidRDefault="000320B3" w:rsidP="000320B3">
      <w:pPr>
        <w:pStyle w:val="Heading1"/>
        <w:spacing w:after="240" w:line="360" w:lineRule="auto"/>
        <w:rPr>
          <w:rFonts w:asciiTheme="minorHAnsi" w:eastAsiaTheme="minorHAnsi" w:hAnsiTheme="minorHAnsi" w:cstheme="minorBidi"/>
          <w:b w:val="0"/>
          <w:bCs w:val="0"/>
          <w:color w:val="auto"/>
          <w:sz w:val="22"/>
          <w:szCs w:val="22"/>
          <w:u w:val="single"/>
        </w:rPr>
      </w:pPr>
    </w:p>
    <w:p w:rsidR="000320B3" w:rsidRPr="00907C09" w:rsidRDefault="000320B3" w:rsidP="000320B3">
      <w:pPr>
        <w:rPr>
          <w:rFonts w:eastAsiaTheme="minorHAnsi"/>
        </w:rPr>
      </w:pPr>
    </w:p>
    <w:p w:rsidR="000320B3" w:rsidRPr="00907C09" w:rsidRDefault="000320B3" w:rsidP="000320B3">
      <w:pPr>
        <w:rPr>
          <w:rFonts w:eastAsiaTheme="minorHAnsi"/>
        </w:rPr>
      </w:pPr>
    </w:p>
    <w:p w:rsidR="000320B3" w:rsidRPr="00907C09" w:rsidRDefault="000320B3" w:rsidP="000320B3">
      <w:pPr>
        <w:rPr>
          <w:rFonts w:eastAsiaTheme="minorHAnsi"/>
        </w:rPr>
      </w:pPr>
    </w:p>
    <w:p w:rsidR="000320B3" w:rsidRPr="00907C09" w:rsidRDefault="000320B3" w:rsidP="000320B3">
      <w:pPr>
        <w:rPr>
          <w:rFonts w:eastAsiaTheme="minorHAnsi"/>
        </w:rPr>
      </w:pPr>
    </w:p>
    <w:p w:rsidR="000320B3" w:rsidRPr="00907C09" w:rsidRDefault="000320B3" w:rsidP="000320B3">
      <w:pPr>
        <w:rPr>
          <w:rFonts w:eastAsiaTheme="minorHAnsi"/>
        </w:rPr>
      </w:pPr>
    </w:p>
    <w:p w:rsidR="000320B3" w:rsidRPr="00907C09" w:rsidRDefault="000320B3" w:rsidP="000320B3">
      <w:pPr>
        <w:rPr>
          <w:rFonts w:eastAsiaTheme="minorHAnsi"/>
        </w:rPr>
      </w:pPr>
    </w:p>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Pr>
        <w:pStyle w:val="Heading1"/>
        <w:spacing w:after="240" w:line="360" w:lineRule="auto"/>
        <w:jc w:val="center"/>
        <w:rPr>
          <w:rFonts w:ascii="Times New Roman" w:hAnsi="Times New Roman" w:cs="Times New Roman"/>
          <w:color w:val="auto"/>
          <w:sz w:val="36"/>
        </w:rPr>
      </w:pPr>
      <w:bookmarkStart w:id="3" w:name="_Toc47260773"/>
      <w:bookmarkStart w:id="4" w:name="_Toc71477237"/>
      <w:r w:rsidRPr="00907C09">
        <w:rPr>
          <w:rFonts w:ascii="Times New Roman" w:hAnsi="Times New Roman" w:cs="Times New Roman"/>
          <w:color w:val="auto"/>
          <w:sz w:val="36"/>
        </w:rPr>
        <w:lastRenderedPageBreak/>
        <w:t>CERTIFICATION</w:t>
      </w:r>
      <w:bookmarkEnd w:id="3"/>
      <w:bookmarkEnd w:id="4"/>
    </w:p>
    <w:p w:rsidR="000320B3" w:rsidRPr="00907C09" w:rsidRDefault="000320B3" w:rsidP="000320B3">
      <w:pPr>
        <w:spacing w:after="240" w:line="360" w:lineRule="auto"/>
        <w:jc w:val="both"/>
      </w:pPr>
      <w:r w:rsidRPr="00907C09">
        <w:t xml:space="preserve">As research advisor I hereby certify that I have read and evaluated this thesis prepared under my guidance by </w:t>
      </w:r>
      <w:r w:rsidRPr="00907C09">
        <w:rPr>
          <w:bCs/>
          <w:color w:val="000000" w:themeColor="text1"/>
        </w:rPr>
        <w:t>TIRUNEH NEDESA DIRBA</w:t>
      </w:r>
      <w:r w:rsidRPr="00907C09">
        <w:t xml:space="preserve"> entitled “</w:t>
      </w:r>
      <w:r w:rsidR="004464E4" w:rsidRPr="00907C09">
        <w:rPr>
          <w:color w:val="000000" w:themeColor="text1"/>
        </w:rPr>
        <w:t>CHALLENGES AND OPPORTUNTIES OF LOCAL GOOD GOVERNANCE IN PROMOTING AGRICULTURAL DEVELOPMENT IN WEST SHEWA ZONE IN TOKE KUTAYE DISTRICT</w:t>
      </w:r>
      <w:r w:rsidRPr="00907C09">
        <w:rPr>
          <w:b/>
          <w:bCs/>
        </w:rPr>
        <w:t xml:space="preserve">” </w:t>
      </w:r>
      <w:r w:rsidRPr="00907C09">
        <w:t>I recommend that it be submitted as fulfilling the thesis requirement.</w:t>
      </w:r>
    </w:p>
    <w:p w:rsidR="000320B3" w:rsidRPr="00907C09" w:rsidRDefault="000320B3" w:rsidP="000320B3">
      <w:pPr>
        <w:spacing w:line="360" w:lineRule="auto"/>
        <w:jc w:val="both"/>
      </w:pPr>
      <w:proofErr w:type="spellStart"/>
      <w:r w:rsidRPr="00907C09">
        <w:t>Warkaw</w:t>
      </w:r>
      <w:proofErr w:type="spellEnd"/>
      <w:r w:rsidRPr="00907C09">
        <w:t xml:space="preserve"> </w:t>
      </w:r>
      <w:proofErr w:type="spellStart"/>
      <w:r w:rsidRPr="00907C09">
        <w:t>Legesse</w:t>
      </w:r>
      <w:proofErr w:type="spellEnd"/>
      <w:r w:rsidRPr="00907C09">
        <w:t xml:space="preserve"> Abate (PhD)            ----------</w:t>
      </w:r>
      <w:r w:rsidR="006C4876" w:rsidRPr="00907C09">
        <w:rPr>
          <w:noProof/>
        </w:rPr>
        <w:drawing>
          <wp:inline distT="0" distB="0" distL="0" distR="0" wp14:anchorId="373B76C8" wp14:editId="7F48A4F4">
            <wp:extent cx="523875" cy="400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875" cy="400050"/>
                    </a:xfrm>
                    <a:prstGeom prst="rect">
                      <a:avLst/>
                    </a:prstGeom>
                    <a:noFill/>
                    <a:ln>
                      <a:noFill/>
                    </a:ln>
                  </pic:spPr>
                </pic:pic>
              </a:graphicData>
            </a:graphic>
          </wp:inline>
        </w:drawing>
      </w:r>
      <w:r w:rsidR="00BB3DDD" w:rsidRPr="00907C09">
        <w:t>----------</w:t>
      </w:r>
      <w:r w:rsidRPr="00907C09">
        <w:t xml:space="preserve">                 ----------------------</w:t>
      </w:r>
    </w:p>
    <w:p w:rsidR="000320B3" w:rsidRPr="00907C09" w:rsidRDefault="000320B3" w:rsidP="000320B3">
      <w:pPr>
        <w:spacing w:line="360" w:lineRule="auto"/>
        <w:jc w:val="both"/>
      </w:pPr>
      <w:r w:rsidRPr="00907C09">
        <w:t>Advisor                                                Signature                                              Date</w:t>
      </w:r>
    </w:p>
    <w:p w:rsidR="000320B3" w:rsidRPr="00907C09" w:rsidRDefault="000320B3" w:rsidP="000320B3">
      <w:pPr>
        <w:spacing w:line="360" w:lineRule="auto"/>
        <w:jc w:val="both"/>
      </w:pPr>
      <w:r w:rsidRPr="00907C09">
        <w:t xml:space="preserve">As members of the Board of Examiners of the M.A. final thesis Open Defense Examination, we certify that we have read and evaluated the thesis </w:t>
      </w:r>
      <w:r w:rsidR="004464E4" w:rsidRPr="00907C09">
        <w:t xml:space="preserve">prepared by </w:t>
      </w:r>
      <w:proofErr w:type="spellStart"/>
      <w:r w:rsidR="004464E4" w:rsidRPr="00907C09">
        <w:t>Tiruneh</w:t>
      </w:r>
      <w:proofErr w:type="spellEnd"/>
      <w:r w:rsidR="004464E4" w:rsidRPr="00907C09">
        <w:t xml:space="preserve"> </w:t>
      </w:r>
      <w:proofErr w:type="spellStart"/>
      <w:r w:rsidR="004464E4" w:rsidRPr="00907C09">
        <w:t>Nedesa</w:t>
      </w:r>
      <w:proofErr w:type="spellEnd"/>
      <w:r w:rsidR="004464E4" w:rsidRPr="00907C09">
        <w:t xml:space="preserve"> </w:t>
      </w:r>
      <w:proofErr w:type="spellStart"/>
      <w:r w:rsidR="004464E4" w:rsidRPr="00907C09">
        <w:t>Dirba</w:t>
      </w:r>
      <w:proofErr w:type="spellEnd"/>
      <w:r w:rsidRPr="00907C09">
        <w:t xml:space="preserve"> and examined the candidate. We recommend that the thesis be accepted as fulfilling the thesis requirement for the Master of Arts Degree in Development Studies.         </w:t>
      </w:r>
    </w:p>
    <w:p w:rsidR="000320B3" w:rsidRPr="00907C09" w:rsidRDefault="000320B3" w:rsidP="000320B3">
      <w:pPr>
        <w:spacing w:line="360" w:lineRule="auto"/>
        <w:jc w:val="both"/>
      </w:pPr>
      <w:r w:rsidRPr="00907C09">
        <w:t>-----------------------------------------------           -----------------------------              ------------------</w:t>
      </w:r>
      <w:r w:rsidR="004464E4" w:rsidRPr="00907C09">
        <w:t xml:space="preserve"> Chair</w:t>
      </w:r>
      <w:r w:rsidRPr="00907C09">
        <w:t>man                                                             Signature                                Date</w:t>
      </w:r>
    </w:p>
    <w:p w:rsidR="000320B3" w:rsidRPr="00907C09" w:rsidRDefault="000320B3" w:rsidP="000320B3">
      <w:pPr>
        <w:spacing w:line="360" w:lineRule="auto"/>
        <w:jc w:val="both"/>
      </w:pPr>
      <w:r w:rsidRPr="00907C09">
        <w:t>---------------------------------------------               -------------------------------                -----------------</w:t>
      </w:r>
    </w:p>
    <w:p w:rsidR="000320B3" w:rsidRPr="00907C09" w:rsidRDefault="000320B3" w:rsidP="000320B3">
      <w:pPr>
        <w:spacing w:line="360" w:lineRule="auto"/>
        <w:jc w:val="both"/>
      </w:pPr>
      <w:r w:rsidRPr="00907C09">
        <w:t>Internal Examiner                                                  Signature                                  Date</w:t>
      </w:r>
    </w:p>
    <w:p w:rsidR="000320B3" w:rsidRPr="00907C09" w:rsidRDefault="000320B3" w:rsidP="000320B3">
      <w:pPr>
        <w:spacing w:line="360" w:lineRule="auto"/>
        <w:jc w:val="both"/>
      </w:pPr>
      <w:r w:rsidRPr="00907C09">
        <w:t>---------------------------------------------            -----------------------------                         ---------------</w:t>
      </w:r>
    </w:p>
    <w:p w:rsidR="000320B3" w:rsidRPr="00907C09" w:rsidRDefault="000320B3" w:rsidP="000320B3">
      <w:pPr>
        <w:spacing w:line="360" w:lineRule="auto"/>
        <w:jc w:val="both"/>
      </w:pPr>
      <w:r w:rsidRPr="00907C09">
        <w:t>External Examiner                                                Signature                                    Date</w:t>
      </w:r>
    </w:p>
    <w:p w:rsidR="000320B3" w:rsidRPr="00907C09" w:rsidRDefault="000320B3" w:rsidP="000320B3">
      <w:pPr>
        <w:rPr>
          <w:sz w:val="23"/>
          <w:szCs w:val="23"/>
        </w:rPr>
      </w:pPr>
    </w:p>
    <w:p w:rsidR="000320B3" w:rsidRPr="00907C09" w:rsidRDefault="000320B3" w:rsidP="000320B3">
      <w:pPr>
        <w:rPr>
          <w:sz w:val="23"/>
          <w:szCs w:val="23"/>
        </w:rPr>
      </w:pPr>
    </w:p>
    <w:p w:rsidR="000320B3" w:rsidRPr="00907C09" w:rsidRDefault="000320B3" w:rsidP="000320B3">
      <w:pPr>
        <w:rPr>
          <w:sz w:val="23"/>
          <w:szCs w:val="23"/>
        </w:rPr>
      </w:pPr>
    </w:p>
    <w:p w:rsidR="004464E4" w:rsidRPr="00907C09" w:rsidRDefault="004464E4" w:rsidP="000320B3">
      <w:pPr>
        <w:rPr>
          <w:sz w:val="23"/>
          <w:szCs w:val="23"/>
        </w:rPr>
      </w:pPr>
    </w:p>
    <w:p w:rsidR="000320B3" w:rsidRPr="00907C09" w:rsidRDefault="000320B3" w:rsidP="000320B3">
      <w:pPr>
        <w:rPr>
          <w:sz w:val="23"/>
          <w:szCs w:val="23"/>
        </w:rPr>
      </w:pPr>
    </w:p>
    <w:p w:rsidR="000320B3" w:rsidRPr="00907C09" w:rsidRDefault="000320B3" w:rsidP="000320B3">
      <w:pPr>
        <w:rPr>
          <w:sz w:val="23"/>
          <w:szCs w:val="23"/>
        </w:rPr>
      </w:pPr>
    </w:p>
    <w:p w:rsidR="000320B3" w:rsidRPr="00907C09" w:rsidRDefault="000320B3" w:rsidP="000320B3">
      <w:pPr>
        <w:rPr>
          <w:sz w:val="23"/>
          <w:szCs w:val="23"/>
        </w:rPr>
      </w:pPr>
    </w:p>
    <w:p w:rsidR="000320B3" w:rsidRPr="00907C09" w:rsidRDefault="000320B3" w:rsidP="000320B3">
      <w:pPr>
        <w:rPr>
          <w:sz w:val="23"/>
          <w:szCs w:val="23"/>
        </w:rPr>
      </w:pPr>
    </w:p>
    <w:p w:rsidR="000320B3" w:rsidRPr="00907C09" w:rsidRDefault="000320B3" w:rsidP="000320B3">
      <w:pPr>
        <w:pStyle w:val="Heading1"/>
        <w:spacing w:after="240" w:line="360" w:lineRule="auto"/>
        <w:jc w:val="center"/>
        <w:rPr>
          <w:rFonts w:ascii="Times New Roman" w:hAnsi="Times New Roman" w:cs="Times New Roman"/>
          <w:i/>
          <w:color w:val="auto"/>
          <w:sz w:val="36"/>
          <w:szCs w:val="32"/>
        </w:rPr>
      </w:pPr>
    </w:p>
    <w:p w:rsidR="000320B3" w:rsidRPr="00907C09" w:rsidRDefault="000320B3" w:rsidP="000320B3">
      <w:pPr>
        <w:rPr>
          <w:b/>
          <w:sz w:val="28"/>
          <w:szCs w:val="23"/>
        </w:rPr>
      </w:pPr>
    </w:p>
    <w:p w:rsidR="000320B3" w:rsidRPr="00907C09" w:rsidRDefault="000320B3" w:rsidP="000320B3">
      <w:pPr>
        <w:rPr>
          <w:b/>
          <w:sz w:val="28"/>
          <w:szCs w:val="23"/>
        </w:rPr>
      </w:pPr>
    </w:p>
    <w:p w:rsidR="000320B3" w:rsidRPr="00907C09" w:rsidRDefault="000320B3" w:rsidP="000320B3">
      <w:pPr>
        <w:pStyle w:val="Heading1"/>
        <w:spacing w:after="240" w:line="360" w:lineRule="auto"/>
        <w:jc w:val="center"/>
        <w:rPr>
          <w:rFonts w:ascii="Times New Roman" w:hAnsi="Times New Roman" w:cs="Times New Roman"/>
          <w:color w:val="auto"/>
          <w:sz w:val="36"/>
          <w:szCs w:val="23"/>
        </w:rPr>
      </w:pPr>
      <w:bookmarkStart w:id="5" w:name="_Toc47260775"/>
      <w:bookmarkStart w:id="6" w:name="_Toc71477238"/>
      <w:r w:rsidRPr="00907C09">
        <w:rPr>
          <w:rFonts w:ascii="Times New Roman" w:hAnsi="Times New Roman" w:cs="Times New Roman"/>
          <w:color w:val="auto"/>
          <w:sz w:val="36"/>
          <w:szCs w:val="23"/>
        </w:rPr>
        <w:lastRenderedPageBreak/>
        <w:t>STATEMENT OF THE AUTHOR</w:t>
      </w:r>
      <w:bookmarkEnd w:id="5"/>
      <w:bookmarkEnd w:id="6"/>
    </w:p>
    <w:p w:rsidR="000320B3" w:rsidRPr="00907C09" w:rsidRDefault="000320B3" w:rsidP="000320B3">
      <w:pPr>
        <w:spacing w:before="240" w:line="360" w:lineRule="auto"/>
        <w:jc w:val="both"/>
      </w:pPr>
      <w:r w:rsidRPr="00907C09">
        <w:t>By my signature below, I declare and affirm that this thesis is my own work. I have followed all ethical and technical principles of scholarship in the preparation, data collection, data analysis and compilation of the thesis. Any scholarly matter that is included in the thesis has been recognition through citation. I affirm that I have cited and referenced all sources used in this document. Every serious effort has been made to avoid any plagiarism in the preparation of this thesis.</w:t>
      </w:r>
    </w:p>
    <w:p w:rsidR="000320B3" w:rsidRPr="00907C09" w:rsidRDefault="000320B3" w:rsidP="000320B3">
      <w:pPr>
        <w:spacing w:before="240" w:line="360" w:lineRule="auto"/>
        <w:jc w:val="both"/>
      </w:pPr>
      <w:r w:rsidRPr="00907C09">
        <w:t>This thesis has been submitted in partial fulfillment of the requirements for M.A in Development studies at University of Ambo. The thesis is deposited at the University Library and is made available to borrowers under rules of the library. I solemnly declare that this thesis has not been submitted to any other institution anywhere for the award of any academic degree, diploma or certificate.</w:t>
      </w:r>
    </w:p>
    <w:p w:rsidR="000320B3" w:rsidRPr="00907C09" w:rsidRDefault="000320B3" w:rsidP="000320B3">
      <w:pPr>
        <w:spacing w:before="240" w:line="360" w:lineRule="auto"/>
        <w:jc w:val="both"/>
      </w:pPr>
      <w:r w:rsidRPr="00907C09">
        <w:t>Brief quotations from this thesis may be made without special permission provided that accurate and complete acknowledgement of the source is made. The Head of the School or Department or the Dean of the Postgraduate Directorate may grant requests for permission for extended quotations from, or reproduction of, this thesis in whole or in chapter when in his or her judgment the proposed use of the material is in the interest of scholarship. In all other instances, however, permission must be obtained from the author of the thesis.</w:t>
      </w:r>
    </w:p>
    <w:p w:rsidR="000320B3" w:rsidRPr="00907C09" w:rsidRDefault="004464E4" w:rsidP="000320B3">
      <w:r w:rsidRPr="00907C09">
        <w:t xml:space="preserve">Name: </w:t>
      </w:r>
      <w:proofErr w:type="spellStart"/>
      <w:r w:rsidRPr="00907C09">
        <w:t>Tiruneh</w:t>
      </w:r>
      <w:proofErr w:type="spellEnd"/>
      <w:r w:rsidRPr="00907C09">
        <w:t xml:space="preserve"> </w:t>
      </w:r>
      <w:proofErr w:type="spellStart"/>
      <w:r w:rsidRPr="00907C09">
        <w:t>Nedesa</w:t>
      </w:r>
      <w:proofErr w:type="spellEnd"/>
      <w:r w:rsidRPr="00907C09">
        <w:t xml:space="preserve"> </w:t>
      </w:r>
      <w:proofErr w:type="spellStart"/>
      <w:r w:rsidRPr="00907C09">
        <w:t>Dirba</w:t>
      </w:r>
      <w:proofErr w:type="spellEnd"/>
    </w:p>
    <w:p w:rsidR="004464E4" w:rsidRPr="00907C09" w:rsidRDefault="004464E4" w:rsidP="000320B3"/>
    <w:p w:rsidR="000320B3" w:rsidRPr="00907C09" w:rsidRDefault="000320B3" w:rsidP="000320B3">
      <w:r w:rsidRPr="00907C09">
        <w:t xml:space="preserve">Date </w:t>
      </w:r>
    </w:p>
    <w:p w:rsidR="004464E4" w:rsidRPr="00907C09" w:rsidRDefault="004464E4" w:rsidP="000320B3"/>
    <w:p w:rsidR="000320B3" w:rsidRPr="00907C09" w:rsidRDefault="000320B3" w:rsidP="000320B3">
      <w:r w:rsidRPr="00907C09">
        <w:t xml:space="preserve">Signature </w:t>
      </w:r>
    </w:p>
    <w:p w:rsidR="004464E4" w:rsidRPr="00907C09" w:rsidRDefault="004464E4" w:rsidP="000320B3"/>
    <w:p w:rsidR="000320B3" w:rsidRPr="00907C09" w:rsidRDefault="000320B3" w:rsidP="000320B3">
      <w:r w:rsidRPr="00907C09">
        <w:t>Place: Ambo, Ethiopia</w:t>
      </w:r>
    </w:p>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 w:rsidR="000320B3" w:rsidRPr="00907C09" w:rsidRDefault="000320B3" w:rsidP="000320B3">
      <w:pPr>
        <w:pStyle w:val="Heading1"/>
        <w:spacing w:after="240" w:line="360" w:lineRule="auto"/>
        <w:jc w:val="center"/>
        <w:rPr>
          <w:rFonts w:ascii="Times New Roman" w:hAnsi="Times New Roman" w:cs="Times New Roman"/>
          <w:color w:val="000000"/>
          <w:sz w:val="36"/>
          <w:szCs w:val="24"/>
        </w:rPr>
      </w:pPr>
      <w:bookmarkStart w:id="7" w:name="_Toc47260777"/>
      <w:bookmarkStart w:id="8" w:name="_Toc71477239"/>
      <w:r w:rsidRPr="00907C09">
        <w:rPr>
          <w:rFonts w:ascii="Times New Roman" w:hAnsi="Times New Roman" w:cs="Times New Roman"/>
          <w:color w:val="000000"/>
          <w:sz w:val="36"/>
          <w:szCs w:val="24"/>
        </w:rPr>
        <w:lastRenderedPageBreak/>
        <w:t>ACKNOWLEDGMENTS</w:t>
      </w:r>
      <w:bookmarkEnd w:id="7"/>
      <w:bookmarkEnd w:id="8"/>
    </w:p>
    <w:p w:rsidR="000320B3" w:rsidRPr="00907C09" w:rsidRDefault="000320B3" w:rsidP="000320B3">
      <w:pPr>
        <w:autoSpaceDE w:val="0"/>
        <w:autoSpaceDN w:val="0"/>
        <w:adjustRightInd w:val="0"/>
        <w:spacing w:before="240" w:line="360" w:lineRule="auto"/>
        <w:ind w:right="60"/>
        <w:jc w:val="both"/>
        <w:rPr>
          <w:color w:val="000000"/>
        </w:rPr>
      </w:pPr>
      <w:r w:rsidRPr="00907C09">
        <w:rPr>
          <w:color w:val="000000"/>
        </w:rPr>
        <w:t>My first thanks go to Almighty God who gives me health</w:t>
      </w:r>
      <w:r w:rsidRPr="00907C09">
        <w:t xml:space="preserve"> and strength in all my endeavors</w:t>
      </w:r>
      <w:r w:rsidRPr="00907C09">
        <w:rPr>
          <w:color w:val="000000"/>
        </w:rPr>
        <w:t>. The Lord executes the righteousness and judgment for all that are oppressed. He brought me up also out of a horrible pit, out of miry clay, and set my feet upon a rock, and established my goings.</w:t>
      </w:r>
    </w:p>
    <w:p w:rsidR="000320B3" w:rsidRPr="00907C09" w:rsidRDefault="000320B3" w:rsidP="000320B3">
      <w:pPr>
        <w:autoSpaceDE w:val="0"/>
        <w:autoSpaceDN w:val="0"/>
        <w:adjustRightInd w:val="0"/>
        <w:spacing w:before="240" w:line="360" w:lineRule="auto"/>
        <w:ind w:right="60"/>
        <w:jc w:val="both"/>
        <w:rPr>
          <w:color w:val="000000"/>
        </w:rPr>
      </w:pPr>
      <w:r w:rsidRPr="00907C09">
        <w:rPr>
          <w:color w:val="000000"/>
        </w:rPr>
        <w:t xml:space="preserve">Special thanks and particular thanks are due to my advisor </w:t>
      </w:r>
      <w:proofErr w:type="spellStart"/>
      <w:r w:rsidRPr="00907C09">
        <w:rPr>
          <w:color w:val="000000"/>
        </w:rPr>
        <w:t>Warkaw</w:t>
      </w:r>
      <w:proofErr w:type="spellEnd"/>
      <w:r w:rsidRPr="00907C09">
        <w:rPr>
          <w:color w:val="000000"/>
        </w:rPr>
        <w:t xml:space="preserve"> </w:t>
      </w:r>
      <w:proofErr w:type="spellStart"/>
      <w:r w:rsidRPr="00907C09">
        <w:rPr>
          <w:color w:val="000000"/>
        </w:rPr>
        <w:t>Legesse</w:t>
      </w:r>
      <w:proofErr w:type="spellEnd"/>
      <w:r w:rsidRPr="00907C09">
        <w:rPr>
          <w:color w:val="000000"/>
        </w:rPr>
        <w:t xml:space="preserve"> Abate (PhD and head department of rural development) </w:t>
      </w:r>
      <w:r w:rsidRPr="00907C09">
        <w:t xml:space="preserve">who helped me to successfully complete the thesis work. His constructive comments, timely advices, excellent guidance and technical advices have contributed significantly towards completion of the thesis. </w:t>
      </w:r>
    </w:p>
    <w:p w:rsidR="004464E4" w:rsidRPr="00907C09" w:rsidRDefault="004464E4" w:rsidP="000320B3">
      <w:pPr>
        <w:tabs>
          <w:tab w:val="left" w:pos="0"/>
        </w:tabs>
        <w:spacing w:line="360" w:lineRule="auto"/>
        <w:jc w:val="both"/>
      </w:pPr>
    </w:p>
    <w:p w:rsidR="000320B3" w:rsidRPr="00907C09" w:rsidRDefault="000320B3" w:rsidP="000320B3">
      <w:pPr>
        <w:tabs>
          <w:tab w:val="left" w:pos="0"/>
        </w:tabs>
        <w:autoSpaceDE w:val="0"/>
        <w:autoSpaceDN w:val="0"/>
        <w:adjustRightInd w:val="0"/>
        <w:spacing w:before="240" w:line="360" w:lineRule="auto"/>
        <w:ind w:right="60"/>
        <w:jc w:val="both"/>
      </w:pPr>
      <w:r w:rsidRPr="00907C09">
        <w:t xml:space="preserve">My appreciation and great thanks also goes to </w:t>
      </w:r>
      <w:proofErr w:type="spellStart"/>
      <w:r w:rsidR="00A90C8D" w:rsidRPr="00907C09">
        <w:rPr>
          <w:color w:val="000000"/>
        </w:rPr>
        <w:t>Oromia</w:t>
      </w:r>
      <w:proofErr w:type="spellEnd"/>
      <w:r w:rsidR="00A90C8D" w:rsidRPr="00907C09">
        <w:rPr>
          <w:color w:val="000000"/>
        </w:rPr>
        <w:t xml:space="preserve"> </w:t>
      </w:r>
      <w:r w:rsidR="00564683">
        <w:rPr>
          <w:color w:val="000000"/>
        </w:rPr>
        <w:t>P</w:t>
      </w:r>
      <w:r w:rsidR="00564683" w:rsidRPr="00907C09">
        <w:rPr>
          <w:color w:val="000000"/>
        </w:rPr>
        <w:t xml:space="preserve">rison </w:t>
      </w:r>
      <w:r w:rsidR="00A90C8D" w:rsidRPr="00907C09">
        <w:rPr>
          <w:color w:val="000000"/>
        </w:rPr>
        <w:t xml:space="preserve">Commission </w:t>
      </w:r>
      <w:r w:rsidR="00AB2C66" w:rsidRPr="00907C09">
        <w:rPr>
          <w:color w:val="000000"/>
        </w:rPr>
        <w:t xml:space="preserve">Administration </w:t>
      </w:r>
      <w:r w:rsidRPr="00907C09">
        <w:rPr>
          <w:color w:val="000000"/>
        </w:rPr>
        <w:t xml:space="preserve">office who give me chance to attend MA Program. </w:t>
      </w:r>
      <w:r w:rsidRPr="00907C09">
        <w:t xml:space="preserve"> I would like to thank respondents, enumerators for their cooperation in this study. My grateful thanks al</w:t>
      </w:r>
      <w:r w:rsidR="00B51392" w:rsidRPr="00907C09">
        <w:t xml:space="preserve">so goes to my wife </w:t>
      </w:r>
      <w:proofErr w:type="spellStart"/>
      <w:r w:rsidR="00AA74C5" w:rsidRPr="00907C09">
        <w:t>Bizunesh</w:t>
      </w:r>
      <w:proofErr w:type="spellEnd"/>
      <w:r w:rsidR="00AA74C5" w:rsidRPr="00907C09">
        <w:t xml:space="preserve"> </w:t>
      </w:r>
      <w:proofErr w:type="spellStart"/>
      <w:r w:rsidR="00AA74C5" w:rsidRPr="00907C09">
        <w:t>Ayensa</w:t>
      </w:r>
      <w:proofErr w:type="spellEnd"/>
      <w:r w:rsidRPr="00907C09">
        <w:t xml:space="preserve"> for her giving me courage for praying God and moral support.  </w:t>
      </w:r>
    </w:p>
    <w:p w:rsidR="00B51392" w:rsidRPr="00907C09" w:rsidRDefault="00B51392" w:rsidP="000320B3">
      <w:pPr>
        <w:tabs>
          <w:tab w:val="left" w:pos="0"/>
        </w:tabs>
        <w:autoSpaceDE w:val="0"/>
        <w:autoSpaceDN w:val="0"/>
        <w:adjustRightInd w:val="0"/>
        <w:spacing w:before="240" w:line="360" w:lineRule="auto"/>
        <w:ind w:right="60"/>
        <w:jc w:val="both"/>
      </w:pPr>
    </w:p>
    <w:p w:rsidR="000320B3" w:rsidRPr="00907C09" w:rsidRDefault="000320B3"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0320B3">
      <w:pPr>
        <w:jc w:val="center"/>
        <w:rPr>
          <w:sz w:val="28"/>
        </w:rPr>
      </w:pPr>
    </w:p>
    <w:p w:rsidR="00B51392" w:rsidRPr="00907C09" w:rsidRDefault="00B51392" w:rsidP="00961152">
      <w:pPr>
        <w:pStyle w:val="Heading1"/>
        <w:spacing w:before="0" w:after="240" w:line="360" w:lineRule="auto"/>
        <w:rPr>
          <w:rFonts w:ascii="Times New Roman" w:hAnsi="Times New Roman" w:cs="Times New Roman"/>
          <w:color w:val="000000" w:themeColor="text1"/>
          <w:szCs w:val="24"/>
        </w:rPr>
      </w:pPr>
    </w:p>
    <w:bookmarkEnd w:id="2"/>
    <w:p w:rsidR="000A19D5" w:rsidRPr="00907C09" w:rsidRDefault="000A19D5" w:rsidP="00DB0AF5">
      <w:pPr>
        <w:spacing w:after="240" w:line="360" w:lineRule="auto"/>
        <w:rPr>
          <w:color w:val="000000" w:themeColor="text1"/>
        </w:rPr>
      </w:pPr>
      <w:r w:rsidRPr="00907C09">
        <w:rPr>
          <w:color w:val="000000" w:themeColor="text1"/>
        </w:rPr>
        <w:tab/>
      </w:r>
    </w:p>
    <w:p w:rsidR="00CF3DF2" w:rsidRPr="00907C09" w:rsidRDefault="006816BE" w:rsidP="00535E48">
      <w:pPr>
        <w:pStyle w:val="Heading1"/>
        <w:spacing w:after="240"/>
        <w:jc w:val="center"/>
        <w:rPr>
          <w:rFonts w:ascii="Times New Roman" w:hAnsi="Times New Roman" w:cs="Times New Roman"/>
          <w:color w:val="000000" w:themeColor="text1"/>
        </w:rPr>
      </w:pPr>
      <w:bookmarkStart w:id="9" w:name="_Toc71477240"/>
      <w:r w:rsidRPr="00907C09">
        <w:rPr>
          <w:rFonts w:ascii="Times New Roman" w:hAnsi="Times New Roman" w:cs="Times New Roman"/>
          <w:color w:val="000000" w:themeColor="text1"/>
        </w:rPr>
        <w:lastRenderedPageBreak/>
        <w:t>TABLE OF CONTENT</w:t>
      </w:r>
      <w:bookmarkEnd w:id="9"/>
    </w:p>
    <w:sdt>
      <w:sdtPr>
        <w:rPr>
          <w:rFonts w:ascii="Times New Roman" w:eastAsia="Times New Roman" w:hAnsi="Times New Roman" w:cs="Times New Roman"/>
          <w:b w:val="0"/>
          <w:bCs w:val="0"/>
          <w:color w:val="000000" w:themeColor="text1"/>
          <w:sz w:val="24"/>
          <w:szCs w:val="24"/>
          <w:lang w:eastAsia="en-US"/>
        </w:rPr>
        <w:id w:val="-452792557"/>
        <w:docPartObj>
          <w:docPartGallery w:val="Table of Contents"/>
          <w:docPartUnique/>
        </w:docPartObj>
      </w:sdtPr>
      <w:sdtEndPr>
        <w:rPr>
          <w:noProof/>
        </w:rPr>
      </w:sdtEndPr>
      <w:sdtContent>
        <w:p w:rsidR="003025C8" w:rsidRPr="00907C09" w:rsidRDefault="003025C8" w:rsidP="004E1A49">
          <w:pPr>
            <w:pStyle w:val="TOCHeading"/>
            <w:spacing w:before="0"/>
            <w:rPr>
              <w:rFonts w:ascii="Times New Roman" w:hAnsi="Times New Roman" w:cs="Times New Roman"/>
              <w:color w:val="000000" w:themeColor="text1"/>
            </w:rPr>
          </w:pPr>
          <w:r w:rsidRPr="00907C09">
            <w:rPr>
              <w:rFonts w:ascii="Times New Roman" w:hAnsi="Times New Roman" w:cs="Times New Roman"/>
              <w:color w:val="000000" w:themeColor="text1"/>
            </w:rPr>
            <w:t>Contents</w:t>
          </w:r>
          <w:r w:rsidR="004E1A49" w:rsidRPr="00907C09">
            <w:rPr>
              <w:rFonts w:ascii="Times New Roman" w:hAnsi="Times New Roman" w:cs="Times New Roman"/>
              <w:color w:val="000000" w:themeColor="text1"/>
            </w:rPr>
            <w:t xml:space="preserve">                                                                                       </w:t>
          </w:r>
          <w:r w:rsidR="00730DD7">
            <w:rPr>
              <w:rFonts w:ascii="Times New Roman" w:hAnsi="Times New Roman" w:cs="Times New Roman"/>
              <w:color w:val="000000" w:themeColor="text1"/>
            </w:rPr>
            <w:t xml:space="preserve">           </w:t>
          </w:r>
          <w:r w:rsidR="004E1A49" w:rsidRPr="00907C09">
            <w:rPr>
              <w:rFonts w:ascii="Times New Roman" w:hAnsi="Times New Roman" w:cs="Times New Roman"/>
              <w:color w:val="000000" w:themeColor="text1"/>
            </w:rPr>
            <w:t xml:space="preserve">          pages</w:t>
          </w:r>
        </w:p>
        <w:p w:rsidR="006B173D" w:rsidRPr="00907C09" w:rsidRDefault="004A087B">
          <w:pPr>
            <w:pStyle w:val="TOC1"/>
            <w:tabs>
              <w:tab w:val="right" w:leader="dot" w:pos="9350"/>
            </w:tabs>
            <w:rPr>
              <w:rFonts w:asciiTheme="minorHAnsi" w:eastAsiaTheme="minorEastAsia" w:hAnsiTheme="minorHAnsi" w:cstheme="minorBidi"/>
              <w:noProof/>
              <w:sz w:val="22"/>
              <w:szCs w:val="22"/>
            </w:rPr>
          </w:pPr>
          <w:r w:rsidRPr="00907C09">
            <w:rPr>
              <w:color w:val="000000" w:themeColor="text1"/>
            </w:rPr>
            <w:fldChar w:fldCharType="begin"/>
          </w:r>
          <w:r w:rsidR="003025C8" w:rsidRPr="00907C09">
            <w:rPr>
              <w:color w:val="000000" w:themeColor="text1"/>
            </w:rPr>
            <w:instrText xml:space="preserve"> TOC \o "1-3" \h \z \u </w:instrText>
          </w:r>
          <w:r w:rsidRPr="00907C09">
            <w:rPr>
              <w:color w:val="000000" w:themeColor="text1"/>
            </w:rPr>
            <w:fldChar w:fldCharType="separate"/>
          </w:r>
          <w:hyperlink w:anchor="_Toc71477236" w:history="1">
            <w:r w:rsidR="006B173D" w:rsidRPr="00907C09">
              <w:rPr>
                <w:rStyle w:val="Hyperlink"/>
                <w:noProof/>
              </w:rPr>
              <w:t>APPROVAL SHEET</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_Toc71477236 \h </w:instrText>
            </w:r>
            <w:r w:rsidR="006B173D" w:rsidRPr="00907C09">
              <w:rPr>
                <w:noProof/>
                <w:webHidden/>
              </w:rPr>
            </w:r>
            <w:r w:rsidR="006B173D" w:rsidRPr="00907C09">
              <w:rPr>
                <w:noProof/>
                <w:webHidden/>
              </w:rPr>
              <w:fldChar w:fldCharType="separate"/>
            </w:r>
            <w:r w:rsidR="00ED3145">
              <w:rPr>
                <w:noProof/>
                <w:webHidden/>
              </w:rPr>
              <w:t>i</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37" w:history="1">
            <w:r w:rsidR="006B173D" w:rsidRPr="00907C09">
              <w:rPr>
                <w:rStyle w:val="Hyperlink"/>
                <w:noProof/>
              </w:rPr>
              <w:t>CERTIFICATION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_Toc71477237 \h </w:instrText>
            </w:r>
            <w:r w:rsidR="006B173D" w:rsidRPr="00907C09">
              <w:rPr>
                <w:noProof/>
                <w:webHidden/>
              </w:rPr>
            </w:r>
            <w:r w:rsidR="006B173D" w:rsidRPr="00907C09">
              <w:rPr>
                <w:noProof/>
                <w:webHidden/>
              </w:rPr>
              <w:fldChar w:fldCharType="separate"/>
            </w:r>
            <w:r w:rsidR="00ED3145">
              <w:rPr>
                <w:noProof/>
                <w:webHidden/>
              </w:rPr>
              <w:t>ii</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38" w:history="1">
            <w:r w:rsidR="006B173D" w:rsidRPr="00907C09">
              <w:rPr>
                <w:rStyle w:val="Hyperlink"/>
                <w:noProof/>
              </w:rPr>
              <w:t>STATEMENT OF THE AUTHOR</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_Toc71477238 \h </w:instrText>
            </w:r>
            <w:r w:rsidR="006B173D" w:rsidRPr="00907C09">
              <w:rPr>
                <w:noProof/>
                <w:webHidden/>
              </w:rPr>
            </w:r>
            <w:r w:rsidR="006B173D" w:rsidRPr="00907C09">
              <w:rPr>
                <w:noProof/>
                <w:webHidden/>
              </w:rPr>
              <w:fldChar w:fldCharType="separate"/>
            </w:r>
            <w:r w:rsidR="00ED3145">
              <w:rPr>
                <w:noProof/>
                <w:webHidden/>
              </w:rPr>
              <w:t>iii</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39" w:history="1">
            <w:r w:rsidR="006B173D" w:rsidRPr="00907C09">
              <w:rPr>
                <w:rStyle w:val="Hyperlink"/>
                <w:noProof/>
              </w:rPr>
              <w:t>ACKNOWLEDGMENTS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_Toc71477239 \h </w:instrText>
            </w:r>
            <w:r w:rsidR="006B173D" w:rsidRPr="00907C09">
              <w:rPr>
                <w:noProof/>
                <w:webHidden/>
              </w:rPr>
            </w:r>
            <w:r w:rsidR="006B173D" w:rsidRPr="00907C09">
              <w:rPr>
                <w:noProof/>
                <w:webHidden/>
              </w:rPr>
              <w:fldChar w:fldCharType="separate"/>
            </w:r>
            <w:r w:rsidR="00ED3145">
              <w:rPr>
                <w:noProof/>
                <w:webHidden/>
              </w:rPr>
              <w:t>iv</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40" w:history="1">
            <w:r w:rsidR="006B173D" w:rsidRPr="00907C09">
              <w:rPr>
                <w:rStyle w:val="Hyperlink"/>
                <w:noProof/>
              </w:rPr>
              <w:t>TABLE OF CONTENT</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_Toc71477240 \h </w:instrText>
            </w:r>
            <w:r w:rsidR="006B173D" w:rsidRPr="00907C09">
              <w:rPr>
                <w:noProof/>
                <w:webHidden/>
              </w:rPr>
            </w:r>
            <w:r w:rsidR="006B173D" w:rsidRPr="00907C09">
              <w:rPr>
                <w:noProof/>
                <w:webHidden/>
              </w:rPr>
              <w:fldChar w:fldCharType="separate"/>
            </w:r>
            <w:r w:rsidR="00ED3145">
              <w:rPr>
                <w:noProof/>
                <w:webHidden/>
              </w:rPr>
              <w:t>v</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41" w:history="1">
            <w:r w:rsidR="006B173D" w:rsidRPr="00907C09">
              <w:rPr>
                <w:rStyle w:val="Hyperlink"/>
                <w:noProof/>
              </w:rPr>
              <w:t>ABBREVIATION AND ACRONYMS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_Toc71477241 \h </w:instrText>
            </w:r>
            <w:r w:rsidR="006B173D" w:rsidRPr="00907C09">
              <w:rPr>
                <w:noProof/>
                <w:webHidden/>
              </w:rPr>
            </w:r>
            <w:r w:rsidR="006B173D" w:rsidRPr="00907C09">
              <w:rPr>
                <w:noProof/>
                <w:webHidden/>
              </w:rPr>
              <w:fldChar w:fldCharType="separate"/>
            </w:r>
            <w:r w:rsidR="00ED3145">
              <w:rPr>
                <w:noProof/>
                <w:webHidden/>
              </w:rPr>
              <w:t>viii</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42" w:history="1">
            <w:r w:rsidR="006B173D" w:rsidRPr="00907C09">
              <w:rPr>
                <w:rStyle w:val="Hyperlink"/>
                <w:noProof/>
              </w:rPr>
              <w:t>ABSTRACT</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_Toc71477242 \h </w:instrText>
            </w:r>
            <w:r w:rsidR="006B173D" w:rsidRPr="00907C09">
              <w:rPr>
                <w:noProof/>
                <w:webHidden/>
              </w:rPr>
            </w:r>
            <w:r w:rsidR="006B173D" w:rsidRPr="00907C09">
              <w:rPr>
                <w:noProof/>
                <w:webHidden/>
              </w:rPr>
              <w:fldChar w:fldCharType="separate"/>
            </w:r>
            <w:r w:rsidR="00ED3145">
              <w:rPr>
                <w:noProof/>
                <w:webHidden/>
              </w:rPr>
              <w:t>ix</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43" w:history="1">
            <w:r w:rsidR="006B173D" w:rsidRPr="00907C09">
              <w:rPr>
                <w:rStyle w:val="Hyperlink"/>
                <w:noProof/>
              </w:rPr>
              <w:t>CHAPTER ONE: INTRODUCTION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_Toc71477243 \h </w:instrText>
            </w:r>
            <w:r w:rsidR="006B173D" w:rsidRPr="00907C09">
              <w:rPr>
                <w:noProof/>
                <w:webHidden/>
              </w:rPr>
            </w:r>
            <w:r w:rsidR="006B173D" w:rsidRPr="00907C09">
              <w:rPr>
                <w:noProof/>
                <w:webHidden/>
              </w:rPr>
              <w:fldChar w:fldCharType="separate"/>
            </w:r>
            <w:r w:rsidR="00ED3145">
              <w:rPr>
                <w:noProof/>
                <w:webHidden/>
              </w:rPr>
              <w:t>1</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44" w:history="1">
            <w:r w:rsidR="006B173D" w:rsidRPr="00907C09">
              <w:rPr>
                <w:rStyle w:val="Hyperlink"/>
              </w:rPr>
              <w:t>1.1.</w:t>
            </w:r>
            <w:r w:rsidR="006B173D" w:rsidRPr="00907C09">
              <w:rPr>
                <w:rFonts w:asciiTheme="minorHAnsi" w:eastAsiaTheme="minorEastAsia" w:hAnsiTheme="minorHAnsi" w:cstheme="minorBidi"/>
                <w:sz w:val="22"/>
                <w:szCs w:val="22"/>
              </w:rPr>
              <w:tab/>
            </w:r>
            <w:r w:rsidR="006B173D" w:rsidRPr="00907C09">
              <w:rPr>
                <w:rStyle w:val="Hyperlink"/>
              </w:rPr>
              <w:t>Background of the study</w:t>
            </w:r>
            <w:r w:rsidR="006B173D" w:rsidRPr="00907C09">
              <w:rPr>
                <w:webHidden/>
              </w:rPr>
              <w:tab/>
            </w:r>
            <w:r w:rsidR="006B173D" w:rsidRPr="00907C09">
              <w:rPr>
                <w:webHidden/>
              </w:rPr>
              <w:fldChar w:fldCharType="begin"/>
            </w:r>
            <w:r w:rsidR="006B173D" w:rsidRPr="00907C09">
              <w:rPr>
                <w:webHidden/>
              </w:rPr>
              <w:instrText xml:space="preserve"> PAGEREF _Toc71477244 \h </w:instrText>
            </w:r>
            <w:r w:rsidR="006B173D" w:rsidRPr="00907C09">
              <w:rPr>
                <w:webHidden/>
              </w:rPr>
            </w:r>
            <w:r w:rsidR="006B173D" w:rsidRPr="00907C09">
              <w:rPr>
                <w:webHidden/>
              </w:rPr>
              <w:fldChar w:fldCharType="separate"/>
            </w:r>
            <w:r w:rsidR="00ED3145">
              <w:rPr>
                <w:webHidden/>
              </w:rPr>
              <w:t>1</w:t>
            </w:r>
            <w:r w:rsidR="006B173D" w:rsidRPr="00907C09">
              <w:rPr>
                <w:webHidden/>
              </w:rPr>
              <w:fldChar w:fldCharType="end"/>
            </w:r>
          </w:hyperlink>
        </w:p>
        <w:p w:rsidR="006B173D" w:rsidRPr="00101FC5" w:rsidRDefault="00B76C67" w:rsidP="00101FC5">
          <w:pPr>
            <w:pStyle w:val="TOC2"/>
            <w:rPr>
              <w:rFonts w:asciiTheme="minorHAnsi" w:eastAsiaTheme="minorEastAsia" w:hAnsiTheme="minorHAnsi" w:cstheme="minorBidi"/>
              <w:sz w:val="22"/>
              <w:szCs w:val="22"/>
            </w:rPr>
          </w:pPr>
          <w:hyperlink w:anchor="_Toc71477245" w:history="1">
            <w:r w:rsidR="006B173D" w:rsidRPr="00101FC5">
              <w:rPr>
                <w:rStyle w:val="Hyperlink"/>
                <w:b/>
              </w:rPr>
              <w:t>1.2.</w:t>
            </w:r>
            <w:r w:rsidR="006B173D" w:rsidRPr="00101FC5">
              <w:rPr>
                <w:rFonts w:asciiTheme="minorHAnsi" w:eastAsiaTheme="minorEastAsia" w:hAnsiTheme="minorHAnsi" w:cstheme="minorBidi"/>
                <w:sz w:val="22"/>
                <w:szCs w:val="22"/>
              </w:rPr>
              <w:tab/>
            </w:r>
            <w:r w:rsidR="006B173D" w:rsidRPr="00101FC5">
              <w:rPr>
                <w:rStyle w:val="Hyperlink"/>
                <w:b/>
              </w:rPr>
              <w:t>Statement of the Problem</w:t>
            </w:r>
            <w:r w:rsidR="006B173D" w:rsidRPr="00101FC5">
              <w:rPr>
                <w:webHidden/>
              </w:rPr>
              <w:tab/>
            </w:r>
            <w:r w:rsidR="006B173D" w:rsidRPr="00101FC5">
              <w:rPr>
                <w:webHidden/>
              </w:rPr>
              <w:fldChar w:fldCharType="begin"/>
            </w:r>
            <w:r w:rsidR="006B173D" w:rsidRPr="00101FC5">
              <w:rPr>
                <w:webHidden/>
              </w:rPr>
              <w:instrText xml:space="preserve"> PAGEREF _Toc71477245 \h </w:instrText>
            </w:r>
            <w:r w:rsidR="006B173D" w:rsidRPr="00101FC5">
              <w:rPr>
                <w:webHidden/>
              </w:rPr>
            </w:r>
            <w:r w:rsidR="006B173D" w:rsidRPr="00101FC5">
              <w:rPr>
                <w:webHidden/>
              </w:rPr>
              <w:fldChar w:fldCharType="separate"/>
            </w:r>
            <w:r w:rsidR="00ED3145">
              <w:rPr>
                <w:webHidden/>
              </w:rPr>
              <w:t>2</w:t>
            </w:r>
            <w:r w:rsidR="006B173D" w:rsidRPr="00101FC5">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46" w:history="1">
            <w:r w:rsidR="006B173D" w:rsidRPr="00907C09">
              <w:rPr>
                <w:rStyle w:val="Hyperlink"/>
              </w:rPr>
              <w:t>1.3.</w:t>
            </w:r>
            <w:r w:rsidR="006B173D" w:rsidRPr="00907C09">
              <w:rPr>
                <w:rFonts w:asciiTheme="minorHAnsi" w:eastAsiaTheme="minorEastAsia" w:hAnsiTheme="minorHAnsi" w:cstheme="minorBidi"/>
                <w:sz w:val="22"/>
                <w:szCs w:val="22"/>
              </w:rPr>
              <w:tab/>
            </w:r>
            <w:r w:rsidR="006B173D" w:rsidRPr="00907C09">
              <w:rPr>
                <w:rStyle w:val="Hyperlink"/>
              </w:rPr>
              <w:t>Objectives of the Study</w:t>
            </w:r>
            <w:r w:rsidR="006B173D" w:rsidRPr="00907C09">
              <w:rPr>
                <w:webHidden/>
              </w:rPr>
              <w:tab/>
            </w:r>
            <w:r w:rsidR="006B173D" w:rsidRPr="00907C09">
              <w:rPr>
                <w:webHidden/>
              </w:rPr>
              <w:fldChar w:fldCharType="begin"/>
            </w:r>
            <w:r w:rsidR="006B173D" w:rsidRPr="00907C09">
              <w:rPr>
                <w:webHidden/>
              </w:rPr>
              <w:instrText xml:space="preserve"> PAGEREF _Toc71477246 \h </w:instrText>
            </w:r>
            <w:r w:rsidR="006B173D" w:rsidRPr="00907C09">
              <w:rPr>
                <w:webHidden/>
              </w:rPr>
            </w:r>
            <w:r w:rsidR="006B173D" w:rsidRPr="00907C09">
              <w:rPr>
                <w:webHidden/>
              </w:rPr>
              <w:fldChar w:fldCharType="separate"/>
            </w:r>
            <w:r w:rsidR="00ED3145">
              <w:rPr>
                <w:webHidden/>
              </w:rPr>
              <w:t>3</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47" w:history="1">
            <w:r w:rsidR="006B173D" w:rsidRPr="00907C09">
              <w:rPr>
                <w:rStyle w:val="Hyperlink"/>
                <w:noProof/>
              </w:rPr>
              <w:t>1.3.1.</w:t>
            </w:r>
            <w:r w:rsidR="006B173D" w:rsidRPr="00907C09">
              <w:rPr>
                <w:rFonts w:asciiTheme="minorHAnsi" w:eastAsiaTheme="minorEastAsia" w:hAnsiTheme="minorHAnsi" w:cstheme="minorBidi"/>
                <w:noProof/>
                <w:sz w:val="22"/>
                <w:szCs w:val="22"/>
              </w:rPr>
              <w:tab/>
            </w:r>
            <w:r w:rsidR="006B173D" w:rsidRPr="00907C09">
              <w:rPr>
                <w:rStyle w:val="Hyperlink"/>
                <w:noProof/>
              </w:rPr>
              <w:t>General objective of the study</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_Toc71477247 \h </w:instrText>
            </w:r>
            <w:r w:rsidR="006B173D" w:rsidRPr="00907C09">
              <w:rPr>
                <w:noProof/>
                <w:webHidden/>
              </w:rPr>
            </w:r>
            <w:r w:rsidR="006B173D" w:rsidRPr="00907C09">
              <w:rPr>
                <w:noProof/>
                <w:webHidden/>
              </w:rPr>
              <w:fldChar w:fldCharType="separate"/>
            </w:r>
            <w:r w:rsidR="00ED3145">
              <w:rPr>
                <w:noProof/>
                <w:webHidden/>
              </w:rPr>
              <w:t>3</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48" w:history="1">
            <w:r w:rsidR="006B173D" w:rsidRPr="00907C09">
              <w:rPr>
                <w:rStyle w:val="Hyperlink"/>
                <w:noProof/>
              </w:rPr>
              <w:t>1.3.2.</w:t>
            </w:r>
            <w:r w:rsidR="006B173D" w:rsidRPr="00907C09">
              <w:rPr>
                <w:rFonts w:asciiTheme="minorHAnsi" w:eastAsiaTheme="minorEastAsia" w:hAnsiTheme="minorHAnsi" w:cstheme="minorBidi"/>
                <w:noProof/>
                <w:sz w:val="22"/>
                <w:szCs w:val="22"/>
              </w:rPr>
              <w:tab/>
            </w:r>
            <w:r w:rsidR="006B173D" w:rsidRPr="00907C09">
              <w:rPr>
                <w:rStyle w:val="Hyperlink"/>
                <w:noProof/>
              </w:rPr>
              <w:t>Specific objective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_Toc71477248 \h </w:instrText>
            </w:r>
            <w:r w:rsidR="006B173D" w:rsidRPr="00907C09">
              <w:rPr>
                <w:noProof/>
                <w:webHidden/>
              </w:rPr>
            </w:r>
            <w:r w:rsidR="006B173D" w:rsidRPr="00907C09">
              <w:rPr>
                <w:noProof/>
                <w:webHidden/>
              </w:rPr>
              <w:fldChar w:fldCharType="separate"/>
            </w:r>
            <w:r w:rsidR="00ED3145">
              <w:rPr>
                <w:noProof/>
                <w:webHidden/>
              </w:rPr>
              <w:t>3</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49" w:history="1">
            <w:r w:rsidR="006B173D" w:rsidRPr="00907C09">
              <w:rPr>
                <w:rStyle w:val="Hyperlink"/>
              </w:rPr>
              <w:t>1.4.</w:t>
            </w:r>
            <w:r w:rsidR="006B173D" w:rsidRPr="00907C09">
              <w:rPr>
                <w:rFonts w:asciiTheme="minorHAnsi" w:eastAsiaTheme="minorEastAsia" w:hAnsiTheme="minorHAnsi" w:cstheme="minorBidi"/>
                <w:sz w:val="22"/>
                <w:szCs w:val="22"/>
              </w:rPr>
              <w:tab/>
            </w:r>
            <w:r w:rsidR="006B173D" w:rsidRPr="00907C09">
              <w:rPr>
                <w:rStyle w:val="Hyperlink"/>
              </w:rPr>
              <w:t>Research Questions</w:t>
            </w:r>
            <w:r w:rsidR="006B173D" w:rsidRPr="00907C09">
              <w:rPr>
                <w:webHidden/>
              </w:rPr>
              <w:tab/>
            </w:r>
            <w:r w:rsidR="006B173D" w:rsidRPr="00907C09">
              <w:rPr>
                <w:webHidden/>
              </w:rPr>
              <w:fldChar w:fldCharType="begin"/>
            </w:r>
            <w:r w:rsidR="006B173D" w:rsidRPr="00907C09">
              <w:rPr>
                <w:webHidden/>
              </w:rPr>
              <w:instrText xml:space="preserve"> PAGEREF _Toc71477249 \h </w:instrText>
            </w:r>
            <w:r w:rsidR="006B173D" w:rsidRPr="00907C09">
              <w:rPr>
                <w:webHidden/>
              </w:rPr>
            </w:r>
            <w:r w:rsidR="006B173D" w:rsidRPr="00907C09">
              <w:rPr>
                <w:webHidden/>
              </w:rPr>
              <w:fldChar w:fldCharType="separate"/>
            </w:r>
            <w:r w:rsidR="00ED3145">
              <w:rPr>
                <w:webHidden/>
              </w:rPr>
              <w:t>4</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50" w:history="1">
            <w:r w:rsidR="006B173D" w:rsidRPr="00907C09">
              <w:rPr>
                <w:rStyle w:val="Hyperlink"/>
              </w:rPr>
              <w:t>1.5.</w:t>
            </w:r>
            <w:r w:rsidR="006B173D" w:rsidRPr="00907C09">
              <w:rPr>
                <w:rFonts w:asciiTheme="minorHAnsi" w:eastAsiaTheme="minorEastAsia" w:hAnsiTheme="minorHAnsi" w:cstheme="minorBidi"/>
                <w:sz w:val="22"/>
                <w:szCs w:val="22"/>
              </w:rPr>
              <w:tab/>
            </w:r>
            <w:r w:rsidR="006B173D" w:rsidRPr="00907C09">
              <w:rPr>
                <w:rStyle w:val="Hyperlink"/>
              </w:rPr>
              <w:t>Significance of the Study</w:t>
            </w:r>
            <w:r w:rsidR="006B173D" w:rsidRPr="00907C09">
              <w:rPr>
                <w:webHidden/>
              </w:rPr>
              <w:tab/>
            </w:r>
            <w:r w:rsidR="006B173D" w:rsidRPr="00907C09">
              <w:rPr>
                <w:webHidden/>
              </w:rPr>
              <w:fldChar w:fldCharType="begin"/>
            </w:r>
            <w:r w:rsidR="006B173D" w:rsidRPr="00907C09">
              <w:rPr>
                <w:webHidden/>
              </w:rPr>
              <w:instrText xml:space="preserve"> PAGEREF _Toc71477250 \h </w:instrText>
            </w:r>
            <w:r w:rsidR="006B173D" w:rsidRPr="00907C09">
              <w:rPr>
                <w:webHidden/>
              </w:rPr>
            </w:r>
            <w:r w:rsidR="006B173D" w:rsidRPr="00907C09">
              <w:rPr>
                <w:webHidden/>
              </w:rPr>
              <w:fldChar w:fldCharType="separate"/>
            </w:r>
            <w:r w:rsidR="00ED3145">
              <w:rPr>
                <w:webHidden/>
              </w:rPr>
              <w:t>4</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51" w:history="1">
            <w:r w:rsidR="006B173D" w:rsidRPr="00907C09">
              <w:rPr>
                <w:rStyle w:val="Hyperlink"/>
              </w:rPr>
              <w:t>1.6.</w:t>
            </w:r>
            <w:r w:rsidR="006B173D" w:rsidRPr="00907C09">
              <w:rPr>
                <w:rFonts w:asciiTheme="minorHAnsi" w:eastAsiaTheme="minorEastAsia" w:hAnsiTheme="minorHAnsi" w:cstheme="minorBidi"/>
                <w:sz w:val="22"/>
                <w:szCs w:val="22"/>
              </w:rPr>
              <w:tab/>
            </w:r>
            <w:r w:rsidR="006B173D" w:rsidRPr="00907C09">
              <w:rPr>
                <w:rStyle w:val="Hyperlink"/>
              </w:rPr>
              <w:t>Scope and Limitation of the Study</w:t>
            </w:r>
            <w:r w:rsidR="006B173D" w:rsidRPr="00907C09">
              <w:rPr>
                <w:webHidden/>
              </w:rPr>
              <w:tab/>
            </w:r>
            <w:r w:rsidR="006B173D" w:rsidRPr="00907C09">
              <w:rPr>
                <w:webHidden/>
              </w:rPr>
              <w:fldChar w:fldCharType="begin"/>
            </w:r>
            <w:r w:rsidR="006B173D" w:rsidRPr="00907C09">
              <w:rPr>
                <w:webHidden/>
              </w:rPr>
              <w:instrText xml:space="preserve"> PAGEREF _Toc71477251 \h </w:instrText>
            </w:r>
            <w:r w:rsidR="006B173D" w:rsidRPr="00907C09">
              <w:rPr>
                <w:webHidden/>
              </w:rPr>
            </w:r>
            <w:r w:rsidR="006B173D" w:rsidRPr="00907C09">
              <w:rPr>
                <w:webHidden/>
              </w:rPr>
              <w:fldChar w:fldCharType="separate"/>
            </w:r>
            <w:r w:rsidR="00ED3145">
              <w:rPr>
                <w:webHidden/>
              </w:rPr>
              <w:t>4</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52" w:history="1">
            <w:r w:rsidR="006B173D" w:rsidRPr="00907C09">
              <w:rPr>
                <w:rStyle w:val="Hyperlink"/>
              </w:rPr>
              <w:t>1.7.</w:t>
            </w:r>
            <w:r w:rsidR="006B173D" w:rsidRPr="00907C09">
              <w:rPr>
                <w:rFonts w:asciiTheme="minorHAnsi" w:eastAsiaTheme="minorEastAsia" w:hAnsiTheme="minorHAnsi" w:cstheme="minorBidi"/>
                <w:sz w:val="22"/>
                <w:szCs w:val="22"/>
              </w:rPr>
              <w:tab/>
            </w:r>
            <w:r w:rsidR="006B173D" w:rsidRPr="00907C09">
              <w:rPr>
                <w:rStyle w:val="Hyperlink"/>
              </w:rPr>
              <w:t>Organization of the Research Thesis</w:t>
            </w:r>
            <w:r w:rsidR="006B173D" w:rsidRPr="00907C09">
              <w:rPr>
                <w:webHidden/>
              </w:rPr>
              <w:tab/>
            </w:r>
            <w:r w:rsidR="006B173D" w:rsidRPr="00907C09">
              <w:rPr>
                <w:webHidden/>
              </w:rPr>
              <w:fldChar w:fldCharType="begin"/>
            </w:r>
            <w:r w:rsidR="006B173D" w:rsidRPr="00907C09">
              <w:rPr>
                <w:webHidden/>
              </w:rPr>
              <w:instrText xml:space="preserve"> PAGEREF _Toc71477252 \h </w:instrText>
            </w:r>
            <w:r w:rsidR="006B173D" w:rsidRPr="00907C09">
              <w:rPr>
                <w:webHidden/>
              </w:rPr>
            </w:r>
            <w:r w:rsidR="006B173D" w:rsidRPr="00907C09">
              <w:rPr>
                <w:webHidden/>
              </w:rPr>
              <w:fldChar w:fldCharType="separate"/>
            </w:r>
            <w:r w:rsidR="00ED3145">
              <w:rPr>
                <w:webHidden/>
              </w:rPr>
              <w:t>5</w:t>
            </w:r>
            <w:r w:rsidR="006B173D" w:rsidRPr="00907C09">
              <w:rPr>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53" w:history="1">
            <w:r w:rsidR="006B173D" w:rsidRPr="00907C09">
              <w:rPr>
                <w:rStyle w:val="Hyperlink"/>
                <w:noProof/>
              </w:rPr>
              <w:t>CHAPTER TWO: REVIEW OF RELATED LITERATURE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_Toc71477253 \h </w:instrText>
            </w:r>
            <w:r w:rsidR="006B173D" w:rsidRPr="00907C09">
              <w:rPr>
                <w:noProof/>
                <w:webHidden/>
              </w:rPr>
            </w:r>
            <w:r w:rsidR="006B173D" w:rsidRPr="00907C09">
              <w:rPr>
                <w:noProof/>
                <w:webHidden/>
              </w:rPr>
              <w:fldChar w:fldCharType="separate"/>
            </w:r>
            <w:r w:rsidR="00ED3145">
              <w:rPr>
                <w:noProof/>
                <w:webHidden/>
              </w:rPr>
              <w:t>6</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54" w:history="1">
            <w:r w:rsidR="006B173D" w:rsidRPr="00907C09">
              <w:rPr>
                <w:rStyle w:val="Hyperlink"/>
              </w:rPr>
              <w:t>2.1.</w:t>
            </w:r>
            <w:r w:rsidR="006B173D" w:rsidRPr="00907C09">
              <w:rPr>
                <w:rFonts w:asciiTheme="minorHAnsi" w:eastAsiaTheme="minorEastAsia" w:hAnsiTheme="minorHAnsi" w:cstheme="minorBidi"/>
                <w:sz w:val="22"/>
                <w:szCs w:val="22"/>
              </w:rPr>
              <w:tab/>
            </w:r>
            <w:r w:rsidR="006B173D" w:rsidRPr="00907C09">
              <w:rPr>
                <w:rStyle w:val="Hyperlink"/>
              </w:rPr>
              <w:t>Conceptual Review</w:t>
            </w:r>
            <w:r w:rsidR="006B173D" w:rsidRPr="00907C09">
              <w:rPr>
                <w:webHidden/>
              </w:rPr>
              <w:tab/>
            </w:r>
            <w:r w:rsidR="006B173D" w:rsidRPr="00907C09">
              <w:rPr>
                <w:webHidden/>
              </w:rPr>
              <w:fldChar w:fldCharType="begin"/>
            </w:r>
            <w:r w:rsidR="006B173D" w:rsidRPr="00907C09">
              <w:rPr>
                <w:webHidden/>
              </w:rPr>
              <w:instrText xml:space="preserve"> PAGEREF _Toc71477254 \h </w:instrText>
            </w:r>
            <w:r w:rsidR="006B173D" w:rsidRPr="00907C09">
              <w:rPr>
                <w:webHidden/>
              </w:rPr>
            </w:r>
            <w:r w:rsidR="006B173D" w:rsidRPr="00907C09">
              <w:rPr>
                <w:webHidden/>
              </w:rPr>
              <w:fldChar w:fldCharType="separate"/>
            </w:r>
            <w:r w:rsidR="00ED3145">
              <w:rPr>
                <w:webHidden/>
              </w:rPr>
              <w:t>6</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55" w:history="1">
            <w:r w:rsidR="006B173D" w:rsidRPr="00907C09">
              <w:rPr>
                <w:rStyle w:val="Hyperlink"/>
                <w:noProof/>
              </w:rPr>
              <w:t>2.1.1.</w:t>
            </w:r>
            <w:r w:rsidR="006B173D" w:rsidRPr="00907C09">
              <w:rPr>
                <w:rFonts w:asciiTheme="minorHAnsi" w:eastAsiaTheme="minorEastAsia" w:hAnsiTheme="minorHAnsi" w:cstheme="minorBidi"/>
                <w:noProof/>
                <w:sz w:val="22"/>
                <w:szCs w:val="22"/>
              </w:rPr>
              <w:tab/>
            </w:r>
            <w:r w:rsidR="006B173D" w:rsidRPr="00907C09">
              <w:rPr>
                <w:rStyle w:val="Hyperlink"/>
                <w:noProof/>
              </w:rPr>
              <w:t>The Concept of Governance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_Toc71477255 \h </w:instrText>
            </w:r>
            <w:r w:rsidR="006B173D" w:rsidRPr="00907C09">
              <w:rPr>
                <w:noProof/>
                <w:webHidden/>
              </w:rPr>
            </w:r>
            <w:r w:rsidR="006B173D" w:rsidRPr="00907C09">
              <w:rPr>
                <w:noProof/>
                <w:webHidden/>
              </w:rPr>
              <w:fldChar w:fldCharType="separate"/>
            </w:r>
            <w:r w:rsidR="00ED3145">
              <w:rPr>
                <w:noProof/>
                <w:webHidden/>
              </w:rPr>
              <w:t>6</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56" w:history="1">
            <w:r w:rsidR="006B173D" w:rsidRPr="00907C09">
              <w:rPr>
                <w:rStyle w:val="Hyperlink"/>
                <w:noProof/>
              </w:rPr>
              <w:t>2.1.2.</w:t>
            </w:r>
            <w:r w:rsidR="006B173D" w:rsidRPr="00907C09">
              <w:rPr>
                <w:rFonts w:asciiTheme="minorHAnsi" w:eastAsiaTheme="minorEastAsia" w:hAnsiTheme="minorHAnsi" w:cstheme="minorBidi"/>
                <w:noProof/>
                <w:sz w:val="22"/>
                <w:szCs w:val="22"/>
              </w:rPr>
              <w:tab/>
            </w:r>
            <w:r w:rsidR="006B173D" w:rsidRPr="00907C09">
              <w:rPr>
                <w:rStyle w:val="Hyperlink"/>
                <w:noProof/>
              </w:rPr>
              <w:t>Difference between Governance and Government</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_Toc71477256 \h </w:instrText>
            </w:r>
            <w:r w:rsidR="006B173D" w:rsidRPr="00907C09">
              <w:rPr>
                <w:noProof/>
                <w:webHidden/>
              </w:rPr>
            </w:r>
            <w:r w:rsidR="006B173D" w:rsidRPr="00907C09">
              <w:rPr>
                <w:noProof/>
                <w:webHidden/>
              </w:rPr>
              <w:fldChar w:fldCharType="separate"/>
            </w:r>
            <w:r w:rsidR="00ED3145">
              <w:rPr>
                <w:noProof/>
                <w:webHidden/>
              </w:rPr>
              <w:t>6</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57" w:history="1">
            <w:r w:rsidR="006B173D" w:rsidRPr="00907C09">
              <w:rPr>
                <w:rStyle w:val="Hyperlink"/>
                <w:noProof/>
              </w:rPr>
              <w:t>2.1.3.</w:t>
            </w:r>
            <w:r w:rsidR="006B173D" w:rsidRPr="00907C09">
              <w:rPr>
                <w:rFonts w:asciiTheme="minorHAnsi" w:eastAsiaTheme="minorEastAsia" w:hAnsiTheme="minorHAnsi" w:cstheme="minorBidi"/>
                <w:noProof/>
                <w:sz w:val="22"/>
                <w:szCs w:val="22"/>
              </w:rPr>
              <w:tab/>
            </w:r>
            <w:r w:rsidR="006B173D" w:rsidRPr="00907C09">
              <w:rPr>
                <w:rStyle w:val="Hyperlink"/>
                <w:noProof/>
              </w:rPr>
              <w:t>Good Governance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_Toc71477257 \h </w:instrText>
            </w:r>
            <w:r w:rsidR="006B173D" w:rsidRPr="00907C09">
              <w:rPr>
                <w:noProof/>
                <w:webHidden/>
              </w:rPr>
            </w:r>
            <w:r w:rsidR="006B173D" w:rsidRPr="00907C09">
              <w:rPr>
                <w:noProof/>
                <w:webHidden/>
              </w:rPr>
              <w:fldChar w:fldCharType="separate"/>
            </w:r>
            <w:r w:rsidR="00ED3145">
              <w:rPr>
                <w:noProof/>
                <w:webHidden/>
              </w:rPr>
              <w:t>6</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58" w:history="1">
            <w:r w:rsidR="006B173D" w:rsidRPr="00907C09">
              <w:rPr>
                <w:rStyle w:val="Hyperlink"/>
                <w:noProof/>
              </w:rPr>
              <w:t>2.1.4.</w:t>
            </w:r>
            <w:r w:rsidR="006B173D" w:rsidRPr="00907C09">
              <w:rPr>
                <w:rFonts w:asciiTheme="minorHAnsi" w:eastAsiaTheme="minorEastAsia" w:hAnsiTheme="minorHAnsi" w:cstheme="minorBidi"/>
                <w:noProof/>
                <w:sz w:val="22"/>
                <w:szCs w:val="22"/>
              </w:rPr>
              <w:tab/>
            </w:r>
            <w:r w:rsidR="006B173D" w:rsidRPr="00907C09">
              <w:rPr>
                <w:rStyle w:val="Hyperlink"/>
                <w:noProof/>
              </w:rPr>
              <w:t>Characteristics of good governance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_Toc71477258 \h </w:instrText>
            </w:r>
            <w:r w:rsidR="006B173D" w:rsidRPr="00907C09">
              <w:rPr>
                <w:noProof/>
                <w:webHidden/>
              </w:rPr>
            </w:r>
            <w:r w:rsidR="006B173D" w:rsidRPr="00907C09">
              <w:rPr>
                <w:noProof/>
                <w:webHidden/>
              </w:rPr>
              <w:fldChar w:fldCharType="separate"/>
            </w:r>
            <w:r w:rsidR="00ED3145">
              <w:rPr>
                <w:noProof/>
                <w:webHidden/>
              </w:rPr>
              <w:t>7</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59" w:history="1">
            <w:r w:rsidR="006B173D" w:rsidRPr="00907C09">
              <w:rPr>
                <w:rStyle w:val="Hyperlink"/>
              </w:rPr>
              <w:t>2.2.</w:t>
            </w:r>
            <w:r w:rsidR="006B173D" w:rsidRPr="00907C09">
              <w:rPr>
                <w:rFonts w:asciiTheme="minorHAnsi" w:eastAsiaTheme="minorEastAsia" w:hAnsiTheme="minorHAnsi" w:cstheme="minorBidi"/>
                <w:sz w:val="22"/>
                <w:szCs w:val="22"/>
              </w:rPr>
              <w:tab/>
            </w:r>
            <w:r w:rsidR="006B173D" w:rsidRPr="00907C09">
              <w:rPr>
                <w:rStyle w:val="Hyperlink"/>
              </w:rPr>
              <w:t>Bad governance</w:t>
            </w:r>
            <w:r w:rsidR="006B173D" w:rsidRPr="00907C09">
              <w:rPr>
                <w:webHidden/>
              </w:rPr>
              <w:tab/>
            </w:r>
            <w:r w:rsidR="006B173D" w:rsidRPr="00907C09">
              <w:rPr>
                <w:webHidden/>
              </w:rPr>
              <w:fldChar w:fldCharType="begin"/>
            </w:r>
            <w:r w:rsidR="006B173D" w:rsidRPr="00907C09">
              <w:rPr>
                <w:webHidden/>
              </w:rPr>
              <w:instrText xml:space="preserve"> PAGEREF _Toc71477259 \h </w:instrText>
            </w:r>
            <w:r w:rsidR="006B173D" w:rsidRPr="00907C09">
              <w:rPr>
                <w:webHidden/>
              </w:rPr>
            </w:r>
            <w:r w:rsidR="006B173D" w:rsidRPr="00907C09">
              <w:rPr>
                <w:webHidden/>
              </w:rPr>
              <w:fldChar w:fldCharType="separate"/>
            </w:r>
            <w:r w:rsidR="00ED3145">
              <w:rPr>
                <w:webHidden/>
              </w:rPr>
              <w:t>7</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60" w:history="1">
            <w:r w:rsidR="006B173D" w:rsidRPr="00907C09">
              <w:rPr>
                <w:rStyle w:val="Hyperlink"/>
                <w:noProof/>
              </w:rPr>
              <w:t>2.2.1.</w:t>
            </w:r>
            <w:r w:rsidR="006B173D" w:rsidRPr="00907C09">
              <w:rPr>
                <w:rFonts w:asciiTheme="minorHAnsi" w:eastAsiaTheme="minorEastAsia" w:hAnsiTheme="minorHAnsi" w:cstheme="minorBidi"/>
                <w:noProof/>
                <w:sz w:val="22"/>
                <w:szCs w:val="22"/>
              </w:rPr>
              <w:tab/>
            </w:r>
            <w:r w:rsidR="006B173D" w:rsidRPr="00907C09">
              <w:rPr>
                <w:rStyle w:val="Hyperlink"/>
                <w:noProof/>
              </w:rPr>
              <w:t>Characteristics of bad governance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_Toc71477260 \h </w:instrText>
            </w:r>
            <w:r w:rsidR="006B173D" w:rsidRPr="00907C09">
              <w:rPr>
                <w:noProof/>
                <w:webHidden/>
              </w:rPr>
            </w:r>
            <w:r w:rsidR="006B173D" w:rsidRPr="00907C09">
              <w:rPr>
                <w:noProof/>
                <w:webHidden/>
              </w:rPr>
              <w:fldChar w:fldCharType="separate"/>
            </w:r>
            <w:r w:rsidR="00ED3145">
              <w:rPr>
                <w:noProof/>
                <w:webHidden/>
              </w:rPr>
              <w:t>8</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61" w:history="1">
            <w:r w:rsidR="006B173D" w:rsidRPr="00907C09">
              <w:rPr>
                <w:rStyle w:val="Hyperlink"/>
              </w:rPr>
              <w:t>2.3.</w:t>
            </w:r>
            <w:r w:rsidR="006B173D" w:rsidRPr="00907C09">
              <w:rPr>
                <w:rFonts w:asciiTheme="minorHAnsi" w:eastAsiaTheme="minorEastAsia" w:hAnsiTheme="minorHAnsi" w:cstheme="minorBidi"/>
                <w:sz w:val="22"/>
                <w:szCs w:val="22"/>
              </w:rPr>
              <w:tab/>
            </w:r>
            <w:r w:rsidR="006B173D" w:rsidRPr="00907C09">
              <w:rPr>
                <w:rStyle w:val="Hyperlink"/>
              </w:rPr>
              <w:t>The Concept of Rural Development</w:t>
            </w:r>
            <w:r w:rsidR="006B173D" w:rsidRPr="00907C09">
              <w:rPr>
                <w:webHidden/>
              </w:rPr>
              <w:tab/>
            </w:r>
            <w:r w:rsidR="006B173D" w:rsidRPr="00907C09">
              <w:rPr>
                <w:webHidden/>
              </w:rPr>
              <w:fldChar w:fldCharType="begin"/>
            </w:r>
            <w:r w:rsidR="006B173D" w:rsidRPr="00907C09">
              <w:rPr>
                <w:webHidden/>
              </w:rPr>
              <w:instrText xml:space="preserve"> PAGEREF _Toc71477261 \h </w:instrText>
            </w:r>
            <w:r w:rsidR="006B173D" w:rsidRPr="00907C09">
              <w:rPr>
                <w:webHidden/>
              </w:rPr>
            </w:r>
            <w:r w:rsidR="006B173D" w:rsidRPr="00907C09">
              <w:rPr>
                <w:webHidden/>
              </w:rPr>
              <w:fldChar w:fldCharType="separate"/>
            </w:r>
            <w:r w:rsidR="00ED3145">
              <w:rPr>
                <w:webHidden/>
              </w:rPr>
              <w:t>8</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62" w:history="1">
            <w:r w:rsidR="006B173D" w:rsidRPr="00907C09">
              <w:rPr>
                <w:rStyle w:val="Hyperlink"/>
              </w:rPr>
              <w:t>2.4.</w:t>
            </w:r>
            <w:r w:rsidR="006B173D" w:rsidRPr="00907C09">
              <w:rPr>
                <w:rFonts w:asciiTheme="minorHAnsi" w:eastAsiaTheme="minorEastAsia" w:hAnsiTheme="minorHAnsi" w:cstheme="minorBidi"/>
                <w:sz w:val="22"/>
                <w:szCs w:val="22"/>
              </w:rPr>
              <w:tab/>
            </w:r>
            <w:r w:rsidR="006B173D" w:rsidRPr="00907C09">
              <w:rPr>
                <w:rStyle w:val="Hyperlink"/>
              </w:rPr>
              <w:t>Ethiopian experiences of rural development approaches (1957-2012)</w:t>
            </w:r>
            <w:r w:rsidR="006B173D" w:rsidRPr="00907C09">
              <w:rPr>
                <w:webHidden/>
              </w:rPr>
              <w:tab/>
            </w:r>
            <w:r w:rsidR="006B173D" w:rsidRPr="00907C09">
              <w:rPr>
                <w:webHidden/>
              </w:rPr>
              <w:fldChar w:fldCharType="begin"/>
            </w:r>
            <w:r w:rsidR="006B173D" w:rsidRPr="00907C09">
              <w:rPr>
                <w:webHidden/>
              </w:rPr>
              <w:instrText xml:space="preserve"> PAGEREF _Toc71477262 \h </w:instrText>
            </w:r>
            <w:r w:rsidR="006B173D" w:rsidRPr="00907C09">
              <w:rPr>
                <w:webHidden/>
              </w:rPr>
            </w:r>
            <w:r w:rsidR="006B173D" w:rsidRPr="00907C09">
              <w:rPr>
                <w:webHidden/>
              </w:rPr>
              <w:fldChar w:fldCharType="separate"/>
            </w:r>
            <w:r w:rsidR="00ED3145">
              <w:rPr>
                <w:webHidden/>
              </w:rPr>
              <w:t>9</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63" w:history="1">
            <w:r w:rsidR="006B173D" w:rsidRPr="00907C09">
              <w:rPr>
                <w:rStyle w:val="Hyperlink"/>
                <w:noProof/>
              </w:rPr>
              <w:t>2.4.1.</w:t>
            </w:r>
            <w:r w:rsidR="006B173D" w:rsidRPr="00907C09">
              <w:rPr>
                <w:rFonts w:asciiTheme="minorHAnsi" w:eastAsiaTheme="minorEastAsia" w:hAnsiTheme="minorHAnsi" w:cstheme="minorBidi"/>
                <w:noProof/>
                <w:sz w:val="22"/>
                <w:szCs w:val="22"/>
              </w:rPr>
              <w:tab/>
            </w:r>
            <w:r w:rsidR="006B173D" w:rsidRPr="00907C09">
              <w:rPr>
                <w:rStyle w:val="Hyperlink"/>
                <w:noProof/>
              </w:rPr>
              <w:t>Rural development in Ethiopia during Emperor Haile Selassie (1930-1974)</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_Toc71477263 \h </w:instrText>
            </w:r>
            <w:r w:rsidR="006B173D" w:rsidRPr="00907C09">
              <w:rPr>
                <w:noProof/>
                <w:webHidden/>
              </w:rPr>
            </w:r>
            <w:r w:rsidR="006B173D" w:rsidRPr="00907C09">
              <w:rPr>
                <w:noProof/>
                <w:webHidden/>
              </w:rPr>
              <w:fldChar w:fldCharType="separate"/>
            </w:r>
            <w:r w:rsidR="00ED3145">
              <w:rPr>
                <w:noProof/>
                <w:webHidden/>
              </w:rPr>
              <w:t>9</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64" w:history="1">
            <w:r w:rsidR="006B173D" w:rsidRPr="00907C09">
              <w:rPr>
                <w:rStyle w:val="Hyperlink"/>
                <w:noProof/>
              </w:rPr>
              <w:t>2.4.2.</w:t>
            </w:r>
            <w:r w:rsidR="006B173D" w:rsidRPr="00907C09">
              <w:rPr>
                <w:rFonts w:asciiTheme="minorHAnsi" w:eastAsiaTheme="minorEastAsia" w:hAnsiTheme="minorHAnsi" w:cstheme="minorBidi"/>
                <w:noProof/>
                <w:sz w:val="22"/>
                <w:szCs w:val="22"/>
              </w:rPr>
              <w:tab/>
            </w:r>
            <w:r w:rsidR="006B173D" w:rsidRPr="00907C09">
              <w:rPr>
                <w:rStyle w:val="Hyperlink"/>
                <w:noProof/>
              </w:rPr>
              <w:t>Rural Development during the Derg Regime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_Toc71477264 \h </w:instrText>
            </w:r>
            <w:r w:rsidR="006B173D" w:rsidRPr="00907C09">
              <w:rPr>
                <w:noProof/>
                <w:webHidden/>
              </w:rPr>
            </w:r>
            <w:r w:rsidR="006B173D" w:rsidRPr="00907C09">
              <w:rPr>
                <w:noProof/>
                <w:webHidden/>
              </w:rPr>
              <w:fldChar w:fldCharType="separate"/>
            </w:r>
            <w:r w:rsidR="00ED3145">
              <w:rPr>
                <w:noProof/>
                <w:webHidden/>
              </w:rPr>
              <w:t>9</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65" w:history="1">
            <w:r w:rsidR="006B173D" w:rsidRPr="00907C09">
              <w:rPr>
                <w:rStyle w:val="Hyperlink"/>
                <w:noProof/>
              </w:rPr>
              <w:t>2.4.3.</w:t>
            </w:r>
            <w:r w:rsidR="006B173D" w:rsidRPr="00907C09">
              <w:rPr>
                <w:rFonts w:asciiTheme="minorHAnsi" w:eastAsiaTheme="minorEastAsia" w:hAnsiTheme="minorHAnsi" w:cstheme="minorBidi"/>
                <w:noProof/>
                <w:sz w:val="22"/>
                <w:szCs w:val="22"/>
              </w:rPr>
              <w:tab/>
            </w:r>
            <w:r w:rsidR="006B173D" w:rsidRPr="00907C09">
              <w:rPr>
                <w:rStyle w:val="Hyperlink"/>
                <w:noProof/>
              </w:rPr>
              <w:t>Rural development under the EPRDF (1991-2011)</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_Toc71477265 \h </w:instrText>
            </w:r>
            <w:r w:rsidR="006B173D" w:rsidRPr="00907C09">
              <w:rPr>
                <w:noProof/>
                <w:webHidden/>
              </w:rPr>
            </w:r>
            <w:r w:rsidR="006B173D" w:rsidRPr="00907C09">
              <w:rPr>
                <w:noProof/>
                <w:webHidden/>
              </w:rPr>
              <w:fldChar w:fldCharType="separate"/>
            </w:r>
            <w:r w:rsidR="00ED3145">
              <w:rPr>
                <w:noProof/>
                <w:webHidden/>
              </w:rPr>
              <w:t>10</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66" w:history="1">
            <w:r w:rsidR="006B173D" w:rsidRPr="00907C09">
              <w:rPr>
                <w:rStyle w:val="Hyperlink"/>
              </w:rPr>
              <w:t>2.5.</w:t>
            </w:r>
            <w:r w:rsidR="006B173D" w:rsidRPr="00907C09">
              <w:rPr>
                <w:rFonts w:asciiTheme="minorHAnsi" w:eastAsiaTheme="minorEastAsia" w:hAnsiTheme="minorHAnsi" w:cstheme="minorBidi"/>
                <w:sz w:val="22"/>
                <w:szCs w:val="22"/>
              </w:rPr>
              <w:tab/>
            </w:r>
            <w:r w:rsidR="006B173D" w:rsidRPr="00907C09">
              <w:rPr>
                <w:rStyle w:val="Hyperlink"/>
              </w:rPr>
              <w:t>The Role of the Agricultural Sector in Ethiopia</w:t>
            </w:r>
            <w:r w:rsidR="006B173D" w:rsidRPr="00907C09">
              <w:rPr>
                <w:webHidden/>
              </w:rPr>
              <w:tab/>
            </w:r>
            <w:r w:rsidR="006B173D" w:rsidRPr="00907C09">
              <w:rPr>
                <w:webHidden/>
              </w:rPr>
              <w:fldChar w:fldCharType="begin"/>
            </w:r>
            <w:r w:rsidR="006B173D" w:rsidRPr="00907C09">
              <w:rPr>
                <w:webHidden/>
              </w:rPr>
              <w:instrText xml:space="preserve"> PAGEREF _Toc71477266 \h </w:instrText>
            </w:r>
            <w:r w:rsidR="006B173D" w:rsidRPr="00907C09">
              <w:rPr>
                <w:webHidden/>
              </w:rPr>
            </w:r>
            <w:r w:rsidR="006B173D" w:rsidRPr="00907C09">
              <w:rPr>
                <w:webHidden/>
              </w:rPr>
              <w:fldChar w:fldCharType="separate"/>
            </w:r>
            <w:r w:rsidR="00ED3145">
              <w:rPr>
                <w:webHidden/>
              </w:rPr>
              <w:t>10</w:t>
            </w:r>
            <w:r w:rsidR="006B173D" w:rsidRPr="00907C09">
              <w:rPr>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67" w:history="1">
            <w:r w:rsidR="006B173D" w:rsidRPr="00907C09">
              <w:rPr>
                <w:rStyle w:val="Hyperlink"/>
                <w:noProof/>
              </w:rPr>
              <w:t>CHAPTER THREE: RESEARCH METHODOLOGY</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_Toc71477267 \h </w:instrText>
            </w:r>
            <w:r w:rsidR="006B173D" w:rsidRPr="00907C09">
              <w:rPr>
                <w:noProof/>
                <w:webHidden/>
              </w:rPr>
            </w:r>
            <w:r w:rsidR="006B173D" w:rsidRPr="00907C09">
              <w:rPr>
                <w:noProof/>
                <w:webHidden/>
              </w:rPr>
              <w:fldChar w:fldCharType="separate"/>
            </w:r>
            <w:r w:rsidR="00ED3145">
              <w:rPr>
                <w:noProof/>
                <w:webHidden/>
              </w:rPr>
              <w:t>12</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68" w:history="1">
            <w:r w:rsidR="006B173D" w:rsidRPr="00907C09">
              <w:rPr>
                <w:rStyle w:val="Hyperlink"/>
              </w:rPr>
              <w:t>1.1</w:t>
            </w:r>
            <w:r w:rsidR="006B173D" w:rsidRPr="00907C09">
              <w:rPr>
                <w:rFonts w:asciiTheme="minorHAnsi" w:eastAsiaTheme="minorEastAsia" w:hAnsiTheme="minorHAnsi" w:cstheme="minorBidi"/>
                <w:sz w:val="22"/>
                <w:szCs w:val="22"/>
              </w:rPr>
              <w:tab/>
            </w:r>
            <w:r w:rsidR="006B173D" w:rsidRPr="00907C09">
              <w:rPr>
                <w:rStyle w:val="Hyperlink"/>
              </w:rPr>
              <w:t>Description of the Study Area</w:t>
            </w:r>
            <w:r w:rsidR="006B173D" w:rsidRPr="00907C09">
              <w:rPr>
                <w:webHidden/>
              </w:rPr>
              <w:tab/>
            </w:r>
            <w:r w:rsidR="006B173D" w:rsidRPr="00907C09">
              <w:rPr>
                <w:webHidden/>
              </w:rPr>
              <w:fldChar w:fldCharType="begin"/>
            </w:r>
            <w:r w:rsidR="006B173D" w:rsidRPr="00907C09">
              <w:rPr>
                <w:webHidden/>
              </w:rPr>
              <w:instrText xml:space="preserve"> PAGEREF _Toc71477268 \h </w:instrText>
            </w:r>
            <w:r w:rsidR="006B173D" w:rsidRPr="00907C09">
              <w:rPr>
                <w:webHidden/>
              </w:rPr>
            </w:r>
            <w:r w:rsidR="006B173D" w:rsidRPr="00907C09">
              <w:rPr>
                <w:webHidden/>
              </w:rPr>
              <w:fldChar w:fldCharType="separate"/>
            </w:r>
            <w:r w:rsidR="00ED3145">
              <w:rPr>
                <w:webHidden/>
              </w:rPr>
              <w:t>12</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69" w:history="1">
            <w:r w:rsidR="006B173D" w:rsidRPr="00907C09">
              <w:rPr>
                <w:rStyle w:val="Hyperlink"/>
                <w:noProof/>
              </w:rPr>
              <w:t>3.1.1.</w:t>
            </w:r>
            <w:r w:rsidR="006B173D" w:rsidRPr="00907C09">
              <w:rPr>
                <w:rFonts w:asciiTheme="minorHAnsi" w:eastAsiaTheme="minorEastAsia" w:hAnsiTheme="minorHAnsi" w:cstheme="minorBidi"/>
                <w:noProof/>
                <w:sz w:val="22"/>
                <w:szCs w:val="22"/>
              </w:rPr>
              <w:tab/>
            </w:r>
            <w:r w:rsidR="006B173D" w:rsidRPr="00907C09">
              <w:rPr>
                <w:rStyle w:val="Hyperlink"/>
                <w:noProof/>
              </w:rPr>
              <w:t>Location and Size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_Toc71477269 \h </w:instrText>
            </w:r>
            <w:r w:rsidR="006B173D" w:rsidRPr="00907C09">
              <w:rPr>
                <w:noProof/>
                <w:webHidden/>
              </w:rPr>
            </w:r>
            <w:r w:rsidR="006B173D" w:rsidRPr="00907C09">
              <w:rPr>
                <w:noProof/>
                <w:webHidden/>
              </w:rPr>
              <w:fldChar w:fldCharType="separate"/>
            </w:r>
            <w:r w:rsidR="00ED3145">
              <w:rPr>
                <w:noProof/>
                <w:webHidden/>
              </w:rPr>
              <w:t>12</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70" w:history="1">
            <w:r w:rsidR="006B173D" w:rsidRPr="00907C09">
              <w:rPr>
                <w:rStyle w:val="Hyperlink"/>
                <w:noProof/>
              </w:rPr>
              <w:t>3.1.2.</w:t>
            </w:r>
            <w:r w:rsidR="006B173D" w:rsidRPr="00907C09">
              <w:rPr>
                <w:rFonts w:asciiTheme="minorHAnsi" w:eastAsiaTheme="minorEastAsia" w:hAnsiTheme="minorHAnsi" w:cstheme="minorBidi"/>
                <w:noProof/>
                <w:sz w:val="22"/>
                <w:szCs w:val="22"/>
              </w:rPr>
              <w:tab/>
            </w:r>
            <w:r w:rsidR="006B173D" w:rsidRPr="00907C09">
              <w:rPr>
                <w:rStyle w:val="Hyperlink"/>
                <w:noProof/>
              </w:rPr>
              <w:t>Population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_Toc71477270 \h </w:instrText>
            </w:r>
            <w:r w:rsidR="006B173D" w:rsidRPr="00907C09">
              <w:rPr>
                <w:noProof/>
                <w:webHidden/>
              </w:rPr>
            </w:r>
            <w:r w:rsidR="006B173D" w:rsidRPr="00907C09">
              <w:rPr>
                <w:noProof/>
                <w:webHidden/>
              </w:rPr>
              <w:fldChar w:fldCharType="separate"/>
            </w:r>
            <w:r w:rsidR="00ED3145">
              <w:rPr>
                <w:noProof/>
                <w:webHidden/>
              </w:rPr>
              <w:t>13</w:t>
            </w:r>
            <w:r w:rsidR="006B173D" w:rsidRPr="00907C09">
              <w:rPr>
                <w:noProof/>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71" w:history="1">
            <w:r w:rsidR="006B173D" w:rsidRPr="00907C09">
              <w:rPr>
                <w:rStyle w:val="Hyperlink"/>
                <w:noProof/>
              </w:rPr>
              <w:t>3.1.3.</w:t>
            </w:r>
            <w:r w:rsidR="006B173D" w:rsidRPr="00907C09">
              <w:rPr>
                <w:rFonts w:asciiTheme="minorHAnsi" w:eastAsiaTheme="minorEastAsia" w:hAnsiTheme="minorHAnsi" w:cstheme="minorBidi"/>
                <w:noProof/>
                <w:sz w:val="22"/>
                <w:szCs w:val="22"/>
              </w:rPr>
              <w:tab/>
            </w:r>
            <w:r w:rsidR="006B173D" w:rsidRPr="00907C09">
              <w:rPr>
                <w:rStyle w:val="Hyperlink"/>
                <w:noProof/>
              </w:rPr>
              <w:t>Economic Activities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_Toc71477271 \h </w:instrText>
            </w:r>
            <w:r w:rsidR="006B173D" w:rsidRPr="00907C09">
              <w:rPr>
                <w:noProof/>
                <w:webHidden/>
              </w:rPr>
            </w:r>
            <w:r w:rsidR="006B173D" w:rsidRPr="00907C09">
              <w:rPr>
                <w:noProof/>
                <w:webHidden/>
              </w:rPr>
              <w:fldChar w:fldCharType="separate"/>
            </w:r>
            <w:r w:rsidR="00ED3145">
              <w:rPr>
                <w:noProof/>
                <w:webHidden/>
              </w:rPr>
              <w:t>14</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2" w:history="1">
            <w:r w:rsidR="006B173D" w:rsidRPr="00907C09">
              <w:rPr>
                <w:rStyle w:val="Hyperlink"/>
              </w:rPr>
              <w:t>3.2.</w:t>
            </w:r>
            <w:r w:rsidR="006B173D" w:rsidRPr="00907C09">
              <w:rPr>
                <w:rFonts w:asciiTheme="minorHAnsi" w:eastAsiaTheme="minorEastAsia" w:hAnsiTheme="minorHAnsi" w:cstheme="minorBidi"/>
                <w:sz w:val="22"/>
                <w:szCs w:val="22"/>
              </w:rPr>
              <w:tab/>
            </w:r>
            <w:r w:rsidR="006B173D" w:rsidRPr="00907C09">
              <w:rPr>
                <w:rStyle w:val="Hyperlink"/>
              </w:rPr>
              <w:t>Research Design</w:t>
            </w:r>
            <w:r w:rsidR="006B173D" w:rsidRPr="00907C09">
              <w:rPr>
                <w:webHidden/>
              </w:rPr>
              <w:tab/>
            </w:r>
            <w:r w:rsidR="006B173D" w:rsidRPr="00907C09">
              <w:rPr>
                <w:webHidden/>
              </w:rPr>
              <w:fldChar w:fldCharType="begin"/>
            </w:r>
            <w:r w:rsidR="006B173D" w:rsidRPr="00907C09">
              <w:rPr>
                <w:webHidden/>
              </w:rPr>
              <w:instrText xml:space="preserve"> PAGEREF _Toc71477272 \h </w:instrText>
            </w:r>
            <w:r w:rsidR="006B173D" w:rsidRPr="00907C09">
              <w:rPr>
                <w:webHidden/>
              </w:rPr>
            </w:r>
            <w:r w:rsidR="006B173D" w:rsidRPr="00907C09">
              <w:rPr>
                <w:webHidden/>
              </w:rPr>
              <w:fldChar w:fldCharType="separate"/>
            </w:r>
            <w:r w:rsidR="00ED3145">
              <w:rPr>
                <w:webHidden/>
              </w:rPr>
              <w:t>15</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3" w:history="1">
            <w:r w:rsidR="006B173D" w:rsidRPr="00907C09">
              <w:rPr>
                <w:rStyle w:val="Hyperlink"/>
              </w:rPr>
              <w:t>3.3.</w:t>
            </w:r>
            <w:r w:rsidR="006B173D" w:rsidRPr="00907C09">
              <w:rPr>
                <w:rFonts w:asciiTheme="minorHAnsi" w:eastAsiaTheme="minorEastAsia" w:hAnsiTheme="minorHAnsi" w:cstheme="minorBidi"/>
                <w:sz w:val="22"/>
                <w:szCs w:val="22"/>
              </w:rPr>
              <w:tab/>
            </w:r>
            <w:r w:rsidR="006B173D" w:rsidRPr="00907C09">
              <w:rPr>
                <w:rStyle w:val="Hyperlink"/>
              </w:rPr>
              <w:t>Sampling Procedure and Methods</w:t>
            </w:r>
            <w:r w:rsidR="006B173D" w:rsidRPr="00907C09">
              <w:rPr>
                <w:webHidden/>
              </w:rPr>
              <w:tab/>
            </w:r>
            <w:r w:rsidR="006B173D" w:rsidRPr="00907C09">
              <w:rPr>
                <w:webHidden/>
              </w:rPr>
              <w:fldChar w:fldCharType="begin"/>
            </w:r>
            <w:r w:rsidR="006B173D" w:rsidRPr="00907C09">
              <w:rPr>
                <w:webHidden/>
              </w:rPr>
              <w:instrText xml:space="preserve"> PAGEREF _Toc71477273 \h </w:instrText>
            </w:r>
            <w:r w:rsidR="006B173D" w:rsidRPr="00907C09">
              <w:rPr>
                <w:webHidden/>
              </w:rPr>
            </w:r>
            <w:r w:rsidR="006B173D" w:rsidRPr="00907C09">
              <w:rPr>
                <w:webHidden/>
              </w:rPr>
              <w:fldChar w:fldCharType="separate"/>
            </w:r>
            <w:r w:rsidR="00ED3145">
              <w:rPr>
                <w:webHidden/>
              </w:rPr>
              <w:t>15</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4" w:history="1">
            <w:r w:rsidR="006B173D" w:rsidRPr="00907C09">
              <w:rPr>
                <w:rStyle w:val="Hyperlink"/>
              </w:rPr>
              <w:t>3.4.</w:t>
            </w:r>
            <w:r w:rsidR="006B173D" w:rsidRPr="00907C09">
              <w:rPr>
                <w:rFonts w:asciiTheme="minorHAnsi" w:eastAsiaTheme="minorEastAsia" w:hAnsiTheme="minorHAnsi" w:cstheme="minorBidi"/>
                <w:sz w:val="22"/>
                <w:szCs w:val="22"/>
              </w:rPr>
              <w:tab/>
            </w:r>
            <w:r w:rsidR="006B173D" w:rsidRPr="00907C09">
              <w:rPr>
                <w:rStyle w:val="Hyperlink"/>
              </w:rPr>
              <w:t>Data Type and Source</w:t>
            </w:r>
            <w:r w:rsidR="006B173D" w:rsidRPr="00907C09">
              <w:rPr>
                <w:webHidden/>
              </w:rPr>
              <w:tab/>
            </w:r>
            <w:r w:rsidR="006B173D" w:rsidRPr="00907C09">
              <w:rPr>
                <w:webHidden/>
              </w:rPr>
              <w:fldChar w:fldCharType="begin"/>
            </w:r>
            <w:r w:rsidR="006B173D" w:rsidRPr="00907C09">
              <w:rPr>
                <w:webHidden/>
              </w:rPr>
              <w:instrText xml:space="preserve"> PAGEREF _Toc71477274 \h </w:instrText>
            </w:r>
            <w:r w:rsidR="006B173D" w:rsidRPr="00907C09">
              <w:rPr>
                <w:webHidden/>
              </w:rPr>
            </w:r>
            <w:r w:rsidR="006B173D" w:rsidRPr="00907C09">
              <w:rPr>
                <w:webHidden/>
              </w:rPr>
              <w:fldChar w:fldCharType="separate"/>
            </w:r>
            <w:r w:rsidR="00ED3145">
              <w:rPr>
                <w:webHidden/>
              </w:rPr>
              <w:t>17</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5" w:history="1">
            <w:r w:rsidR="006B173D" w:rsidRPr="00907C09">
              <w:rPr>
                <w:rStyle w:val="Hyperlink"/>
              </w:rPr>
              <w:t>3.5.</w:t>
            </w:r>
            <w:r w:rsidR="006B173D" w:rsidRPr="00907C09">
              <w:rPr>
                <w:rFonts w:asciiTheme="minorHAnsi" w:eastAsiaTheme="minorEastAsia" w:hAnsiTheme="minorHAnsi" w:cstheme="minorBidi"/>
                <w:sz w:val="22"/>
                <w:szCs w:val="22"/>
              </w:rPr>
              <w:tab/>
            </w:r>
            <w:r w:rsidR="006B173D" w:rsidRPr="00907C09">
              <w:rPr>
                <w:rStyle w:val="Hyperlink"/>
              </w:rPr>
              <w:t>Methods of data collection</w:t>
            </w:r>
            <w:r w:rsidR="006B173D" w:rsidRPr="00907C09">
              <w:rPr>
                <w:webHidden/>
              </w:rPr>
              <w:tab/>
            </w:r>
            <w:r w:rsidR="006B173D" w:rsidRPr="00907C09">
              <w:rPr>
                <w:webHidden/>
              </w:rPr>
              <w:fldChar w:fldCharType="begin"/>
            </w:r>
            <w:r w:rsidR="006B173D" w:rsidRPr="00907C09">
              <w:rPr>
                <w:webHidden/>
              </w:rPr>
              <w:instrText xml:space="preserve"> PAGEREF _Toc71477275 \h </w:instrText>
            </w:r>
            <w:r w:rsidR="006B173D" w:rsidRPr="00907C09">
              <w:rPr>
                <w:webHidden/>
              </w:rPr>
            </w:r>
            <w:r w:rsidR="006B173D" w:rsidRPr="00907C09">
              <w:rPr>
                <w:webHidden/>
              </w:rPr>
              <w:fldChar w:fldCharType="separate"/>
            </w:r>
            <w:r w:rsidR="00ED3145">
              <w:rPr>
                <w:webHidden/>
              </w:rPr>
              <w:t>17</w:t>
            </w:r>
            <w:r w:rsidR="006B173D" w:rsidRPr="00907C09">
              <w:rPr>
                <w:webHidden/>
              </w:rPr>
              <w:fldChar w:fldCharType="end"/>
            </w:r>
          </w:hyperlink>
        </w:p>
        <w:p w:rsidR="006B173D" w:rsidRPr="00907C09" w:rsidRDefault="00B76C67">
          <w:pPr>
            <w:pStyle w:val="TOC3"/>
            <w:tabs>
              <w:tab w:val="left" w:pos="1320"/>
              <w:tab w:val="right" w:leader="dot" w:pos="9350"/>
            </w:tabs>
            <w:rPr>
              <w:rFonts w:asciiTheme="minorHAnsi" w:eastAsiaTheme="minorEastAsia" w:hAnsiTheme="minorHAnsi" w:cstheme="minorBidi"/>
              <w:noProof/>
              <w:sz w:val="22"/>
              <w:szCs w:val="22"/>
            </w:rPr>
          </w:pPr>
          <w:hyperlink w:anchor="_Toc71477276" w:history="1">
            <w:r w:rsidR="006B173D" w:rsidRPr="00907C09">
              <w:rPr>
                <w:rStyle w:val="Hyperlink"/>
                <w:noProof/>
              </w:rPr>
              <w:t>3.5.1.</w:t>
            </w:r>
            <w:r w:rsidR="006B173D" w:rsidRPr="00907C09">
              <w:rPr>
                <w:rFonts w:asciiTheme="minorHAnsi" w:eastAsiaTheme="minorEastAsia" w:hAnsiTheme="minorHAnsi" w:cstheme="minorBidi"/>
                <w:noProof/>
                <w:sz w:val="22"/>
                <w:szCs w:val="22"/>
              </w:rPr>
              <w:tab/>
            </w:r>
            <w:r w:rsidR="006B173D" w:rsidRPr="00907C09">
              <w:rPr>
                <w:rStyle w:val="Hyperlink"/>
                <w:noProof/>
              </w:rPr>
              <w:t>Methods of primary data collection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_Toc71477276 \h </w:instrText>
            </w:r>
            <w:r w:rsidR="006B173D" w:rsidRPr="00907C09">
              <w:rPr>
                <w:noProof/>
                <w:webHidden/>
              </w:rPr>
            </w:r>
            <w:r w:rsidR="006B173D" w:rsidRPr="00907C09">
              <w:rPr>
                <w:noProof/>
                <w:webHidden/>
              </w:rPr>
              <w:fldChar w:fldCharType="separate"/>
            </w:r>
            <w:r w:rsidR="00ED3145">
              <w:rPr>
                <w:noProof/>
                <w:webHidden/>
              </w:rPr>
              <w:t>18</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7" w:history="1">
            <w:r w:rsidR="006B173D" w:rsidRPr="00907C09">
              <w:rPr>
                <w:rStyle w:val="Hyperlink"/>
                <w:rFonts w:eastAsiaTheme="majorEastAsia"/>
                <w:b/>
                <w:bCs/>
              </w:rPr>
              <w:t>3.6.</w:t>
            </w:r>
            <w:r w:rsidR="006B173D" w:rsidRPr="00907C09">
              <w:rPr>
                <w:rFonts w:asciiTheme="minorHAnsi" w:eastAsiaTheme="minorEastAsia" w:hAnsiTheme="minorHAnsi" w:cstheme="minorBidi"/>
                <w:sz w:val="22"/>
                <w:szCs w:val="22"/>
              </w:rPr>
              <w:tab/>
            </w:r>
            <w:r w:rsidR="006B173D" w:rsidRPr="00907C09">
              <w:rPr>
                <w:rStyle w:val="Hyperlink"/>
                <w:rFonts w:eastAsiaTheme="majorEastAsia"/>
                <w:b/>
                <w:bCs/>
              </w:rPr>
              <w:t>Methods of data Analysis</w:t>
            </w:r>
            <w:r w:rsidR="006B173D" w:rsidRPr="00907C09">
              <w:rPr>
                <w:webHidden/>
              </w:rPr>
              <w:tab/>
            </w:r>
            <w:r w:rsidR="006B173D" w:rsidRPr="00907C09">
              <w:rPr>
                <w:webHidden/>
              </w:rPr>
              <w:fldChar w:fldCharType="begin"/>
            </w:r>
            <w:r w:rsidR="006B173D" w:rsidRPr="00907C09">
              <w:rPr>
                <w:webHidden/>
              </w:rPr>
              <w:instrText xml:space="preserve"> PAGEREF _Toc71477277 \h </w:instrText>
            </w:r>
            <w:r w:rsidR="006B173D" w:rsidRPr="00907C09">
              <w:rPr>
                <w:webHidden/>
              </w:rPr>
            </w:r>
            <w:r w:rsidR="006B173D" w:rsidRPr="00907C09">
              <w:rPr>
                <w:webHidden/>
              </w:rPr>
              <w:fldChar w:fldCharType="separate"/>
            </w:r>
            <w:r w:rsidR="00ED3145">
              <w:rPr>
                <w:webHidden/>
              </w:rPr>
              <w:t>19</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78" w:history="1">
            <w:r w:rsidR="006B173D" w:rsidRPr="00907C09">
              <w:rPr>
                <w:rStyle w:val="Hyperlink"/>
              </w:rPr>
              <w:t>3.7 Ethical Considerations</w:t>
            </w:r>
            <w:r w:rsidR="006B173D" w:rsidRPr="00907C09">
              <w:rPr>
                <w:webHidden/>
              </w:rPr>
              <w:tab/>
            </w:r>
            <w:r w:rsidR="006B173D" w:rsidRPr="00907C09">
              <w:rPr>
                <w:webHidden/>
              </w:rPr>
              <w:fldChar w:fldCharType="begin"/>
            </w:r>
            <w:r w:rsidR="006B173D" w:rsidRPr="00907C09">
              <w:rPr>
                <w:webHidden/>
              </w:rPr>
              <w:instrText xml:space="preserve"> PAGEREF _Toc71477278 \h </w:instrText>
            </w:r>
            <w:r w:rsidR="006B173D" w:rsidRPr="00907C09">
              <w:rPr>
                <w:webHidden/>
              </w:rPr>
            </w:r>
            <w:r w:rsidR="006B173D" w:rsidRPr="00907C09">
              <w:rPr>
                <w:webHidden/>
              </w:rPr>
              <w:fldChar w:fldCharType="separate"/>
            </w:r>
            <w:r w:rsidR="00ED3145">
              <w:rPr>
                <w:webHidden/>
              </w:rPr>
              <w:t>19</w:t>
            </w:r>
            <w:r w:rsidR="006B173D" w:rsidRPr="00907C09">
              <w:rPr>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79" w:history="1">
            <w:r w:rsidR="006B173D" w:rsidRPr="00907C09">
              <w:rPr>
                <w:rStyle w:val="Hyperlink"/>
                <w:noProof/>
              </w:rPr>
              <w:t>CHAPTER FOUR: RESULT AND DISCUSSION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_Toc71477279 \h </w:instrText>
            </w:r>
            <w:r w:rsidR="006B173D" w:rsidRPr="00907C09">
              <w:rPr>
                <w:noProof/>
                <w:webHidden/>
              </w:rPr>
            </w:r>
            <w:r w:rsidR="006B173D" w:rsidRPr="00907C09">
              <w:rPr>
                <w:noProof/>
                <w:webHidden/>
              </w:rPr>
              <w:fldChar w:fldCharType="separate"/>
            </w:r>
            <w:r w:rsidR="00ED3145">
              <w:rPr>
                <w:noProof/>
                <w:webHidden/>
              </w:rPr>
              <w:t>20</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80" w:history="1">
            <w:r w:rsidR="006B173D" w:rsidRPr="00907C09">
              <w:rPr>
                <w:rStyle w:val="Hyperlink"/>
              </w:rPr>
              <w:t>4.1. Characteristics of Respondents</w:t>
            </w:r>
            <w:r w:rsidR="006B173D" w:rsidRPr="00907C09">
              <w:rPr>
                <w:webHidden/>
              </w:rPr>
              <w:tab/>
            </w:r>
            <w:r w:rsidR="006B173D" w:rsidRPr="00907C09">
              <w:rPr>
                <w:webHidden/>
              </w:rPr>
              <w:fldChar w:fldCharType="begin"/>
            </w:r>
            <w:r w:rsidR="006B173D" w:rsidRPr="00907C09">
              <w:rPr>
                <w:webHidden/>
              </w:rPr>
              <w:instrText xml:space="preserve"> PAGEREF _Toc71477280 \h </w:instrText>
            </w:r>
            <w:r w:rsidR="006B173D" w:rsidRPr="00907C09">
              <w:rPr>
                <w:webHidden/>
              </w:rPr>
            </w:r>
            <w:r w:rsidR="006B173D" w:rsidRPr="00907C09">
              <w:rPr>
                <w:webHidden/>
              </w:rPr>
              <w:fldChar w:fldCharType="separate"/>
            </w:r>
            <w:r w:rsidR="00ED3145">
              <w:rPr>
                <w:webHidden/>
              </w:rPr>
              <w:t>20</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81" w:history="1">
            <w:r w:rsidR="006B173D" w:rsidRPr="00907C09">
              <w:rPr>
                <w:rStyle w:val="Hyperlink"/>
              </w:rPr>
              <w:t>4.1.1 Demographic Characteristics of Respondents</w:t>
            </w:r>
            <w:r w:rsidR="006B173D" w:rsidRPr="00907C09">
              <w:rPr>
                <w:webHidden/>
              </w:rPr>
              <w:tab/>
            </w:r>
            <w:r w:rsidR="006B173D" w:rsidRPr="00907C09">
              <w:rPr>
                <w:webHidden/>
              </w:rPr>
              <w:fldChar w:fldCharType="begin"/>
            </w:r>
            <w:r w:rsidR="006B173D" w:rsidRPr="00907C09">
              <w:rPr>
                <w:webHidden/>
              </w:rPr>
              <w:instrText xml:space="preserve"> PAGEREF _Toc71477281 \h </w:instrText>
            </w:r>
            <w:r w:rsidR="006B173D" w:rsidRPr="00907C09">
              <w:rPr>
                <w:webHidden/>
              </w:rPr>
            </w:r>
            <w:r w:rsidR="006B173D" w:rsidRPr="00907C09">
              <w:rPr>
                <w:webHidden/>
              </w:rPr>
              <w:fldChar w:fldCharType="separate"/>
            </w:r>
            <w:r w:rsidR="00ED3145">
              <w:rPr>
                <w:webHidden/>
              </w:rPr>
              <w:t>20</w:t>
            </w:r>
            <w:r w:rsidR="006B173D" w:rsidRPr="00907C09">
              <w:rPr>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82" w:history="1">
            <w:r w:rsidR="006B173D" w:rsidRPr="00907C09">
              <w:rPr>
                <w:rStyle w:val="Hyperlink"/>
                <w:noProof/>
              </w:rPr>
              <w:t>4.1.2 Socio-Economic characteristics of Respondents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_Toc71477282 \h </w:instrText>
            </w:r>
            <w:r w:rsidR="006B173D" w:rsidRPr="00907C09">
              <w:rPr>
                <w:noProof/>
                <w:webHidden/>
              </w:rPr>
            </w:r>
            <w:r w:rsidR="006B173D" w:rsidRPr="00907C09">
              <w:rPr>
                <w:noProof/>
                <w:webHidden/>
              </w:rPr>
              <w:fldChar w:fldCharType="separate"/>
            </w:r>
            <w:r w:rsidR="00ED3145">
              <w:rPr>
                <w:noProof/>
                <w:webHidden/>
              </w:rPr>
              <w:t>21</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83" w:history="1">
            <w:r w:rsidR="006B173D" w:rsidRPr="00907C09">
              <w:rPr>
                <w:rStyle w:val="Hyperlink"/>
              </w:rPr>
              <w:t>4.2. The Current Perception of Households on the Role of Good Governance towards Agricultural Development in the Study Area</w:t>
            </w:r>
            <w:r w:rsidR="006B173D" w:rsidRPr="00907C09">
              <w:rPr>
                <w:webHidden/>
              </w:rPr>
              <w:tab/>
            </w:r>
            <w:r w:rsidR="006B173D" w:rsidRPr="00907C09">
              <w:rPr>
                <w:webHidden/>
              </w:rPr>
              <w:fldChar w:fldCharType="begin"/>
            </w:r>
            <w:r w:rsidR="006B173D" w:rsidRPr="00907C09">
              <w:rPr>
                <w:webHidden/>
              </w:rPr>
              <w:instrText xml:space="preserve"> PAGEREF _Toc71477283 \h </w:instrText>
            </w:r>
            <w:r w:rsidR="006B173D" w:rsidRPr="00907C09">
              <w:rPr>
                <w:webHidden/>
              </w:rPr>
            </w:r>
            <w:r w:rsidR="006B173D" w:rsidRPr="00907C09">
              <w:rPr>
                <w:webHidden/>
              </w:rPr>
              <w:fldChar w:fldCharType="separate"/>
            </w:r>
            <w:r w:rsidR="00ED3145">
              <w:rPr>
                <w:webHidden/>
              </w:rPr>
              <w:t>23</w:t>
            </w:r>
            <w:r w:rsidR="006B173D" w:rsidRPr="00907C09">
              <w:rPr>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84" w:history="1">
            <w:r w:rsidR="006B173D" w:rsidRPr="00907C09">
              <w:rPr>
                <w:rStyle w:val="Hyperlink"/>
                <w:noProof/>
              </w:rPr>
              <w:t>4.2.1 Accountability</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_Toc71477284 \h </w:instrText>
            </w:r>
            <w:r w:rsidR="006B173D" w:rsidRPr="00907C09">
              <w:rPr>
                <w:noProof/>
                <w:webHidden/>
              </w:rPr>
            </w:r>
            <w:r w:rsidR="006B173D" w:rsidRPr="00907C09">
              <w:rPr>
                <w:noProof/>
                <w:webHidden/>
              </w:rPr>
              <w:fldChar w:fldCharType="separate"/>
            </w:r>
            <w:r w:rsidR="00ED3145">
              <w:rPr>
                <w:noProof/>
                <w:webHidden/>
              </w:rPr>
              <w:t>23</w:t>
            </w:r>
            <w:r w:rsidR="006B173D" w:rsidRPr="00907C09">
              <w:rPr>
                <w:noProof/>
                <w:webHidden/>
              </w:rPr>
              <w:fldChar w:fldCharType="end"/>
            </w:r>
          </w:hyperlink>
        </w:p>
        <w:p w:rsidR="006B173D" w:rsidRPr="00907C09" w:rsidRDefault="00A1155B" w:rsidP="00101FC5">
          <w:pPr>
            <w:pStyle w:val="TOC2"/>
            <w:rPr>
              <w:rFonts w:asciiTheme="minorHAnsi" w:eastAsiaTheme="minorEastAsia" w:hAnsiTheme="minorHAnsi" w:cstheme="minorBidi"/>
              <w:sz w:val="22"/>
              <w:szCs w:val="22"/>
            </w:rPr>
          </w:pPr>
          <w:r>
            <w:t xml:space="preserve">    </w:t>
          </w:r>
          <w:hyperlink w:anchor="_Toc71477285" w:history="1">
            <w:r w:rsidR="006B173D" w:rsidRPr="00907C09">
              <w:rPr>
                <w:rStyle w:val="Hyperlink"/>
              </w:rPr>
              <w:t>4.2.2 Transparency</w:t>
            </w:r>
            <w:r w:rsidR="006B173D" w:rsidRPr="00907C09">
              <w:rPr>
                <w:webHidden/>
              </w:rPr>
              <w:tab/>
            </w:r>
            <w:r w:rsidR="006B173D" w:rsidRPr="00907C09">
              <w:rPr>
                <w:webHidden/>
              </w:rPr>
              <w:fldChar w:fldCharType="begin"/>
            </w:r>
            <w:r w:rsidR="006B173D" w:rsidRPr="00907C09">
              <w:rPr>
                <w:webHidden/>
              </w:rPr>
              <w:instrText xml:space="preserve"> PAGEREF _Toc71477285 \h </w:instrText>
            </w:r>
            <w:r w:rsidR="006B173D" w:rsidRPr="00907C09">
              <w:rPr>
                <w:webHidden/>
              </w:rPr>
            </w:r>
            <w:r w:rsidR="006B173D" w:rsidRPr="00907C09">
              <w:rPr>
                <w:webHidden/>
              </w:rPr>
              <w:fldChar w:fldCharType="separate"/>
            </w:r>
            <w:r w:rsidR="00ED3145">
              <w:rPr>
                <w:webHidden/>
              </w:rPr>
              <w:t>31</w:t>
            </w:r>
            <w:r w:rsidR="006B173D" w:rsidRPr="00907C09">
              <w:rPr>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86" w:history="1">
            <w:r w:rsidR="006B173D" w:rsidRPr="00907C09">
              <w:rPr>
                <w:rStyle w:val="Hyperlink"/>
                <w:rFonts w:eastAsia="TimesNewRoman"/>
                <w:noProof/>
              </w:rPr>
              <w:t>4.2.3 Participation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_Toc71477286 \h </w:instrText>
            </w:r>
            <w:r w:rsidR="006B173D" w:rsidRPr="00907C09">
              <w:rPr>
                <w:noProof/>
                <w:webHidden/>
              </w:rPr>
            </w:r>
            <w:r w:rsidR="006B173D" w:rsidRPr="00907C09">
              <w:rPr>
                <w:noProof/>
                <w:webHidden/>
              </w:rPr>
              <w:fldChar w:fldCharType="separate"/>
            </w:r>
            <w:r w:rsidR="00ED3145">
              <w:rPr>
                <w:noProof/>
                <w:webHidden/>
              </w:rPr>
              <w:t>37</w:t>
            </w:r>
            <w:r w:rsidR="006B173D" w:rsidRPr="00907C09">
              <w:rPr>
                <w:noProof/>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87" w:history="1">
            <w:r w:rsidR="006B173D" w:rsidRPr="00907C09">
              <w:rPr>
                <w:rStyle w:val="Hyperlink"/>
                <w:noProof/>
              </w:rPr>
              <w:t>4.2.4 Efficiency and Effectiveness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_Toc71477287 \h </w:instrText>
            </w:r>
            <w:r w:rsidR="006B173D" w:rsidRPr="00907C09">
              <w:rPr>
                <w:noProof/>
                <w:webHidden/>
              </w:rPr>
            </w:r>
            <w:r w:rsidR="006B173D" w:rsidRPr="00907C09">
              <w:rPr>
                <w:noProof/>
                <w:webHidden/>
              </w:rPr>
              <w:fldChar w:fldCharType="separate"/>
            </w:r>
            <w:r w:rsidR="00ED3145">
              <w:rPr>
                <w:noProof/>
                <w:webHidden/>
              </w:rPr>
              <w:t>39</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88" w:history="1">
            <w:r w:rsidR="006B173D" w:rsidRPr="00907C09">
              <w:rPr>
                <w:rStyle w:val="Hyperlink"/>
              </w:rPr>
              <w:t>4.3 The Major Challenges of Good Governance for Agricultural</w:t>
            </w:r>
            <w:r w:rsidR="006B173D" w:rsidRPr="00907C09">
              <w:rPr>
                <w:webHidden/>
              </w:rPr>
              <w:tab/>
            </w:r>
            <w:r w:rsidR="006B173D" w:rsidRPr="00907C09">
              <w:rPr>
                <w:webHidden/>
              </w:rPr>
              <w:fldChar w:fldCharType="begin"/>
            </w:r>
            <w:r w:rsidR="006B173D" w:rsidRPr="00907C09">
              <w:rPr>
                <w:webHidden/>
              </w:rPr>
              <w:instrText xml:space="preserve"> PAGEREF _Toc71477288 \h </w:instrText>
            </w:r>
            <w:r w:rsidR="006B173D" w:rsidRPr="00907C09">
              <w:rPr>
                <w:webHidden/>
              </w:rPr>
            </w:r>
            <w:r w:rsidR="006B173D" w:rsidRPr="00907C09">
              <w:rPr>
                <w:webHidden/>
              </w:rPr>
              <w:fldChar w:fldCharType="separate"/>
            </w:r>
            <w:r w:rsidR="00ED3145">
              <w:rPr>
                <w:webHidden/>
              </w:rPr>
              <w:t>42</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90" w:history="1">
            <w:r w:rsidR="006B173D" w:rsidRPr="00907C09">
              <w:rPr>
                <w:rStyle w:val="Hyperlink"/>
              </w:rPr>
              <w:t>4.4 The Existing Opportunities of Good Governance for Agricultural</w:t>
            </w:r>
            <w:r w:rsidR="006B173D" w:rsidRPr="00907C09">
              <w:rPr>
                <w:webHidden/>
              </w:rPr>
              <w:tab/>
            </w:r>
            <w:r w:rsidR="006B173D" w:rsidRPr="00907C09">
              <w:rPr>
                <w:webHidden/>
              </w:rPr>
              <w:fldChar w:fldCharType="begin"/>
            </w:r>
            <w:r w:rsidR="006B173D" w:rsidRPr="00907C09">
              <w:rPr>
                <w:webHidden/>
              </w:rPr>
              <w:instrText xml:space="preserve"> PAGEREF _Toc71477290 \h </w:instrText>
            </w:r>
            <w:r w:rsidR="006B173D" w:rsidRPr="00907C09">
              <w:rPr>
                <w:webHidden/>
              </w:rPr>
            </w:r>
            <w:r w:rsidR="006B173D" w:rsidRPr="00907C09">
              <w:rPr>
                <w:webHidden/>
              </w:rPr>
              <w:fldChar w:fldCharType="separate"/>
            </w:r>
            <w:r w:rsidR="00ED3145">
              <w:rPr>
                <w:webHidden/>
              </w:rPr>
              <w:t>47</w:t>
            </w:r>
            <w:r w:rsidR="006B173D" w:rsidRPr="00907C09">
              <w:rPr>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92" w:history="1">
            <w:r w:rsidR="006B173D" w:rsidRPr="00907C09">
              <w:rPr>
                <w:rStyle w:val="Hyperlink"/>
                <w:noProof/>
              </w:rPr>
              <w:t>4.4.1 Agricultural Extension Service Access and Deliveries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_Toc71477292 \h </w:instrText>
            </w:r>
            <w:r w:rsidR="006B173D" w:rsidRPr="00907C09">
              <w:rPr>
                <w:noProof/>
                <w:webHidden/>
              </w:rPr>
            </w:r>
            <w:r w:rsidR="006B173D" w:rsidRPr="00907C09">
              <w:rPr>
                <w:noProof/>
                <w:webHidden/>
              </w:rPr>
              <w:fldChar w:fldCharType="separate"/>
            </w:r>
            <w:r w:rsidR="00ED3145">
              <w:rPr>
                <w:noProof/>
                <w:webHidden/>
              </w:rPr>
              <w:t>47</w:t>
            </w:r>
            <w:r w:rsidR="006B173D" w:rsidRPr="00907C09">
              <w:rPr>
                <w:noProof/>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93" w:history="1">
            <w:r w:rsidR="006B173D" w:rsidRPr="00907C09">
              <w:rPr>
                <w:rStyle w:val="Hyperlink"/>
                <w:noProof/>
              </w:rPr>
              <w:t>4.4.2 Access to Credit Services and Agricultural Inputs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_Toc71477293 \h </w:instrText>
            </w:r>
            <w:r w:rsidR="006B173D" w:rsidRPr="00907C09">
              <w:rPr>
                <w:noProof/>
                <w:webHidden/>
              </w:rPr>
            </w:r>
            <w:r w:rsidR="006B173D" w:rsidRPr="00907C09">
              <w:rPr>
                <w:noProof/>
                <w:webHidden/>
              </w:rPr>
              <w:fldChar w:fldCharType="separate"/>
            </w:r>
            <w:r w:rsidR="00ED3145">
              <w:rPr>
                <w:noProof/>
                <w:webHidden/>
              </w:rPr>
              <w:t>49</w:t>
            </w:r>
            <w:r w:rsidR="006B173D" w:rsidRPr="00907C09">
              <w:rPr>
                <w:noProof/>
                <w:webHidden/>
              </w:rPr>
              <w:fldChar w:fldCharType="end"/>
            </w:r>
          </w:hyperlink>
        </w:p>
        <w:p w:rsidR="006B173D" w:rsidRPr="00907C09" w:rsidRDefault="00B76C67">
          <w:pPr>
            <w:pStyle w:val="TOC3"/>
            <w:tabs>
              <w:tab w:val="right" w:leader="dot" w:pos="9350"/>
            </w:tabs>
            <w:rPr>
              <w:rFonts w:asciiTheme="minorHAnsi" w:eastAsiaTheme="minorEastAsia" w:hAnsiTheme="minorHAnsi" w:cstheme="minorBidi"/>
              <w:noProof/>
              <w:sz w:val="22"/>
              <w:szCs w:val="22"/>
            </w:rPr>
          </w:pPr>
          <w:hyperlink w:anchor="_Toc71477294" w:history="1">
            <w:r w:rsidR="006B173D" w:rsidRPr="00907C09">
              <w:rPr>
                <w:rStyle w:val="Hyperlink"/>
                <w:noProof/>
              </w:rPr>
              <w:t>4.4.3 Access to Information Communication Technology</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_Toc71477294 \h </w:instrText>
            </w:r>
            <w:r w:rsidR="006B173D" w:rsidRPr="00907C09">
              <w:rPr>
                <w:noProof/>
                <w:webHidden/>
              </w:rPr>
            </w:r>
            <w:r w:rsidR="006B173D" w:rsidRPr="00907C09">
              <w:rPr>
                <w:noProof/>
                <w:webHidden/>
              </w:rPr>
              <w:fldChar w:fldCharType="separate"/>
            </w:r>
            <w:r w:rsidR="00ED3145">
              <w:rPr>
                <w:noProof/>
                <w:webHidden/>
              </w:rPr>
              <w:t>52</w:t>
            </w:r>
            <w:r w:rsidR="006B173D" w:rsidRPr="00907C09">
              <w:rPr>
                <w:noProof/>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95" w:history="1">
            <w:r w:rsidR="006B173D" w:rsidRPr="00907C09">
              <w:rPr>
                <w:rStyle w:val="Hyperlink"/>
                <w:noProof/>
              </w:rPr>
              <w:t>CHAPTER FIVE: SUMMARY, CONCLUSION AND RECOMMENDATION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_Toc71477295 \h </w:instrText>
            </w:r>
            <w:r w:rsidR="006B173D" w:rsidRPr="00907C09">
              <w:rPr>
                <w:noProof/>
                <w:webHidden/>
              </w:rPr>
            </w:r>
            <w:r w:rsidR="006B173D" w:rsidRPr="00907C09">
              <w:rPr>
                <w:noProof/>
                <w:webHidden/>
              </w:rPr>
              <w:fldChar w:fldCharType="separate"/>
            </w:r>
            <w:r w:rsidR="00ED3145">
              <w:rPr>
                <w:noProof/>
                <w:webHidden/>
              </w:rPr>
              <w:t>53</w:t>
            </w:r>
            <w:r w:rsidR="006B173D" w:rsidRPr="00907C09">
              <w:rPr>
                <w:noProof/>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96" w:history="1">
            <w:r w:rsidR="006B173D" w:rsidRPr="00907C09">
              <w:rPr>
                <w:rStyle w:val="Hyperlink"/>
              </w:rPr>
              <w:t>5.1. Summary</w:t>
            </w:r>
            <w:r w:rsidR="006B173D" w:rsidRPr="00907C09">
              <w:rPr>
                <w:webHidden/>
              </w:rPr>
              <w:tab/>
            </w:r>
            <w:r w:rsidR="006B173D" w:rsidRPr="00907C09">
              <w:rPr>
                <w:webHidden/>
              </w:rPr>
              <w:fldChar w:fldCharType="begin"/>
            </w:r>
            <w:r w:rsidR="006B173D" w:rsidRPr="00907C09">
              <w:rPr>
                <w:webHidden/>
              </w:rPr>
              <w:instrText xml:space="preserve"> PAGEREF _Toc71477296 \h </w:instrText>
            </w:r>
            <w:r w:rsidR="006B173D" w:rsidRPr="00907C09">
              <w:rPr>
                <w:webHidden/>
              </w:rPr>
            </w:r>
            <w:r w:rsidR="006B173D" w:rsidRPr="00907C09">
              <w:rPr>
                <w:webHidden/>
              </w:rPr>
              <w:fldChar w:fldCharType="separate"/>
            </w:r>
            <w:r w:rsidR="00ED3145">
              <w:rPr>
                <w:webHidden/>
              </w:rPr>
              <w:t>53</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97" w:history="1">
            <w:r w:rsidR="006B173D" w:rsidRPr="00907C09">
              <w:rPr>
                <w:rStyle w:val="Hyperlink"/>
              </w:rPr>
              <w:t>5.2. Conclusions</w:t>
            </w:r>
            <w:r w:rsidR="006B173D" w:rsidRPr="00907C09">
              <w:rPr>
                <w:webHidden/>
              </w:rPr>
              <w:tab/>
            </w:r>
            <w:r w:rsidR="006B173D" w:rsidRPr="00907C09">
              <w:rPr>
                <w:webHidden/>
              </w:rPr>
              <w:fldChar w:fldCharType="begin"/>
            </w:r>
            <w:r w:rsidR="006B173D" w:rsidRPr="00907C09">
              <w:rPr>
                <w:webHidden/>
              </w:rPr>
              <w:instrText xml:space="preserve"> PAGEREF _Toc71477297 \h </w:instrText>
            </w:r>
            <w:r w:rsidR="006B173D" w:rsidRPr="00907C09">
              <w:rPr>
                <w:webHidden/>
              </w:rPr>
            </w:r>
            <w:r w:rsidR="006B173D" w:rsidRPr="00907C09">
              <w:rPr>
                <w:webHidden/>
              </w:rPr>
              <w:fldChar w:fldCharType="separate"/>
            </w:r>
            <w:r w:rsidR="00ED3145">
              <w:rPr>
                <w:webHidden/>
              </w:rPr>
              <w:t>55</w:t>
            </w:r>
            <w:r w:rsidR="006B173D" w:rsidRPr="00907C09">
              <w:rPr>
                <w:webHidden/>
              </w:rPr>
              <w:fldChar w:fldCharType="end"/>
            </w:r>
          </w:hyperlink>
        </w:p>
        <w:p w:rsidR="006B173D" w:rsidRPr="00907C09" w:rsidRDefault="00B76C67" w:rsidP="00101FC5">
          <w:pPr>
            <w:pStyle w:val="TOC2"/>
            <w:rPr>
              <w:rFonts w:asciiTheme="minorHAnsi" w:eastAsiaTheme="minorEastAsia" w:hAnsiTheme="minorHAnsi" w:cstheme="minorBidi"/>
              <w:sz w:val="22"/>
              <w:szCs w:val="22"/>
            </w:rPr>
          </w:pPr>
          <w:hyperlink w:anchor="_Toc71477298" w:history="1">
            <w:r w:rsidR="006B173D" w:rsidRPr="00907C09">
              <w:rPr>
                <w:rStyle w:val="Hyperlink"/>
              </w:rPr>
              <w:t>5.2. Recommendations</w:t>
            </w:r>
            <w:r w:rsidR="006B173D" w:rsidRPr="00907C09">
              <w:rPr>
                <w:webHidden/>
              </w:rPr>
              <w:tab/>
            </w:r>
            <w:r w:rsidR="006B173D" w:rsidRPr="00907C09">
              <w:rPr>
                <w:webHidden/>
              </w:rPr>
              <w:fldChar w:fldCharType="begin"/>
            </w:r>
            <w:r w:rsidR="006B173D" w:rsidRPr="00907C09">
              <w:rPr>
                <w:webHidden/>
              </w:rPr>
              <w:instrText xml:space="preserve"> PAGEREF _Toc71477298 \h </w:instrText>
            </w:r>
            <w:r w:rsidR="006B173D" w:rsidRPr="00907C09">
              <w:rPr>
                <w:webHidden/>
              </w:rPr>
            </w:r>
            <w:r w:rsidR="006B173D" w:rsidRPr="00907C09">
              <w:rPr>
                <w:webHidden/>
              </w:rPr>
              <w:fldChar w:fldCharType="separate"/>
            </w:r>
            <w:r w:rsidR="00ED3145">
              <w:rPr>
                <w:webHidden/>
              </w:rPr>
              <w:t>56</w:t>
            </w:r>
            <w:r w:rsidR="006B173D" w:rsidRPr="00907C09">
              <w:rPr>
                <w:webHidden/>
              </w:rPr>
              <w:fldChar w:fldCharType="end"/>
            </w:r>
          </w:hyperlink>
        </w:p>
        <w:p w:rsidR="006B173D" w:rsidRPr="00907C09" w:rsidRDefault="00B76C67">
          <w:pPr>
            <w:pStyle w:val="TOC1"/>
            <w:tabs>
              <w:tab w:val="right" w:leader="dot" w:pos="9350"/>
            </w:tabs>
            <w:rPr>
              <w:rFonts w:asciiTheme="minorHAnsi" w:eastAsiaTheme="minorEastAsia" w:hAnsiTheme="minorHAnsi" w:cstheme="minorBidi"/>
              <w:noProof/>
              <w:sz w:val="22"/>
              <w:szCs w:val="22"/>
            </w:rPr>
          </w:pPr>
          <w:hyperlink w:anchor="_Toc71477299" w:history="1">
            <w:r w:rsidR="006B173D" w:rsidRPr="00907C09">
              <w:rPr>
                <w:rStyle w:val="Hyperlink"/>
                <w:rFonts w:eastAsiaTheme="minorHAnsi"/>
                <w:noProof/>
              </w:rPr>
              <w:t>Reference</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_Toc71477299 \h </w:instrText>
            </w:r>
            <w:r w:rsidR="006B173D" w:rsidRPr="00907C09">
              <w:rPr>
                <w:noProof/>
                <w:webHidden/>
              </w:rPr>
            </w:r>
            <w:r w:rsidR="006B173D" w:rsidRPr="00907C09">
              <w:rPr>
                <w:noProof/>
                <w:webHidden/>
              </w:rPr>
              <w:fldChar w:fldCharType="separate"/>
            </w:r>
            <w:r w:rsidR="00ED3145">
              <w:rPr>
                <w:noProof/>
                <w:webHidden/>
              </w:rPr>
              <w:t>58</w:t>
            </w:r>
            <w:r w:rsidR="006B173D" w:rsidRPr="00907C09">
              <w:rPr>
                <w:noProof/>
                <w:webHidden/>
              </w:rPr>
              <w:fldChar w:fldCharType="end"/>
            </w:r>
          </w:hyperlink>
        </w:p>
        <w:p w:rsidR="00B51392" w:rsidRPr="00907C09" w:rsidRDefault="004A087B" w:rsidP="00B51392">
          <w:pPr>
            <w:spacing w:line="276" w:lineRule="auto"/>
            <w:rPr>
              <w:noProof/>
              <w:color w:val="000000" w:themeColor="text1"/>
            </w:rPr>
          </w:pPr>
          <w:r w:rsidRPr="00907C09">
            <w:rPr>
              <w:b/>
              <w:bCs/>
              <w:noProof/>
              <w:color w:val="000000" w:themeColor="text1"/>
            </w:rPr>
            <w:fldChar w:fldCharType="end"/>
          </w:r>
        </w:p>
      </w:sdtContent>
    </w:sdt>
    <w:p w:rsidR="00262EEC" w:rsidRDefault="00262EEC" w:rsidP="006B173D">
      <w:pPr>
        <w:spacing w:line="276" w:lineRule="auto"/>
        <w:jc w:val="center"/>
        <w:rPr>
          <w:b/>
          <w:color w:val="000000" w:themeColor="text1"/>
          <w:sz w:val="28"/>
        </w:rPr>
      </w:pPr>
    </w:p>
    <w:p w:rsidR="00262EEC" w:rsidRDefault="00262EEC" w:rsidP="006B173D">
      <w:pPr>
        <w:spacing w:line="276" w:lineRule="auto"/>
        <w:jc w:val="center"/>
        <w:rPr>
          <w:b/>
          <w:color w:val="000000" w:themeColor="text1"/>
          <w:sz w:val="28"/>
        </w:rPr>
      </w:pPr>
    </w:p>
    <w:p w:rsidR="00262EEC" w:rsidRDefault="00262EEC" w:rsidP="006B173D">
      <w:pPr>
        <w:spacing w:line="276" w:lineRule="auto"/>
        <w:jc w:val="center"/>
        <w:rPr>
          <w:b/>
          <w:color w:val="000000" w:themeColor="text1"/>
          <w:sz w:val="28"/>
        </w:rPr>
      </w:pPr>
    </w:p>
    <w:p w:rsidR="00262EEC" w:rsidRDefault="00262EEC" w:rsidP="006B173D">
      <w:pPr>
        <w:spacing w:line="276" w:lineRule="auto"/>
        <w:jc w:val="center"/>
        <w:rPr>
          <w:b/>
          <w:color w:val="000000" w:themeColor="text1"/>
          <w:sz w:val="28"/>
        </w:rPr>
      </w:pPr>
    </w:p>
    <w:p w:rsidR="00B51392" w:rsidRPr="00907C09" w:rsidRDefault="00B51392" w:rsidP="006B173D">
      <w:pPr>
        <w:spacing w:line="276" w:lineRule="auto"/>
        <w:jc w:val="center"/>
        <w:rPr>
          <w:b/>
          <w:color w:val="000000" w:themeColor="text1"/>
          <w:sz w:val="28"/>
        </w:rPr>
      </w:pPr>
      <w:r w:rsidRPr="00907C09">
        <w:rPr>
          <w:b/>
          <w:color w:val="000000" w:themeColor="text1"/>
          <w:sz w:val="28"/>
        </w:rPr>
        <w:t>LIST OF TABLES</w:t>
      </w:r>
    </w:p>
    <w:p w:rsidR="006B173D" w:rsidRPr="00907C09" w:rsidRDefault="006B173D">
      <w:pPr>
        <w:pStyle w:val="TableofFigures"/>
        <w:tabs>
          <w:tab w:val="right" w:leader="dot" w:pos="9350"/>
        </w:tabs>
        <w:rPr>
          <w:noProof/>
        </w:rPr>
      </w:pPr>
      <w:r w:rsidRPr="00907C09">
        <w:rPr>
          <w:noProof/>
          <w:color w:val="000000" w:themeColor="text1"/>
        </w:rPr>
        <w:fldChar w:fldCharType="begin"/>
      </w:r>
      <w:r w:rsidRPr="00907C09">
        <w:rPr>
          <w:noProof/>
          <w:color w:val="000000" w:themeColor="text1"/>
        </w:rPr>
        <w:instrText xml:space="preserve"> TOC \h \z \c "Table" </w:instrText>
      </w:r>
      <w:r w:rsidRPr="00907C09">
        <w:rPr>
          <w:noProof/>
          <w:color w:val="000000" w:themeColor="text1"/>
        </w:rPr>
        <w:fldChar w:fldCharType="separate"/>
      </w:r>
      <w:hyperlink w:anchor="_Toc71477081" w:history="1">
        <w:r w:rsidRPr="00907C09">
          <w:rPr>
            <w:rStyle w:val="Hyperlink"/>
            <w:rFonts w:ascii="Times New Roman" w:hAnsi="Times New Roman"/>
            <w:noProof/>
          </w:rPr>
          <w:t>Table 1: Population and Sample Kebeles households’ distribution</w:t>
        </w:r>
        <w:r w:rsidRPr="00907C09">
          <w:rPr>
            <w:noProof/>
            <w:webHidden/>
          </w:rPr>
          <w:tab/>
        </w:r>
        <w:r w:rsidRPr="00907C09">
          <w:rPr>
            <w:noProof/>
            <w:webHidden/>
          </w:rPr>
          <w:fldChar w:fldCharType="begin"/>
        </w:r>
        <w:r w:rsidRPr="00907C09">
          <w:rPr>
            <w:noProof/>
            <w:webHidden/>
          </w:rPr>
          <w:instrText xml:space="preserve"> PAGEREF _Toc71477081 \h </w:instrText>
        </w:r>
        <w:r w:rsidRPr="00907C09">
          <w:rPr>
            <w:noProof/>
            <w:webHidden/>
          </w:rPr>
        </w:r>
        <w:r w:rsidRPr="00907C09">
          <w:rPr>
            <w:noProof/>
            <w:webHidden/>
          </w:rPr>
          <w:fldChar w:fldCharType="separate"/>
        </w:r>
        <w:r w:rsidR="00ED3145">
          <w:rPr>
            <w:noProof/>
            <w:webHidden/>
          </w:rPr>
          <w:t>17</w:t>
        </w:r>
        <w:r w:rsidRPr="00907C09">
          <w:rPr>
            <w:noProof/>
            <w:webHidden/>
          </w:rPr>
          <w:fldChar w:fldCharType="end"/>
        </w:r>
      </w:hyperlink>
    </w:p>
    <w:p w:rsidR="006B173D" w:rsidRPr="00907C09" w:rsidRDefault="00B76C67">
      <w:pPr>
        <w:pStyle w:val="TableofFigures"/>
        <w:tabs>
          <w:tab w:val="right" w:leader="dot" w:pos="9350"/>
        </w:tabs>
        <w:rPr>
          <w:noProof/>
        </w:rPr>
      </w:pPr>
      <w:hyperlink w:anchor="_Toc71477082" w:history="1">
        <w:r w:rsidR="006B173D" w:rsidRPr="00907C09">
          <w:rPr>
            <w:rStyle w:val="Hyperlink"/>
            <w:rFonts w:ascii="Times New Roman" w:hAnsi="Times New Roman"/>
            <w:noProof/>
          </w:rPr>
          <w:t>Table 2: Respondents classification by Age group, Education Status and household Head</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_Toc71477082 \h </w:instrText>
        </w:r>
        <w:r w:rsidR="006B173D" w:rsidRPr="00907C09">
          <w:rPr>
            <w:noProof/>
            <w:webHidden/>
          </w:rPr>
        </w:r>
        <w:r w:rsidR="006B173D" w:rsidRPr="00907C09">
          <w:rPr>
            <w:noProof/>
            <w:webHidden/>
          </w:rPr>
          <w:fldChar w:fldCharType="separate"/>
        </w:r>
        <w:r w:rsidR="00ED3145">
          <w:rPr>
            <w:noProof/>
            <w:webHidden/>
          </w:rPr>
          <w:t>20</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3" w:history="1">
        <w:r w:rsidR="006B173D" w:rsidRPr="00907C09">
          <w:rPr>
            <w:rStyle w:val="Hyperlink"/>
            <w:rFonts w:ascii="Times New Roman" w:hAnsi="Times New Roman"/>
            <w:noProof/>
          </w:rPr>
          <w:t>Table 3: Size of Farm land (in Hectare) owned by respondents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_Toc71477083 \h </w:instrText>
        </w:r>
        <w:r w:rsidR="006B173D" w:rsidRPr="00907C09">
          <w:rPr>
            <w:noProof/>
            <w:webHidden/>
          </w:rPr>
        </w:r>
        <w:r w:rsidR="006B173D" w:rsidRPr="00907C09">
          <w:rPr>
            <w:noProof/>
            <w:webHidden/>
          </w:rPr>
          <w:fldChar w:fldCharType="separate"/>
        </w:r>
        <w:r w:rsidR="00ED3145">
          <w:rPr>
            <w:noProof/>
            <w:webHidden/>
          </w:rPr>
          <w:t>21</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4" w:history="1">
        <w:r w:rsidR="006B173D" w:rsidRPr="00907C09">
          <w:rPr>
            <w:rStyle w:val="Hyperlink"/>
            <w:rFonts w:ascii="Times New Roman" w:hAnsi="Times New Roman"/>
            <w:noProof/>
          </w:rPr>
          <w:t>Table 4: Summary Statistics of farm land size of the Respondents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_Toc71477084 \h </w:instrText>
        </w:r>
        <w:r w:rsidR="006B173D" w:rsidRPr="00907C09">
          <w:rPr>
            <w:noProof/>
            <w:webHidden/>
          </w:rPr>
        </w:r>
        <w:r w:rsidR="006B173D" w:rsidRPr="00907C09">
          <w:rPr>
            <w:noProof/>
            <w:webHidden/>
          </w:rPr>
          <w:fldChar w:fldCharType="separate"/>
        </w:r>
        <w:r w:rsidR="00ED3145">
          <w:rPr>
            <w:noProof/>
            <w:webHidden/>
          </w:rPr>
          <w:t>22</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5" w:history="1">
        <w:r w:rsidR="006B173D" w:rsidRPr="00907C09">
          <w:rPr>
            <w:rStyle w:val="Hyperlink"/>
            <w:rFonts w:ascii="Times New Roman" w:hAnsi="Times New Roman"/>
            <w:noProof/>
          </w:rPr>
          <w:t>Table 5: Means of acquiring of Land by the respondents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_Toc71477085 \h </w:instrText>
        </w:r>
        <w:r w:rsidR="006B173D" w:rsidRPr="00907C09">
          <w:rPr>
            <w:noProof/>
            <w:webHidden/>
          </w:rPr>
        </w:r>
        <w:r w:rsidR="006B173D" w:rsidRPr="00907C09">
          <w:rPr>
            <w:noProof/>
            <w:webHidden/>
          </w:rPr>
          <w:fldChar w:fldCharType="separate"/>
        </w:r>
        <w:r w:rsidR="00ED3145">
          <w:rPr>
            <w:noProof/>
            <w:webHidden/>
          </w:rPr>
          <w:t>22</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6" w:history="1">
        <w:r w:rsidR="006B173D" w:rsidRPr="00907C09">
          <w:rPr>
            <w:rStyle w:val="Hyperlink"/>
            <w:rFonts w:ascii="Times New Roman" w:hAnsi="Times New Roman"/>
            <w:noProof/>
          </w:rPr>
          <w:t>Table 6: Types of Agricultural products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_Toc71477086 \h </w:instrText>
        </w:r>
        <w:r w:rsidR="006B173D" w:rsidRPr="00907C09">
          <w:rPr>
            <w:noProof/>
            <w:webHidden/>
          </w:rPr>
        </w:r>
        <w:r w:rsidR="006B173D" w:rsidRPr="00907C09">
          <w:rPr>
            <w:noProof/>
            <w:webHidden/>
          </w:rPr>
          <w:fldChar w:fldCharType="separate"/>
        </w:r>
        <w:r w:rsidR="00ED3145">
          <w:rPr>
            <w:noProof/>
            <w:webHidden/>
          </w:rPr>
          <w:t>23</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7" w:history="1">
        <w:r w:rsidR="006B173D" w:rsidRPr="00907C09">
          <w:rPr>
            <w:rStyle w:val="Hyperlink"/>
            <w:rFonts w:ascii="Times New Roman" w:hAnsi="Times New Roman"/>
            <w:noProof/>
          </w:rPr>
          <w:t>Table 7: Perception of Households on the Role of Accountability of Land Administrators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_Toc71477087 \h </w:instrText>
        </w:r>
        <w:r w:rsidR="006B173D" w:rsidRPr="00907C09">
          <w:rPr>
            <w:noProof/>
            <w:webHidden/>
          </w:rPr>
        </w:r>
        <w:r w:rsidR="006B173D" w:rsidRPr="00907C09">
          <w:rPr>
            <w:noProof/>
            <w:webHidden/>
          </w:rPr>
          <w:fldChar w:fldCharType="separate"/>
        </w:r>
        <w:r w:rsidR="00ED3145">
          <w:rPr>
            <w:noProof/>
            <w:webHidden/>
          </w:rPr>
          <w:t>24</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8" w:history="1">
        <w:r w:rsidR="006B173D" w:rsidRPr="00907C09">
          <w:rPr>
            <w:rStyle w:val="Hyperlink"/>
            <w:rFonts w:ascii="Times New Roman" w:hAnsi="Times New Roman"/>
            <w:noProof/>
          </w:rPr>
          <w:t>Table 8: Perception of the Households on the Role of Accountability of Agricultural</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_Toc71477088 \h </w:instrText>
        </w:r>
        <w:r w:rsidR="006B173D" w:rsidRPr="00907C09">
          <w:rPr>
            <w:noProof/>
            <w:webHidden/>
          </w:rPr>
        </w:r>
        <w:r w:rsidR="006B173D" w:rsidRPr="00907C09">
          <w:rPr>
            <w:noProof/>
            <w:webHidden/>
          </w:rPr>
          <w:fldChar w:fldCharType="separate"/>
        </w:r>
        <w:r w:rsidR="00ED3145">
          <w:rPr>
            <w:noProof/>
            <w:webHidden/>
          </w:rPr>
          <w:t>27</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89" w:history="1">
        <w:r w:rsidR="006B173D" w:rsidRPr="00907C09">
          <w:rPr>
            <w:rStyle w:val="Hyperlink"/>
            <w:rFonts w:ascii="Times New Roman" w:hAnsi="Times New Roman"/>
            <w:noProof/>
          </w:rPr>
          <w:t>Table 9: Perception of Households on the Role of Accountability towards Agricultural</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_Toc71477089 \h </w:instrText>
        </w:r>
        <w:r w:rsidR="006B173D" w:rsidRPr="00907C09">
          <w:rPr>
            <w:noProof/>
            <w:webHidden/>
          </w:rPr>
        </w:r>
        <w:r w:rsidR="006B173D" w:rsidRPr="00907C09">
          <w:rPr>
            <w:noProof/>
            <w:webHidden/>
          </w:rPr>
          <w:fldChar w:fldCharType="separate"/>
        </w:r>
        <w:r w:rsidR="00ED3145">
          <w:rPr>
            <w:noProof/>
            <w:webHidden/>
          </w:rPr>
          <w:t>29</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0" w:history="1">
        <w:r w:rsidR="006B173D" w:rsidRPr="00907C09">
          <w:rPr>
            <w:rStyle w:val="Hyperlink"/>
            <w:rFonts w:ascii="Times New Roman" w:hAnsi="Times New Roman"/>
            <w:noProof/>
          </w:rPr>
          <w:t>Table 10: Accessibility of Land Institutions and Public Information on Land Issues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_Toc71477090 \h </w:instrText>
        </w:r>
        <w:r w:rsidR="006B173D" w:rsidRPr="00907C09">
          <w:rPr>
            <w:noProof/>
            <w:webHidden/>
          </w:rPr>
        </w:r>
        <w:r w:rsidR="006B173D" w:rsidRPr="00907C09">
          <w:rPr>
            <w:noProof/>
            <w:webHidden/>
          </w:rPr>
          <w:fldChar w:fldCharType="separate"/>
        </w:r>
        <w:r w:rsidR="00ED3145">
          <w:rPr>
            <w:noProof/>
            <w:webHidden/>
          </w:rPr>
          <w:t>31</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1" w:history="1">
        <w:r w:rsidR="006B173D" w:rsidRPr="00907C09">
          <w:rPr>
            <w:rStyle w:val="Hyperlink"/>
            <w:rFonts w:ascii="Times New Roman" w:hAnsi="Times New Roman"/>
            <w:noProof/>
          </w:rPr>
          <w:t>Table 11: Openness of Decision-Making Process on Land Administration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_Toc71477091 \h </w:instrText>
        </w:r>
        <w:r w:rsidR="006B173D" w:rsidRPr="00907C09">
          <w:rPr>
            <w:noProof/>
            <w:webHidden/>
          </w:rPr>
        </w:r>
        <w:r w:rsidR="006B173D" w:rsidRPr="00907C09">
          <w:rPr>
            <w:noProof/>
            <w:webHidden/>
          </w:rPr>
          <w:fldChar w:fldCharType="separate"/>
        </w:r>
        <w:r w:rsidR="00ED3145">
          <w:rPr>
            <w:noProof/>
            <w:webHidden/>
          </w:rPr>
          <w:t>34</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2" w:history="1">
        <w:r w:rsidR="006B173D" w:rsidRPr="00907C09">
          <w:rPr>
            <w:rStyle w:val="Hyperlink"/>
            <w:rFonts w:ascii="Times New Roman" w:hAnsi="Times New Roman"/>
            <w:noProof/>
          </w:rPr>
          <w:t>Table 12: Perception of Households on the Role of Transparency towards Agricultural</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_Toc71477092 \h </w:instrText>
        </w:r>
        <w:r w:rsidR="006B173D" w:rsidRPr="00907C09">
          <w:rPr>
            <w:noProof/>
            <w:webHidden/>
          </w:rPr>
        </w:r>
        <w:r w:rsidR="006B173D" w:rsidRPr="00907C09">
          <w:rPr>
            <w:noProof/>
            <w:webHidden/>
          </w:rPr>
          <w:fldChar w:fldCharType="separate"/>
        </w:r>
        <w:r w:rsidR="00ED3145">
          <w:rPr>
            <w:noProof/>
            <w:webHidden/>
          </w:rPr>
          <w:t>36</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3" w:history="1">
        <w:r w:rsidR="006B173D" w:rsidRPr="00907C09">
          <w:rPr>
            <w:rStyle w:val="Hyperlink"/>
            <w:rFonts w:ascii="Times New Roman" w:hAnsi="Times New Roman"/>
            <w:noProof/>
          </w:rPr>
          <w:t>Table 13: Perception of the Households on the Role of participation of the Community in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_Toc71477093 \h </w:instrText>
        </w:r>
        <w:r w:rsidR="006B173D" w:rsidRPr="00907C09">
          <w:rPr>
            <w:noProof/>
            <w:webHidden/>
          </w:rPr>
        </w:r>
        <w:r w:rsidR="006B173D" w:rsidRPr="00907C09">
          <w:rPr>
            <w:noProof/>
            <w:webHidden/>
          </w:rPr>
          <w:fldChar w:fldCharType="separate"/>
        </w:r>
        <w:r w:rsidR="00ED3145">
          <w:rPr>
            <w:noProof/>
            <w:webHidden/>
          </w:rPr>
          <w:t>37</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4" w:history="1">
        <w:r w:rsidR="006B173D" w:rsidRPr="00907C09">
          <w:rPr>
            <w:rStyle w:val="Hyperlink"/>
            <w:rFonts w:ascii="Times New Roman" w:hAnsi="Times New Roman"/>
            <w:noProof/>
          </w:rPr>
          <w:t>Table 14: Perception of Households on the Role of Efficiency and Effectiveness of Land</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_Toc71477094 \h </w:instrText>
        </w:r>
        <w:r w:rsidR="006B173D" w:rsidRPr="00907C09">
          <w:rPr>
            <w:noProof/>
            <w:webHidden/>
          </w:rPr>
        </w:r>
        <w:r w:rsidR="006B173D" w:rsidRPr="00907C09">
          <w:rPr>
            <w:noProof/>
            <w:webHidden/>
          </w:rPr>
          <w:fldChar w:fldCharType="separate"/>
        </w:r>
        <w:r w:rsidR="00ED3145">
          <w:rPr>
            <w:noProof/>
            <w:webHidden/>
          </w:rPr>
          <w:t>40</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5" w:history="1">
        <w:r w:rsidR="006B173D" w:rsidRPr="00907C09">
          <w:rPr>
            <w:rStyle w:val="Hyperlink"/>
            <w:rFonts w:ascii="Times New Roman" w:hAnsi="Times New Roman"/>
            <w:noProof/>
          </w:rPr>
          <w:t>Table 15: Households perception on the Role of Efficiency and Effectiveness of Agricultural Extension and Input Service Deliveries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_Toc71477095 \h </w:instrText>
        </w:r>
        <w:r w:rsidR="006B173D" w:rsidRPr="00907C09">
          <w:rPr>
            <w:noProof/>
            <w:webHidden/>
          </w:rPr>
        </w:r>
        <w:r w:rsidR="006B173D" w:rsidRPr="00907C09">
          <w:rPr>
            <w:noProof/>
            <w:webHidden/>
          </w:rPr>
          <w:fldChar w:fldCharType="separate"/>
        </w:r>
        <w:r w:rsidR="00ED3145">
          <w:rPr>
            <w:noProof/>
            <w:webHidden/>
          </w:rPr>
          <w:t>41</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6" w:history="1">
        <w:r w:rsidR="006B173D" w:rsidRPr="00907C09">
          <w:rPr>
            <w:rStyle w:val="Hyperlink"/>
            <w:rFonts w:ascii="Times New Roman" w:hAnsi="Times New Roman"/>
            <w:noProof/>
          </w:rPr>
          <w:t>Table 16: Responses of the Households on the Challenges of Good Governance in</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_Toc71477096 \h </w:instrText>
        </w:r>
        <w:r w:rsidR="006B173D" w:rsidRPr="00907C09">
          <w:rPr>
            <w:noProof/>
            <w:webHidden/>
          </w:rPr>
        </w:r>
        <w:r w:rsidR="006B173D" w:rsidRPr="00907C09">
          <w:rPr>
            <w:noProof/>
            <w:webHidden/>
          </w:rPr>
          <w:fldChar w:fldCharType="separate"/>
        </w:r>
        <w:r w:rsidR="00ED3145">
          <w:rPr>
            <w:noProof/>
            <w:webHidden/>
          </w:rPr>
          <w:t>43</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7" w:history="1">
        <w:r w:rsidR="006B173D" w:rsidRPr="00907C09">
          <w:rPr>
            <w:rStyle w:val="Hyperlink"/>
            <w:rFonts w:ascii="Times New Roman" w:hAnsi="Times New Roman"/>
            <w:noProof/>
          </w:rPr>
          <w:t>Table 17: Access and Support from Agricultural Extension Services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_Toc71477097 \h </w:instrText>
        </w:r>
        <w:r w:rsidR="006B173D" w:rsidRPr="00907C09">
          <w:rPr>
            <w:noProof/>
            <w:webHidden/>
          </w:rPr>
        </w:r>
        <w:r w:rsidR="006B173D" w:rsidRPr="00907C09">
          <w:rPr>
            <w:noProof/>
            <w:webHidden/>
          </w:rPr>
          <w:fldChar w:fldCharType="separate"/>
        </w:r>
        <w:r w:rsidR="00ED3145">
          <w:rPr>
            <w:noProof/>
            <w:webHidden/>
          </w:rPr>
          <w:t>47</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8" w:history="1">
        <w:r w:rsidR="006B173D" w:rsidRPr="00907C09">
          <w:rPr>
            <w:rStyle w:val="Hyperlink"/>
            <w:rFonts w:ascii="Times New Roman" w:hAnsi="Times New Roman"/>
            <w:noProof/>
          </w:rPr>
          <w:t>Table 18: Access to Credit Services and Sources for the Households</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_Toc71477098 \h </w:instrText>
        </w:r>
        <w:r w:rsidR="006B173D" w:rsidRPr="00907C09">
          <w:rPr>
            <w:noProof/>
            <w:webHidden/>
          </w:rPr>
        </w:r>
        <w:r w:rsidR="006B173D" w:rsidRPr="00907C09">
          <w:rPr>
            <w:noProof/>
            <w:webHidden/>
          </w:rPr>
          <w:fldChar w:fldCharType="separate"/>
        </w:r>
        <w:r w:rsidR="00ED3145">
          <w:rPr>
            <w:noProof/>
            <w:webHidden/>
          </w:rPr>
          <w:t>49</w:t>
        </w:r>
        <w:r w:rsidR="006B173D" w:rsidRPr="00907C09">
          <w:rPr>
            <w:noProof/>
            <w:webHidden/>
          </w:rPr>
          <w:fldChar w:fldCharType="end"/>
        </w:r>
      </w:hyperlink>
    </w:p>
    <w:p w:rsidR="006B173D" w:rsidRPr="00907C09" w:rsidRDefault="00B76C67">
      <w:pPr>
        <w:pStyle w:val="TableofFigures"/>
        <w:tabs>
          <w:tab w:val="right" w:leader="dot" w:pos="9350"/>
        </w:tabs>
        <w:rPr>
          <w:noProof/>
        </w:rPr>
      </w:pPr>
      <w:hyperlink w:anchor="_Toc71477099" w:history="1">
        <w:r w:rsidR="006B173D" w:rsidRPr="00907C09">
          <w:rPr>
            <w:rStyle w:val="Hyperlink"/>
            <w:rFonts w:ascii="Times New Roman" w:hAnsi="Times New Roman"/>
            <w:noProof/>
          </w:rPr>
          <w:t>Table 19: Access to Agricultural Inputs Services (%)</w:t>
        </w:r>
        <w:r w:rsidR="006B173D" w:rsidRPr="00907C09">
          <w:rPr>
            <w:noProof/>
            <w:webHidden/>
          </w:rPr>
          <w:tab/>
        </w:r>
        <w:r w:rsidR="006B173D" w:rsidRPr="00907C09">
          <w:rPr>
            <w:noProof/>
            <w:webHidden/>
          </w:rPr>
          <w:fldChar w:fldCharType="begin"/>
        </w:r>
        <w:r w:rsidR="006B173D" w:rsidRPr="00907C09">
          <w:rPr>
            <w:noProof/>
            <w:webHidden/>
          </w:rPr>
          <w:instrText xml:space="preserve"> PAGEREF _Toc71477099 \h </w:instrText>
        </w:r>
        <w:r w:rsidR="006B173D" w:rsidRPr="00907C09">
          <w:rPr>
            <w:noProof/>
            <w:webHidden/>
          </w:rPr>
        </w:r>
        <w:r w:rsidR="006B173D" w:rsidRPr="00907C09">
          <w:rPr>
            <w:noProof/>
            <w:webHidden/>
          </w:rPr>
          <w:fldChar w:fldCharType="separate"/>
        </w:r>
        <w:r w:rsidR="00ED3145">
          <w:rPr>
            <w:noProof/>
            <w:webHidden/>
          </w:rPr>
          <w:t>50</w:t>
        </w:r>
        <w:r w:rsidR="006B173D" w:rsidRPr="00907C09">
          <w:rPr>
            <w:noProof/>
            <w:webHidden/>
          </w:rPr>
          <w:fldChar w:fldCharType="end"/>
        </w:r>
      </w:hyperlink>
    </w:p>
    <w:p w:rsidR="006B173D" w:rsidRPr="00907C09" w:rsidRDefault="006B173D" w:rsidP="00B51392">
      <w:pPr>
        <w:spacing w:line="276" w:lineRule="auto"/>
        <w:rPr>
          <w:noProof/>
          <w:color w:val="000000" w:themeColor="text1"/>
        </w:rPr>
      </w:pPr>
      <w:r w:rsidRPr="00907C09">
        <w:rPr>
          <w:noProof/>
          <w:color w:val="000000" w:themeColor="text1"/>
        </w:rPr>
        <w:fldChar w:fldCharType="end"/>
      </w:r>
    </w:p>
    <w:p w:rsidR="006B173D" w:rsidRPr="00907C09" w:rsidRDefault="000B73E5" w:rsidP="00B51392">
      <w:pPr>
        <w:jc w:val="center"/>
        <w:rPr>
          <w:b/>
          <w:color w:val="000000" w:themeColor="text1"/>
          <w:sz w:val="28"/>
        </w:rPr>
      </w:pPr>
      <w:r>
        <w:rPr>
          <w:b/>
          <w:color w:val="000000" w:themeColor="text1"/>
          <w:sz w:val="28"/>
        </w:rPr>
        <w:t xml:space="preserve">Lists of Figures </w:t>
      </w:r>
    </w:p>
    <w:p w:rsidR="00425331" w:rsidRPr="00425331" w:rsidRDefault="00D97685" w:rsidP="00425331">
      <w:pPr>
        <w:autoSpaceDE w:val="0"/>
        <w:autoSpaceDN w:val="0"/>
        <w:adjustRightInd w:val="0"/>
        <w:spacing w:line="360" w:lineRule="auto"/>
        <w:jc w:val="both"/>
        <w:rPr>
          <w:color w:val="000000" w:themeColor="text1"/>
        </w:rPr>
      </w:pPr>
      <w:r w:rsidRPr="00425331">
        <w:t>F</w:t>
      </w:r>
      <w:r w:rsidR="00425331" w:rsidRPr="00425331">
        <w:t>igure 1</w:t>
      </w:r>
      <w:r w:rsidR="00CB441C">
        <w:t xml:space="preserve">: </w:t>
      </w:r>
      <w:r w:rsidR="00425331" w:rsidRPr="00425331">
        <w:rPr>
          <w:rFonts w:eastAsiaTheme="minorHAnsi"/>
        </w:rPr>
        <w:t>Characteristics of good governance</w:t>
      </w:r>
      <w:r w:rsidR="00CB441C">
        <w:rPr>
          <w:rFonts w:eastAsiaTheme="minorHAnsi"/>
        </w:rPr>
        <w:t>…………………………………………………….7</w:t>
      </w:r>
    </w:p>
    <w:p w:rsidR="006B4819" w:rsidRPr="00907C09" w:rsidRDefault="006B4819" w:rsidP="005D1A50">
      <w:pPr>
        <w:pStyle w:val="Caption"/>
        <w:spacing w:before="0"/>
        <w:ind w:left="0"/>
        <w:jc w:val="left"/>
        <w:rPr>
          <w:rFonts w:ascii="Times New Roman" w:hAnsi="Times New Roman"/>
          <w:b w:val="0"/>
          <w:sz w:val="24"/>
          <w:szCs w:val="24"/>
        </w:rPr>
      </w:pPr>
      <w:r w:rsidRPr="00907C09">
        <w:rPr>
          <w:rFonts w:ascii="Times New Roman" w:hAnsi="Times New Roman"/>
          <w:sz w:val="24"/>
          <w:szCs w:val="24"/>
        </w:rPr>
        <w:t xml:space="preserve"> </w:t>
      </w:r>
      <w:r w:rsidRPr="00907C09">
        <w:rPr>
          <w:rFonts w:ascii="Times New Roman" w:hAnsi="Times New Roman"/>
          <w:b w:val="0"/>
          <w:sz w:val="24"/>
          <w:szCs w:val="24"/>
        </w:rPr>
        <w:t xml:space="preserve">Figure </w:t>
      </w:r>
      <w:r w:rsidR="00983D14" w:rsidRPr="00907C09">
        <w:rPr>
          <w:rFonts w:ascii="Times New Roman" w:hAnsi="Times New Roman"/>
          <w:b w:val="0"/>
          <w:sz w:val="24"/>
          <w:szCs w:val="24"/>
        </w:rPr>
        <w:t>2</w:t>
      </w:r>
      <w:r w:rsidR="00CB441C">
        <w:rPr>
          <w:rFonts w:ascii="Times New Roman" w:hAnsi="Times New Roman"/>
          <w:b w:val="0"/>
          <w:sz w:val="24"/>
          <w:szCs w:val="24"/>
        </w:rPr>
        <w:t xml:space="preserve">: </w:t>
      </w:r>
      <w:r w:rsidRPr="00907C09">
        <w:rPr>
          <w:rFonts w:ascii="Times New Roman" w:hAnsi="Times New Roman"/>
          <w:b w:val="0"/>
          <w:sz w:val="24"/>
          <w:szCs w:val="24"/>
        </w:rPr>
        <w:t xml:space="preserve"> Map of Study </w:t>
      </w:r>
      <w:proofErr w:type="gramStart"/>
      <w:r w:rsidRPr="00907C09">
        <w:rPr>
          <w:rFonts w:ascii="Times New Roman" w:hAnsi="Times New Roman"/>
          <w:b w:val="0"/>
          <w:sz w:val="24"/>
          <w:szCs w:val="24"/>
        </w:rPr>
        <w:t>Area</w:t>
      </w:r>
      <w:r w:rsidR="008B3A3D" w:rsidRPr="00907C09">
        <w:rPr>
          <w:rFonts w:ascii="Times New Roman" w:hAnsi="Times New Roman"/>
          <w:b w:val="0"/>
          <w:sz w:val="24"/>
          <w:szCs w:val="24"/>
        </w:rPr>
        <w:t xml:space="preserve"> </w:t>
      </w:r>
      <w:r w:rsidR="00CB441C">
        <w:rPr>
          <w:rFonts w:ascii="Times New Roman" w:hAnsi="Times New Roman"/>
          <w:b w:val="0"/>
          <w:sz w:val="24"/>
          <w:szCs w:val="24"/>
        </w:rPr>
        <w:t xml:space="preserve"> </w:t>
      </w:r>
      <w:r w:rsidR="00983D14" w:rsidRPr="00907C09">
        <w:rPr>
          <w:rFonts w:ascii="Times New Roman" w:hAnsi="Times New Roman"/>
          <w:b w:val="0"/>
          <w:sz w:val="24"/>
          <w:szCs w:val="24"/>
        </w:rPr>
        <w:t>…</w:t>
      </w:r>
      <w:proofErr w:type="gramEnd"/>
      <w:r w:rsidR="00983D14" w:rsidRPr="00907C09">
        <w:rPr>
          <w:rFonts w:ascii="Times New Roman" w:hAnsi="Times New Roman"/>
          <w:b w:val="0"/>
          <w:sz w:val="24"/>
          <w:szCs w:val="24"/>
        </w:rPr>
        <w:t>…………………………</w:t>
      </w:r>
      <w:r w:rsidR="00CB441C">
        <w:rPr>
          <w:rFonts w:ascii="Times New Roman" w:hAnsi="Times New Roman"/>
          <w:b w:val="0"/>
          <w:sz w:val="24"/>
          <w:szCs w:val="24"/>
        </w:rPr>
        <w:t>….</w:t>
      </w:r>
      <w:r w:rsidR="00983D14" w:rsidRPr="00907C09">
        <w:rPr>
          <w:rFonts w:ascii="Times New Roman" w:hAnsi="Times New Roman"/>
          <w:b w:val="0"/>
          <w:sz w:val="24"/>
          <w:szCs w:val="24"/>
        </w:rPr>
        <w:t>………………………………</w:t>
      </w:r>
      <w:r w:rsidR="008B3A3D" w:rsidRPr="00907C09">
        <w:rPr>
          <w:rFonts w:ascii="Times New Roman" w:hAnsi="Times New Roman"/>
          <w:b w:val="0"/>
          <w:sz w:val="24"/>
          <w:szCs w:val="24"/>
        </w:rPr>
        <w:t>..12</w:t>
      </w:r>
    </w:p>
    <w:p w:rsidR="00FF2B5D" w:rsidRPr="00907C09" w:rsidRDefault="00FF2B5D" w:rsidP="00FF2B5D">
      <w:pPr>
        <w:pStyle w:val="TOC1"/>
        <w:tabs>
          <w:tab w:val="right" w:leader="dot" w:pos="9350"/>
        </w:tabs>
        <w:rPr>
          <w:rFonts w:asciiTheme="minorHAnsi" w:eastAsiaTheme="minorEastAsia" w:hAnsiTheme="minorHAnsi" w:cstheme="minorBidi"/>
          <w:noProof/>
          <w:color w:val="000000" w:themeColor="text1"/>
          <w:sz w:val="22"/>
          <w:szCs w:val="22"/>
        </w:rPr>
      </w:pPr>
    </w:p>
    <w:p w:rsidR="00FF2B5D" w:rsidRPr="00907C09" w:rsidRDefault="00FF2B5D" w:rsidP="002A26A9">
      <w:pPr>
        <w:jc w:val="center"/>
        <w:rPr>
          <w:color w:val="000000" w:themeColor="text1"/>
        </w:rPr>
      </w:pPr>
    </w:p>
    <w:p w:rsidR="00B51392" w:rsidRPr="00907C09" w:rsidRDefault="00B51392" w:rsidP="002A26A9">
      <w:pPr>
        <w:jc w:val="center"/>
        <w:rPr>
          <w:color w:val="000000" w:themeColor="text1"/>
        </w:rPr>
      </w:pPr>
    </w:p>
    <w:p w:rsidR="00B51392" w:rsidRPr="00907C09" w:rsidRDefault="00B51392" w:rsidP="002A26A9">
      <w:pPr>
        <w:jc w:val="center"/>
        <w:rPr>
          <w:color w:val="000000" w:themeColor="text1"/>
        </w:rPr>
      </w:pPr>
    </w:p>
    <w:p w:rsidR="00B51392" w:rsidRPr="00907C09" w:rsidRDefault="00B51392" w:rsidP="002A26A9">
      <w:pPr>
        <w:jc w:val="center"/>
        <w:rPr>
          <w:color w:val="000000" w:themeColor="text1"/>
        </w:rPr>
      </w:pPr>
    </w:p>
    <w:p w:rsidR="00B51392" w:rsidRPr="00907C09" w:rsidRDefault="00B51392" w:rsidP="002A26A9">
      <w:pPr>
        <w:jc w:val="center"/>
        <w:rPr>
          <w:color w:val="000000" w:themeColor="text1"/>
        </w:rPr>
      </w:pPr>
    </w:p>
    <w:p w:rsidR="00B51392" w:rsidRPr="00907C09" w:rsidRDefault="00B51392" w:rsidP="002A26A9">
      <w:pPr>
        <w:jc w:val="center"/>
        <w:rPr>
          <w:color w:val="000000" w:themeColor="text1"/>
        </w:rPr>
      </w:pPr>
    </w:p>
    <w:p w:rsidR="008B26BA" w:rsidRPr="00907C09" w:rsidRDefault="008B26BA" w:rsidP="002A26A9">
      <w:pPr>
        <w:jc w:val="center"/>
        <w:rPr>
          <w:color w:val="000000" w:themeColor="text1"/>
        </w:rPr>
      </w:pPr>
    </w:p>
    <w:p w:rsidR="006B173D" w:rsidRPr="00907C09" w:rsidRDefault="006B173D" w:rsidP="002A26A9">
      <w:pPr>
        <w:jc w:val="center"/>
        <w:rPr>
          <w:color w:val="000000" w:themeColor="text1"/>
        </w:rPr>
      </w:pPr>
    </w:p>
    <w:p w:rsidR="006B173D" w:rsidRPr="00907C09" w:rsidRDefault="006B173D" w:rsidP="002A26A9">
      <w:pPr>
        <w:jc w:val="center"/>
        <w:rPr>
          <w:color w:val="000000" w:themeColor="text1"/>
        </w:rPr>
      </w:pPr>
    </w:p>
    <w:p w:rsidR="006B173D" w:rsidRPr="00907C09" w:rsidRDefault="006B173D" w:rsidP="002A26A9">
      <w:pPr>
        <w:jc w:val="center"/>
        <w:rPr>
          <w:color w:val="000000" w:themeColor="text1"/>
        </w:rPr>
      </w:pPr>
    </w:p>
    <w:p w:rsidR="006B173D" w:rsidRPr="00907C09" w:rsidRDefault="006B173D" w:rsidP="002A26A9">
      <w:pPr>
        <w:jc w:val="center"/>
        <w:rPr>
          <w:color w:val="000000" w:themeColor="text1"/>
        </w:rPr>
      </w:pPr>
    </w:p>
    <w:p w:rsidR="006B173D" w:rsidRPr="00907C09" w:rsidRDefault="006B173D" w:rsidP="002A26A9">
      <w:pPr>
        <w:jc w:val="center"/>
        <w:rPr>
          <w:color w:val="000000" w:themeColor="text1"/>
        </w:rPr>
      </w:pPr>
    </w:p>
    <w:p w:rsidR="006B173D" w:rsidRPr="00907C09" w:rsidRDefault="006B173D" w:rsidP="002A26A9">
      <w:pPr>
        <w:jc w:val="center"/>
        <w:rPr>
          <w:color w:val="000000" w:themeColor="text1"/>
        </w:rPr>
      </w:pPr>
    </w:p>
    <w:p w:rsidR="008B26BA" w:rsidRPr="00907C09" w:rsidRDefault="008B26BA" w:rsidP="002A26A9">
      <w:pPr>
        <w:jc w:val="center"/>
        <w:rPr>
          <w:color w:val="000000" w:themeColor="text1"/>
        </w:rPr>
      </w:pPr>
    </w:p>
    <w:p w:rsidR="00B51392" w:rsidRPr="00907C09" w:rsidRDefault="00B51392" w:rsidP="00B51392">
      <w:pPr>
        <w:pStyle w:val="Heading1"/>
        <w:spacing w:before="0" w:after="240" w:line="360" w:lineRule="auto"/>
        <w:rPr>
          <w:rFonts w:ascii="Times New Roman" w:hAnsi="Times New Roman" w:cs="Times New Roman"/>
          <w:color w:val="000000" w:themeColor="text1"/>
          <w:szCs w:val="24"/>
        </w:rPr>
      </w:pPr>
      <w:bookmarkStart w:id="10" w:name="_Toc71477241"/>
      <w:r w:rsidRPr="00907C09">
        <w:rPr>
          <w:rFonts w:ascii="Times New Roman" w:hAnsi="Times New Roman" w:cs="Times New Roman"/>
          <w:color w:val="000000" w:themeColor="text1"/>
          <w:szCs w:val="24"/>
        </w:rPr>
        <w:lastRenderedPageBreak/>
        <w:t>ABBREVIATION</w:t>
      </w:r>
      <w:bookmarkEnd w:id="10"/>
      <w:r w:rsidR="00B07F7F">
        <w:rPr>
          <w:rFonts w:ascii="Times New Roman" w:hAnsi="Times New Roman" w:cs="Times New Roman"/>
          <w:color w:val="000000" w:themeColor="text1"/>
          <w:szCs w:val="24"/>
        </w:rPr>
        <w:t>S</w:t>
      </w:r>
    </w:p>
    <w:p w:rsidR="00B51392" w:rsidRPr="00907C09" w:rsidRDefault="00B51392" w:rsidP="00B51392">
      <w:pPr>
        <w:spacing w:after="240" w:line="360" w:lineRule="auto"/>
        <w:rPr>
          <w:color w:val="000000" w:themeColor="text1"/>
        </w:rPr>
      </w:pPr>
      <w:r w:rsidRPr="00907C09">
        <w:rPr>
          <w:color w:val="000000" w:themeColor="text1"/>
        </w:rPr>
        <w:t>CSA</w:t>
      </w:r>
      <w:r w:rsidRPr="00907C09">
        <w:rPr>
          <w:color w:val="000000" w:themeColor="text1"/>
        </w:rPr>
        <w:tab/>
      </w:r>
      <w:r w:rsidRPr="00907C09">
        <w:rPr>
          <w:color w:val="000000" w:themeColor="text1"/>
        </w:rPr>
        <w:tab/>
        <w:t>Central Statistics Agency</w:t>
      </w:r>
    </w:p>
    <w:p w:rsidR="00B51392" w:rsidRPr="00907C09" w:rsidRDefault="00B51392" w:rsidP="00B51392">
      <w:pPr>
        <w:spacing w:after="240" w:line="360" w:lineRule="auto"/>
        <w:rPr>
          <w:color w:val="000000" w:themeColor="text1"/>
        </w:rPr>
      </w:pPr>
      <w:r w:rsidRPr="00907C09">
        <w:rPr>
          <w:color w:val="000000" w:themeColor="text1"/>
        </w:rPr>
        <w:t>FDRE</w:t>
      </w:r>
      <w:r w:rsidRPr="00907C09">
        <w:rPr>
          <w:color w:val="000000" w:themeColor="text1"/>
        </w:rPr>
        <w:tab/>
      </w:r>
      <w:r w:rsidRPr="00907C09">
        <w:rPr>
          <w:color w:val="000000" w:themeColor="text1"/>
        </w:rPr>
        <w:tab/>
        <w:t xml:space="preserve">Federal Democratic Republic Ethiopia </w:t>
      </w:r>
    </w:p>
    <w:p w:rsidR="00B51392" w:rsidRPr="00907C09" w:rsidRDefault="00B51392" w:rsidP="00B51392">
      <w:pPr>
        <w:spacing w:after="240" w:line="360" w:lineRule="auto"/>
        <w:rPr>
          <w:color w:val="000000" w:themeColor="text1"/>
        </w:rPr>
      </w:pPr>
      <w:r w:rsidRPr="00907C09">
        <w:rPr>
          <w:color w:val="000000" w:themeColor="text1"/>
        </w:rPr>
        <w:t>FGD</w:t>
      </w:r>
      <w:r w:rsidRPr="00907C09">
        <w:rPr>
          <w:color w:val="000000" w:themeColor="text1"/>
        </w:rPr>
        <w:tab/>
        <w:t xml:space="preserve">           Focus Group discussion</w:t>
      </w:r>
    </w:p>
    <w:p w:rsidR="00F96E08" w:rsidRPr="00907C09" w:rsidRDefault="00F96E08" w:rsidP="00B51392">
      <w:pPr>
        <w:spacing w:after="240" w:line="360" w:lineRule="auto"/>
        <w:rPr>
          <w:color w:val="000000" w:themeColor="text1"/>
        </w:rPr>
      </w:pPr>
      <w:r w:rsidRPr="00907C09">
        <w:rPr>
          <w:color w:val="000000" w:themeColor="text1"/>
        </w:rPr>
        <w:t xml:space="preserve">GDP                 Growth domestic product </w:t>
      </w:r>
    </w:p>
    <w:p w:rsidR="00B51392" w:rsidRPr="00907C09" w:rsidRDefault="00B51392" w:rsidP="00B51392">
      <w:pPr>
        <w:spacing w:after="240" w:line="360" w:lineRule="auto"/>
        <w:rPr>
          <w:color w:val="000000" w:themeColor="text1"/>
        </w:rPr>
      </w:pPr>
      <w:r w:rsidRPr="00907C09">
        <w:rPr>
          <w:color w:val="000000" w:themeColor="text1"/>
        </w:rPr>
        <w:t xml:space="preserve">GTP </w:t>
      </w:r>
      <w:r w:rsidRPr="00907C09">
        <w:rPr>
          <w:color w:val="000000" w:themeColor="text1"/>
        </w:rPr>
        <w:tab/>
      </w:r>
      <w:r w:rsidRPr="00907C09">
        <w:rPr>
          <w:color w:val="000000" w:themeColor="text1"/>
        </w:rPr>
        <w:tab/>
        <w:t xml:space="preserve">Growth and Transformation Plan    </w:t>
      </w:r>
    </w:p>
    <w:p w:rsidR="00B51392" w:rsidRPr="00907C09" w:rsidRDefault="00B51392" w:rsidP="00B51392">
      <w:pPr>
        <w:spacing w:after="240" w:line="360" w:lineRule="auto"/>
        <w:rPr>
          <w:color w:val="000000" w:themeColor="text1"/>
        </w:rPr>
      </w:pPr>
      <w:r w:rsidRPr="00907C09">
        <w:rPr>
          <w:color w:val="000000" w:themeColor="text1"/>
        </w:rPr>
        <w:t>KG</w:t>
      </w:r>
      <w:r w:rsidRPr="00907C09">
        <w:rPr>
          <w:color w:val="000000" w:themeColor="text1"/>
        </w:rPr>
        <w:tab/>
      </w:r>
      <w:r w:rsidRPr="00907C09">
        <w:rPr>
          <w:color w:val="000000" w:themeColor="text1"/>
        </w:rPr>
        <w:tab/>
        <w:t>Kilo Gram</w:t>
      </w:r>
    </w:p>
    <w:p w:rsidR="00B51392" w:rsidRPr="00907C09" w:rsidRDefault="00B51392" w:rsidP="00B51392">
      <w:pPr>
        <w:spacing w:after="240" w:line="360" w:lineRule="auto"/>
        <w:rPr>
          <w:color w:val="000000" w:themeColor="text1"/>
        </w:rPr>
      </w:pPr>
      <w:r w:rsidRPr="00907C09">
        <w:rPr>
          <w:color w:val="000000" w:themeColor="text1"/>
        </w:rPr>
        <w:t>KII</w:t>
      </w:r>
      <w:r w:rsidRPr="00907C09">
        <w:rPr>
          <w:color w:val="000000" w:themeColor="text1"/>
        </w:rPr>
        <w:tab/>
      </w:r>
      <w:r w:rsidRPr="00907C09">
        <w:rPr>
          <w:color w:val="000000" w:themeColor="text1"/>
        </w:rPr>
        <w:tab/>
        <w:t xml:space="preserve">Key Informants Interview </w:t>
      </w:r>
    </w:p>
    <w:p w:rsidR="00B51392" w:rsidRPr="00907C09" w:rsidRDefault="00B51392" w:rsidP="00B51392">
      <w:pPr>
        <w:spacing w:after="240" w:line="360" w:lineRule="auto"/>
        <w:rPr>
          <w:color w:val="000000" w:themeColor="text1"/>
        </w:rPr>
      </w:pPr>
      <w:r w:rsidRPr="00907C09">
        <w:rPr>
          <w:color w:val="000000" w:themeColor="text1"/>
        </w:rPr>
        <w:t>KM</w:t>
      </w:r>
      <w:r w:rsidRPr="00907C09">
        <w:rPr>
          <w:color w:val="000000" w:themeColor="text1"/>
        </w:rPr>
        <w:tab/>
      </w:r>
      <w:r w:rsidRPr="00907C09">
        <w:rPr>
          <w:color w:val="000000" w:themeColor="text1"/>
        </w:rPr>
        <w:tab/>
        <w:t xml:space="preserve">Kilo Meters </w:t>
      </w:r>
    </w:p>
    <w:p w:rsidR="00B51392" w:rsidRPr="00907C09" w:rsidRDefault="00B51392" w:rsidP="00B51392">
      <w:pPr>
        <w:spacing w:after="240"/>
        <w:rPr>
          <w:b/>
          <w:color w:val="000000" w:themeColor="text1"/>
          <w:sz w:val="28"/>
        </w:rPr>
      </w:pPr>
      <w:r w:rsidRPr="00907C09">
        <w:rPr>
          <w:color w:val="000000" w:themeColor="text1"/>
        </w:rPr>
        <w:t>SAD</w:t>
      </w:r>
      <w:r w:rsidRPr="00907C09">
        <w:rPr>
          <w:color w:val="000000" w:themeColor="text1"/>
        </w:rPr>
        <w:tab/>
      </w:r>
      <w:r w:rsidRPr="00907C09">
        <w:rPr>
          <w:color w:val="000000" w:themeColor="text1"/>
        </w:rPr>
        <w:tab/>
        <w:t xml:space="preserve">Sustainable Agricultural Development </w:t>
      </w:r>
    </w:p>
    <w:p w:rsidR="00B51392" w:rsidRPr="00907C09" w:rsidRDefault="00B51392" w:rsidP="00B51392">
      <w:pPr>
        <w:spacing w:after="240" w:line="360" w:lineRule="auto"/>
        <w:rPr>
          <w:color w:val="000000" w:themeColor="text1"/>
        </w:rPr>
      </w:pPr>
      <w:r w:rsidRPr="00907C09">
        <w:rPr>
          <w:color w:val="000000" w:themeColor="text1"/>
        </w:rPr>
        <w:t>TKDA</w:t>
      </w:r>
      <w:r w:rsidRPr="00907C09">
        <w:rPr>
          <w:color w:val="000000" w:themeColor="text1"/>
        </w:rPr>
        <w:tab/>
      </w:r>
      <w:r w:rsidR="00F367BB" w:rsidRPr="00907C09">
        <w:rPr>
          <w:color w:val="000000" w:themeColor="text1"/>
        </w:rPr>
        <w:t xml:space="preserve">          Toke</w:t>
      </w:r>
      <w:r w:rsidRPr="00907C09">
        <w:rPr>
          <w:color w:val="000000" w:themeColor="text1"/>
        </w:rPr>
        <w:t xml:space="preserve"> </w:t>
      </w:r>
      <w:proofErr w:type="spellStart"/>
      <w:r w:rsidRPr="00907C09">
        <w:rPr>
          <w:color w:val="000000" w:themeColor="text1"/>
        </w:rPr>
        <w:t>Kutaye</w:t>
      </w:r>
      <w:proofErr w:type="spellEnd"/>
      <w:r w:rsidRPr="00907C09">
        <w:rPr>
          <w:color w:val="000000" w:themeColor="text1"/>
        </w:rPr>
        <w:t xml:space="preserve"> District Administration </w:t>
      </w:r>
    </w:p>
    <w:p w:rsidR="006B173D" w:rsidRPr="00907C09" w:rsidRDefault="00B51392" w:rsidP="006B173D">
      <w:pPr>
        <w:spacing w:line="360" w:lineRule="auto"/>
        <w:rPr>
          <w:color w:val="000000" w:themeColor="text1"/>
        </w:rPr>
      </w:pPr>
      <w:r w:rsidRPr="00907C09">
        <w:rPr>
          <w:color w:val="000000" w:themeColor="text1"/>
        </w:rPr>
        <w:t>TKDANR</w:t>
      </w:r>
      <w:r w:rsidRPr="00907C09">
        <w:rPr>
          <w:color w:val="000000" w:themeColor="text1"/>
        </w:rPr>
        <w:tab/>
        <w:t xml:space="preserve">Toke </w:t>
      </w:r>
      <w:proofErr w:type="spellStart"/>
      <w:r w:rsidRPr="00907C09">
        <w:rPr>
          <w:color w:val="000000" w:themeColor="text1"/>
        </w:rPr>
        <w:t>Kutaye</w:t>
      </w:r>
      <w:proofErr w:type="spellEnd"/>
      <w:r w:rsidRPr="00907C09">
        <w:rPr>
          <w:color w:val="000000" w:themeColor="text1"/>
        </w:rPr>
        <w:t xml:space="preserve"> District Agr</w:t>
      </w:r>
      <w:bookmarkStart w:id="11" w:name="_Toc47260781"/>
      <w:r w:rsidR="006B173D" w:rsidRPr="00907C09">
        <w:rPr>
          <w:color w:val="000000" w:themeColor="text1"/>
        </w:rPr>
        <w:t xml:space="preserve">iculture and Natural Resource  </w:t>
      </w: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6B173D" w:rsidRPr="00907C09" w:rsidRDefault="006B173D" w:rsidP="006B173D">
      <w:pPr>
        <w:spacing w:line="360" w:lineRule="auto"/>
        <w:rPr>
          <w:sz w:val="32"/>
          <w:szCs w:val="32"/>
        </w:rPr>
      </w:pPr>
    </w:p>
    <w:p w:rsidR="00B51392" w:rsidRPr="00907C09" w:rsidRDefault="006B173D" w:rsidP="00960B7E">
      <w:pPr>
        <w:pStyle w:val="Heading1"/>
        <w:spacing w:line="276" w:lineRule="auto"/>
        <w:jc w:val="center"/>
        <w:rPr>
          <w:rFonts w:ascii="Times New Roman" w:hAnsi="Times New Roman" w:cs="Times New Roman"/>
          <w:color w:val="auto"/>
          <w:sz w:val="24"/>
          <w:szCs w:val="24"/>
        </w:rPr>
      </w:pPr>
      <w:bookmarkStart w:id="12" w:name="_Toc71477242"/>
      <w:r w:rsidRPr="00907C09">
        <w:rPr>
          <w:rFonts w:ascii="Times New Roman" w:hAnsi="Times New Roman" w:cs="Times New Roman"/>
          <w:color w:val="auto"/>
          <w:sz w:val="24"/>
          <w:szCs w:val="24"/>
        </w:rPr>
        <w:lastRenderedPageBreak/>
        <w:t>A</w:t>
      </w:r>
      <w:r w:rsidR="00B51392" w:rsidRPr="00907C09">
        <w:rPr>
          <w:rFonts w:ascii="Times New Roman" w:hAnsi="Times New Roman" w:cs="Times New Roman"/>
          <w:color w:val="auto"/>
          <w:sz w:val="24"/>
          <w:szCs w:val="24"/>
        </w:rPr>
        <w:t>BSTRACT</w:t>
      </w:r>
      <w:bookmarkEnd w:id="11"/>
      <w:bookmarkEnd w:id="12"/>
    </w:p>
    <w:p w:rsidR="006C4876" w:rsidRPr="00907C09" w:rsidRDefault="006C4876" w:rsidP="00960B7E">
      <w:pPr>
        <w:autoSpaceDE w:val="0"/>
        <w:autoSpaceDN w:val="0"/>
        <w:adjustRightInd w:val="0"/>
        <w:spacing w:after="240" w:line="276" w:lineRule="auto"/>
        <w:jc w:val="both"/>
      </w:pPr>
      <w:r w:rsidRPr="00907C09">
        <w:rPr>
          <w:i/>
        </w:rPr>
        <w:t>Countries like Ethiopia on which it’s GDP dominated by agriculture, good governance has a vital role in sustaining agricultural development and also the economy at large. To ensure this, g</w:t>
      </w:r>
      <w:r w:rsidRPr="00907C09">
        <w:rPr>
          <w:bCs/>
          <w:i/>
          <w:iCs/>
        </w:rPr>
        <w:t>ood governance practices are inevitable.</w:t>
      </w:r>
      <w:r w:rsidRPr="00907C09">
        <w:rPr>
          <w:bCs/>
          <w:iCs/>
        </w:rPr>
        <w:t xml:space="preserve"> </w:t>
      </w:r>
      <w:r w:rsidRPr="00907C09">
        <w:rPr>
          <w:bCs/>
          <w:i/>
          <w:szCs w:val="105"/>
        </w:rPr>
        <w:t xml:space="preserve">The aim of this study was </w:t>
      </w:r>
      <w:r w:rsidRPr="00907C09">
        <w:rPr>
          <w:i/>
        </w:rPr>
        <w:t>to assess the role of local good governance for agricultural promotion in the study area.</w:t>
      </w:r>
      <w:r w:rsidR="000023D4" w:rsidRPr="00907C09">
        <w:rPr>
          <w:i/>
        </w:rPr>
        <w:t xml:space="preserve"> The study is based on primary data collected from 141 sample selected </w:t>
      </w:r>
      <w:r w:rsidR="000023D4" w:rsidRPr="00907C09">
        <w:rPr>
          <w:i/>
          <w:iCs/>
        </w:rPr>
        <w:t>through interview schedule assisted survey questionnaire</w:t>
      </w:r>
      <w:r w:rsidR="000023D4" w:rsidRPr="00907C09">
        <w:rPr>
          <w:i/>
        </w:rPr>
        <w:t>. Additional information was also obtained from focus group discussion, key informant interview and personal observation. The data has been analyzed by descriptive statistics using SPSS software. Qualitative data were used to substantiate the responses of questionnaire.</w:t>
      </w:r>
      <w:r w:rsidRPr="00907C09">
        <w:rPr>
          <w:rFonts w:eastAsia="Calibri"/>
          <w:i/>
          <w:szCs w:val="20"/>
        </w:rPr>
        <w:t xml:space="preserve"> Accountability, transparency, participation, and efficiency and effectiveness were used to measure the perception of the households on the role of good governance towards agricultural development with special consideration on governance on land administration, agricultural extension and input services.</w:t>
      </w:r>
      <w:r w:rsidRPr="00907C09">
        <w:t xml:space="preserve"> </w:t>
      </w:r>
      <w:r w:rsidRPr="00907C09">
        <w:rPr>
          <w:i/>
        </w:rPr>
        <w:t>Moreover, challenges and opportunities of good governance on agricultural development also assessed. Descriptive statistics was used to analyze the data collected through questionnaire</w:t>
      </w:r>
      <w:r w:rsidRPr="00907C09">
        <w:rPr>
          <w:rFonts w:eastAsia="Calibri"/>
          <w:i/>
          <w:szCs w:val="20"/>
        </w:rPr>
        <w:t>, while the qualitative data were analyzed using content analysis approach. The results of the study unveiled that majority</w:t>
      </w:r>
      <w:r w:rsidR="000023D4" w:rsidRPr="00907C09">
        <w:rPr>
          <w:rFonts w:eastAsia="Calibri"/>
          <w:i/>
          <w:szCs w:val="20"/>
        </w:rPr>
        <w:t>, 79.6</w:t>
      </w:r>
      <w:r w:rsidRPr="00907C09">
        <w:rPr>
          <w:rFonts w:eastAsia="Calibri"/>
          <w:i/>
          <w:szCs w:val="20"/>
        </w:rPr>
        <w:t xml:space="preserve">% on average, of the households believed </w:t>
      </w:r>
      <w:r w:rsidR="000023D4" w:rsidRPr="00907C09">
        <w:rPr>
          <w:rFonts w:eastAsia="Calibri"/>
          <w:i/>
          <w:szCs w:val="20"/>
        </w:rPr>
        <w:t>that the</w:t>
      </w:r>
      <w:r w:rsidRPr="00907C09">
        <w:rPr>
          <w:rFonts w:eastAsia="Calibri"/>
          <w:i/>
          <w:szCs w:val="20"/>
        </w:rPr>
        <w:t xml:space="preserve"> role of accountability; transparency; participation; and efficiency and effectiveness were poorly discharged by the </w:t>
      </w:r>
      <w:proofErr w:type="spellStart"/>
      <w:r w:rsidRPr="00907C09">
        <w:rPr>
          <w:rFonts w:eastAsia="Calibri"/>
          <w:i/>
          <w:szCs w:val="20"/>
        </w:rPr>
        <w:t>woreda</w:t>
      </w:r>
      <w:proofErr w:type="spellEnd"/>
      <w:r w:rsidRPr="00907C09">
        <w:rPr>
          <w:rFonts w:eastAsia="Calibri"/>
          <w:i/>
          <w:szCs w:val="20"/>
        </w:rPr>
        <w:t xml:space="preserve"> land issue institutions; agriculture extension service providers; and agricultural inputs delivery facilitators/providers. Major challenges of good governance on agricultural development were lack </w:t>
      </w:r>
      <w:r w:rsidRPr="00907C09">
        <w:rPr>
          <w:i/>
        </w:rPr>
        <w:t xml:space="preserve">participating the community especially females in planning and decision – making process; lack of maintaining  dialogues with the people; lack of knowledge and leadership skill on good governance; and lack of motivation and commitment of the local government officials/workers to discharge their responsibilities. The establishments of accessibilities of agriculture related institutions were not satisfactory. Therefore, this study suggests that, in order for agricultural development to be ensured, governance issues accountability; transparency; participation; and efficiency and effectiveness of concerned government bodies such as </w:t>
      </w:r>
      <w:proofErr w:type="spellStart"/>
      <w:r w:rsidRPr="00907C09">
        <w:rPr>
          <w:i/>
        </w:rPr>
        <w:t>woreda</w:t>
      </w:r>
      <w:proofErr w:type="spellEnd"/>
      <w:r w:rsidRPr="00907C09">
        <w:rPr>
          <w:i/>
        </w:rPr>
        <w:t xml:space="preserve"> administration; land administration; agriculture and rural development; and cooperative offices should be reformed and challenges on the role of good governance should be resolved</w:t>
      </w:r>
      <w:proofErr w:type="gramStart"/>
      <w:r w:rsidRPr="00907C09">
        <w:rPr>
          <w:i/>
        </w:rPr>
        <w:t>..</w:t>
      </w:r>
      <w:proofErr w:type="gramEnd"/>
      <w:r w:rsidRPr="00907C09">
        <w:t xml:space="preserve"> </w:t>
      </w:r>
    </w:p>
    <w:p w:rsidR="006C4876" w:rsidRPr="00907C09" w:rsidRDefault="006C4876" w:rsidP="006C4876">
      <w:pPr>
        <w:autoSpaceDE w:val="0"/>
        <w:autoSpaceDN w:val="0"/>
        <w:adjustRightInd w:val="0"/>
      </w:pPr>
    </w:p>
    <w:p w:rsidR="00B51392" w:rsidRPr="00907C09" w:rsidRDefault="006C4876" w:rsidP="00F96E08">
      <w:pPr>
        <w:spacing w:after="240"/>
        <w:jc w:val="both"/>
        <w:rPr>
          <w:rFonts w:eastAsia="Calibri"/>
          <w:i/>
          <w:szCs w:val="20"/>
        </w:rPr>
        <w:sectPr w:rsidR="00B51392" w:rsidRPr="00907C09" w:rsidSect="00B51392">
          <w:footerReference w:type="default" r:id="rId12"/>
          <w:pgSz w:w="12240" w:h="15840"/>
          <w:pgMar w:top="1440" w:right="1440" w:bottom="1440" w:left="1440" w:header="720" w:footer="720" w:gutter="0"/>
          <w:pgNumType w:fmt="lowerRoman" w:start="1"/>
          <w:cols w:space="720"/>
          <w:vAlign w:val="center"/>
          <w:docGrid w:linePitch="360"/>
        </w:sectPr>
      </w:pPr>
      <w:r w:rsidRPr="00907C09">
        <w:rPr>
          <w:rFonts w:eastAsia="Calibri"/>
          <w:b/>
          <w:szCs w:val="20"/>
        </w:rPr>
        <w:t xml:space="preserve">Key Terms: </w:t>
      </w:r>
      <w:r w:rsidRPr="00907C09">
        <w:rPr>
          <w:rFonts w:eastAsia="Calibri"/>
          <w:i/>
          <w:szCs w:val="20"/>
        </w:rPr>
        <w:t>Accountability, efficiency and effectiveness, Go</w:t>
      </w:r>
      <w:r w:rsidR="00F96E08" w:rsidRPr="00907C09">
        <w:rPr>
          <w:rFonts w:eastAsia="Calibri"/>
          <w:i/>
          <w:szCs w:val="20"/>
        </w:rPr>
        <w:t>od governance, participation,</w:t>
      </w:r>
    </w:p>
    <w:p w:rsidR="005074FF" w:rsidRPr="00907C09" w:rsidRDefault="00770739" w:rsidP="00930461">
      <w:pPr>
        <w:pStyle w:val="Heading1"/>
        <w:spacing w:before="0" w:line="360" w:lineRule="auto"/>
        <w:jc w:val="center"/>
        <w:rPr>
          <w:rFonts w:ascii="Times New Roman" w:hAnsi="Times New Roman" w:cs="Times New Roman"/>
          <w:color w:val="000000" w:themeColor="text1"/>
          <w:szCs w:val="24"/>
        </w:rPr>
      </w:pPr>
      <w:bookmarkStart w:id="13" w:name="_Toc512054150"/>
      <w:bookmarkStart w:id="14" w:name="_Toc71477243"/>
      <w:r w:rsidRPr="00907C09">
        <w:rPr>
          <w:rFonts w:ascii="Times New Roman" w:hAnsi="Times New Roman" w:cs="Times New Roman"/>
          <w:color w:val="000000" w:themeColor="text1"/>
          <w:szCs w:val="24"/>
        </w:rPr>
        <w:lastRenderedPageBreak/>
        <w:t>CHAPTER ONE</w:t>
      </w:r>
      <w:bookmarkEnd w:id="13"/>
      <w:r w:rsidR="00A30DF6" w:rsidRPr="00907C09">
        <w:rPr>
          <w:rFonts w:ascii="Times New Roman" w:hAnsi="Times New Roman" w:cs="Times New Roman"/>
          <w:color w:val="000000" w:themeColor="text1"/>
          <w:szCs w:val="24"/>
        </w:rPr>
        <w:t>: INTRODUCTION</w:t>
      </w:r>
      <w:bookmarkEnd w:id="14"/>
    </w:p>
    <w:p w:rsidR="005A0685" w:rsidRPr="00907C09" w:rsidRDefault="005074FF" w:rsidP="00CB1BFE">
      <w:pPr>
        <w:pStyle w:val="Heading2"/>
        <w:numPr>
          <w:ilvl w:val="1"/>
          <w:numId w:val="6"/>
        </w:numPr>
        <w:spacing w:after="240" w:line="360" w:lineRule="auto"/>
        <w:rPr>
          <w:rFonts w:ascii="Times New Roman" w:hAnsi="Times New Roman" w:cs="Times New Roman"/>
          <w:color w:val="000000" w:themeColor="text1"/>
          <w:szCs w:val="24"/>
        </w:rPr>
      </w:pPr>
      <w:bookmarkStart w:id="15" w:name="_Toc512054151"/>
      <w:bookmarkStart w:id="16" w:name="_Toc71477244"/>
      <w:r w:rsidRPr="00907C09">
        <w:rPr>
          <w:rFonts w:ascii="Times New Roman" w:hAnsi="Times New Roman" w:cs="Times New Roman"/>
          <w:color w:val="000000" w:themeColor="text1"/>
          <w:szCs w:val="24"/>
        </w:rPr>
        <w:t xml:space="preserve">Background of the </w:t>
      </w:r>
      <w:bookmarkEnd w:id="15"/>
      <w:r w:rsidR="008456B7" w:rsidRPr="00907C09">
        <w:rPr>
          <w:rFonts w:ascii="Times New Roman" w:hAnsi="Times New Roman" w:cs="Times New Roman"/>
          <w:color w:val="000000" w:themeColor="text1"/>
          <w:szCs w:val="24"/>
        </w:rPr>
        <w:t>study</w:t>
      </w:r>
      <w:bookmarkEnd w:id="16"/>
    </w:p>
    <w:p w:rsidR="00FA7101" w:rsidRPr="00907C09" w:rsidRDefault="00B44151" w:rsidP="00DB0AF5">
      <w:pPr>
        <w:autoSpaceDE w:val="0"/>
        <w:autoSpaceDN w:val="0"/>
        <w:adjustRightInd w:val="0"/>
        <w:spacing w:after="240" w:line="360" w:lineRule="auto"/>
        <w:jc w:val="both"/>
        <w:rPr>
          <w:color w:val="000000" w:themeColor="text1"/>
        </w:rPr>
      </w:pPr>
      <w:r w:rsidRPr="00907C09">
        <w:rPr>
          <w:color w:val="000000" w:themeColor="text1"/>
        </w:rPr>
        <w:t xml:space="preserve">Governance, as a management concept, has progressively become a major concern for the success of any development initiative. The World Bank rationally presented the necessity of good governance looking ineffectiveness of aid due to weak governance in the recipient </w:t>
      </w:r>
      <w:r w:rsidR="00A30DF6" w:rsidRPr="00907C09">
        <w:rPr>
          <w:color w:val="000000" w:themeColor="text1"/>
        </w:rPr>
        <w:t>states. Thus</w:t>
      </w:r>
      <w:r w:rsidR="00285904" w:rsidRPr="00907C09">
        <w:rPr>
          <w:color w:val="000000" w:themeColor="text1"/>
        </w:rPr>
        <w:t xml:space="preserve">, good governance has a vital role in changing the socio-economic status of the poor through </w:t>
      </w:r>
      <w:r w:rsidR="00A30DF6" w:rsidRPr="00907C09">
        <w:rPr>
          <w:color w:val="000000" w:themeColor="text1"/>
        </w:rPr>
        <w:t>applying good</w:t>
      </w:r>
      <w:r w:rsidR="00B16BD2" w:rsidRPr="00907C09">
        <w:rPr>
          <w:color w:val="000000" w:themeColor="text1"/>
        </w:rPr>
        <w:t xml:space="preserve"> governance in the</w:t>
      </w:r>
      <w:r w:rsidR="00285904" w:rsidRPr="00907C09">
        <w:rPr>
          <w:color w:val="000000" w:themeColor="text1"/>
        </w:rPr>
        <w:t xml:space="preserve"> agricultur</w:t>
      </w:r>
      <w:r w:rsidR="0010096E" w:rsidRPr="00907C09">
        <w:rPr>
          <w:color w:val="000000" w:themeColor="text1"/>
        </w:rPr>
        <w:t xml:space="preserve">al </w:t>
      </w:r>
      <w:r w:rsidR="00B16BD2" w:rsidRPr="00907C09">
        <w:rPr>
          <w:color w:val="000000" w:themeColor="text1"/>
        </w:rPr>
        <w:t>sector</w:t>
      </w:r>
      <w:r w:rsidR="00A30DF6" w:rsidRPr="00907C09">
        <w:rPr>
          <w:color w:val="000000" w:themeColor="text1"/>
        </w:rPr>
        <w:t xml:space="preserve"> </w:t>
      </w:r>
      <w:r w:rsidR="00F51880" w:rsidRPr="00907C09">
        <w:rPr>
          <w:color w:val="000000" w:themeColor="text1"/>
        </w:rPr>
        <w:t>(Tessa, 2012, p.15)</w:t>
      </w:r>
      <w:r w:rsidR="0010096E" w:rsidRPr="00907C09">
        <w:rPr>
          <w:color w:val="000000" w:themeColor="text1"/>
        </w:rPr>
        <w:t>.</w:t>
      </w:r>
    </w:p>
    <w:p w:rsidR="00FF70BB" w:rsidRPr="00907C09" w:rsidRDefault="00B44151" w:rsidP="00DB0AF5">
      <w:pPr>
        <w:widowControl w:val="0"/>
        <w:autoSpaceDE w:val="0"/>
        <w:autoSpaceDN w:val="0"/>
        <w:adjustRightInd w:val="0"/>
        <w:spacing w:after="240" w:line="360" w:lineRule="auto"/>
        <w:jc w:val="both"/>
        <w:rPr>
          <w:color w:val="000000" w:themeColor="text1"/>
        </w:rPr>
      </w:pPr>
      <w:r w:rsidRPr="00907C09">
        <w:rPr>
          <w:color w:val="000000" w:themeColor="text1"/>
        </w:rPr>
        <w:t xml:space="preserve">Since 1980, the issue of good governance becomes a critical point in the development and global aid to Africa. Consequently, regional institutions as well as the respective countries have acknowledged its significance to improve the government system and development issue of Africa. Thus, good governance taken as  means to accelerate the </w:t>
      </w:r>
      <w:r w:rsidR="000F7EDB" w:rsidRPr="00907C09">
        <w:rPr>
          <w:color w:val="000000" w:themeColor="text1"/>
        </w:rPr>
        <w:t xml:space="preserve">overall </w:t>
      </w:r>
      <w:r w:rsidRPr="00907C09">
        <w:rPr>
          <w:color w:val="000000" w:themeColor="text1"/>
        </w:rPr>
        <w:t>development</w:t>
      </w:r>
      <w:r w:rsidR="000F7EDB" w:rsidRPr="00907C09">
        <w:rPr>
          <w:color w:val="000000" w:themeColor="text1"/>
        </w:rPr>
        <w:t xml:space="preserve"> endeavor  and also for sustainable agricultural development</w:t>
      </w:r>
      <w:r w:rsidRPr="00907C09">
        <w:rPr>
          <w:color w:val="000000" w:themeColor="text1"/>
        </w:rPr>
        <w:t xml:space="preserve"> of African state in changing deep rooted bad government that is characterized by arbitrary rule (Wohlmuth,1998).    </w:t>
      </w:r>
    </w:p>
    <w:p w:rsidR="00527E14" w:rsidRPr="00907C09" w:rsidRDefault="00FF70BB" w:rsidP="00DB0AF5">
      <w:pPr>
        <w:tabs>
          <w:tab w:val="left" w:pos="1095"/>
        </w:tabs>
        <w:spacing w:after="240" w:line="360" w:lineRule="auto"/>
        <w:jc w:val="both"/>
        <w:rPr>
          <w:color w:val="000000" w:themeColor="text1"/>
        </w:rPr>
      </w:pPr>
      <w:r w:rsidRPr="00907C09">
        <w:rPr>
          <w:color w:val="000000" w:themeColor="text1"/>
        </w:rPr>
        <w:t xml:space="preserve">In the long history of Ethiopia, there was no experience of good governance since the country practiced monarchial type of </w:t>
      </w:r>
      <w:r w:rsidR="005A0685" w:rsidRPr="00907C09">
        <w:rPr>
          <w:color w:val="000000" w:themeColor="text1"/>
        </w:rPr>
        <w:t>government</w:t>
      </w:r>
      <w:r w:rsidRPr="00907C09">
        <w:rPr>
          <w:color w:val="000000" w:themeColor="text1"/>
        </w:rPr>
        <w:t xml:space="preserve"> which was legitimized by Devine source. The two constitutions (the 1931 &amp; 1955) of Emperor Haile </w:t>
      </w:r>
      <w:proofErr w:type="spellStart"/>
      <w:r w:rsidRPr="00907C09">
        <w:rPr>
          <w:color w:val="000000" w:themeColor="text1"/>
        </w:rPr>
        <w:t>Selasie</w:t>
      </w:r>
      <w:proofErr w:type="spellEnd"/>
      <w:r w:rsidR="005A0685" w:rsidRPr="00907C09">
        <w:rPr>
          <w:color w:val="000000" w:themeColor="text1"/>
        </w:rPr>
        <w:t xml:space="preserve"> I</w:t>
      </w:r>
      <w:r w:rsidRPr="00907C09">
        <w:rPr>
          <w:color w:val="000000" w:themeColor="text1"/>
        </w:rPr>
        <w:t xml:space="preserve"> did not bring any change on the</w:t>
      </w:r>
      <w:r w:rsidR="00385843" w:rsidRPr="00907C09">
        <w:rPr>
          <w:color w:val="000000" w:themeColor="text1"/>
        </w:rPr>
        <w:t xml:space="preserve"> prevailing monarchial system. The successor of</w:t>
      </w:r>
      <w:r w:rsidR="00432139" w:rsidRPr="00907C09">
        <w:rPr>
          <w:color w:val="000000" w:themeColor="text1"/>
        </w:rPr>
        <w:t xml:space="preserve"> the monarchial regime the </w:t>
      </w:r>
      <w:proofErr w:type="spellStart"/>
      <w:r w:rsidR="00432139" w:rsidRPr="00907C09">
        <w:rPr>
          <w:color w:val="000000" w:themeColor="text1"/>
        </w:rPr>
        <w:t>Derg</w:t>
      </w:r>
      <w:proofErr w:type="spellEnd"/>
      <w:r w:rsidR="00385843" w:rsidRPr="00907C09">
        <w:rPr>
          <w:color w:val="000000" w:themeColor="text1"/>
        </w:rPr>
        <w:t xml:space="preserve"> also did not show new thing to bring good governance. That is after the introduction of 1995 FDRE constitution, Ethiopia </w:t>
      </w:r>
      <w:r w:rsidR="0010096E" w:rsidRPr="00907C09">
        <w:rPr>
          <w:color w:val="000000" w:themeColor="text1"/>
        </w:rPr>
        <w:t>attempted</w:t>
      </w:r>
      <w:r w:rsidR="00385843" w:rsidRPr="00907C09">
        <w:rPr>
          <w:color w:val="000000" w:themeColor="text1"/>
        </w:rPr>
        <w:t xml:space="preserve"> to practice the principle of good governance</w:t>
      </w:r>
      <w:r w:rsidR="0010096E" w:rsidRPr="00907C09">
        <w:rPr>
          <w:color w:val="000000" w:themeColor="text1"/>
        </w:rPr>
        <w:t xml:space="preserve">. </w:t>
      </w:r>
    </w:p>
    <w:p w:rsidR="008E1602" w:rsidRPr="00907C09" w:rsidRDefault="00385843" w:rsidP="00DB0AF5">
      <w:pPr>
        <w:autoSpaceDE w:val="0"/>
        <w:autoSpaceDN w:val="0"/>
        <w:adjustRightInd w:val="0"/>
        <w:spacing w:after="240" w:line="360" w:lineRule="auto"/>
        <w:jc w:val="both"/>
        <w:rPr>
          <w:bCs/>
          <w:iCs/>
          <w:color w:val="000000" w:themeColor="text1"/>
        </w:rPr>
      </w:pPr>
      <w:r w:rsidRPr="00907C09">
        <w:rPr>
          <w:bCs/>
          <w:iCs/>
          <w:color w:val="000000" w:themeColor="text1"/>
        </w:rPr>
        <w:t xml:space="preserve">However, </w:t>
      </w:r>
      <w:r w:rsidRPr="00907C09">
        <w:rPr>
          <w:color w:val="000000" w:themeColor="text1"/>
        </w:rPr>
        <w:t xml:space="preserve">some studies such as </w:t>
      </w:r>
      <w:r w:rsidR="003C0A12" w:rsidRPr="00907C09">
        <w:rPr>
          <w:color w:val="000000" w:themeColor="text1"/>
        </w:rPr>
        <w:t>(</w:t>
      </w:r>
      <w:proofErr w:type="spellStart"/>
      <w:r w:rsidRPr="00907C09">
        <w:rPr>
          <w:color w:val="000000" w:themeColor="text1"/>
        </w:rPr>
        <w:t>Kindey</w:t>
      </w:r>
      <w:proofErr w:type="spellEnd"/>
      <w:r w:rsidRPr="00907C09">
        <w:rPr>
          <w:color w:val="000000" w:themeColor="text1"/>
        </w:rPr>
        <w:t>, 2012</w:t>
      </w:r>
      <w:r w:rsidR="003C0A12" w:rsidRPr="00907C09">
        <w:rPr>
          <w:color w:val="000000" w:themeColor="text1"/>
        </w:rPr>
        <w:t>)</w:t>
      </w:r>
      <w:r w:rsidRPr="00907C09">
        <w:rPr>
          <w:color w:val="000000" w:themeColor="text1"/>
        </w:rPr>
        <w:t>,</w:t>
      </w:r>
      <w:r w:rsidR="008D2B99" w:rsidRPr="00907C09">
        <w:rPr>
          <w:color w:val="000000" w:themeColor="text1"/>
        </w:rPr>
        <w:t xml:space="preserve"> </w:t>
      </w:r>
      <w:r w:rsidR="003C0A12" w:rsidRPr="00907C09">
        <w:rPr>
          <w:bCs/>
          <w:iCs/>
          <w:color w:val="000000" w:themeColor="text1"/>
        </w:rPr>
        <w:t>(</w:t>
      </w:r>
      <w:proofErr w:type="spellStart"/>
      <w:r w:rsidRPr="00907C09">
        <w:rPr>
          <w:bCs/>
          <w:iCs/>
          <w:color w:val="000000" w:themeColor="text1"/>
        </w:rPr>
        <w:t>Dessalegn</w:t>
      </w:r>
      <w:proofErr w:type="spellEnd"/>
      <w:r w:rsidRPr="00907C09">
        <w:rPr>
          <w:bCs/>
          <w:iCs/>
          <w:color w:val="000000" w:themeColor="text1"/>
        </w:rPr>
        <w:t xml:space="preserve">, </w:t>
      </w:r>
      <w:proofErr w:type="spellStart"/>
      <w:r w:rsidRPr="00907C09">
        <w:rPr>
          <w:bCs/>
          <w:iCs/>
          <w:color w:val="000000" w:themeColor="text1"/>
        </w:rPr>
        <w:t>Akalewold</w:t>
      </w:r>
      <w:proofErr w:type="spellEnd"/>
      <w:r w:rsidRPr="00907C09">
        <w:rPr>
          <w:bCs/>
          <w:iCs/>
          <w:color w:val="000000" w:themeColor="text1"/>
        </w:rPr>
        <w:t xml:space="preserve"> and </w:t>
      </w:r>
      <w:proofErr w:type="spellStart"/>
      <w:r w:rsidRPr="00907C09">
        <w:rPr>
          <w:bCs/>
          <w:iCs/>
          <w:color w:val="000000" w:themeColor="text1"/>
        </w:rPr>
        <w:t>Yoseph</w:t>
      </w:r>
      <w:proofErr w:type="spellEnd"/>
      <w:r w:rsidRPr="00907C09">
        <w:rPr>
          <w:bCs/>
          <w:iCs/>
          <w:color w:val="000000" w:themeColor="text1"/>
        </w:rPr>
        <w:t>, 2008</w:t>
      </w:r>
      <w:r w:rsidR="003C0A12" w:rsidRPr="00907C09">
        <w:rPr>
          <w:bCs/>
          <w:iCs/>
          <w:color w:val="000000" w:themeColor="text1"/>
        </w:rPr>
        <w:t>)</w:t>
      </w:r>
      <w:r w:rsidRPr="00907C09">
        <w:rPr>
          <w:bCs/>
          <w:iCs/>
          <w:color w:val="000000" w:themeColor="text1"/>
        </w:rPr>
        <w:t xml:space="preserve"> indicated that the situation of good governance in Ethiopia’s is not yet well advanced. The major </w:t>
      </w:r>
      <w:r w:rsidRPr="0033173E">
        <w:rPr>
          <w:bCs/>
          <w:iCs/>
          <w:color w:val="000000" w:themeColor="text1"/>
        </w:rPr>
        <w:t>reasons are inefficient administrative capability of the government that is manifested by poor human resource planning, weak plan implementation, ineffective recording and supervision, rampant corruption, poo</w:t>
      </w:r>
      <w:r w:rsidR="005A0685" w:rsidRPr="0033173E">
        <w:rPr>
          <w:bCs/>
          <w:iCs/>
          <w:color w:val="000000" w:themeColor="text1"/>
        </w:rPr>
        <w:t>r financial management, and poor</w:t>
      </w:r>
      <w:r w:rsidR="00747AD1" w:rsidRPr="0033173E">
        <w:rPr>
          <w:bCs/>
          <w:iCs/>
          <w:color w:val="000000" w:themeColor="text1"/>
        </w:rPr>
        <w:t xml:space="preserve"> coordination of institutions. These are</w:t>
      </w:r>
      <w:r w:rsidR="00747AD1" w:rsidRPr="00907C09">
        <w:rPr>
          <w:bCs/>
          <w:iCs/>
          <w:color w:val="000000" w:themeColor="text1"/>
        </w:rPr>
        <w:t xml:space="preserve"> the main constraints of development in the new Ethiopia.</w:t>
      </w:r>
    </w:p>
    <w:p w:rsidR="008E1602" w:rsidRPr="00907C09" w:rsidRDefault="008E1602" w:rsidP="00DB0AF5">
      <w:pPr>
        <w:autoSpaceDE w:val="0"/>
        <w:autoSpaceDN w:val="0"/>
        <w:adjustRightInd w:val="0"/>
        <w:spacing w:after="240" w:line="360" w:lineRule="auto"/>
        <w:jc w:val="both"/>
        <w:rPr>
          <w:bCs/>
          <w:iCs/>
          <w:color w:val="000000" w:themeColor="text1"/>
        </w:rPr>
      </w:pPr>
    </w:p>
    <w:p w:rsidR="00467675" w:rsidRPr="00907C09" w:rsidRDefault="006657DB" w:rsidP="00DB0AF5">
      <w:pPr>
        <w:autoSpaceDE w:val="0"/>
        <w:autoSpaceDN w:val="0"/>
        <w:adjustRightInd w:val="0"/>
        <w:spacing w:after="240" w:line="360" w:lineRule="auto"/>
        <w:jc w:val="both"/>
        <w:rPr>
          <w:bCs/>
          <w:iCs/>
          <w:color w:val="000000" w:themeColor="text1"/>
        </w:rPr>
      </w:pPr>
      <w:r w:rsidRPr="00907C09">
        <w:rPr>
          <w:color w:val="000000" w:themeColor="text1"/>
        </w:rPr>
        <w:lastRenderedPageBreak/>
        <w:t xml:space="preserve"> Ethiopia i</w:t>
      </w:r>
      <w:r w:rsidR="00363253" w:rsidRPr="00907C09">
        <w:rPr>
          <w:color w:val="000000" w:themeColor="text1"/>
        </w:rPr>
        <w:t>s one of the world’s oldest civilizations, is still one of the poorest countries in the world.</w:t>
      </w:r>
      <w:r w:rsidR="00BF1CD0" w:rsidRPr="00907C09">
        <w:rPr>
          <w:color w:val="000000" w:themeColor="text1"/>
        </w:rPr>
        <w:t xml:space="preserve"> This is the implication of absence of good governance in the long experience </w:t>
      </w:r>
      <w:r w:rsidR="00851B03" w:rsidRPr="00907C09">
        <w:rPr>
          <w:color w:val="000000" w:themeColor="text1"/>
        </w:rPr>
        <w:t xml:space="preserve">of government in the history of the country. </w:t>
      </w:r>
      <w:r w:rsidR="00363253" w:rsidRPr="00907C09">
        <w:rPr>
          <w:color w:val="000000" w:themeColor="text1"/>
        </w:rPr>
        <w:t xml:space="preserve"> On the other hand, recently it has a good record of achieving development results. The poverty level has declined from 38.8% in 2005 to 30.7% in 2011. However, poverty is still t</w:t>
      </w:r>
      <w:r w:rsidR="00AA6C56" w:rsidRPr="00907C09">
        <w:rPr>
          <w:color w:val="000000" w:themeColor="text1"/>
        </w:rPr>
        <w:t xml:space="preserve">he major problem in the </w:t>
      </w:r>
      <w:r w:rsidR="00E76F4B" w:rsidRPr="00907C09">
        <w:rPr>
          <w:color w:val="000000" w:themeColor="text1"/>
        </w:rPr>
        <w:t>country</w:t>
      </w:r>
      <w:r w:rsidR="00E76F4B">
        <w:rPr>
          <w:color w:val="000000" w:themeColor="text1"/>
        </w:rPr>
        <w:t xml:space="preserve"> (</w:t>
      </w:r>
      <w:r w:rsidR="001A3143" w:rsidRPr="00907C09">
        <w:rPr>
          <w:color w:val="000000" w:themeColor="text1"/>
        </w:rPr>
        <w:t xml:space="preserve">For &amp; Affairs, </w:t>
      </w:r>
      <w:r w:rsidR="00AA6C56" w:rsidRPr="00907C09">
        <w:rPr>
          <w:color w:val="000000" w:themeColor="text1"/>
        </w:rPr>
        <w:t>20</w:t>
      </w:r>
      <w:r w:rsidR="001A3143" w:rsidRPr="00907C09">
        <w:rPr>
          <w:color w:val="000000" w:themeColor="text1"/>
        </w:rPr>
        <w:t>17)</w:t>
      </w:r>
    </w:p>
    <w:p w:rsidR="00A86181" w:rsidRPr="00907C09" w:rsidRDefault="009A2839" w:rsidP="00DB0AF5">
      <w:pPr>
        <w:widowControl w:val="0"/>
        <w:autoSpaceDE w:val="0"/>
        <w:autoSpaceDN w:val="0"/>
        <w:adjustRightInd w:val="0"/>
        <w:spacing w:after="240" w:line="360" w:lineRule="auto"/>
        <w:jc w:val="both"/>
        <w:rPr>
          <w:color w:val="000000" w:themeColor="text1"/>
        </w:rPr>
      </w:pPr>
      <w:r w:rsidRPr="00907C09">
        <w:rPr>
          <w:color w:val="000000" w:themeColor="text1"/>
        </w:rPr>
        <w:t>I</w:t>
      </w:r>
      <w:r w:rsidR="00934333" w:rsidRPr="00907C09">
        <w:rPr>
          <w:color w:val="000000" w:themeColor="text1"/>
        </w:rPr>
        <w:t xml:space="preserve">n </w:t>
      </w:r>
      <w:r w:rsidR="00AC671C" w:rsidRPr="00907C09">
        <w:rPr>
          <w:color w:val="000000" w:themeColor="text1"/>
        </w:rPr>
        <w:t xml:space="preserve">Toke </w:t>
      </w:r>
      <w:proofErr w:type="spellStart"/>
      <w:r w:rsidR="00346A89" w:rsidRPr="00907C09">
        <w:rPr>
          <w:color w:val="000000" w:themeColor="text1"/>
        </w:rPr>
        <w:t>Kutaye</w:t>
      </w:r>
      <w:proofErr w:type="spellEnd"/>
      <w:r w:rsidR="00267EA7">
        <w:rPr>
          <w:color w:val="000000" w:themeColor="text1"/>
        </w:rPr>
        <w:t xml:space="preserve"> </w:t>
      </w:r>
      <w:r w:rsidR="00D915E5" w:rsidRPr="00907C09">
        <w:rPr>
          <w:color w:val="000000" w:themeColor="text1"/>
        </w:rPr>
        <w:t>district</w:t>
      </w:r>
      <w:r w:rsidRPr="00907C09">
        <w:rPr>
          <w:color w:val="000000" w:themeColor="text1"/>
        </w:rPr>
        <w:t>, w</w:t>
      </w:r>
      <w:r w:rsidR="00E509E0" w:rsidRPr="00907C09">
        <w:rPr>
          <w:color w:val="000000" w:themeColor="text1"/>
        </w:rPr>
        <w:t xml:space="preserve">hich is one of the district in </w:t>
      </w:r>
      <w:proofErr w:type="spellStart"/>
      <w:r w:rsidR="00E509E0" w:rsidRPr="00907C09">
        <w:rPr>
          <w:color w:val="000000" w:themeColor="text1"/>
        </w:rPr>
        <w:t>O</w:t>
      </w:r>
      <w:r w:rsidRPr="00907C09">
        <w:rPr>
          <w:color w:val="000000" w:themeColor="text1"/>
        </w:rPr>
        <w:t>romia</w:t>
      </w:r>
      <w:proofErr w:type="spellEnd"/>
      <w:r w:rsidRPr="00907C09">
        <w:rPr>
          <w:color w:val="000000" w:themeColor="text1"/>
        </w:rPr>
        <w:t xml:space="preserve"> regional national state,</w:t>
      </w:r>
      <w:r w:rsidR="00B673BB" w:rsidRPr="00907C09">
        <w:rPr>
          <w:color w:val="000000" w:themeColor="text1"/>
        </w:rPr>
        <w:t xml:space="preserve"> though </w:t>
      </w:r>
      <w:r w:rsidR="00B673BB" w:rsidRPr="009224BB">
        <w:rPr>
          <w:color w:val="000000" w:themeColor="text1"/>
        </w:rPr>
        <w:t>there</w:t>
      </w:r>
      <w:r w:rsidR="00851B03" w:rsidRPr="009224BB">
        <w:rPr>
          <w:color w:val="000000" w:themeColor="text1"/>
        </w:rPr>
        <w:t xml:space="preserve"> is improvement </w:t>
      </w:r>
      <w:r w:rsidR="00934333" w:rsidRPr="009224BB">
        <w:rPr>
          <w:color w:val="000000" w:themeColor="text1"/>
        </w:rPr>
        <w:t>in</w:t>
      </w:r>
      <w:r w:rsidR="002F7311" w:rsidRPr="009224BB">
        <w:rPr>
          <w:color w:val="000000" w:themeColor="text1"/>
        </w:rPr>
        <w:t xml:space="preserve"> the </w:t>
      </w:r>
      <w:r w:rsidR="00851B03" w:rsidRPr="009224BB">
        <w:rPr>
          <w:color w:val="000000" w:themeColor="text1"/>
        </w:rPr>
        <w:t>productivity of agriculture sector</w:t>
      </w:r>
      <w:r w:rsidR="00045273" w:rsidRPr="009224BB">
        <w:rPr>
          <w:color w:val="000000" w:themeColor="text1"/>
        </w:rPr>
        <w:t xml:space="preserve"> still there exist wider poverty proble</w:t>
      </w:r>
      <w:r w:rsidR="009E75C6" w:rsidRPr="009224BB">
        <w:rPr>
          <w:color w:val="000000" w:themeColor="text1"/>
        </w:rPr>
        <w:t>ms and low level of agricultural performance</w:t>
      </w:r>
      <w:r w:rsidR="00851B03" w:rsidRPr="009224BB">
        <w:rPr>
          <w:color w:val="000000" w:themeColor="text1"/>
        </w:rPr>
        <w:t xml:space="preserve">. </w:t>
      </w:r>
      <w:r w:rsidR="00EF5561" w:rsidRPr="009224BB">
        <w:rPr>
          <w:color w:val="000000" w:themeColor="text1"/>
        </w:rPr>
        <w:t xml:space="preserve">From the total population, more than </w:t>
      </w:r>
      <w:r w:rsidR="009B3102" w:rsidRPr="009224BB">
        <w:rPr>
          <w:color w:val="000000" w:themeColor="text1"/>
        </w:rPr>
        <w:t>35</w:t>
      </w:r>
      <w:r w:rsidR="00EF5561" w:rsidRPr="009224BB">
        <w:rPr>
          <w:color w:val="000000" w:themeColor="text1"/>
        </w:rPr>
        <w:t xml:space="preserve">% of the household considered as medium and </w:t>
      </w:r>
      <w:r w:rsidR="00E02388" w:rsidRPr="009224BB">
        <w:rPr>
          <w:color w:val="000000" w:themeColor="text1"/>
        </w:rPr>
        <w:t>6</w:t>
      </w:r>
      <w:r w:rsidR="006B6EFA" w:rsidRPr="009224BB">
        <w:rPr>
          <w:color w:val="000000" w:themeColor="text1"/>
        </w:rPr>
        <w:t>4</w:t>
      </w:r>
      <w:r w:rsidR="00CA0EA0" w:rsidRPr="009224BB">
        <w:rPr>
          <w:color w:val="000000" w:themeColor="text1"/>
        </w:rPr>
        <w:t xml:space="preserve">% </w:t>
      </w:r>
      <w:r w:rsidR="00EF5561" w:rsidRPr="009224BB">
        <w:rPr>
          <w:color w:val="000000" w:themeColor="text1"/>
        </w:rPr>
        <w:t xml:space="preserve">poor farmers; this indicates that model </w:t>
      </w:r>
      <w:r w:rsidR="00851B03" w:rsidRPr="009224BB">
        <w:rPr>
          <w:color w:val="000000" w:themeColor="text1"/>
        </w:rPr>
        <w:t>farmer’s</w:t>
      </w:r>
      <w:r w:rsidR="00EF5561" w:rsidRPr="009224BB">
        <w:rPr>
          <w:color w:val="000000" w:themeColor="text1"/>
        </w:rPr>
        <w:t xml:space="preserve"> covers only </w:t>
      </w:r>
      <w:r w:rsidR="00104BE6" w:rsidRPr="009224BB">
        <w:rPr>
          <w:color w:val="000000" w:themeColor="text1"/>
        </w:rPr>
        <w:t>1</w:t>
      </w:r>
      <w:r w:rsidR="00EF5561" w:rsidRPr="009224BB">
        <w:rPr>
          <w:color w:val="000000" w:themeColor="text1"/>
        </w:rPr>
        <w:t xml:space="preserve">% of the </w:t>
      </w:r>
      <w:r w:rsidR="000E1BFD" w:rsidRPr="009224BB">
        <w:rPr>
          <w:color w:val="000000" w:themeColor="text1"/>
        </w:rPr>
        <w:t>district</w:t>
      </w:r>
      <w:r w:rsidR="00EF5561" w:rsidRPr="009224BB">
        <w:rPr>
          <w:color w:val="000000" w:themeColor="text1"/>
        </w:rPr>
        <w:t xml:space="preserve">. </w:t>
      </w:r>
      <w:r w:rsidR="00851B03" w:rsidRPr="009224BB">
        <w:rPr>
          <w:color w:val="000000" w:themeColor="text1"/>
        </w:rPr>
        <w:t xml:space="preserve">Agricultural </w:t>
      </w:r>
      <w:r w:rsidR="00363253" w:rsidRPr="009224BB">
        <w:rPr>
          <w:color w:val="000000" w:themeColor="text1"/>
        </w:rPr>
        <w:t>productivity of the households affected by many</w:t>
      </w:r>
      <w:r w:rsidR="00363253" w:rsidRPr="00907C09">
        <w:rPr>
          <w:color w:val="000000" w:themeColor="text1"/>
        </w:rPr>
        <w:t xml:space="preserve"> factors </w:t>
      </w:r>
      <w:r w:rsidR="00851B03" w:rsidRPr="00907C09">
        <w:rPr>
          <w:color w:val="000000" w:themeColor="text1"/>
        </w:rPr>
        <w:t xml:space="preserve">in the </w:t>
      </w:r>
      <w:r w:rsidR="000E1BFD" w:rsidRPr="00907C09">
        <w:rPr>
          <w:color w:val="000000" w:themeColor="text1"/>
        </w:rPr>
        <w:t>district</w:t>
      </w:r>
      <w:r w:rsidR="00026603" w:rsidRPr="00907C09">
        <w:rPr>
          <w:color w:val="000000" w:themeColor="text1"/>
        </w:rPr>
        <w:t xml:space="preserve"> </w:t>
      </w:r>
      <w:r w:rsidR="00363253" w:rsidRPr="00907C09">
        <w:rPr>
          <w:color w:val="000000" w:themeColor="text1"/>
        </w:rPr>
        <w:t>such as lack of good governance,</w:t>
      </w:r>
      <w:r w:rsidR="00851B03" w:rsidRPr="00907C09">
        <w:rPr>
          <w:color w:val="000000" w:themeColor="text1"/>
        </w:rPr>
        <w:t xml:space="preserve"> poor farming culture, and the household’s</w:t>
      </w:r>
      <w:r w:rsidR="00363253" w:rsidRPr="00907C09">
        <w:rPr>
          <w:color w:val="000000" w:themeColor="text1"/>
        </w:rPr>
        <w:t xml:space="preserve"> perception</w:t>
      </w:r>
      <w:r w:rsidR="00851B03" w:rsidRPr="00907C09">
        <w:rPr>
          <w:color w:val="000000" w:themeColor="text1"/>
        </w:rPr>
        <w:t xml:space="preserve"> farmers</w:t>
      </w:r>
      <w:r w:rsidR="00363253" w:rsidRPr="00907C09">
        <w:rPr>
          <w:color w:val="000000" w:themeColor="text1"/>
        </w:rPr>
        <w:t xml:space="preserve"> towards new technologies which help </w:t>
      </w:r>
      <w:r w:rsidR="00851B03" w:rsidRPr="00907C09">
        <w:rPr>
          <w:color w:val="000000" w:themeColor="text1"/>
        </w:rPr>
        <w:t xml:space="preserve">the </w:t>
      </w:r>
      <w:r w:rsidR="00363253" w:rsidRPr="00907C09">
        <w:rPr>
          <w:color w:val="000000" w:themeColor="text1"/>
        </w:rPr>
        <w:t>agricultural development</w:t>
      </w:r>
      <w:r w:rsidR="00561114" w:rsidRPr="00907C09">
        <w:rPr>
          <w:color w:val="000000" w:themeColor="text1"/>
        </w:rPr>
        <w:t xml:space="preserve"> (Toke </w:t>
      </w:r>
      <w:proofErr w:type="spellStart"/>
      <w:r w:rsidR="00561114" w:rsidRPr="00907C09">
        <w:rPr>
          <w:color w:val="000000" w:themeColor="text1"/>
        </w:rPr>
        <w:t>Kutaye</w:t>
      </w:r>
      <w:proofErr w:type="spellEnd"/>
      <w:r w:rsidR="00561114" w:rsidRPr="00907C09">
        <w:rPr>
          <w:color w:val="000000" w:themeColor="text1"/>
        </w:rPr>
        <w:t xml:space="preserve"> District Agr</w:t>
      </w:r>
      <w:r w:rsidR="00F42C7B" w:rsidRPr="00907C09">
        <w:rPr>
          <w:color w:val="000000" w:themeColor="text1"/>
        </w:rPr>
        <w:t xml:space="preserve">iculture and Natural Resource, </w:t>
      </w:r>
      <w:r w:rsidR="00561114" w:rsidRPr="00907C09">
        <w:rPr>
          <w:color w:val="000000" w:themeColor="text1"/>
        </w:rPr>
        <w:t>20</w:t>
      </w:r>
      <w:r w:rsidR="009B3102" w:rsidRPr="00907C09">
        <w:rPr>
          <w:color w:val="000000" w:themeColor="text1"/>
        </w:rPr>
        <w:t>20</w:t>
      </w:r>
      <w:r w:rsidR="00561114" w:rsidRPr="00907C09">
        <w:rPr>
          <w:color w:val="000000" w:themeColor="text1"/>
        </w:rPr>
        <w:t xml:space="preserve">). </w:t>
      </w:r>
      <w:r w:rsidR="00363253" w:rsidRPr="00907C09">
        <w:rPr>
          <w:color w:val="000000" w:themeColor="text1"/>
        </w:rPr>
        <w:t>Because of this failure to engage people in a variety of local development programs, poverty in rural households is not being alleviated at t</w:t>
      </w:r>
      <w:r w:rsidR="00EF5561" w:rsidRPr="00907C09">
        <w:rPr>
          <w:color w:val="000000" w:themeColor="text1"/>
        </w:rPr>
        <w:t>he expected pace</w:t>
      </w:r>
      <w:r w:rsidR="00A86181" w:rsidRPr="00907C09">
        <w:rPr>
          <w:color w:val="000000" w:themeColor="text1"/>
        </w:rPr>
        <w:t>.</w:t>
      </w:r>
    </w:p>
    <w:p w:rsidR="00ED4945" w:rsidRPr="00907C09" w:rsidRDefault="00F75CC5" w:rsidP="00DB0AF5">
      <w:pPr>
        <w:spacing w:after="240" w:line="360" w:lineRule="auto"/>
        <w:jc w:val="both"/>
        <w:rPr>
          <w:color w:val="000000" w:themeColor="text1"/>
        </w:rPr>
      </w:pPr>
      <w:r w:rsidRPr="00907C09">
        <w:rPr>
          <w:color w:val="000000" w:themeColor="text1"/>
        </w:rPr>
        <w:t xml:space="preserve">Therefore, </w:t>
      </w:r>
      <w:r w:rsidR="00D57075" w:rsidRPr="00907C09">
        <w:rPr>
          <w:color w:val="000000" w:themeColor="text1"/>
        </w:rPr>
        <w:t xml:space="preserve">this study </w:t>
      </w:r>
      <w:r w:rsidR="00A30DF6" w:rsidRPr="00907C09">
        <w:rPr>
          <w:color w:val="000000" w:themeColor="text1"/>
        </w:rPr>
        <w:t>focuses on</w:t>
      </w:r>
      <w:r w:rsidR="00D57075" w:rsidRPr="00907C09">
        <w:rPr>
          <w:color w:val="000000" w:themeColor="text1"/>
        </w:rPr>
        <w:t xml:space="preserve"> the role of </w:t>
      </w:r>
      <w:r w:rsidR="0073426D" w:rsidRPr="00907C09">
        <w:rPr>
          <w:color w:val="000000" w:themeColor="text1"/>
        </w:rPr>
        <w:t xml:space="preserve">local </w:t>
      </w:r>
      <w:r w:rsidR="00A30DF6" w:rsidRPr="00907C09">
        <w:rPr>
          <w:color w:val="000000" w:themeColor="text1"/>
        </w:rPr>
        <w:t>good governance</w:t>
      </w:r>
      <w:r w:rsidR="000E35BC" w:rsidRPr="00907C09">
        <w:rPr>
          <w:color w:val="000000" w:themeColor="text1"/>
        </w:rPr>
        <w:t xml:space="preserve"> in</w:t>
      </w:r>
      <w:r w:rsidR="004E2226" w:rsidRPr="00907C09">
        <w:rPr>
          <w:color w:val="000000" w:themeColor="text1"/>
        </w:rPr>
        <w:t xml:space="preserve"> promoting </w:t>
      </w:r>
      <w:r w:rsidR="00363253" w:rsidRPr="00907C09">
        <w:rPr>
          <w:color w:val="000000" w:themeColor="text1"/>
        </w:rPr>
        <w:t xml:space="preserve">agricultural development in </w:t>
      </w:r>
      <w:r w:rsidR="000E35BC" w:rsidRPr="00907C09">
        <w:rPr>
          <w:color w:val="000000" w:themeColor="text1"/>
        </w:rPr>
        <w:t xml:space="preserve">Toke </w:t>
      </w:r>
      <w:proofErr w:type="spellStart"/>
      <w:r w:rsidR="000E35BC" w:rsidRPr="00907C09">
        <w:rPr>
          <w:color w:val="000000" w:themeColor="text1"/>
        </w:rPr>
        <w:t>Kutaye</w:t>
      </w:r>
      <w:proofErr w:type="spellEnd"/>
      <w:r w:rsidR="00A30DF6" w:rsidRPr="00907C09">
        <w:rPr>
          <w:color w:val="000000" w:themeColor="text1"/>
        </w:rPr>
        <w:t xml:space="preserve"> </w:t>
      </w:r>
      <w:r w:rsidR="000E1BFD" w:rsidRPr="00907C09">
        <w:rPr>
          <w:color w:val="000000" w:themeColor="text1"/>
        </w:rPr>
        <w:t>district</w:t>
      </w:r>
      <w:r w:rsidR="00432139" w:rsidRPr="00907C09">
        <w:rPr>
          <w:color w:val="000000" w:themeColor="text1"/>
        </w:rPr>
        <w:t>,</w:t>
      </w:r>
      <w:r w:rsidR="00A30DF6" w:rsidRPr="00907C09">
        <w:rPr>
          <w:color w:val="000000" w:themeColor="text1"/>
        </w:rPr>
        <w:t xml:space="preserve"> </w:t>
      </w:r>
      <w:r w:rsidR="00100DCB" w:rsidRPr="00907C09">
        <w:rPr>
          <w:color w:val="000000" w:themeColor="text1"/>
        </w:rPr>
        <w:t xml:space="preserve">West </w:t>
      </w:r>
      <w:proofErr w:type="spellStart"/>
      <w:r w:rsidR="00100DCB" w:rsidRPr="00907C09">
        <w:rPr>
          <w:color w:val="000000" w:themeColor="text1"/>
        </w:rPr>
        <w:t>Shew</w:t>
      </w:r>
      <w:r w:rsidR="00432139" w:rsidRPr="00907C09">
        <w:rPr>
          <w:color w:val="000000" w:themeColor="text1"/>
        </w:rPr>
        <w:t>a</w:t>
      </w:r>
      <w:proofErr w:type="spellEnd"/>
      <w:r w:rsidR="00432139" w:rsidRPr="00907C09">
        <w:rPr>
          <w:color w:val="000000" w:themeColor="text1"/>
        </w:rPr>
        <w:t xml:space="preserve"> Zone.</w:t>
      </w:r>
      <w:bookmarkStart w:id="17" w:name="_Toc512054152"/>
    </w:p>
    <w:p w:rsidR="00A80D05" w:rsidRPr="00907C09" w:rsidRDefault="00ED407B" w:rsidP="00CB1BFE">
      <w:pPr>
        <w:pStyle w:val="ListParagraph"/>
        <w:numPr>
          <w:ilvl w:val="1"/>
          <w:numId w:val="6"/>
        </w:numPr>
        <w:spacing w:after="240" w:line="360" w:lineRule="auto"/>
        <w:jc w:val="both"/>
        <w:outlineLvl w:val="1"/>
        <w:rPr>
          <w:rFonts w:ascii="Times New Roman" w:hAnsi="Times New Roman" w:cs="Times New Roman"/>
          <w:b/>
          <w:color w:val="000000" w:themeColor="text1"/>
          <w:sz w:val="26"/>
        </w:rPr>
      </w:pPr>
      <w:bookmarkStart w:id="18" w:name="_Toc71477245"/>
      <w:r w:rsidRPr="00907C09">
        <w:rPr>
          <w:rFonts w:ascii="Times New Roman" w:hAnsi="Times New Roman" w:cs="Times New Roman"/>
          <w:b/>
          <w:color w:val="000000" w:themeColor="text1"/>
          <w:sz w:val="26"/>
        </w:rPr>
        <w:t>Statement of the</w:t>
      </w:r>
      <w:r w:rsidR="00770739" w:rsidRPr="00907C09">
        <w:rPr>
          <w:rFonts w:ascii="Times New Roman" w:hAnsi="Times New Roman" w:cs="Times New Roman"/>
          <w:b/>
          <w:color w:val="000000" w:themeColor="text1"/>
          <w:sz w:val="26"/>
        </w:rPr>
        <w:t xml:space="preserve"> Problem</w:t>
      </w:r>
      <w:bookmarkEnd w:id="17"/>
      <w:bookmarkEnd w:id="18"/>
    </w:p>
    <w:p w:rsidR="00E11F26" w:rsidRPr="00907C09" w:rsidRDefault="0067316F" w:rsidP="00DB0AF5">
      <w:pPr>
        <w:pStyle w:val="Default"/>
        <w:spacing w:after="240" w:line="360" w:lineRule="auto"/>
        <w:jc w:val="both"/>
        <w:rPr>
          <w:rFonts w:ascii="Times New Roman" w:hAnsi="Times New Roman" w:cs="Times New Roman"/>
          <w:color w:val="000000" w:themeColor="text1"/>
        </w:rPr>
      </w:pPr>
      <w:r w:rsidRPr="00907C09">
        <w:rPr>
          <w:rFonts w:ascii="Times New Roman" w:hAnsi="Times New Roman" w:cs="Times New Roman"/>
          <w:color w:val="000000" w:themeColor="text1"/>
        </w:rPr>
        <w:t xml:space="preserve">People around the world are demanding good governance for improvement of their life. Because good governance is important to </w:t>
      </w:r>
      <w:r w:rsidR="00A80D05" w:rsidRPr="00907C09">
        <w:rPr>
          <w:rFonts w:ascii="Times New Roman" w:hAnsi="Times New Roman" w:cs="Times New Roman"/>
          <w:color w:val="000000" w:themeColor="text1"/>
        </w:rPr>
        <w:t>achieve</w:t>
      </w:r>
      <w:r w:rsidRPr="00907C09">
        <w:rPr>
          <w:rFonts w:ascii="Times New Roman" w:hAnsi="Times New Roman" w:cs="Times New Roman"/>
          <w:color w:val="000000" w:themeColor="text1"/>
        </w:rPr>
        <w:t xml:space="preserve"> the development</w:t>
      </w:r>
      <w:r w:rsidR="00A80D05" w:rsidRPr="00907C09">
        <w:rPr>
          <w:rFonts w:ascii="Times New Roman" w:hAnsi="Times New Roman" w:cs="Times New Roman"/>
          <w:color w:val="000000" w:themeColor="text1"/>
        </w:rPr>
        <w:t xml:space="preserve"> endeavor </w:t>
      </w:r>
      <w:r w:rsidRPr="00907C09">
        <w:rPr>
          <w:rFonts w:ascii="Times New Roman" w:hAnsi="Times New Roman" w:cs="Times New Roman"/>
          <w:color w:val="000000" w:themeColor="text1"/>
        </w:rPr>
        <w:t xml:space="preserve">of the </w:t>
      </w:r>
      <w:r w:rsidR="00A80D05" w:rsidRPr="00907C09">
        <w:rPr>
          <w:rFonts w:ascii="Times New Roman" w:hAnsi="Times New Roman" w:cs="Times New Roman"/>
          <w:color w:val="000000" w:themeColor="text1"/>
        </w:rPr>
        <w:t>society’s</w:t>
      </w:r>
      <w:r w:rsidRPr="00907C09">
        <w:rPr>
          <w:rFonts w:ascii="Times New Roman" w:hAnsi="Times New Roman" w:cs="Times New Roman"/>
          <w:color w:val="000000" w:themeColor="text1"/>
        </w:rPr>
        <w:t xml:space="preserve"> in fact merely good governance is not sufficient in its own. In relation to this the idea of good governance became a way to stable the domestic politics and improve the quality of </w:t>
      </w:r>
      <w:r w:rsidR="00AB791B" w:rsidRPr="00907C09">
        <w:rPr>
          <w:rFonts w:ascii="Times New Roman" w:hAnsi="Times New Roman" w:cs="Times New Roman"/>
          <w:color w:val="000000" w:themeColor="text1"/>
        </w:rPr>
        <w:t>development</w:t>
      </w:r>
      <w:r w:rsidR="00917F9C" w:rsidRPr="00907C09">
        <w:rPr>
          <w:rFonts w:ascii="Times New Roman" w:hAnsi="Times New Roman" w:cs="Times New Roman"/>
          <w:color w:val="000000" w:themeColor="text1"/>
        </w:rPr>
        <w:t xml:space="preserve">. </w:t>
      </w:r>
      <w:r w:rsidR="00AB791B" w:rsidRPr="00907C09">
        <w:rPr>
          <w:rFonts w:ascii="Times New Roman" w:hAnsi="Times New Roman" w:cs="Times New Roman"/>
          <w:color w:val="000000" w:themeColor="text1"/>
        </w:rPr>
        <w:t>T</w:t>
      </w:r>
      <w:r w:rsidR="00F37D76" w:rsidRPr="00907C09">
        <w:rPr>
          <w:rFonts w:ascii="Times New Roman" w:hAnsi="Times New Roman" w:cs="Times New Roman"/>
          <w:color w:val="000000" w:themeColor="text1"/>
        </w:rPr>
        <w:t>he end goal of good governance is economic development</w:t>
      </w:r>
      <w:r w:rsidR="0025560E" w:rsidRPr="00907C09">
        <w:rPr>
          <w:rFonts w:ascii="Times New Roman" w:hAnsi="Times New Roman" w:cs="Times New Roman"/>
          <w:color w:val="000000" w:themeColor="text1"/>
        </w:rPr>
        <w:t xml:space="preserve">. </w:t>
      </w:r>
      <w:r w:rsidR="0098614A" w:rsidRPr="00907C09">
        <w:rPr>
          <w:rFonts w:ascii="Times New Roman" w:hAnsi="Times New Roman" w:cs="Times New Roman"/>
          <w:color w:val="000000" w:themeColor="text1"/>
        </w:rPr>
        <w:t>Countries like Ethiopia which their GDP dominated by agriculture</w:t>
      </w:r>
      <w:r w:rsidR="00652777" w:rsidRPr="00907C09">
        <w:rPr>
          <w:rFonts w:ascii="Times New Roman" w:hAnsi="Times New Roman" w:cs="Times New Roman"/>
          <w:color w:val="000000" w:themeColor="text1"/>
        </w:rPr>
        <w:t>,</w:t>
      </w:r>
      <w:r w:rsidR="0098614A" w:rsidRPr="00907C09">
        <w:rPr>
          <w:rFonts w:ascii="Times New Roman" w:hAnsi="Times New Roman" w:cs="Times New Roman"/>
          <w:color w:val="000000" w:themeColor="text1"/>
        </w:rPr>
        <w:t xml:space="preserve"> good governance has vital role in sustaining the agricultural sector and also the economy at large</w:t>
      </w:r>
      <w:r w:rsidR="00917F9C" w:rsidRPr="00907C09">
        <w:rPr>
          <w:rFonts w:ascii="Times New Roman" w:hAnsi="Times New Roman" w:cs="Times New Roman"/>
          <w:color w:val="000000" w:themeColor="text1"/>
        </w:rPr>
        <w:t xml:space="preserve"> (</w:t>
      </w:r>
      <w:proofErr w:type="spellStart"/>
      <w:r w:rsidR="00917F9C" w:rsidRPr="00907C09">
        <w:rPr>
          <w:rFonts w:ascii="Times New Roman" w:hAnsi="Times New Roman" w:cs="Times New Roman"/>
          <w:color w:val="000000" w:themeColor="text1"/>
        </w:rPr>
        <w:t>Kindey</w:t>
      </w:r>
      <w:proofErr w:type="spellEnd"/>
      <w:r w:rsidR="00917F9C" w:rsidRPr="00907C09">
        <w:rPr>
          <w:rFonts w:ascii="Times New Roman" w:hAnsi="Times New Roman" w:cs="Times New Roman"/>
          <w:color w:val="000000" w:themeColor="text1"/>
        </w:rPr>
        <w:t>, 2012).</w:t>
      </w:r>
    </w:p>
    <w:p w:rsidR="00A80D05" w:rsidRPr="00907C09" w:rsidRDefault="00E03E03" w:rsidP="00DB0AF5">
      <w:pPr>
        <w:pStyle w:val="Default"/>
        <w:spacing w:after="240" w:line="360" w:lineRule="auto"/>
        <w:jc w:val="both"/>
        <w:rPr>
          <w:rFonts w:ascii="Times New Roman" w:hAnsi="Times New Roman" w:cs="Times New Roman"/>
          <w:color w:val="000000" w:themeColor="text1"/>
        </w:rPr>
      </w:pPr>
      <w:r w:rsidRPr="00907C09">
        <w:rPr>
          <w:rFonts w:ascii="Times New Roman" w:hAnsi="Times New Roman" w:cs="Times New Roman"/>
          <w:color w:val="000000" w:themeColor="text1"/>
        </w:rPr>
        <w:t>S</w:t>
      </w:r>
      <w:r w:rsidR="00D20CE4" w:rsidRPr="00907C09">
        <w:rPr>
          <w:rFonts w:ascii="Times New Roman" w:hAnsi="Times New Roman" w:cs="Times New Roman"/>
          <w:color w:val="000000" w:themeColor="text1"/>
        </w:rPr>
        <w:t xml:space="preserve">ustaining agricultural development in </w:t>
      </w:r>
      <w:r w:rsidR="00F37D76" w:rsidRPr="00907C09">
        <w:rPr>
          <w:rFonts w:ascii="Times New Roman" w:hAnsi="Times New Roman" w:cs="Times New Roman"/>
          <w:color w:val="000000" w:themeColor="text1"/>
        </w:rPr>
        <w:t xml:space="preserve">rural areas </w:t>
      </w:r>
      <w:r w:rsidRPr="00907C09">
        <w:rPr>
          <w:rFonts w:ascii="Times New Roman" w:hAnsi="Times New Roman" w:cs="Times New Roman"/>
          <w:color w:val="000000" w:themeColor="text1"/>
        </w:rPr>
        <w:t xml:space="preserve">is a major concern </w:t>
      </w:r>
      <w:r w:rsidR="00F37D76" w:rsidRPr="00907C09">
        <w:rPr>
          <w:rFonts w:ascii="Times New Roman" w:hAnsi="Times New Roman" w:cs="Times New Roman"/>
          <w:color w:val="000000" w:themeColor="text1"/>
        </w:rPr>
        <w:t>f</w:t>
      </w:r>
      <w:r w:rsidRPr="00907C09">
        <w:rPr>
          <w:rFonts w:ascii="Times New Roman" w:hAnsi="Times New Roman" w:cs="Times New Roman"/>
          <w:color w:val="000000" w:themeColor="text1"/>
        </w:rPr>
        <w:t>or</w:t>
      </w:r>
      <w:r w:rsidR="00F37D76" w:rsidRPr="00907C09">
        <w:rPr>
          <w:rFonts w:ascii="Times New Roman" w:hAnsi="Times New Roman" w:cs="Times New Roman"/>
          <w:color w:val="000000" w:themeColor="text1"/>
        </w:rPr>
        <w:t xml:space="preserve"> agriculture and rural strategy developers. Moreover, Institutions of decentralizat</w:t>
      </w:r>
      <w:r w:rsidRPr="00907C09">
        <w:rPr>
          <w:rFonts w:ascii="Times New Roman" w:hAnsi="Times New Roman" w:cs="Times New Roman"/>
          <w:color w:val="000000" w:themeColor="text1"/>
        </w:rPr>
        <w:t xml:space="preserve">ion, local governance and </w:t>
      </w:r>
      <w:r w:rsidR="00F37D76" w:rsidRPr="00907C09">
        <w:rPr>
          <w:rFonts w:ascii="Times New Roman" w:hAnsi="Times New Roman" w:cs="Times New Roman"/>
          <w:color w:val="000000" w:themeColor="text1"/>
        </w:rPr>
        <w:t xml:space="preserve">rural </w:t>
      </w:r>
      <w:r w:rsidR="00F37D76" w:rsidRPr="00907C09">
        <w:rPr>
          <w:rFonts w:ascii="Times New Roman" w:hAnsi="Times New Roman" w:cs="Times New Roman"/>
          <w:color w:val="000000" w:themeColor="text1"/>
        </w:rPr>
        <w:lastRenderedPageBreak/>
        <w:t>development must bring strategy formulation, service delivery and resource management w</w:t>
      </w:r>
      <w:r w:rsidRPr="00907C09">
        <w:rPr>
          <w:rFonts w:ascii="Times New Roman" w:hAnsi="Times New Roman" w:cs="Times New Roman"/>
          <w:color w:val="000000" w:themeColor="text1"/>
        </w:rPr>
        <w:t>ithin the purview of the people (Development</w:t>
      </w:r>
      <w:proofErr w:type="gramStart"/>
      <w:r w:rsidRPr="00907C09">
        <w:rPr>
          <w:rFonts w:ascii="Times New Roman" w:hAnsi="Times New Roman" w:cs="Times New Roman"/>
          <w:color w:val="000000" w:themeColor="text1"/>
        </w:rPr>
        <w:t>,</w:t>
      </w:r>
      <w:r w:rsidR="00F6027B" w:rsidRPr="00907C09">
        <w:rPr>
          <w:rFonts w:ascii="Times New Roman" w:hAnsi="Times New Roman" w:cs="Times New Roman"/>
          <w:color w:val="000000" w:themeColor="text1"/>
        </w:rPr>
        <w:t>U.R</w:t>
      </w:r>
      <w:proofErr w:type="gramEnd"/>
      <w:r w:rsidR="00F6027B" w:rsidRPr="00907C09">
        <w:rPr>
          <w:rFonts w:ascii="Times New Roman" w:hAnsi="Times New Roman" w:cs="Times New Roman"/>
          <w:color w:val="000000" w:themeColor="text1"/>
        </w:rPr>
        <w:t>.,</w:t>
      </w:r>
      <w:r w:rsidRPr="00907C09">
        <w:rPr>
          <w:rFonts w:ascii="Times New Roman" w:hAnsi="Times New Roman" w:cs="Times New Roman"/>
          <w:color w:val="000000" w:themeColor="text1"/>
        </w:rPr>
        <w:t>2004).</w:t>
      </w:r>
    </w:p>
    <w:p w:rsidR="00A80D05" w:rsidRPr="00907C09" w:rsidRDefault="00D20CE4" w:rsidP="00DB0AF5">
      <w:pPr>
        <w:pStyle w:val="Default"/>
        <w:spacing w:after="240" w:line="360" w:lineRule="auto"/>
        <w:jc w:val="both"/>
        <w:rPr>
          <w:rFonts w:ascii="Times New Roman" w:hAnsi="Times New Roman" w:cs="Times New Roman"/>
          <w:color w:val="000000" w:themeColor="text1"/>
        </w:rPr>
      </w:pPr>
      <w:r w:rsidRPr="00907C09">
        <w:rPr>
          <w:rFonts w:ascii="Times New Roman" w:hAnsi="Times New Roman" w:cs="Times New Roman"/>
          <w:color w:val="000000" w:themeColor="text1"/>
        </w:rPr>
        <w:t>Good</w:t>
      </w:r>
      <w:r w:rsidR="00264AA9" w:rsidRPr="00907C09">
        <w:rPr>
          <w:rFonts w:ascii="Times New Roman" w:hAnsi="Times New Roman" w:cs="Times New Roman"/>
          <w:color w:val="000000" w:themeColor="text1"/>
        </w:rPr>
        <w:t xml:space="preserve"> governance </w:t>
      </w:r>
      <w:r w:rsidR="00064FF1" w:rsidRPr="00907C09">
        <w:rPr>
          <w:rFonts w:ascii="Times New Roman" w:hAnsi="Times New Roman" w:cs="Times New Roman"/>
          <w:color w:val="000000" w:themeColor="text1"/>
        </w:rPr>
        <w:t xml:space="preserve">in agriculture should </w:t>
      </w:r>
      <w:r w:rsidR="00CA2CD1" w:rsidRPr="00907C09">
        <w:rPr>
          <w:rFonts w:ascii="Times New Roman" w:hAnsi="Times New Roman" w:cs="Times New Roman"/>
          <w:color w:val="000000" w:themeColor="text1"/>
        </w:rPr>
        <w:t>include</w:t>
      </w:r>
      <w:r w:rsidR="00264AA9" w:rsidRPr="00907C09">
        <w:rPr>
          <w:rFonts w:ascii="Times New Roman" w:hAnsi="Times New Roman" w:cs="Times New Roman"/>
          <w:color w:val="000000" w:themeColor="text1"/>
        </w:rPr>
        <w:t xml:space="preserve"> providing specialized see</w:t>
      </w:r>
      <w:r w:rsidR="00CA2CD1" w:rsidRPr="00907C09">
        <w:rPr>
          <w:rFonts w:ascii="Times New Roman" w:hAnsi="Times New Roman" w:cs="Times New Roman"/>
          <w:color w:val="000000" w:themeColor="text1"/>
        </w:rPr>
        <w:t xml:space="preserve">ds with quality and in quantity </w:t>
      </w:r>
      <w:r w:rsidR="000E465A" w:rsidRPr="00907C09">
        <w:rPr>
          <w:rFonts w:ascii="Times New Roman" w:hAnsi="Times New Roman" w:cs="Times New Roman"/>
          <w:color w:val="000000" w:themeColor="text1"/>
        </w:rPr>
        <w:t>on time to local farmers</w:t>
      </w:r>
      <w:r w:rsidR="00264AA9" w:rsidRPr="00907C09">
        <w:rPr>
          <w:rFonts w:ascii="Times New Roman" w:hAnsi="Times New Roman" w:cs="Times New Roman"/>
          <w:color w:val="000000" w:themeColor="text1"/>
        </w:rPr>
        <w:t>, transferring best practice a</w:t>
      </w:r>
      <w:r w:rsidR="000E465A" w:rsidRPr="00907C09">
        <w:rPr>
          <w:rFonts w:ascii="Times New Roman" w:hAnsi="Times New Roman" w:cs="Times New Roman"/>
          <w:color w:val="000000" w:themeColor="text1"/>
        </w:rPr>
        <w:t>nd agricultural technologies</w:t>
      </w:r>
      <w:r w:rsidR="00BC5C38" w:rsidRPr="00907C09">
        <w:rPr>
          <w:rFonts w:ascii="Times New Roman" w:hAnsi="Times New Roman" w:cs="Times New Roman"/>
          <w:color w:val="000000" w:themeColor="text1"/>
        </w:rPr>
        <w:t xml:space="preserve">, giving good service to </w:t>
      </w:r>
      <w:r w:rsidRPr="00907C09">
        <w:rPr>
          <w:rFonts w:ascii="Times New Roman" w:hAnsi="Times New Roman" w:cs="Times New Roman"/>
          <w:color w:val="000000" w:themeColor="text1"/>
        </w:rPr>
        <w:t>farmer’s</w:t>
      </w:r>
      <w:r w:rsidR="003C1965">
        <w:rPr>
          <w:rFonts w:ascii="Times New Roman" w:hAnsi="Times New Roman" w:cs="Times New Roman"/>
          <w:color w:val="000000" w:themeColor="text1"/>
        </w:rPr>
        <w:t xml:space="preserve">  </w:t>
      </w:r>
      <w:r w:rsidR="00264AA9" w:rsidRPr="00907C09">
        <w:rPr>
          <w:rFonts w:ascii="Times New Roman" w:hAnsi="Times New Roman" w:cs="Times New Roman"/>
          <w:color w:val="000000" w:themeColor="text1"/>
        </w:rPr>
        <w:t>related to legal issues appeared in th</w:t>
      </w:r>
      <w:r w:rsidR="00BC5C38" w:rsidRPr="00907C09">
        <w:rPr>
          <w:rFonts w:ascii="Times New Roman" w:hAnsi="Times New Roman" w:cs="Times New Roman"/>
          <w:color w:val="000000" w:themeColor="text1"/>
        </w:rPr>
        <w:t>e local administration</w:t>
      </w:r>
      <w:r w:rsidR="000A279C" w:rsidRPr="00907C09">
        <w:rPr>
          <w:rFonts w:ascii="Times New Roman" w:hAnsi="Times New Roman" w:cs="Times New Roman"/>
          <w:color w:val="000000" w:themeColor="text1"/>
        </w:rPr>
        <w:t>. M</w:t>
      </w:r>
      <w:r w:rsidR="00BC5C38" w:rsidRPr="00907C09">
        <w:rPr>
          <w:rFonts w:ascii="Times New Roman" w:hAnsi="Times New Roman" w:cs="Times New Roman"/>
          <w:color w:val="000000" w:themeColor="text1"/>
        </w:rPr>
        <w:t xml:space="preserve">oreover, </w:t>
      </w:r>
      <w:r w:rsidR="00264AA9" w:rsidRPr="00907C09">
        <w:rPr>
          <w:rFonts w:ascii="Times New Roman" w:hAnsi="Times New Roman" w:cs="Times New Roman"/>
          <w:color w:val="000000" w:themeColor="text1"/>
        </w:rPr>
        <w:t>participation</w:t>
      </w:r>
      <w:r w:rsidR="000E6785" w:rsidRPr="00907C09">
        <w:rPr>
          <w:rFonts w:ascii="Times New Roman" w:hAnsi="Times New Roman" w:cs="Times New Roman"/>
          <w:color w:val="000000" w:themeColor="text1"/>
        </w:rPr>
        <w:t xml:space="preserve"> of rural households</w:t>
      </w:r>
      <w:r w:rsidR="00264AA9" w:rsidRPr="00907C09">
        <w:rPr>
          <w:rFonts w:ascii="Times New Roman" w:hAnsi="Times New Roman" w:cs="Times New Roman"/>
          <w:color w:val="000000" w:themeColor="text1"/>
        </w:rPr>
        <w:t xml:space="preserve"> in every aspect of the </w:t>
      </w:r>
      <w:r w:rsidR="000E6785" w:rsidRPr="00907C09">
        <w:rPr>
          <w:rFonts w:ascii="Times New Roman" w:hAnsi="Times New Roman" w:cs="Times New Roman"/>
          <w:color w:val="000000" w:themeColor="text1"/>
        </w:rPr>
        <w:t xml:space="preserve">local administration </w:t>
      </w:r>
      <w:r w:rsidR="00BB4A48" w:rsidRPr="00907C09">
        <w:rPr>
          <w:rFonts w:ascii="Times New Roman" w:hAnsi="Times New Roman" w:cs="Times New Roman"/>
          <w:color w:val="000000" w:themeColor="text1"/>
        </w:rPr>
        <w:t>has</w:t>
      </w:r>
      <w:r w:rsidR="00264AA9" w:rsidRPr="00907C09">
        <w:rPr>
          <w:rFonts w:ascii="Times New Roman" w:hAnsi="Times New Roman" w:cs="Times New Roman"/>
          <w:color w:val="000000" w:themeColor="text1"/>
        </w:rPr>
        <w:t xml:space="preserve"> a great impact to share common </w:t>
      </w:r>
      <w:r w:rsidR="000E6785" w:rsidRPr="00907C09">
        <w:rPr>
          <w:rFonts w:ascii="Times New Roman" w:hAnsi="Times New Roman" w:cs="Times New Roman"/>
          <w:color w:val="000000" w:themeColor="text1"/>
        </w:rPr>
        <w:t xml:space="preserve">economic </w:t>
      </w:r>
      <w:r w:rsidRPr="00907C09">
        <w:rPr>
          <w:rFonts w:ascii="Times New Roman" w:hAnsi="Times New Roman" w:cs="Times New Roman"/>
          <w:color w:val="000000" w:themeColor="text1"/>
        </w:rPr>
        <w:t>development in</w:t>
      </w:r>
      <w:r w:rsidR="00BC5C38" w:rsidRPr="00907C09">
        <w:rPr>
          <w:rFonts w:ascii="Times New Roman" w:hAnsi="Times New Roman" w:cs="Times New Roman"/>
          <w:color w:val="000000" w:themeColor="text1"/>
        </w:rPr>
        <w:t xml:space="preserve"> the local administration</w:t>
      </w:r>
      <w:r w:rsidR="00264AA9" w:rsidRPr="00907C09">
        <w:rPr>
          <w:rFonts w:ascii="Times New Roman" w:hAnsi="Times New Roman" w:cs="Times New Roman"/>
          <w:color w:val="000000" w:themeColor="text1"/>
        </w:rPr>
        <w:t>.</w:t>
      </w:r>
    </w:p>
    <w:p w:rsidR="003D044B" w:rsidRPr="00907C09" w:rsidRDefault="00BB4A48" w:rsidP="00DB0AF5">
      <w:pPr>
        <w:widowControl w:val="0"/>
        <w:autoSpaceDE w:val="0"/>
        <w:autoSpaceDN w:val="0"/>
        <w:adjustRightInd w:val="0"/>
        <w:spacing w:after="240" w:line="360" w:lineRule="auto"/>
        <w:jc w:val="both"/>
        <w:rPr>
          <w:color w:val="000000" w:themeColor="text1"/>
        </w:rPr>
      </w:pPr>
      <w:r w:rsidRPr="00907C09">
        <w:rPr>
          <w:color w:val="000000" w:themeColor="text1"/>
        </w:rPr>
        <w:t xml:space="preserve">However, due to malfunction </w:t>
      </w:r>
      <w:r w:rsidR="00C546E5" w:rsidRPr="00907C09">
        <w:rPr>
          <w:color w:val="000000" w:themeColor="text1"/>
        </w:rPr>
        <w:t xml:space="preserve">in the administration of local areas sustainability of agricultural </w:t>
      </w:r>
      <w:r w:rsidR="00D20CE4" w:rsidRPr="00907C09">
        <w:rPr>
          <w:color w:val="000000" w:themeColor="text1"/>
        </w:rPr>
        <w:t>development of</w:t>
      </w:r>
      <w:r w:rsidR="00C546E5" w:rsidRPr="00907C09">
        <w:rPr>
          <w:color w:val="000000" w:themeColor="text1"/>
        </w:rPr>
        <w:t xml:space="preserve"> the households affected by verity factors such as lack of good governance, poo</w:t>
      </w:r>
      <w:r w:rsidR="00D20CE4" w:rsidRPr="00907C09">
        <w:rPr>
          <w:color w:val="000000" w:themeColor="text1"/>
        </w:rPr>
        <w:t>r farming culture</w:t>
      </w:r>
      <w:r w:rsidR="00C546E5" w:rsidRPr="00907C09">
        <w:rPr>
          <w:color w:val="000000" w:themeColor="text1"/>
        </w:rPr>
        <w:t xml:space="preserve">. Because of this failure to engage people in a variety of local development programs, poverty in rural households is not being alleviated at the </w:t>
      </w:r>
      <w:r w:rsidR="00714060" w:rsidRPr="00907C09">
        <w:rPr>
          <w:color w:val="000000" w:themeColor="text1"/>
        </w:rPr>
        <w:t xml:space="preserve">expected pace </w:t>
      </w:r>
      <w:r w:rsidR="001C1DFE" w:rsidRPr="00907C09">
        <w:rPr>
          <w:color w:val="000000" w:themeColor="text1"/>
        </w:rPr>
        <w:t>(</w:t>
      </w:r>
      <w:r w:rsidR="00F75A33" w:rsidRPr="00907C09">
        <w:rPr>
          <w:color w:val="000000" w:themeColor="text1"/>
        </w:rPr>
        <w:t>TK</w:t>
      </w:r>
      <w:r w:rsidR="002005E6" w:rsidRPr="00907C09">
        <w:rPr>
          <w:color w:val="000000" w:themeColor="text1"/>
        </w:rPr>
        <w:t>DA, 2020</w:t>
      </w:r>
      <w:r w:rsidR="001C1DFE" w:rsidRPr="00907C09">
        <w:rPr>
          <w:color w:val="000000" w:themeColor="text1"/>
        </w:rPr>
        <w:t xml:space="preserve">). </w:t>
      </w:r>
    </w:p>
    <w:p w:rsidR="008E1602" w:rsidRPr="00907C09" w:rsidRDefault="00A94C55" w:rsidP="00DB0AF5">
      <w:pPr>
        <w:widowControl w:val="0"/>
        <w:autoSpaceDE w:val="0"/>
        <w:autoSpaceDN w:val="0"/>
        <w:adjustRightInd w:val="0"/>
        <w:spacing w:after="240" w:line="360" w:lineRule="auto"/>
        <w:jc w:val="both"/>
        <w:rPr>
          <w:color w:val="000000" w:themeColor="text1"/>
        </w:rPr>
      </w:pPr>
      <w:proofErr w:type="spellStart"/>
      <w:r w:rsidRPr="00907C09">
        <w:rPr>
          <w:color w:val="000000" w:themeColor="text1"/>
        </w:rPr>
        <w:t>Kindey</w:t>
      </w:r>
      <w:proofErr w:type="spellEnd"/>
      <w:r w:rsidRPr="00907C09">
        <w:rPr>
          <w:color w:val="000000" w:themeColor="text1"/>
        </w:rPr>
        <w:t xml:space="preserve"> (2012)</w:t>
      </w:r>
      <w:proofErr w:type="gramStart"/>
      <w:r w:rsidRPr="00907C09">
        <w:rPr>
          <w:color w:val="000000" w:themeColor="text1"/>
        </w:rPr>
        <w:t>,</w:t>
      </w:r>
      <w:proofErr w:type="spellStart"/>
      <w:r w:rsidR="00152784" w:rsidRPr="00907C09">
        <w:rPr>
          <w:bCs/>
          <w:iCs/>
          <w:color w:val="000000" w:themeColor="text1"/>
        </w:rPr>
        <w:t>Dessal</w:t>
      </w:r>
      <w:r w:rsidRPr="00907C09">
        <w:rPr>
          <w:bCs/>
          <w:iCs/>
          <w:color w:val="000000" w:themeColor="text1"/>
        </w:rPr>
        <w:t>egn</w:t>
      </w:r>
      <w:proofErr w:type="spellEnd"/>
      <w:proofErr w:type="gramEnd"/>
      <w:r w:rsidRPr="00907C09">
        <w:rPr>
          <w:bCs/>
          <w:iCs/>
          <w:color w:val="000000" w:themeColor="text1"/>
        </w:rPr>
        <w:t xml:space="preserve">, </w:t>
      </w:r>
      <w:proofErr w:type="spellStart"/>
      <w:r w:rsidRPr="00907C09">
        <w:rPr>
          <w:bCs/>
          <w:iCs/>
          <w:color w:val="000000" w:themeColor="text1"/>
        </w:rPr>
        <w:t>Akalewold</w:t>
      </w:r>
      <w:proofErr w:type="spellEnd"/>
      <w:r w:rsidRPr="00907C09">
        <w:rPr>
          <w:bCs/>
          <w:iCs/>
          <w:color w:val="000000" w:themeColor="text1"/>
        </w:rPr>
        <w:t xml:space="preserve"> and </w:t>
      </w:r>
      <w:proofErr w:type="spellStart"/>
      <w:r w:rsidRPr="00907C09">
        <w:rPr>
          <w:bCs/>
          <w:iCs/>
          <w:color w:val="000000" w:themeColor="text1"/>
        </w:rPr>
        <w:t>Yoseph</w:t>
      </w:r>
      <w:proofErr w:type="spellEnd"/>
      <w:r w:rsidRPr="00907C09">
        <w:rPr>
          <w:bCs/>
          <w:iCs/>
          <w:color w:val="000000" w:themeColor="text1"/>
        </w:rPr>
        <w:t xml:space="preserve"> (</w:t>
      </w:r>
      <w:r w:rsidR="006217EC" w:rsidRPr="00907C09">
        <w:rPr>
          <w:bCs/>
          <w:iCs/>
          <w:color w:val="000000" w:themeColor="text1"/>
        </w:rPr>
        <w:t>2008</w:t>
      </w:r>
      <w:r w:rsidRPr="00907C09">
        <w:rPr>
          <w:bCs/>
          <w:iCs/>
          <w:color w:val="000000" w:themeColor="text1"/>
        </w:rPr>
        <w:t>)</w:t>
      </w:r>
      <w:r w:rsidR="003D044B" w:rsidRPr="00907C09">
        <w:rPr>
          <w:color w:val="000000" w:themeColor="text1"/>
        </w:rPr>
        <w:t>all studied good governance and sustainable agricultural development separately. They did not provide the</w:t>
      </w:r>
      <w:r w:rsidR="00681DF1" w:rsidRPr="00907C09">
        <w:rPr>
          <w:color w:val="000000" w:themeColor="text1"/>
        </w:rPr>
        <w:t xml:space="preserve"> pro</w:t>
      </w:r>
      <w:r w:rsidR="00982F57" w:rsidRPr="00907C09">
        <w:rPr>
          <w:color w:val="000000" w:themeColor="text1"/>
        </w:rPr>
        <w:t>m</w:t>
      </w:r>
      <w:r w:rsidR="00681DF1" w:rsidRPr="00907C09">
        <w:rPr>
          <w:color w:val="000000" w:themeColor="text1"/>
        </w:rPr>
        <w:t>otion</w:t>
      </w:r>
      <w:r w:rsidR="00312DBD" w:rsidRPr="00907C09">
        <w:rPr>
          <w:color w:val="000000" w:themeColor="text1"/>
        </w:rPr>
        <w:t xml:space="preserve"> of good governance on </w:t>
      </w:r>
      <w:r w:rsidR="003D044B" w:rsidRPr="00907C09">
        <w:rPr>
          <w:color w:val="000000" w:themeColor="text1"/>
        </w:rPr>
        <w:t xml:space="preserve">agricultural development. However, </w:t>
      </w:r>
      <w:r w:rsidR="00152784" w:rsidRPr="00907C09">
        <w:rPr>
          <w:color w:val="000000" w:themeColor="text1"/>
        </w:rPr>
        <w:t>this study fills</w:t>
      </w:r>
      <w:r w:rsidR="003D044B" w:rsidRPr="00907C09">
        <w:rPr>
          <w:color w:val="000000" w:themeColor="text1"/>
        </w:rPr>
        <w:t xml:space="preserve"> the knowledge</w:t>
      </w:r>
      <w:r w:rsidR="00152784" w:rsidRPr="00907C09">
        <w:rPr>
          <w:color w:val="000000" w:themeColor="text1"/>
        </w:rPr>
        <w:t xml:space="preserve"> gap by assessing t</w:t>
      </w:r>
      <w:r w:rsidR="00312DBD" w:rsidRPr="00907C09">
        <w:rPr>
          <w:color w:val="000000" w:themeColor="text1"/>
        </w:rPr>
        <w:t xml:space="preserve">he role of good governance for </w:t>
      </w:r>
      <w:r w:rsidR="00152784" w:rsidRPr="00907C09">
        <w:rPr>
          <w:color w:val="000000" w:themeColor="text1"/>
        </w:rPr>
        <w:t>agricultural development in the study area.</w:t>
      </w:r>
    </w:p>
    <w:p w:rsidR="00770739" w:rsidRPr="00907C09" w:rsidRDefault="00770739" w:rsidP="00CB1BFE">
      <w:pPr>
        <w:pStyle w:val="Heading2"/>
        <w:numPr>
          <w:ilvl w:val="1"/>
          <w:numId w:val="6"/>
        </w:numPr>
        <w:spacing w:after="240" w:line="360" w:lineRule="auto"/>
        <w:rPr>
          <w:rFonts w:ascii="Times New Roman" w:hAnsi="Times New Roman" w:cs="Times New Roman"/>
          <w:color w:val="000000" w:themeColor="text1"/>
          <w:sz w:val="28"/>
          <w:szCs w:val="24"/>
        </w:rPr>
      </w:pPr>
      <w:bookmarkStart w:id="19" w:name="_Toc512054153"/>
      <w:bookmarkStart w:id="20" w:name="_Toc71477246"/>
      <w:r w:rsidRPr="00907C09">
        <w:rPr>
          <w:rFonts w:ascii="Times New Roman" w:hAnsi="Times New Roman" w:cs="Times New Roman"/>
          <w:color w:val="000000" w:themeColor="text1"/>
          <w:sz w:val="28"/>
          <w:szCs w:val="24"/>
        </w:rPr>
        <w:t>Objectives of the Study</w:t>
      </w:r>
      <w:bookmarkEnd w:id="19"/>
      <w:bookmarkEnd w:id="20"/>
    </w:p>
    <w:p w:rsidR="001521CE" w:rsidRPr="00907C09" w:rsidRDefault="001521CE" w:rsidP="00CB1BFE">
      <w:pPr>
        <w:pStyle w:val="Heading3"/>
        <w:numPr>
          <w:ilvl w:val="2"/>
          <w:numId w:val="6"/>
        </w:numPr>
        <w:spacing w:line="360" w:lineRule="auto"/>
        <w:rPr>
          <w:rFonts w:ascii="Times New Roman" w:hAnsi="Times New Roman" w:cs="Times New Roman"/>
          <w:color w:val="000000" w:themeColor="text1"/>
        </w:rPr>
      </w:pPr>
      <w:bookmarkStart w:id="21" w:name="_Toc512054154"/>
      <w:bookmarkStart w:id="22" w:name="_Toc71477247"/>
      <w:r w:rsidRPr="00907C09">
        <w:rPr>
          <w:rFonts w:ascii="Times New Roman" w:hAnsi="Times New Roman" w:cs="Times New Roman"/>
          <w:color w:val="000000" w:themeColor="text1"/>
        </w:rPr>
        <w:t>General objective of the study</w:t>
      </w:r>
      <w:bookmarkEnd w:id="21"/>
      <w:bookmarkEnd w:id="22"/>
    </w:p>
    <w:p w:rsidR="008E1602" w:rsidRPr="00907C09" w:rsidRDefault="001521CE" w:rsidP="00DB0AF5">
      <w:pPr>
        <w:spacing w:after="240" w:line="360" w:lineRule="auto"/>
        <w:jc w:val="both"/>
        <w:rPr>
          <w:color w:val="000000" w:themeColor="text1"/>
        </w:rPr>
      </w:pPr>
      <w:r w:rsidRPr="00907C09">
        <w:rPr>
          <w:color w:val="000000" w:themeColor="text1"/>
        </w:rPr>
        <w:t>T</w:t>
      </w:r>
      <w:r w:rsidR="000F1873" w:rsidRPr="00907C09">
        <w:rPr>
          <w:color w:val="000000" w:themeColor="text1"/>
        </w:rPr>
        <w:t xml:space="preserve">he </w:t>
      </w:r>
      <w:r w:rsidR="00CA2CD1" w:rsidRPr="00907C09">
        <w:rPr>
          <w:color w:val="000000" w:themeColor="text1"/>
        </w:rPr>
        <w:t>ma</w:t>
      </w:r>
      <w:r w:rsidRPr="00907C09">
        <w:rPr>
          <w:color w:val="000000" w:themeColor="text1"/>
        </w:rPr>
        <w:t xml:space="preserve">jor objective of the </w:t>
      </w:r>
      <w:r w:rsidR="00A173FA" w:rsidRPr="00907C09">
        <w:rPr>
          <w:color w:val="000000" w:themeColor="text1"/>
        </w:rPr>
        <w:t>study is</w:t>
      </w:r>
      <w:r w:rsidR="00CA2CD1" w:rsidRPr="00907C09">
        <w:rPr>
          <w:color w:val="000000" w:themeColor="text1"/>
        </w:rPr>
        <w:t xml:space="preserve"> to </w:t>
      </w:r>
      <w:r w:rsidR="00A30DF6" w:rsidRPr="00907C09">
        <w:rPr>
          <w:color w:val="000000" w:themeColor="text1"/>
        </w:rPr>
        <w:t>assess the</w:t>
      </w:r>
      <w:r w:rsidR="006E572B" w:rsidRPr="00907C09">
        <w:rPr>
          <w:color w:val="000000" w:themeColor="text1"/>
        </w:rPr>
        <w:t xml:space="preserve"> </w:t>
      </w:r>
      <w:r w:rsidR="00C82C46" w:rsidRPr="00907C09">
        <w:rPr>
          <w:color w:val="000000" w:themeColor="text1"/>
        </w:rPr>
        <w:t>challenges and opportunities</w:t>
      </w:r>
      <w:r w:rsidR="00312DBD" w:rsidRPr="00907C09">
        <w:rPr>
          <w:color w:val="000000" w:themeColor="text1"/>
        </w:rPr>
        <w:t xml:space="preserve"> of </w:t>
      </w:r>
      <w:r w:rsidR="00972EB2" w:rsidRPr="00907C09">
        <w:rPr>
          <w:color w:val="000000" w:themeColor="text1"/>
        </w:rPr>
        <w:t xml:space="preserve">local </w:t>
      </w:r>
      <w:r w:rsidR="000F1873" w:rsidRPr="00907C09">
        <w:rPr>
          <w:color w:val="000000" w:themeColor="text1"/>
        </w:rPr>
        <w:t xml:space="preserve">good </w:t>
      </w:r>
      <w:r w:rsidR="00972EB2" w:rsidRPr="00907C09">
        <w:rPr>
          <w:color w:val="000000" w:themeColor="text1"/>
        </w:rPr>
        <w:t>governance in</w:t>
      </w:r>
      <w:r w:rsidR="00F42E48" w:rsidRPr="00907C09">
        <w:rPr>
          <w:color w:val="000000" w:themeColor="text1"/>
        </w:rPr>
        <w:t xml:space="preserve"> promoting </w:t>
      </w:r>
      <w:r w:rsidR="00A173FA" w:rsidRPr="00907C09">
        <w:rPr>
          <w:color w:val="000000" w:themeColor="text1"/>
        </w:rPr>
        <w:t>agricultural development in the study area.</w:t>
      </w:r>
    </w:p>
    <w:p w:rsidR="002F365C" w:rsidRPr="00907C09" w:rsidRDefault="001521CE" w:rsidP="00CB1BFE">
      <w:pPr>
        <w:pStyle w:val="Heading3"/>
        <w:numPr>
          <w:ilvl w:val="2"/>
          <w:numId w:val="6"/>
        </w:numPr>
        <w:spacing w:line="360" w:lineRule="auto"/>
        <w:rPr>
          <w:rFonts w:ascii="Times New Roman" w:hAnsi="Times New Roman" w:cs="Times New Roman"/>
          <w:color w:val="000000" w:themeColor="text1"/>
        </w:rPr>
      </w:pPr>
      <w:bookmarkStart w:id="23" w:name="_Toc512054155"/>
      <w:bookmarkStart w:id="24" w:name="_Toc71477248"/>
      <w:r w:rsidRPr="00907C09">
        <w:rPr>
          <w:rFonts w:ascii="Times New Roman" w:hAnsi="Times New Roman" w:cs="Times New Roman"/>
          <w:color w:val="000000" w:themeColor="text1"/>
        </w:rPr>
        <w:t>Specific objective</w:t>
      </w:r>
      <w:bookmarkEnd w:id="23"/>
      <w:bookmarkEnd w:id="24"/>
    </w:p>
    <w:p w:rsidR="001521CE" w:rsidRPr="00907C09" w:rsidRDefault="00641B77" w:rsidP="003F7691">
      <w:pPr>
        <w:spacing w:line="360" w:lineRule="auto"/>
        <w:jc w:val="both"/>
        <w:rPr>
          <w:color w:val="000000" w:themeColor="text1"/>
        </w:rPr>
      </w:pPr>
      <w:r w:rsidRPr="00907C09">
        <w:rPr>
          <w:color w:val="000000" w:themeColor="text1"/>
        </w:rPr>
        <w:t>The speci</w:t>
      </w:r>
      <w:r w:rsidR="00121BE2" w:rsidRPr="00907C09">
        <w:rPr>
          <w:color w:val="000000" w:themeColor="text1"/>
        </w:rPr>
        <w:t>fic objectives of the study were:</w:t>
      </w:r>
    </w:p>
    <w:p w:rsidR="00A30DF6" w:rsidRPr="00907C09" w:rsidRDefault="00A30DF6" w:rsidP="00CB1BFE">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t xml:space="preserve">To examine the perception of households on the role of good governance towards agricultural development in the study area; </w:t>
      </w:r>
    </w:p>
    <w:p w:rsidR="00A30DF6" w:rsidRPr="00907C09" w:rsidRDefault="00A30DF6" w:rsidP="00CB1BFE">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t xml:space="preserve">To assess major challenges of good governance for agricultural development in the study area; and </w:t>
      </w:r>
    </w:p>
    <w:p w:rsidR="00A30DF6" w:rsidRPr="00907C09" w:rsidRDefault="00A30DF6" w:rsidP="00CB1BFE">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lastRenderedPageBreak/>
        <w:t xml:space="preserve">To examine existing opportunities of good governance for agricultural development in the study area.  </w:t>
      </w:r>
    </w:p>
    <w:p w:rsidR="00770739" w:rsidRPr="00907C09" w:rsidRDefault="00770739" w:rsidP="00CB1BFE">
      <w:pPr>
        <w:pStyle w:val="Heading2"/>
        <w:numPr>
          <w:ilvl w:val="1"/>
          <w:numId w:val="6"/>
        </w:numPr>
        <w:spacing w:before="0" w:line="360" w:lineRule="auto"/>
        <w:rPr>
          <w:rFonts w:ascii="Times New Roman" w:hAnsi="Times New Roman" w:cs="Times New Roman"/>
          <w:color w:val="000000" w:themeColor="text1"/>
          <w:szCs w:val="24"/>
        </w:rPr>
      </w:pPr>
      <w:bookmarkStart w:id="25" w:name="_Toc512054156"/>
      <w:bookmarkStart w:id="26" w:name="_Toc71477249"/>
      <w:r w:rsidRPr="00907C09">
        <w:rPr>
          <w:rFonts w:ascii="Times New Roman" w:hAnsi="Times New Roman" w:cs="Times New Roman"/>
          <w:color w:val="000000" w:themeColor="text1"/>
          <w:szCs w:val="24"/>
        </w:rPr>
        <w:t>Research Questions</w:t>
      </w:r>
      <w:bookmarkEnd w:id="25"/>
      <w:bookmarkEnd w:id="26"/>
    </w:p>
    <w:p w:rsidR="00720C7B" w:rsidRPr="00907C09" w:rsidRDefault="004C4D88" w:rsidP="00F81835">
      <w:pPr>
        <w:spacing w:line="360" w:lineRule="auto"/>
        <w:jc w:val="both"/>
        <w:rPr>
          <w:color w:val="000000" w:themeColor="text1"/>
        </w:rPr>
      </w:pPr>
      <w:r w:rsidRPr="00907C09">
        <w:rPr>
          <w:color w:val="000000" w:themeColor="text1"/>
        </w:rPr>
        <w:t>To attain the purpose of this study, the followin</w:t>
      </w:r>
      <w:r w:rsidR="00121BE2" w:rsidRPr="00907C09">
        <w:rPr>
          <w:color w:val="000000" w:themeColor="text1"/>
        </w:rPr>
        <w:t>g basic research questions were</w:t>
      </w:r>
      <w:r w:rsidR="000931ED" w:rsidRPr="00907C09">
        <w:rPr>
          <w:color w:val="000000" w:themeColor="text1"/>
        </w:rPr>
        <w:t xml:space="preserve"> </w:t>
      </w:r>
      <w:r w:rsidR="00DE2D93" w:rsidRPr="00907C09">
        <w:rPr>
          <w:color w:val="000000" w:themeColor="text1"/>
        </w:rPr>
        <w:t>formulate</w:t>
      </w:r>
      <w:r w:rsidR="000931ED" w:rsidRPr="00907C09">
        <w:rPr>
          <w:color w:val="000000" w:themeColor="text1"/>
        </w:rPr>
        <w:t>d</w:t>
      </w:r>
      <w:r w:rsidRPr="00907C09">
        <w:rPr>
          <w:color w:val="000000" w:themeColor="text1"/>
        </w:rPr>
        <w:t>.</w:t>
      </w:r>
    </w:p>
    <w:p w:rsidR="00AE7752" w:rsidRPr="00907C09" w:rsidRDefault="00A30DF6" w:rsidP="00CB1BFE">
      <w:pPr>
        <w:pStyle w:val="ListParagraph"/>
        <w:numPr>
          <w:ilvl w:val="0"/>
          <w:numId w:val="8"/>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t xml:space="preserve">What is the perception of households on the role of good governance towards agricultural development in the study area?  </w:t>
      </w:r>
    </w:p>
    <w:p w:rsidR="00AE7752" w:rsidRPr="00907C09" w:rsidRDefault="00A30DF6" w:rsidP="00CB1BFE">
      <w:pPr>
        <w:pStyle w:val="ListParagraph"/>
        <w:numPr>
          <w:ilvl w:val="0"/>
          <w:numId w:val="8"/>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t>What are the major challenges of good governance for agricultural development in the study area?</w:t>
      </w:r>
    </w:p>
    <w:p w:rsidR="00A30DF6" w:rsidRPr="00907C09" w:rsidRDefault="00A30DF6" w:rsidP="00CB1BFE">
      <w:pPr>
        <w:pStyle w:val="ListParagraph"/>
        <w:numPr>
          <w:ilvl w:val="0"/>
          <w:numId w:val="8"/>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sz w:val="24"/>
          <w:szCs w:val="24"/>
        </w:rPr>
        <w:t>What are existing opportunities of good governance for agricultural development in the study area?</w:t>
      </w:r>
    </w:p>
    <w:p w:rsidR="00631CC7" w:rsidRPr="00907C09" w:rsidRDefault="00770739" w:rsidP="00CB1BFE">
      <w:pPr>
        <w:pStyle w:val="Heading2"/>
        <w:numPr>
          <w:ilvl w:val="1"/>
          <w:numId w:val="6"/>
        </w:numPr>
        <w:spacing w:line="360" w:lineRule="auto"/>
        <w:rPr>
          <w:rFonts w:ascii="Times New Roman" w:hAnsi="Times New Roman" w:cs="Times New Roman"/>
          <w:color w:val="000000" w:themeColor="text1"/>
          <w:szCs w:val="24"/>
        </w:rPr>
      </w:pPr>
      <w:bookmarkStart w:id="27" w:name="_Toc512054157"/>
      <w:bookmarkStart w:id="28" w:name="_Toc71477250"/>
      <w:r w:rsidRPr="00907C09">
        <w:rPr>
          <w:rFonts w:ascii="Times New Roman" w:hAnsi="Times New Roman" w:cs="Times New Roman"/>
          <w:color w:val="000000" w:themeColor="text1"/>
          <w:szCs w:val="24"/>
        </w:rPr>
        <w:t>Significance of the Study</w:t>
      </w:r>
      <w:bookmarkEnd w:id="27"/>
      <w:bookmarkEnd w:id="28"/>
    </w:p>
    <w:p w:rsidR="00264045" w:rsidRPr="00907C09" w:rsidRDefault="00561CC4" w:rsidP="00DB0AF5">
      <w:pPr>
        <w:spacing w:after="240" w:line="360" w:lineRule="auto"/>
        <w:jc w:val="both"/>
        <w:rPr>
          <w:color w:val="000000" w:themeColor="text1"/>
        </w:rPr>
      </w:pPr>
      <w:r w:rsidRPr="00907C09">
        <w:rPr>
          <w:color w:val="000000" w:themeColor="text1"/>
        </w:rPr>
        <w:t>The purpose of this</w:t>
      </w:r>
      <w:r w:rsidR="00AE03EC" w:rsidRPr="00907C09">
        <w:rPr>
          <w:color w:val="000000" w:themeColor="text1"/>
        </w:rPr>
        <w:t xml:space="preserve"> study is to </w:t>
      </w:r>
      <w:r w:rsidR="0010213A" w:rsidRPr="00907C09">
        <w:rPr>
          <w:color w:val="000000" w:themeColor="text1"/>
        </w:rPr>
        <w:t>assess the role of</w:t>
      </w:r>
      <w:r w:rsidR="00DA67F9" w:rsidRPr="00907C09">
        <w:rPr>
          <w:color w:val="000000" w:themeColor="text1"/>
        </w:rPr>
        <w:t xml:space="preserve"> </w:t>
      </w:r>
      <w:r w:rsidR="00AE7752" w:rsidRPr="00907C09">
        <w:rPr>
          <w:color w:val="000000" w:themeColor="text1"/>
        </w:rPr>
        <w:t>local good</w:t>
      </w:r>
      <w:r w:rsidRPr="00907C09">
        <w:rPr>
          <w:color w:val="000000" w:themeColor="text1"/>
        </w:rPr>
        <w:t xml:space="preserve"> governance </w:t>
      </w:r>
      <w:r w:rsidR="00913298" w:rsidRPr="00907C09">
        <w:rPr>
          <w:color w:val="000000" w:themeColor="text1"/>
        </w:rPr>
        <w:t>for agricultural</w:t>
      </w:r>
      <w:r w:rsidRPr="00907C09">
        <w:rPr>
          <w:color w:val="000000" w:themeColor="text1"/>
        </w:rPr>
        <w:t xml:space="preserve"> development in </w:t>
      </w:r>
      <w:r w:rsidR="00DD37E0" w:rsidRPr="00907C09">
        <w:rPr>
          <w:color w:val="000000" w:themeColor="text1"/>
        </w:rPr>
        <w:t xml:space="preserve">Toke </w:t>
      </w:r>
      <w:proofErr w:type="spellStart"/>
      <w:r w:rsidR="00DD37E0" w:rsidRPr="00907C09">
        <w:rPr>
          <w:color w:val="000000" w:themeColor="text1"/>
        </w:rPr>
        <w:t>Kutaye</w:t>
      </w:r>
      <w:proofErr w:type="spellEnd"/>
      <w:r w:rsidRPr="00907C09">
        <w:rPr>
          <w:color w:val="000000" w:themeColor="text1"/>
        </w:rPr>
        <w:t xml:space="preserve"> district.</w:t>
      </w:r>
      <w:r w:rsidR="003F497D" w:rsidRPr="00907C09">
        <w:rPr>
          <w:color w:val="000000" w:themeColor="text1"/>
        </w:rPr>
        <w:t xml:space="preserve"> Therefore, the </w:t>
      </w:r>
      <w:r w:rsidR="0094449C" w:rsidRPr="00907C09">
        <w:rPr>
          <w:color w:val="000000" w:themeColor="text1"/>
        </w:rPr>
        <w:t xml:space="preserve">finding of the </w:t>
      </w:r>
      <w:r w:rsidR="003F497D" w:rsidRPr="00907C09">
        <w:rPr>
          <w:color w:val="000000" w:themeColor="text1"/>
        </w:rPr>
        <w:t>study will have the fo</w:t>
      </w:r>
      <w:r w:rsidR="00A70B73" w:rsidRPr="00907C09">
        <w:rPr>
          <w:color w:val="000000" w:themeColor="text1"/>
        </w:rPr>
        <w:t xml:space="preserve">llowing importance for </w:t>
      </w:r>
      <w:r w:rsidR="00264045" w:rsidRPr="00907C09">
        <w:rPr>
          <w:color w:val="000000" w:themeColor="text1"/>
        </w:rPr>
        <w:t xml:space="preserve">many </w:t>
      </w:r>
      <w:r w:rsidR="003F497D" w:rsidRPr="00907C09">
        <w:rPr>
          <w:color w:val="000000" w:themeColor="text1"/>
        </w:rPr>
        <w:t>stockholders such as</w:t>
      </w:r>
      <w:r w:rsidR="00264045" w:rsidRPr="00907C09">
        <w:rPr>
          <w:color w:val="000000" w:themeColor="text1"/>
        </w:rPr>
        <w:t>:</w:t>
      </w:r>
    </w:p>
    <w:p w:rsidR="00264045" w:rsidRPr="00907C09" w:rsidRDefault="00264045" w:rsidP="00CB1BFE">
      <w:pPr>
        <w:pStyle w:val="ListParagraph"/>
        <w:numPr>
          <w:ilvl w:val="0"/>
          <w:numId w:val="2"/>
        </w:numPr>
        <w:spacing w:after="24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color w:val="000000" w:themeColor="text1"/>
          <w:sz w:val="24"/>
          <w:szCs w:val="24"/>
        </w:rPr>
        <w:t xml:space="preserve">It helps to give insight for policy developers to design strategies for </w:t>
      </w:r>
      <w:r w:rsidR="0067572B" w:rsidRPr="00907C09">
        <w:rPr>
          <w:rFonts w:ascii="Times New Roman" w:hAnsi="Times New Roman" w:cs="Times New Roman"/>
          <w:color w:val="000000" w:themeColor="text1"/>
          <w:sz w:val="24"/>
          <w:szCs w:val="24"/>
        </w:rPr>
        <w:t xml:space="preserve">promoting </w:t>
      </w:r>
      <w:r w:rsidRPr="00907C09">
        <w:rPr>
          <w:rFonts w:ascii="Times New Roman" w:hAnsi="Times New Roman" w:cs="Times New Roman"/>
          <w:color w:val="000000" w:themeColor="text1"/>
          <w:sz w:val="24"/>
          <w:szCs w:val="24"/>
        </w:rPr>
        <w:t>agricultural development</w:t>
      </w:r>
      <w:r w:rsidR="00A70B73" w:rsidRPr="00907C09">
        <w:rPr>
          <w:rFonts w:ascii="Times New Roman" w:hAnsi="Times New Roman" w:cs="Times New Roman"/>
          <w:color w:val="000000" w:themeColor="text1"/>
          <w:sz w:val="24"/>
          <w:szCs w:val="24"/>
        </w:rPr>
        <w:t>.</w:t>
      </w:r>
    </w:p>
    <w:p w:rsidR="0094449C" w:rsidRPr="00907C09" w:rsidRDefault="0094449C" w:rsidP="00CB1BFE">
      <w:pPr>
        <w:pStyle w:val="ListParagraph"/>
        <w:numPr>
          <w:ilvl w:val="0"/>
          <w:numId w:val="2"/>
        </w:numPr>
        <w:spacing w:after="24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color w:val="000000" w:themeColor="text1"/>
          <w:sz w:val="24"/>
          <w:szCs w:val="24"/>
        </w:rPr>
        <w:t xml:space="preserve">Help </w:t>
      </w:r>
      <w:r w:rsidR="00A70B73" w:rsidRPr="00907C09">
        <w:rPr>
          <w:rFonts w:ascii="Times New Roman" w:hAnsi="Times New Roman" w:cs="Times New Roman"/>
          <w:color w:val="000000" w:themeColor="text1"/>
          <w:sz w:val="24"/>
          <w:szCs w:val="24"/>
        </w:rPr>
        <w:t>to increase the perception of rural</w:t>
      </w:r>
      <w:r w:rsidRPr="00907C09">
        <w:rPr>
          <w:rFonts w:ascii="Times New Roman" w:hAnsi="Times New Roman" w:cs="Times New Roman"/>
          <w:color w:val="000000" w:themeColor="text1"/>
          <w:sz w:val="24"/>
          <w:szCs w:val="24"/>
        </w:rPr>
        <w:t xml:space="preserve"> households </w:t>
      </w:r>
      <w:r w:rsidR="00A70B73" w:rsidRPr="00907C09">
        <w:rPr>
          <w:rFonts w:ascii="Times New Roman" w:hAnsi="Times New Roman" w:cs="Times New Roman"/>
          <w:color w:val="000000" w:themeColor="text1"/>
          <w:sz w:val="24"/>
          <w:szCs w:val="24"/>
        </w:rPr>
        <w:t xml:space="preserve">about </w:t>
      </w:r>
      <w:r w:rsidRPr="00907C09">
        <w:rPr>
          <w:rFonts w:ascii="Times New Roman" w:hAnsi="Times New Roman" w:cs="Times New Roman"/>
          <w:color w:val="000000" w:themeColor="text1"/>
          <w:sz w:val="24"/>
          <w:szCs w:val="24"/>
        </w:rPr>
        <w:t xml:space="preserve">the </w:t>
      </w:r>
      <w:r w:rsidR="00A70B73" w:rsidRPr="00907C09">
        <w:rPr>
          <w:rFonts w:ascii="Times New Roman" w:hAnsi="Times New Roman" w:cs="Times New Roman"/>
          <w:color w:val="000000" w:themeColor="text1"/>
          <w:sz w:val="24"/>
          <w:szCs w:val="24"/>
        </w:rPr>
        <w:t>importance</w:t>
      </w:r>
      <w:r w:rsidRPr="00907C09">
        <w:rPr>
          <w:rFonts w:ascii="Times New Roman" w:hAnsi="Times New Roman" w:cs="Times New Roman"/>
          <w:color w:val="000000" w:themeColor="text1"/>
          <w:sz w:val="24"/>
          <w:szCs w:val="24"/>
        </w:rPr>
        <w:t xml:space="preserve"> of good governance for their agricultural development</w:t>
      </w:r>
      <w:r w:rsidR="00A70B73" w:rsidRPr="00907C09">
        <w:rPr>
          <w:rFonts w:ascii="Times New Roman" w:hAnsi="Times New Roman" w:cs="Times New Roman"/>
          <w:color w:val="000000" w:themeColor="text1"/>
          <w:sz w:val="24"/>
          <w:szCs w:val="24"/>
        </w:rPr>
        <w:t>.</w:t>
      </w:r>
    </w:p>
    <w:p w:rsidR="005872FA" w:rsidRPr="00907C09" w:rsidRDefault="007220AD" w:rsidP="00CB1BFE">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907C09">
        <w:rPr>
          <w:rFonts w:ascii="Times New Roman" w:hAnsi="Times New Roman" w:cs="Times New Roman"/>
          <w:color w:val="000000" w:themeColor="text1"/>
          <w:sz w:val="24"/>
          <w:szCs w:val="24"/>
        </w:rPr>
        <w:t xml:space="preserve">The </w:t>
      </w:r>
      <w:r w:rsidR="005872FA" w:rsidRPr="00907C09">
        <w:rPr>
          <w:rFonts w:ascii="Times New Roman" w:hAnsi="Times New Roman" w:cs="Times New Roman"/>
          <w:color w:val="000000" w:themeColor="text1"/>
          <w:sz w:val="24"/>
          <w:szCs w:val="24"/>
        </w:rPr>
        <w:t xml:space="preserve">study will </w:t>
      </w:r>
      <w:r w:rsidR="00A70B73" w:rsidRPr="00907C09">
        <w:rPr>
          <w:rFonts w:ascii="Times New Roman" w:hAnsi="Times New Roman" w:cs="Times New Roman"/>
          <w:color w:val="000000" w:themeColor="text1"/>
          <w:sz w:val="24"/>
          <w:szCs w:val="24"/>
        </w:rPr>
        <w:t>help other</w:t>
      </w:r>
      <w:r w:rsidR="005872FA" w:rsidRPr="00907C09">
        <w:rPr>
          <w:rFonts w:ascii="Times New Roman" w:hAnsi="Times New Roman" w:cs="Times New Roman"/>
          <w:color w:val="000000" w:themeColor="text1"/>
          <w:sz w:val="24"/>
          <w:szCs w:val="24"/>
        </w:rPr>
        <w:t xml:space="preserve"> researchers to </w:t>
      </w:r>
      <w:r w:rsidR="00A70B73" w:rsidRPr="00907C09">
        <w:rPr>
          <w:rFonts w:ascii="Times New Roman" w:hAnsi="Times New Roman" w:cs="Times New Roman"/>
          <w:color w:val="000000" w:themeColor="text1"/>
          <w:sz w:val="24"/>
          <w:szCs w:val="24"/>
        </w:rPr>
        <w:t>use it</w:t>
      </w:r>
      <w:r w:rsidR="005872FA" w:rsidRPr="00907C09">
        <w:rPr>
          <w:rFonts w:ascii="Times New Roman" w:hAnsi="Times New Roman" w:cs="Times New Roman"/>
          <w:color w:val="000000" w:themeColor="text1"/>
          <w:sz w:val="24"/>
          <w:szCs w:val="24"/>
        </w:rPr>
        <w:t xml:space="preserve"> as a </w:t>
      </w:r>
      <w:r w:rsidR="00A70B73" w:rsidRPr="00907C09">
        <w:rPr>
          <w:rFonts w:ascii="Times New Roman" w:hAnsi="Times New Roman" w:cs="Times New Roman"/>
          <w:color w:val="000000" w:themeColor="text1"/>
          <w:sz w:val="24"/>
          <w:szCs w:val="24"/>
        </w:rPr>
        <w:t>spring board for further study on the</w:t>
      </w:r>
      <w:r w:rsidR="005872FA" w:rsidRPr="00907C09">
        <w:rPr>
          <w:rFonts w:ascii="Times New Roman" w:hAnsi="Times New Roman" w:cs="Times New Roman"/>
          <w:color w:val="000000" w:themeColor="text1"/>
          <w:sz w:val="24"/>
          <w:szCs w:val="24"/>
        </w:rPr>
        <w:t xml:space="preserve"> issue</w:t>
      </w:r>
      <w:r w:rsidR="00A70B73" w:rsidRPr="00907C09">
        <w:rPr>
          <w:rFonts w:ascii="Times New Roman" w:hAnsi="Times New Roman" w:cs="Times New Roman"/>
          <w:color w:val="000000" w:themeColor="text1"/>
          <w:sz w:val="24"/>
          <w:szCs w:val="24"/>
        </w:rPr>
        <w:t xml:space="preserve"> in the study area.</w:t>
      </w:r>
    </w:p>
    <w:p w:rsidR="007220AD" w:rsidRPr="00907C09" w:rsidRDefault="00432139" w:rsidP="00CB1BFE">
      <w:pPr>
        <w:pStyle w:val="Heading2"/>
        <w:numPr>
          <w:ilvl w:val="1"/>
          <w:numId w:val="6"/>
        </w:numPr>
        <w:spacing w:before="0" w:line="360" w:lineRule="auto"/>
        <w:rPr>
          <w:rFonts w:ascii="Times New Roman" w:hAnsi="Times New Roman" w:cs="Times New Roman"/>
          <w:color w:val="000000" w:themeColor="text1"/>
          <w:sz w:val="28"/>
          <w:szCs w:val="24"/>
        </w:rPr>
      </w:pPr>
      <w:bookmarkStart w:id="29" w:name="_Toc512054158"/>
      <w:bookmarkStart w:id="30" w:name="_Toc71477251"/>
      <w:r w:rsidRPr="00907C09">
        <w:rPr>
          <w:rFonts w:ascii="Times New Roman" w:hAnsi="Times New Roman" w:cs="Times New Roman"/>
          <w:color w:val="000000" w:themeColor="text1"/>
          <w:sz w:val="28"/>
          <w:szCs w:val="24"/>
        </w:rPr>
        <w:t>Scope</w:t>
      </w:r>
      <w:r w:rsidR="00121BE2" w:rsidRPr="00907C09">
        <w:rPr>
          <w:rFonts w:ascii="Times New Roman" w:hAnsi="Times New Roman" w:cs="Times New Roman"/>
          <w:color w:val="000000" w:themeColor="text1"/>
          <w:sz w:val="28"/>
          <w:szCs w:val="24"/>
        </w:rPr>
        <w:t xml:space="preserve"> and Limitation</w:t>
      </w:r>
      <w:r w:rsidRPr="00907C09">
        <w:rPr>
          <w:rFonts w:ascii="Times New Roman" w:hAnsi="Times New Roman" w:cs="Times New Roman"/>
          <w:color w:val="000000" w:themeColor="text1"/>
          <w:sz w:val="28"/>
          <w:szCs w:val="24"/>
        </w:rPr>
        <w:t xml:space="preserve"> of</w:t>
      </w:r>
      <w:r w:rsidR="0087595A" w:rsidRPr="00907C09">
        <w:rPr>
          <w:rFonts w:ascii="Times New Roman" w:hAnsi="Times New Roman" w:cs="Times New Roman"/>
          <w:color w:val="000000" w:themeColor="text1"/>
          <w:sz w:val="28"/>
          <w:szCs w:val="24"/>
        </w:rPr>
        <w:t xml:space="preserve"> the Study</w:t>
      </w:r>
      <w:bookmarkEnd w:id="29"/>
      <w:bookmarkEnd w:id="30"/>
    </w:p>
    <w:p w:rsidR="007220AD" w:rsidRPr="00907C09" w:rsidRDefault="006E0B1F" w:rsidP="00DB0AF5">
      <w:pPr>
        <w:autoSpaceDE w:val="0"/>
        <w:autoSpaceDN w:val="0"/>
        <w:adjustRightInd w:val="0"/>
        <w:spacing w:after="240" w:line="360" w:lineRule="auto"/>
        <w:jc w:val="both"/>
        <w:rPr>
          <w:color w:val="000000" w:themeColor="text1"/>
        </w:rPr>
      </w:pPr>
      <w:r w:rsidRPr="00907C09">
        <w:rPr>
          <w:color w:val="000000" w:themeColor="text1"/>
        </w:rPr>
        <w:t xml:space="preserve">Toke </w:t>
      </w:r>
      <w:proofErr w:type="spellStart"/>
      <w:r w:rsidRPr="00907C09">
        <w:rPr>
          <w:color w:val="000000" w:themeColor="text1"/>
        </w:rPr>
        <w:t>Kutaye</w:t>
      </w:r>
      <w:proofErr w:type="spellEnd"/>
      <w:r w:rsidR="00AE7752" w:rsidRPr="00907C09">
        <w:rPr>
          <w:color w:val="000000" w:themeColor="text1"/>
        </w:rPr>
        <w:t xml:space="preserve"> </w:t>
      </w:r>
      <w:r w:rsidR="00D145FB" w:rsidRPr="00907C09">
        <w:rPr>
          <w:color w:val="000000" w:themeColor="text1"/>
        </w:rPr>
        <w:t>district</w:t>
      </w:r>
      <w:r w:rsidR="00A15354" w:rsidRPr="00907C09">
        <w:rPr>
          <w:color w:val="000000" w:themeColor="text1"/>
        </w:rPr>
        <w:t xml:space="preserve"> encompasses</w:t>
      </w:r>
      <w:r w:rsidR="00121BE2" w:rsidRPr="00907C09">
        <w:rPr>
          <w:color w:val="000000" w:themeColor="text1"/>
        </w:rPr>
        <w:t xml:space="preserve"> </w:t>
      </w:r>
      <w:r w:rsidR="00780CEE" w:rsidRPr="00907C09">
        <w:rPr>
          <w:color w:val="000000" w:themeColor="text1"/>
        </w:rPr>
        <w:t>27</w:t>
      </w:r>
      <w:r w:rsidR="00121BE2" w:rsidRPr="00907C09">
        <w:rPr>
          <w:color w:val="000000" w:themeColor="text1"/>
        </w:rPr>
        <w:t xml:space="preserve"> </w:t>
      </w:r>
      <w:proofErr w:type="spellStart"/>
      <w:r w:rsidR="007220AD" w:rsidRPr="00907C09">
        <w:rPr>
          <w:color w:val="000000" w:themeColor="text1"/>
        </w:rPr>
        <w:t>Kebele</w:t>
      </w:r>
      <w:r w:rsidR="00152F0E" w:rsidRPr="00907C09">
        <w:rPr>
          <w:color w:val="000000" w:themeColor="text1"/>
        </w:rPr>
        <w:t>s</w:t>
      </w:r>
      <w:proofErr w:type="spellEnd"/>
      <w:r w:rsidR="007220AD" w:rsidRPr="00907C09">
        <w:rPr>
          <w:color w:val="000000" w:themeColor="text1"/>
        </w:rPr>
        <w:t xml:space="preserve"> among them </w:t>
      </w:r>
      <w:r w:rsidR="009F7ADC" w:rsidRPr="00907C09">
        <w:rPr>
          <w:color w:val="000000" w:themeColor="text1"/>
        </w:rPr>
        <w:t>23</w:t>
      </w:r>
      <w:r w:rsidR="007220AD" w:rsidRPr="00907C09">
        <w:rPr>
          <w:color w:val="000000" w:themeColor="text1"/>
        </w:rPr>
        <w:t xml:space="preserve"> are found in rural areas and </w:t>
      </w:r>
      <w:r w:rsidR="009F7ADC" w:rsidRPr="00907C09">
        <w:rPr>
          <w:color w:val="000000" w:themeColor="text1"/>
        </w:rPr>
        <w:t>4</w:t>
      </w:r>
      <w:r w:rsidR="007220AD" w:rsidRPr="00907C09">
        <w:rPr>
          <w:color w:val="000000" w:themeColor="text1"/>
        </w:rPr>
        <w:t xml:space="preserve"> of them </w:t>
      </w:r>
      <w:r w:rsidR="00561CC4" w:rsidRPr="00907C09">
        <w:rPr>
          <w:color w:val="000000" w:themeColor="text1"/>
        </w:rPr>
        <w:t>are</w:t>
      </w:r>
      <w:r w:rsidR="007220AD" w:rsidRPr="00907C09">
        <w:rPr>
          <w:color w:val="000000" w:themeColor="text1"/>
        </w:rPr>
        <w:t xml:space="preserve"> fou</w:t>
      </w:r>
      <w:r w:rsidR="00AE7752" w:rsidRPr="00907C09">
        <w:rPr>
          <w:color w:val="000000" w:themeColor="text1"/>
        </w:rPr>
        <w:t>nd in the u</w:t>
      </w:r>
      <w:r w:rsidR="007220AD" w:rsidRPr="00907C09">
        <w:rPr>
          <w:color w:val="000000" w:themeColor="text1"/>
        </w:rPr>
        <w:t xml:space="preserve">rban </w:t>
      </w:r>
      <w:r w:rsidR="00A15354" w:rsidRPr="00907C09">
        <w:rPr>
          <w:color w:val="000000" w:themeColor="text1"/>
        </w:rPr>
        <w:t>area</w:t>
      </w:r>
      <w:r w:rsidR="00561CC4" w:rsidRPr="00907C09">
        <w:rPr>
          <w:color w:val="000000" w:themeColor="text1"/>
        </w:rPr>
        <w:t>.  These study focuses on households live</w:t>
      </w:r>
      <w:r w:rsidR="00ED069D" w:rsidRPr="00907C09">
        <w:rPr>
          <w:color w:val="000000" w:themeColor="text1"/>
        </w:rPr>
        <w:t xml:space="preserve"> in the</w:t>
      </w:r>
      <w:r w:rsidR="007220AD" w:rsidRPr="00907C09">
        <w:rPr>
          <w:color w:val="000000" w:themeColor="text1"/>
        </w:rPr>
        <w:t>s</w:t>
      </w:r>
      <w:r w:rsidR="00ED069D" w:rsidRPr="00907C09">
        <w:rPr>
          <w:color w:val="000000" w:themeColor="text1"/>
        </w:rPr>
        <w:t>e</w:t>
      </w:r>
      <w:r w:rsidR="00121BE2" w:rsidRPr="00907C09">
        <w:rPr>
          <w:color w:val="000000" w:themeColor="text1"/>
        </w:rPr>
        <w:t xml:space="preserve"> </w:t>
      </w:r>
      <w:r w:rsidR="00F00BD2" w:rsidRPr="00907C09">
        <w:rPr>
          <w:color w:val="000000" w:themeColor="text1"/>
        </w:rPr>
        <w:t>23</w:t>
      </w:r>
      <w:r w:rsidR="00121BE2" w:rsidRPr="00907C09">
        <w:rPr>
          <w:color w:val="000000" w:themeColor="text1"/>
        </w:rPr>
        <w:t xml:space="preserve"> </w:t>
      </w:r>
      <w:proofErr w:type="spellStart"/>
      <w:r w:rsidR="00024FA0" w:rsidRPr="00907C09">
        <w:rPr>
          <w:color w:val="000000" w:themeColor="text1"/>
        </w:rPr>
        <w:t>k</w:t>
      </w:r>
      <w:r w:rsidR="00ED069D" w:rsidRPr="00907C09">
        <w:rPr>
          <w:color w:val="000000" w:themeColor="text1"/>
        </w:rPr>
        <w:t>ebeles</w:t>
      </w:r>
      <w:proofErr w:type="spellEnd"/>
      <w:r w:rsidR="00A15354" w:rsidRPr="00907C09">
        <w:rPr>
          <w:color w:val="000000" w:themeColor="text1"/>
        </w:rPr>
        <w:t>.</w:t>
      </w:r>
      <w:r w:rsidR="007220AD" w:rsidRPr="00907C09">
        <w:rPr>
          <w:color w:val="000000" w:themeColor="text1"/>
        </w:rPr>
        <w:t xml:space="preserve"> However, fr</w:t>
      </w:r>
      <w:r w:rsidR="00A15354" w:rsidRPr="00907C09">
        <w:rPr>
          <w:color w:val="000000" w:themeColor="text1"/>
        </w:rPr>
        <w:t xml:space="preserve">om these </w:t>
      </w:r>
      <w:proofErr w:type="spellStart"/>
      <w:r w:rsidR="00024FA0" w:rsidRPr="00907C09">
        <w:rPr>
          <w:color w:val="000000" w:themeColor="text1"/>
        </w:rPr>
        <w:t>k</w:t>
      </w:r>
      <w:r w:rsidR="00ED069D" w:rsidRPr="00907C09">
        <w:rPr>
          <w:color w:val="000000" w:themeColor="text1"/>
        </w:rPr>
        <w:t>ebeles</w:t>
      </w:r>
      <w:proofErr w:type="spellEnd"/>
      <w:r w:rsidR="00121BE2" w:rsidRPr="00907C09">
        <w:rPr>
          <w:color w:val="000000" w:themeColor="text1"/>
        </w:rPr>
        <w:t>, this study was</w:t>
      </w:r>
      <w:r w:rsidR="007220AD" w:rsidRPr="00907C09">
        <w:rPr>
          <w:color w:val="000000" w:themeColor="text1"/>
        </w:rPr>
        <w:t xml:space="preserve"> only </w:t>
      </w:r>
      <w:r w:rsidR="00121BE2" w:rsidRPr="00907C09">
        <w:rPr>
          <w:color w:val="000000" w:themeColor="text1"/>
        </w:rPr>
        <w:t>delimited</w:t>
      </w:r>
      <w:r w:rsidR="00D145FB" w:rsidRPr="00907C09">
        <w:rPr>
          <w:color w:val="000000" w:themeColor="text1"/>
        </w:rPr>
        <w:t xml:space="preserve"> </w:t>
      </w:r>
      <w:r w:rsidR="007220AD" w:rsidRPr="00907C09">
        <w:rPr>
          <w:color w:val="000000" w:themeColor="text1"/>
        </w:rPr>
        <w:t xml:space="preserve">to </w:t>
      </w:r>
      <w:r w:rsidR="00561CC4" w:rsidRPr="00907C09">
        <w:rPr>
          <w:color w:val="000000" w:themeColor="text1"/>
        </w:rPr>
        <w:t>two</w:t>
      </w:r>
      <w:r w:rsidR="00AE7752" w:rsidRPr="00907C09">
        <w:rPr>
          <w:color w:val="000000" w:themeColor="text1"/>
        </w:rPr>
        <w:t xml:space="preserve"> </w:t>
      </w:r>
      <w:proofErr w:type="spellStart"/>
      <w:r w:rsidR="00024FA0" w:rsidRPr="00907C09">
        <w:rPr>
          <w:color w:val="000000" w:themeColor="text1"/>
        </w:rPr>
        <w:t>k</w:t>
      </w:r>
      <w:r w:rsidR="007220AD" w:rsidRPr="00907C09">
        <w:rPr>
          <w:color w:val="000000" w:themeColor="text1"/>
        </w:rPr>
        <w:t>ebeles</w:t>
      </w:r>
      <w:proofErr w:type="spellEnd"/>
      <w:r w:rsidR="00ED069D" w:rsidRPr="00907C09">
        <w:rPr>
          <w:color w:val="000000" w:themeColor="text1"/>
        </w:rPr>
        <w:t xml:space="preserve"> name</w:t>
      </w:r>
      <w:r w:rsidR="00B706BE" w:rsidRPr="00907C09">
        <w:rPr>
          <w:color w:val="000000" w:themeColor="text1"/>
        </w:rPr>
        <w:t>ly</w:t>
      </w:r>
      <w:r w:rsidR="00D145FB" w:rsidRPr="00907C09">
        <w:rPr>
          <w:color w:val="000000" w:themeColor="text1"/>
        </w:rPr>
        <w:t>:</w:t>
      </w:r>
      <w:r w:rsidR="00AE7752" w:rsidRPr="00907C09">
        <w:rPr>
          <w:color w:val="000000" w:themeColor="text1"/>
        </w:rPr>
        <w:t xml:space="preserve"> </w:t>
      </w:r>
      <w:proofErr w:type="spellStart"/>
      <w:r w:rsidR="00CB7698" w:rsidRPr="00907C09">
        <w:rPr>
          <w:color w:val="000000" w:themeColor="text1"/>
        </w:rPr>
        <w:t>Malke</w:t>
      </w:r>
      <w:proofErr w:type="spellEnd"/>
      <w:r w:rsidR="00121BE2" w:rsidRPr="00907C09">
        <w:rPr>
          <w:color w:val="000000" w:themeColor="text1"/>
        </w:rPr>
        <w:t xml:space="preserve"> </w:t>
      </w:r>
      <w:proofErr w:type="spellStart"/>
      <w:r w:rsidR="00CB7698" w:rsidRPr="00907C09">
        <w:rPr>
          <w:color w:val="000000" w:themeColor="text1"/>
        </w:rPr>
        <w:t>Dera</w:t>
      </w:r>
      <w:proofErr w:type="spellEnd"/>
      <w:r w:rsidR="00CB7698" w:rsidRPr="00907C09">
        <w:rPr>
          <w:color w:val="000000" w:themeColor="text1"/>
        </w:rPr>
        <w:t xml:space="preserve"> and</w:t>
      </w:r>
      <w:r w:rsidR="00AE7752" w:rsidRPr="00907C09">
        <w:rPr>
          <w:color w:val="000000" w:themeColor="text1"/>
        </w:rPr>
        <w:t xml:space="preserve"> </w:t>
      </w:r>
      <w:proofErr w:type="spellStart"/>
      <w:r w:rsidR="002E6ECE" w:rsidRPr="00907C09">
        <w:rPr>
          <w:color w:val="000000" w:themeColor="text1"/>
        </w:rPr>
        <w:t>Ula</w:t>
      </w:r>
      <w:proofErr w:type="spellEnd"/>
      <w:r w:rsidR="00322AF4" w:rsidRPr="00907C09">
        <w:rPr>
          <w:color w:val="000000" w:themeColor="text1"/>
        </w:rPr>
        <w:t xml:space="preserve"> </w:t>
      </w:r>
      <w:proofErr w:type="spellStart"/>
      <w:r w:rsidR="002E6ECE" w:rsidRPr="00907C09">
        <w:rPr>
          <w:color w:val="000000" w:themeColor="text1"/>
        </w:rPr>
        <w:t>Lankisa</w:t>
      </w:r>
      <w:proofErr w:type="spellEnd"/>
      <w:r w:rsidR="00ED069D" w:rsidRPr="00907C09">
        <w:rPr>
          <w:color w:val="000000" w:themeColor="text1"/>
        </w:rPr>
        <w:t xml:space="preserve">.  </w:t>
      </w:r>
      <w:r w:rsidR="007220AD" w:rsidRPr="00907C09">
        <w:rPr>
          <w:color w:val="000000" w:themeColor="text1"/>
        </w:rPr>
        <w:t>The</w:t>
      </w:r>
      <w:r w:rsidR="00AE7752" w:rsidRPr="00907C09">
        <w:rPr>
          <w:color w:val="000000" w:themeColor="text1"/>
        </w:rPr>
        <w:t xml:space="preserve"> </w:t>
      </w:r>
      <w:r w:rsidR="007220AD" w:rsidRPr="00907C09">
        <w:rPr>
          <w:color w:val="000000" w:themeColor="text1"/>
        </w:rPr>
        <w:t xml:space="preserve">study </w:t>
      </w:r>
      <w:r w:rsidR="00121BE2" w:rsidRPr="00907C09">
        <w:rPr>
          <w:color w:val="000000" w:themeColor="text1"/>
        </w:rPr>
        <w:t>was</w:t>
      </w:r>
      <w:r w:rsidR="00A15354" w:rsidRPr="00907C09">
        <w:rPr>
          <w:color w:val="000000" w:themeColor="text1"/>
        </w:rPr>
        <w:t xml:space="preserve"> </w:t>
      </w:r>
      <w:r w:rsidR="007220AD" w:rsidRPr="00907C09">
        <w:rPr>
          <w:color w:val="000000" w:themeColor="text1"/>
        </w:rPr>
        <w:t xml:space="preserve">delimited in to </w:t>
      </w:r>
      <w:r w:rsidR="00561CC4" w:rsidRPr="00907C09">
        <w:rPr>
          <w:color w:val="000000" w:themeColor="text1"/>
        </w:rPr>
        <w:t>two</w:t>
      </w:r>
      <w:r w:rsidR="007220AD" w:rsidRPr="00907C09">
        <w:rPr>
          <w:color w:val="000000" w:themeColor="text1"/>
        </w:rPr>
        <w:t xml:space="preserve"> because it is unmanageable in size and difficult to conduct the study in-depth in all above mentioned </w:t>
      </w:r>
      <w:proofErr w:type="spellStart"/>
      <w:r w:rsidR="00185E09" w:rsidRPr="00907C09">
        <w:rPr>
          <w:color w:val="000000" w:themeColor="text1"/>
        </w:rPr>
        <w:t>k</w:t>
      </w:r>
      <w:r w:rsidR="00A15354" w:rsidRPr="00907C09">
        <w:rPr>
          <w:color w:val="000000" w:themeColor="text1"/>
        </w:rPr>
        <w:t>ebeles</w:t>
      </w:r>
      <w:proofErr w:type="spellEnd"/>
      <w:r w:rsidR="007220AD" w:rsidRPr="00907C09">
        <w:rPr>
          <w:color w:val="000000" w:themeColor="text1"/>
        </w:rPr>
        <w:t>. In addition, the study limited on some selected insti</w:t>
      </w:r>
      <w:r w:rsidR="00A15354" w:rsidRPr="00907C09">
        <w:rPr>
          <w:color w:val="000000" w:themeColor="text1"/>
        </w:rPr>
        <w:t>tutions such as agriculture office</w:t>
      </w:r>
      <w:r w:rsidR="007220AD" w:rsidRPr="00907C09">
        <w:rPr>
          <w:color w:val="000000" w:themeColor="text1"/>
        </w:rPr>
        <w:t xml:space="preserve">, </w:t>
      </w:r>
      <w:r w:rsidR="00A15354" w:rsidRPr="00907C09">
        <w:rPr>
          <w:color w:val="000000" w:themeColor="text1"/>
        </w:rPr>
        <w:t xml:space="preserve">animal and fish office, </w:t>
      </w:r>
      <w:r w:rsidR="00714060" w:rsidRPr="00907C09">
        <w:rPr>
          <w:color w:val="000000" w:themeColor="text1"/>
        </w:rPr>
        <w:t>District</w:t>
      </w:r>
      <w:r w:rsidR="00121BE2" w:rsidRPr="00907C09">
        <w:rPr>
          <w:color w:val="000000" w:themeColor="text1"/>
        </w:rPr>
        <w:t xml:space="preserve"> </w:t>
      </w:r>
      <w:r w:rsidR="007220AD" w:rsidRPr="00907C09">
        <w:rPr>
          <w:color w:val="000000" w:themeColor="text1"/>
        </w:rPr>
        <w:t xml:space="preserve">administrative office </w:t>
      </w:r>
      <w:r w:rsidR="00D82093" w:rsidRPr="00907C09">
        <w:rPr>
          <w:color w:val="000000" w:themeColor="text1"/>
        </w:rPr>
        <w:t xml:space="preserve">and the selected </w:t>
      </w:r>
      <w:proofErr w:type="spellStart"/>
      <w:r w:rsidR="00185E09" w:rsidRPr="00907C09">
        <w:rPr>
          <w:color w:val="000000" w:themeColor="text1"/>
        </w:rPr>
        <w:t>k</w:t>
      </w:r>
      <w:r w:rsidR="00D82093" w:rsidRPr="00907C09">
        <w:rPr>
          <w:color w:val="000000" w:themeColor="text1"/>
        </w:rPr>
        <w:t>ebele</w:t>
      </w:r>
      <w:r w:rsidR="00ED069D" w:rsidRPr="00907C09">
        <w:rPr>
          <w:color w:val="000000" w:themeColor="text1"/>
        </w:rPr>
        <w:t>s</w:t>
      </w:r>
      <w:proofErr w:type="spellEnd"/>
      <w:r w:rsidR="00D82093" w:rsidRPr="00907C09">
        <w:rPr>
          <w:color w:val="000000" w:themeColor="text1"/>
        </w:rPr>
        <w:t xml:space="preserve"> administrative</w:t>
      </w:r>
      <w:r w:rsidR="00121BE2" w:rsidRPr="00907C09">
        <w:rPr>
          <w:color w:val="000000" w:themeColor="text1"/>
        </w:rPr>
        <w:t xml:space="preserve"> </w:t>
      </w:r>
      <w:r w:rsidR="00D82093" w:rsidRPr="00907C09">
        <w:rPr>
          <w:color w:val="000000" w:themeColor="text1"/>
        </w:rPr>
        <w:t xml:space="preserve">office and grievance office </w:t>
      </w:r>
      <w:r w:rsidR="007220AD" w:rsidRPr="00907C09">
        <w:rPr>
          <w:color w:val="000000" w:themeColor="text1"/>
        </w:rPr>
        <w:t xml:space="preserve">in the </w:t>
      </w:r>
      <w:r w:rsidR="00561CC4" w:rsidRPr="00907C09">
        <w:rPr>
          <w:color w:val="000000" w:themeColor="text1"/>
        </w:rPr>
        <w:t>district</w:t>
      </w:r>
      <w:r w:rsidR="007220AD" w:rsidRPr="00907C09">
        <w:rPr>
          <w:color w:val="000000" w:themeColor="text1"/>
        </w:rPr>
        <w:t xml:space="preserve">. Furthermore, there are many issues </w:t>
      </w:r>
      <w:r w:rsidR="00121BE2" w:rsidRPr="00907C09">
        <w:rPr>
          <w:color w:val="000000" w:themeColor="text1"/>
        </w:rPr>
        <w:t>that was</w:t>
      </w:r>
      <w:r w:rsidR="00ED069D" w:rsidRPr="00907C09">
        <w:rPr>
          <w:color w:val="000000" w:themeColor="text1"/>
        </w:rPr>
        <w:t xml:space="preserve"> studied but</w:t>
      </w:r>
      <w:r w:rsidR="007220AD" w:rsidRPr="00907C09">
        <w:rPr>
          <w:color w:val="000000" w:themeColor="text1"/>
        </w:rPr>
        <w:t xml:space="preserve"> the paper limited itself only </w:t>
      </w:r>
      <w:r w:rsidR="00ED069D" w:rsidRPr="00907C09">
        <w:rPr>
          <w:color w:val="000000" w:themeColor="text1"/>
        </w:rPr>
        <w:t xml:space="preserve">to </w:t>
      </w:r>
      <w:r w:rsidR="00561CC4" w:rsidRPr="00907C09">
        <w:rPr>
          <w:color w:val="000000" w:themeColor="text1"/>
        </w:rPr>
        <w:lastRenderedPageBreak/>
        <w:t>assess the role of</w:t>
      </w:r>
      <w:r w:rsidR="00F17273" w:rsidRPr="00907C09">
        <w:rPr>
          <w:color w:val="000000" w:themeColor="text1"/>
        </w:rPr>
        <w:t xml:space="preserve"> local </w:t>
      </w:r>
      <w:r w:rsidR="00561CC4" w:rsidRPr="00907C09">
        <w:rPr>
          <w:color w:val="000000" w:themeColor="text1"/>
        </w:rPr>
        <w:t xml:space="preserve"> good governance </w:t>
      </w:r>
      <w:r w:rsidR="00536FED" w:rsidRPr="00907C09">
        <w:rPr>
          <w:color w:val="000000" w:themeColor="text1"/>
        </w:rPr>
        <w:t xml:space="preserve">in promoting </w:t>
      </w:r>
      <w:r w:rsidR="00561CC4" w:rsidRPr="00907C09">
        <w:rPr>
          <w:color w:val="000000" w:themeColor="text1"/>
        </w:rPr>
        <w:t>agricultural development in</w:t>
      </w:r>
      <w:r w:rsidR="00D82093" w:rsidRPr="00907C09">
        <w:rPr>
          <w:color w:val="000000" w:themeColor="text1"/>
        </w:rPr>
        <w:t xml:space="preserve"> the study area. </w:t>
      </w:r>
    </w:p>
    <w:p w:rsidR="00524233" w:rsidRPr="00907C09" w:rsidRDefault="007220AD" w:rsidP="00DB0AF5">
      <w:pPr>
        <w:tabs>
          <w:tab w:val="left" w:pos="1275"/>
        </w:tabs>
        <w:spacing w:after="240" w:line="360" w:lineRule="auto"/>
        <w:jc w:val="both"/>
        <w:rPr>
          <w:color w:val="000000" w:themeColor="text1"/>
        </w:rPr>
      </w:pPr>
      <w:r w:rsidRPr="00907C09">
        <w:rPr>
          <w:color w:val="000000" w:themeColor="text1"/>
        </w:rPr>
        <w:t>The concept of good governance is multifaceted and s</w:t>
      </w:r>
      <w:r w:rsidR="00121BE2" w:rsidRPr="00907C09">
        <w:rPr>
          <w:color w:val="000000" w:themeColor="text1"/>
        </w:rPr>
        <w:t>ometimes vague. Therefore, it was</w:t>
      </w:r>
      <w:r w:rsidRPr="00907C09">
        <w:rPr>
          <w:color w:val="000000" w:themeColor="text1"/>
        </w:rPr>
        <w:t xml:space="preserve"> difficult to grasp the real meaning of the concept of good governance</w:t>
      </w:r>
      <w:r w:rsidR="008759EC" w:rsidRPr="00907C09">
        <w:rPr>
          <w:color w:val="000000" w:themeColor="text1"/>
        </w:rPr>
        <w:t>.</w:t>
      </w:r>
      <w:r w:rsidR="00AE7752" w:rsidRPr="00907C09">
        <w:rPr>
          <w:color w:val="000000" w:themeColor="text1"/>
        </w:rPr>
        <w:t xml:space="preserve"> </w:t>
      </w:r>
      <w:r w:rsidRPr="00907C09">
        <w:rPr>
          <w:color w:val="000000" w:themeColor="text1"/>
        </w:rPr>
        <w:t xml:space="preserve">In addition, the study was constrained by lack of prior study in the </w:t>
      </w:r>
      <w:r w:rsidR="00BE3594" w:rsidRPr="00907C09">
        <w:rPr>
          <w:color w:val="000000" w:themeColor="text1"/>
        </w:rPr>
        <w:t>study area to</w:t>
      </w:r>
      <w:r w:rsidRPr="00907C09">
        <w:rPr>
          <w:color w:val="000000" w:themeColor="text1"/>
        </w:rPr>
        <w:t xml:space="preserve"> be used as a springboard, lack of organized secondary data due to the absence of documentation and organized database sys</w:t>
      </w:r>
      <w:r w:rsidR="00BE3594" w:rsidRPr="00907C09">
        <w:rPr>
          <w:color w:val="000000" w:themeColor="text1"/>
        </w:rPr>
        <w:t>tem in the</w:t>
      </w:r>
      <w:r w:rsidRPr="00907C09">
        <w:rPr>
          <w:color w:val="000000" w:themeColor="text1"/>
        </w:rPr>
        <w:t xml:space="preserve"> study </w:t>
      </w:r>
      <w:r w:rsidR="008759EC" w:rsidRPr="00907C09">
        <w:rPr>
          <w:color w:val="000000" w:themeColor="text1"/>
        </w:rPr>
        <w:t>district</w:t>
      </w:r>
      <w:r w:rsidRPr="00907C09">
        <w:rPr>
          <w:color w:val="000000" w:themeColor="text1"/>
        </w:rPr>
        <w:t xml:space="preserve">. Absence of officials and some experts from office during data collection </w:t>
      </w:r>
      <w:r w:rsidR="00121BE2" w:rsidRPr="00907C09">
        <w:rPr>
          <w:color w:val="000000" w:themeColor="text1"/>
        </w:rPr>
        <w:t>was</w:t>
      </w:r>
      <w:r w:rsidR="00BE3594" w:rsidRPr="00907C09">
        <w:rPr>
          <w:color w:val="000000" w:themeColor="text1"/>
        </w:rPr>
        <w:t xml:space="preserve"> challenge</w:t>
      </w:r>
      <w:r w:rsidRPr="00907C09">
        <w:rPr>
          <w:color w:val="000000" w:themeColor="text1"/>
        </w:rPr>
        <w:t xml:space="preserve"> the researcher.</w:t>
      </w:r>
      <w:r w:rsidR="008759EC" w:rsidRPr="00907C09">
        <w:rPr>
          <w:color w:val="000000" w:themeColor="text1"/>
        </w:rPr>
        <w:t xml:space="preserve"> However, th</w:t>
      </w:r>
      <w:r w:rsidR="00121BE2" w:rsidRPr="00907C09">
        <w:rPr>
          <w:color w:val="000000" w:themeColor="text1"/>
        </w:rPr>
        <w:t>e researcher was</w:t>
      </w:r>
      <w:r w:rsidR="00B706BE" w:rsidRPr="00907C09">
        <w:rPr>
          <w:color w:val="000000" w:themeColor="text1"/>
        </w:rPr>
        <w:t xml:space="preserve"> patiently collect</w:t>
      </w:r>
      <w:r w:rsidR="00121BE2" w:rsidRPr="00907C09">
        <w:rPr>
          <w:color w:val="000000" w:themeColor="text1"/>
        </w:rPr>
        <w:t>ed</w:t>
      </w:r>
      <w:r w:rsidR="008759EC" w:rsidRPr="00907C09">
        <w:rPr>
          <w:color w:val="000000" w:themeColor="text1"/>
        </w:rPr>
        <w:t xml:space="preserve"> the relevant data through harmonious communication with the officials and experts. </w:t>
      </w:r>
    </w:p>
    <w:p w:rsidR="00770739" w:rsidRPr="00907C09" w:rsidRDefault="00770739" w:rsidP="00CB1BFE">
      <w:pPr>
        <w:pStyle w:val="Heading2"/>
        <w:numPr>
          <w:ilvl w:val="1"/>
          <w:numId w:val="6"/>
        </w:numPr>
        <w:spacing w:after="240" w:line="360" w:lineRule="auto"/>
        <w:rPr>
          <w:rFonts w:ascii="Times New Roman" w:hAnsi="Times New Roman" w:cs="Times New Roman"/>
          <w:color w:val="000000" w:themeColor="text1"/>
          <w:szCs w:val="24"/>
        </w:rPr>
      </w:pPr>
      <w:bookmarkStart w:id="31" w:name="_Toc512054160"/>
      <w:bookmarkStart w:id="32" w:name="_Toc71477252"/>
      <w:r w:rsidRPr="00907C09">
        <w:rPr>
          <w:rFonts w:ascii="Times New Roman" w:hAnsi="Times New Roman" w:cs="Times New Roman"/>
          <w:color w:val="000000" w:themeColor="text1"/>
          <w:szCs w:val="24"/>
        </w:rPr>
        <w:t xml:space="preserve">Organization of the Research </w:t>
      </w:r>
      <w:bookmarkEnd w:id="31"/>
      <w:r w:rsidR="00121BE2" w:rsidRPr="00907C09">
        <w:rPr>
          <w:rFonts w:ascii="Times New Roman" w:hAnsi="Times New Roman" w:cs="Times New Roman"/>
          <w:color w:val="000000" w:themeColor="text1"/>
          <w:szCs w:val="24"/>
        </w:rPr>
        <w:t>Thesis</w:t>
      </w:r>
      <w:bookmarkEnd w:id="32"/>
    </w:p>
    <w:p w:rsidR="0025560E" w:rsidRPr="00907C09" w:rsidRDefault="005E3412" w:rsidP="00DB0AF5">
      <w:pPr>
        <w:spacing w:before="100" w:after="240" w:line="360" w:lineRule="auto"/>
        <w:jc w:val="both"/>
        <w:rPr>
          <w:color w:val="000000" w:themeColor="text1"/>
        </w:rPr>
      </w:pPr>
      <w:r w:rsidRPr="00907C09">
        <w:rPr>
          <w:color w:val="000000" w:themeColor="text1"/>
        </w:rPr>
        <w:t>The</w:t>
      </w:r>
      <w:r w:rsidR="00E23B90" w:rsidRPr="00907C09">
        <w:rPr>
          <w:color w:val="000000" w:themeColor="text1"/>
        </w:rPr>
        <w:t xml:space="preserve"> research study</w:t>
      </w:r>
      <w:r w:rsidR="006E572B" w:rsidRPr="00907C09">
        <w:rPr>
          <w:color w:val="000000" w:themeColor="text1"/>
        </w:rPr>
        <w:t xml:space="preserve"> was</w:t>
      </w:r>
      <w:r w:rsidR="008B1CF1" w:rsidRPr="00907C09">
        <w:rPr>
          <w:color w:val="000000" w:themeColor="text1"/>
        </w:rPr>
        <w:t xml:space="preserve"> organized in five chapters. T</w:t>
      </w:r>
      <w:r w:rsidR="006E572B" w:rsidRPr="00907C09">
        <w:rPr>
          <w:color w:val="000000" w:themeColor="text1"/>
        </w:rPr>
        <w:t>herefore, the first chapter was</w:t>
      </w:r>
      <w:r w:rsidR="00012463" w:rsidRPr="00907C09">
        <w:rPr>
          <w:color w:val="000000" w:themeColor="text1"/>
        </w:rPr>
        <w:t xml:space="preserve"> discuss the backg</w:t>
      </w:r>
      <w:r w:rsidR="000C5A59" w:rsidRPr="00907C09">
        <w:rPr>
          <w:color w:val="000000" w:themeColor="text1"/>
        </w:rPr>
        <w:t>round of the study;</w:t>
      </w:r>
      <w:r w:rsidR="00012463" w:rsidRPr="00907C09">
        <w:rPr>
          <w:color w:val="000000" w:themeColor="text1"/>
        </w:rPr>
        <w:t xml:space="preserve"> in chapter two</w:t>
      </w:r>
      <w:r w:rsidR="00D56217" w:rsidRPr="00907C09">
        <w:rPr>
          <w:color w:val="000000" w:themeColor="text1"/>
        </w:rPr>
        <w:t>,</w:t>
      </w:r>
      <w:r w:rsidR="00012463" w:rsidRPr="00907C09">
        <w:rPr>
          <w:color w:val="000000" w:themeColor="text1"/>
        </w:rPr>
        <w:t xml:space="preserve"> theoreti</w:t>
      </w:r>
      <w:r w:rsidR="006E572B" w:rsidRPr="00907C09">
        <w:rPr>
          <w:color w:val="000000" w:themeColor="text1"/>
        </w:rPr>
        <w:t>cal concept of the study was</w:t>
      </w:r>
      <w:r w:rsidR="00012463" w:rsidRPr="00907C09">
        <w:rPr>
          <w:color w:val="000000" w:themeColor="text1"/>
        </w:rPr>
        <w:t xml:space="preserve"> </w:t>
      </w:r>
      <w:r w:rsidR="00D56217" w:rsidRPr="00907C09">
        <w:rPr>
          <w:color w:val="000000" w:themeColor="text1"/>
        </w:rPr>
        <w:t>dealt</w:t>
      </w:r>
      <w:r w:rsidR="00B728E3" w:rsidRPr="00907C09">
        <w:rPr>
          <w:color w:val="000000" w:themeColor="text1"/>
        </w:rPr>
        <w:t>;</w:t>
      </w:r>
      <w:r w:rsidR="00D56217" w:rsidRPr="00907C09">
        <w:rPr>
          <w:color w:val="000000" w:themeColor="text1"/>
        </w:rPr>
        <w:t xml:space="preserve"> therefore</w:t>
      </w:r>
      <w:r w:rsidR="00012463" w:rsidRPr="00907C09">
        <w:rPr>
          <w:color w:val="000000" w:themeColor="text1"/>
        </w:rPr>
        <w:t>, the works of other researcher</w:t>
      </w:r>
      <w:r w:rsidR="00B728E3" w:rsidRPr="00907C09">
        <w:rPr>
          <w:color w:val="000000" w:themeColor="text1"/>
        </w:rPr>
        <w:t>s</w:t>
      </w:r>
      <w:r w:rsidR="006E572B" w:rsidRPr="00907C09">
        <w:rPr>
          <w:color w:val="000000" w:themeColor="text1"/>
        </w:rPr>
        <w:t xml:space="preserve"> related to the study was</w:t>
      </w:r>
      <w:r w:rsidR="00574D39" w:rsidRPr="00907C09">
        <w:rPr>
          <w:color w:val="000000" w:themeColor="text1"/>
        </w:rPr>
        <w:t xml:space="preserve"> briefly discussed to support the study with scientific background.</w:t>
      </w:r>
      <w:r w:rsidR="00AE7752" w:rsidRPr="00907C09">
        <w:rPr>
          <w:color w:val="000000" w:themeColor="text1"/>
        </w:rPr>
        <w:t xml:space="preserve"> </w:t>
      </w:r>
      <w:r w:rsidR="00560344" w:rsidRPr="00907C09">
        <w:rPr>
          <w:color w:val="000000" w:themeColor="text1"/>
        </w:rPr>
        <w:t xml:space="preserve">In </w:t>
      </w:r>
      <w:r w:rsidR="00B51637" w:rsidRPr="00907C09">
        <w:rPr>
          <w:color w:val="000000" w:themeColor="text1"/>
        </w:rPr>
        <w:t>chapter</w:t>
      </w:r>
      <w:r w:rsidR="00B728E3" w:rsidRPr="00907C09">
        <w:rPr>
          <w:color w:val="000000" w:themeColor="text1"/>
        </w:rPr>
        <w:t xml:space="preserve"> three</w:t>
      </w:r>
      <w:r w:rsidR="00B51637" w:rsidRPr="00907C09">
        <w:rPr>
          <w:color w:val="000000" w:themeColor="text1"/>
        </w:rPr>
        <w:t>,</w:t>
      </w:r>
      <w:r w:rsidR="00B728E3" w:rsidRPr="00907C09">
        <w:rPr>
          <w:color w:val="000000" w:themeColor="text1"/>
        </w:rPr>
        <w:t xml:space="preserve"> the design of the </w:t>
      </w:r>
      <w:r w:rsidR="006E572B" w:rsidRPr="00907C09">
        <w:rPr>
          <w:color w:val="000000" w:themeColor="text1"/>
        </w:rPr>
        <w:t>study was</w:t>
      </w:r>
      <w:r w:rsidR="00560344" w:rsidRPr="00907C09">
        <w:rPr>
          <w:color w:val="000000" w:themeColor="text1"/>
        </w:rPr>
        <w:t xml:space="preserve"> described in detail how</w:t>
      </w:r>
      <w:r w:rsidR="006F11C9" w:rsidRPr="00907C09">
        <w:rPr>
          <w:color w:val="000000" w:themeColor="text1"/>
        </w:rPr>
        <w:t xml:space="preserve"> the </w:t>
      </w:r>
      <w:r w:rsidR="00B51637" w:rsidRPr="00907C09">
        <w:rPr>
          <w:color w:val="000000" w:themeColor="text1"/>
        </w:rPr>
        <w:t>researcher uses</w:t>
      </w:r>
      <w:r w:rsidR="006F11C9" w:rsidRPr="00907C09">
        <w:rPr>
          <w:color w:val="000000" w:themeColor="text1"/>
        </w:rPr>
        <w:t xml:space="preserve"> a variety of</w:t>
      </w:r>
      <w:r w:rsidR="00AE7752" w:rsidRPr="00907C09">
        <w:rPr>
          <w:color w:val="000000" w:themeColor="text1"/>
        </w:rPr>
        <w:t xml:space="preserve"> </w:t>
      </w:r>
      <w:r w:rsidR="00560344" w:rsidRPr="00907C09">
        <w:rPr>
          <w:color w:val="000000" w:themeColor="text1"/>
        </w:rPr>
        <w:t>approach</w:t>
      </w:r>
      <w:r w:rsidR="006F11C9" w:rsidRPr="00907C09">
        <w:rPr>
          <w:color w:val="000000" w:themeColor="text1"/>
        </w:rPr>
        <w:t xml:space="preserve"> to conduct the research. In </w:t>
      </w:r>
      <w:r w:rsidR="003F2C8D" w:rsidRPr="00907C09">
        <w:rPr>
          <w:color w:val="000000" w:themeColor="text1"/>
        </w:rPr>
        <w:t xml:space="preserve">chapter </w:t>
      </w:r>
      <w:r w:rsidR="006F11C9" w:rsidRPr="00907C09">
        <w:rPr>
          <w:color w:val="000000" w:themeColor="text1"/>
        </w:rPr>
        <w:t>four</w:t>
      </w:r>
      <w:r w:rsidR="00B51637" w:rsidRPr="00907C09">
        <w:rPr>
          <w:color w:val="000000" w:themeColor="text1"/>
        </w:rPr>
        <w:t>,</w:t>
      </w:r>
      <w:r w:rsidR="006F11C9" w:rsidRPr="00907C09">
        <w:rPr>
          <w:color w:val="000000" w:themeColor="text1"/>
        </w:rPr>
        <w:t xml:space="preserve"> the dat</w:t>
      </w:r>
      <w:r w:rsidR="006E572B" w:rsidRPr="00907C09">
        <w:rPr>
          <w:color w:val="000000" w:themeColor="text1"/>
        </w:rPr>
        <w:t>a collected in the study was</w:t>
      </w:r>
      <w:r w:rsidR="006F11C9" w:rsidRPr="00907C09">
        <w:rPr>
          <w:color w:val="000000" w:themeColor="text1"/>
        </w:rPr>
        <w:t xml:space="preserve"> </w:t>
      </w:r>
      <w:r w:rsidR="00A37FE0" w:rsidRPr="00907C09">
        <w:rPr>
          <w:color w:val="000000" w:themeColor="text1"/>
        </w:rPr>
        <w:t xml:space="preserve">tabulated and </w:t>
      </w:r>
      <w:r w:rsidR="006F11C9" w:rsidRPr="00907C09">
        <w:rPr>
          <w:color w:val="000000" w:themeColor="text1"/>
        </w:rPr>
        <w:t xml:space="preserve">analyzed carefully using scientifically </w:t>
      </w:r>
      <w:r w:rsidR="00B51637" w:rsidRPr="00907C09">
        <w:rPr>
          <w:color w:val="000000" w:themeColor="text1"/>
        </w:rPr>
        <w:t>acknowledged software. Finally, the</w:t>
      </w:r>
      <w:r w:rsidR="00AE7752" w:rsidRPr="00907C09">
        <w:rPr>
          <w:color w:val="000000" w:themeColor="text1"/>
        </w:rPr>
        <w:t xml:space="preserve"> </w:t>
      </w:r>
      <w:r w:rsidR="00A37FE0" w:rsidRPr="00907C09">
        <w:rPr>
          <w:color w:val="000000" w:themeColor="text1"/>
        </w:rPr>
        <w:t xml:space="preserve">finding of the </w:t>
      </w:r>
      <w:r w:rsidR="00B51637" w:rsidRPr="00907C09">
        <w:rPr>
          <w:color w:val="000000" w:themeColor="text1"/>
        </w:rPr>
        <w:t xml:space="preserve">study concluded and </w:t>
      </w:r>
      <w:r w:rsidR="005B4104" w:rsidRPr="00907C09">
        <w:rPr>
          <w:color w:val="000000" w:themeColor="text1"/>
        </w:rPr>
        <w:t>recommended</w:t>
      </w:r>
      <w:r w:rsidR="002465EB" w:rsidRPr="00907C09">
        <w:rPr>
          <w:color w:val="000000" w:themeColor="text1"/>
        </w:rPr>
        <w:t xml:space="preserve"> for fu</w:t>
      </w:r>
      <w:r w:rsidR="008837C8" w:rsidRPr="00907C09">
        <w:rPr>
          <w:color w:val="000000" w:themeColor="text1"/>
        </w:rPr>
        <w:t>rther study who wishes to pursue</w:t>
      </w:r>
      <w:r w:rsidR="00B51637" w:rsidRPr="00907C09">
        <w:rPr>
          <w:color w:val="000000" w:themeColor="text1"/>
        </w:rPr>
        <w:t xml:space="preserve"> their research on related topics</w:t>
      </w:r>
      <w:r w:rsidR="0010096E" w:rsidRPr="00907C09">
        <w:rPr>
          <w:color w:val="000000" w:themeColor="text1"/>
        </w:rPr>
        <w:t>.</w:t>
      </w:r>
    </w:p>
    <w:p w:rsidR="0010096E" w:rsidRPr="00907C09" w:rsidRDefault="0010096E" w:rsidP="00DB0AF5">
      <w:pPr>
        <w:spacing w:before="100" w:after="240" w:line="360" w:lineRule="auto"/>
        <w:jc w:val="both"/>
        <w:rPr>
          <w:color w:val="000000" w:themeColor="text1"/>
        </w:rPr>
      </w:pPr>
    </w:p>
    <w:p w:rsidR="0010096E" w:rsidRPr="00907C09" w:rsidRDefault="0010096E" w:rsidP="00DB0AF5">
      <w:pPr>
        <w:spacing w:before="100" w:after="240" w:line="360" w:lineRule="auto"/>
        <w:jc w:val="both"/>
        <w:rPr>
          <w:color w:val="000000" w:themeColor="text1"/>
        </w:rPr>
      </w:pPr>
    </w:p>
    <w:p w:rsidR="00734799" w:rsidRPr="00907C09" w:rsidRDefault="00734799" w:rsidP="00DB0AF5">
      <w:pPr>
        <w:spacing w:after="240" w:line="360" w:lineRule="auto"/>
        <w:rPr>
          <w:color w:val="000000" w:themeColor="text1"/>
        </w:rPr>
      </w:pPr>
    </w:p>
    <w:p w:rsidR="002465EB" w:rsidRPr="00907C09" w:rsidRDefault="002465EB" w:rsidP="00DB0AF5">
      <w:pPr>
        <w:spacing w:after="240" w:line="360" w:lineRule="auto"/>
        <w:rPr>
          <w:color w:val="000000" w:themeColor="text1"/>
        </w:rPr>
      </w:pPr>
    </w:p>
    <w:p w:rsidR="00E331E7" w:rsidRPr="00907C09" w:rsidRDefault="00E331E7" w:rsidP="00C1227E">
      <w:pPr>
        <w:pStyle w:val="Heading1"/>
        <w:spacing w:before="0" w:line="360" w:lineRule="auto"/>
        <w:jc w:val="center"/>
        <w:rPr>
          <w:rFonts w:ascii="Times New Roman" w:hAnsi="Times New Roman" w:cs="Times New Roman"/>
          <w:color w:val="000000" w:themeColor="text1"/>
          <w:szCs w:val="24"/>
        </w:rPr>
      </w:pPr>
      <w:bookmarkStart w:id="33" w:name="_Toc512054161"/>
      <w:bookmarkStart w:id="34" w:name="_Toc71477253"/>
      <w:r w:rsidRPr="00907C09">
        <w:rPr>
          <w:rFonts w:ascii="Times New Roman" w:hAnsi="Times New Roman" w:cs="Times New Roman"/>
          <w:color w:val="000000" w:themeColor="text1"/>
          <w:szCs w:val="24"/>
        </w:rPr>
        <w:lastRenderedPageBreak/>
        <w:t>CHAPTER TWO</w:t>
      </w:r>
      <w:r w:rsidR="00AE7752" w:rsidRPr="00907C09">
        <w:rPr>
          <w:rFonts w:ascii="Times New Roman" w:hAnsi="Times New Roman" w:cs="Times New Roman"/>
          <w:color w:val="000000" w:themeColor="text1"/>
          <w:szCs w:val="24"/>
        </w:rPr>
        <w:t xml:space="preserve">: </w:t>
      </w:r>
      <w:r w:rsidR="00FC3032" w:rsidRPr="00907C09">
        <w:rPr>
          <w:rFonts w:ascii="Times New Roman" w:hAnsi="Times New Roman" w:cs="Times New Roman"/>
          <w:color w:val="000000" w:themeColor="text1"/>
          <w:szCs w:val="24"/>
        </w:rPr>
        <w:t xml:space="preserve">REVIEW OF RELATED </w:t>
      </w:r>
      <w:r w:rsidR="00892B92" w:rsidRPr="00907C09">
        <w:rPr>
          <w:rFonts w:ascii="Times New Roman" w:hAnsi="Times New Roman" w:cs="Times New Roman"/>
          <w:color w:val="000000" w:themeColor="text1"/>
          <w:szCs w:val="24"/>
        </w:rPr>
        <w:t>LITERATURE</w:t>
      </w:r>
      <w:bookmarkEnd w:id="33"/>
      <w:bookmarkEnd w:id="34"/>
    </w:p>
    <w:p w:rsidR="00315015" w:rsidRPr="00907C09" w:rsidRDefault="00AE7752" w:rsidP="00CB1BFE">
      <w:pPr>
        <w:pStyle w:val="Heading2"/>
        <w:numPr>
          <w:ilvl w:val="1"/>
          <w:numId w:val="3"/>
        </w:numPr>
        <w:spacing w:before="0" w:line="360" w:lineRule="auto"/>
        <w:rPr>
          <w:rFonts w:ascii="Times New Roman" w:hAnsi="Times New Roman" w:cs="Times New Roman"/>
          <w:color w:val="000000" w:themeColor="text1"/>
          <w:szCs w:val="24"/>
        </w:rPr>
      </w:pPr>
      <w:bookmarkStart w:id="35" w:name="_Toc512054162"/>
      <w:bookmarkStart w:id="36" w:name="_Toc71477254"/>
      <w:bookmarkStart w:id="37" w:name="_Toc20615475"/>
      <w:bookmarkStart w:id="38" w:name="_Toc460054851"/>
      <w:r w:rsidRPr="00907C09">
        <w:rPr>
          <w:rFonts w:ascii="Times New Roman" w:hAnsi="Times New Roman" w:cs="Times New Roman"/>
          <w:color w:val="000000" w:themeColor="text1"/>
          <w:szCs w:val="24"/>
        </w:rPr>
        <w:t>Conceptual</w:t>
      </w:r>
      <w:r w:rsidR="00315015" w:rsidRPr="00907C09">
        <w:rPr>
          <w:rFonts w:ascii="Times New Roman" w:hAnsi="Times New Roman" w:cs="Times New Roman"/>
          <w:color w:val="000000" w:themeColor="text1"/>
          <w:szCs w:val="24"/>
        </w:rPr>
        <w:t xml:space="preserve"> Review</w:t>
      </w:r>
      <w:bookmarkEnd w:id="35"/>
      <w:bookmarkEnd w:id="36"/>
    </w:p>
    <w:p w:rsidR="009B32B7" w:rsidRPr="00907C09" w:rsidRDefault="00E331E7" w:rsidP="00CB1BFE">
      <w:pPr>
        <w:pStyle w:val="Heading3"/>
        <w:numPr>
          <w:ilvl w:val="2"/>
          <w:numId w:val="3"/>
        </w:numPr>
        <w:rPr>
          <w:rFonts w:ascii="Times New Roman" w:hAnsi="Times New Roman" w:cs="Times New Roman"/>
          <w:color w:val="000000" w:themeColor="text1"/>
        </w:rPr>
      </w:pPr>
      <w:bookmarkStart w:id="39" w:name="_Toc512054163"/>
      <w:bookmarkStart w:id="40" w:name="_Toc71477255"/>
      <w:r w:rsidRPr="00907C09">
        <w:rPr>
          <w:rFonts w:ascii="Times New Roman" w:hAnsi="Times New Roman" w:cs="Times New Roman"/>
          <w:color w:val="000000" w:themeColor="text1"/>
        </w:rPr>
        <w:t>The Concept</w:t>
      </w:r>
      <w:bookmarkEnd w:id="37"/>
      <w:r w:rsidRPr="00907C09">
        <w:rPr>
          <w:rFonts w:ascii="Times New Roman" w:hAnsi="Times New Roman" w:cs="Times New Roman"/>
          <w:color w:val="000000" w:themeColor="text1"/>
        </w:rPr>
        <w:t xml:space="preserve"> of Governance</w:t>
      </w:r>
      <w:bookmarkEnd w:id="38"/>
      <w:bookmarkEnd w:id="39"/>
      <w:bookmarkEnd w:id="40"/>
    </w:p>
    <w:p w:rsidR="00E331E7" w:rsidRPr="00907C09" w:rsidRDefault="00E331E7" w:rsidP="00DB0AF5">
      <w:pPr>
        <w:autoSpaceDE w:val="0"/>
        <w:autoSpaceDN w:val="0"/>
        <w:adjustRightInd w:val="0"/>
        <w:spacing w:after="240" w:line="360" w:lineRule="auto"/>
        <w:jc w:val="both"/>
        <w:rPr>
          <w:color w:val="000000" w:themeColor="text1"/>
        </w:rPr>
      </w:pPr>
      <w:r w:rsidRPr="00907C09">
        <w:rPr>
          <w:iCs/>
          <w:color w:val="000000" w:themeColor="text1"/>
        </w:rPr>
        <w:t>G</w:t>
      </w:r>
      <w:r w:rsidRPr="00907C09">
        <w:rPr>
          <w:color w:val="000000" w:themeColor="text1"/>
        </w:rPr>
        <w:t xml:space="preserve">overnance is the administration of resources and policy-making by means of exercising authority (power). Thus, it entails all instruments through which different policy stakeholders exercise legal rights with the aim to achieve political, economic, cultural and social objectives. In this logic, the term “governance” seems to be more and more used in order to symbolize a complex set of arrangements and routes (at the public as well as at the private level), which are commonly connected with national administration (The USAID, Office of Democracy &amp; Governance). </w:t>
      </w:r>
    </w:p>
    <w:p w:rsidR="00E331E7"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41" w:name="_Toc20615476"/>
      <w:bookmarkStart w:id="42" w:name="_Toc460054852"/>
      <w:bookmarkStart w:id="43" w:name="_Toc512054164"/>
      <w:bookmarkStart w:id="44" w:name="_Toc71477256"/>
      <w:r w:rsidRPr="00907C09">
        <w:rPr>
          <w:rFonts w:ascii="Times New Roman" w:hAnsi="Times New Roman" w:cs="Times New Roman"/>
          <w:color w:val="000000" w:themeColor="text1"/>
        </w:rPr>
        <w:t>Difference between Governance</w:t>
      </w:r>
      <w:bookmarkEnd w:id="41"/>
      <w:r w:rsidRPr="00907C09">
        <w:rPr>
          <w:rFonts w:ascii="Times New Roman" w:hAnsi="Times New Roman" w:cs="Times New Roman"/>
          <w:color w:val="000000" w:themeColor="text1"/>
        </w:rPr>
        <w:t xml:space="preserve"> and Government</w:t>
      </w:r>
      <w:bookmarkEnd w:id="42"/>
      <w:bookmarkEnd w:id="43"/>
      <w:bookmarkEnd w:id="44"/>
    </w:p>
    <w:p w:rsidR="00E331E7" w:rsidRPr="00907C09" w:rsidRDefault="00E331E7" w:rsidP="00DB0AF5">
      <w:pPr>
        <w:spacing w:before="240" w:after="240" w:line="360" w:lineRule="auto"/>
        <w:jc w:val="both"/>
        <w:rPr>
          <w:color w:val="000000" w:themeColor="text1"/>
        </w:rPr>
      </w:pPr>
      <w:r w:rsidRPr="00907C09">
        <w:rPr>
          <w:color w:val="000000" w:themeColor="text1"/>
        </w:rPr>
        <w:t>Government and governance involve intended behavior on the part of an association and its members to accomplish certain goals, governance are a comprehensive</w:t>
      </w:r>
      <w:r w:rsidR="005D0BE6" w:rsidRPr="00907C09">
        <w:rPr>
          <w:color w:val="000000" w:themeColor="text1"/>
        </w:rPr>
        <w:t xml:space="preserve"> </w:t>
      </w:r>
      <w:r w:rsidRPr="00907C09">
        <w:rPr>
          <w:color w:val="000000" w:themeColor="text1"/>
        </w:rPr>
        <w:t>concept than government. Governance is a multifaceted and elusive concept (</w:t>
      </w:r>
      <w:proofErr w:type="spellStart"/>
      <w:r w:rsidRPr="00907C09">
        <w:rPr>
          <w:color w:val="000000" w:themeColor="text1"/>
        </w:rPr>
        <w:t>Maserumule</w:t>
      </w:r>
      <w:proofErr w:type="spellEnd"/>
      <w:r w:rsidRPr="00907C09">
        <w:rPr>
          <w:color w:val="000000" w:themeColor="text1"/>
        </w:rPr>
        <w:t xml:space="preserve">, 2005). </w:t>
      </w:r>
      <w:proofErr w:type="spellStart"/>
      <w:r w:rsidRPr="00907C09">
        <w:rPr>
          <w:color w:val="000000" w:themeColor="text1"/>
        </w:rPr>
        <w:t>Caporaso</w:t>
      </w:r>
      <w:proofErr w:type="spellEnd"/>
      <w:r w:rsidRPr="00907C09">
        <w:rPr>
          <w:color w:val="000000" w:themeColor="text1"/>
        </w:rPr>
        <w:t xml:space="preserve"> (1996) defines government as the institutions and agents that “occupy key institutional roles and positions”.  Government means legislative, executive and judiciary as three elements of its roles and also includes law and order machinery.   Governance is seen as the joint responsibility of the governments, private business and civil society (</w:t>
      </w:r>
      <w:proofErr w:type="spellStart"/>
      <w:r w:rsidRPr="00907C09">
        <w:rPr>
          <w:color w:val="000000" w:themeColor="text1"/>
        </w:rPr>
        <w:t>Caporaso</w:t>
      </w:r>
      <w:proofErr w:type="spellEnd"/>
      <w:r w:rsidRPr="00907C09">
        <w:rPr>
          <w:color w:val="000000" w:themeColor="text1"/>
        </w:rPr>
        <w:t xml:space="preserve">, 1996). </w:t>
      </w:r>
    </w:p>
    <w:p w:rsidR="00E331E7"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45" w:name="_Toc469434894"/>
      <w:bookmarkStart w:id="46" w:name="_Toc460054853"/>
      <w:bookmarkStart w:id="47" w:name="_Toc512054165"/>
      <w:bookmarkStart w:id="48" w:name="_Toc71477257"/>
      <w:r w:rsidRPr="00907C09">
        <w:rPr>
          <w:rFonts w:ascii="Times New Roman" w:hAnsi="Times New Roman" w:cs="Times New Roman"/>
          <w:color w:val="000000" w:themeColor="text1"/>
        </w:rPr>
        <w:t>Good Governance</w:t>
      </w:r>
      <w:bookmarkEnd w:id="45"/>
      <w:bookmarkEnd w:id="46"/>
      <w:bookmarkEnd w:id="47"/>
      <w:bookmarkEnd w:id="48"/>
    </w:p>
    <w:p w:rsidR="00E331E7" w:rsidRPr="00907C09" w:rsidRDefault="00E331E7" w:rsidP="00DB0AF5">
      <w:pPr>
        <w:spacing w:after="240" w:line="360" w:lineRule="auto"/>
        <w:jc w:val="both"/>
        <w:rPr>
          <w:color w:val="000000" w:themeColor="text1"/>
        </w:rPr>
      </w:pPr>
      <w:r w:rsidRPr="00907C09">
        <w:rPr>
          <w:color w:val="000000" w:themeColor="text1"/>
        </w:rPr>
        <w:t>The concept of governance is as old as human civilization.  In the present era the terms ‘governance’ and ‘good governance’ are being progressively used in advance literature. Bad administration is being progressively viewed as one of the derivation causes of all evil within our societies. Most of the givers and worldwide financial institutions are progressively basing their assistance and credits on the condition that reforms that ensure “good governance” are undertaken. There is common tendency to use ‘governance’ as a synonym for ‘government’ by whom. This confusion of terms can have unfortunate consequences (</w:t>
      </w:r>
      <w:proofErr w:type="spellStart"/>
      <w:r w:rsidRPr="00907C09">
        <w:rPr>
          <w:color w:val="000000" w:themeColor="text1"/>
        </w:rPr>
        <w:t>Plumptre</w:t>
      </w:r>
      <w:proofErr w:type="spellEnd"/>
      <w:r w:rsidRPr="00907C09">
        <w:rPr>
          <w:color w:val="000000" w:themeColor="text1"/>
        </w:rPr>
        <w:t xml:space="preserve"> and </w:t>
      </w:r>
      <w:proofErr w:type="spellStart"/>
      <w:r w:rsidRPr="00907C09">
        <w:rPr>
          <w:color w:val="000000" w:themeColor="text1"/>
        </w:rPr>
        <w:t>Grahm</w:t>
      </w:r>
      <w:proofErr w:type="spellEnd"/>
      <w:r w:rsidRPr="00907C09">
        <w:rPr>
          <w:color w:val="000000" w:themeColor="text1"/>
        </w:rPr>
        <w:t xml:space="preserve">, 1999 cited in S.M </w:t>
      </w:r>
      <w:proofErr w:type="spellStart"/>
      <w:r w:rsidRPr="00907C09">
        <w:rPr>
          <w:color w:val="000000" w:themeColor="text1"/>
        </w:rPr>
        <w:t>Anowar</w:t>
      </w:r>
      <w:proofErr w:type="spellEnd"/>
      <w:r w:rsidRPr="00907C09">
        <w:rPr>
          <w:color w:val="000000" w:themeColor="text1"/>
        </w:rPr>
        <w:t xml:space="preserve">, 2010). </w:t>
      </w:r>
    </w:p>
    <w:p w:rsidR="00E331E7" w:rsidRPr="00907C09" w:rsidRDefault="00E331E7" w:rsidP="00DB0AF5">
      <w:pPr>
        <w:spacing w:after="240" w:line="360" w:lineRule="auto"/>
        <w:jc w:val="both"/>
        <w:rPr>
          <w:color w:val="000000" w:themeColor="text1"/>
        </w:rPr>
      </w:pPr>
      <w:r w:rsidRPr="00907C09">
        <w:rPr>
          <w:color w:val="000000" w:themeColor="text1"/>
        </w:rPr>
        <w:lastRenderedPageBreak/>
        <w:t>According to the United Nations Economic and Social Commission for Asia and the Pacific (UNESCAP, 2003</w:t>
      </w:r>
      <w:r w:rsidRPr="00907C09">
        <w:rPr>
          <w:bCs/>
          <w:iCs/>
          <w:color w:val="000000" w:themeColor="text1"/>
        </w:rPr>
        <w:t>), Good governance</w:t>
      </w:r>
      <w:r w:rsidRPr="00907C09">
        <w:rPr>
          <w:color w:val="000000" w:themeColor="text1"/>
        </w:rPr>
        <w:t xml:space="preserve"> is, among other things, hands-on, clear and responsible. It is also actual and equitable, and it encourages the rule of law. It guarantees that political, social and economic significances are based on broad consensus in society and that the voices of the poorest and the most exposed are heard in decision- making over the distribution of development resources. Good governance mainly described through its major characteristics which are listed and explained below.</w:t>
      </w:r>
    </w:p>
    <w:p w:rsidR="00E331E7"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49" w:name="_Toc469434895"/>
      <w:bookmarkStart w:id="50" w:name="_Toc460054854"/>
      <w:bookmarkStart w:id="51" w:name="_Toc512054166"/>
      <w:bookmarkStart w:id="52" w:name="_Toc71477258"/>
      <w:r w:rsidRPr="00907C09">
        <w:rPr>
          <w:rFonts w:ascii="Times New Roman" w:hAnsi="Times New Roman" w:cs="Times New Roman"/>
          <w:color w:val="000000" w:themeColor="text1"/>
        </w:rPr>
        <w:t>Characteristics of good governance</w:t>
      </w:r>
      <w:bookmarkEnd w:id="49"/>
      <w:bookmarkEnd w:id="50"/>
      <w:bookmarkEnd w:id="51"/>
      <w:bookmarkEnd w:id="52"/>
    </w:p>
    <w:p w:rsidR="00E331E7" w:rsidRDefault="00E331E7" w:rsidP="00DB0AF5">
      <w:pPr>
        <w:autoSpaceDE w:val="0"/>
        <w:autoSpaceDN w:val="0"/>
        <w:adjustRightInd w:val="0"/>
        <w:spacing w:before="240" w:after="240" w:line="360" w:lineRule="auto"/>
        <w:jc w:val="both"/>
        <w:rPr>
          <w:color w:val="000000" w:themeColor="text1"/>
        </w:rPr>
      </w:pPr>
      <w:r w:rsidRPr="00907C09">
        <w:rPr>
          <w:color w:val="000000" w:themeColor="text1"/>
        </w:rPr>
        <w:t>Good governance has eight major characteristics. It is transparent, participatory, accountable, follows the rule of law, consensus oriented, responsive, effective and efficient, equitable and inclusive. It assures that corruption is minimized, the views of minorities are taken into account and that the voices of the most vulnerable in society are heard in decision-making. It is also responsive to the present and future needs of society (UNESCAP, 2003).</w:t>
      </w:r>
    </w:p>
    <w:p w:rsidR="00E80607" w:rsidRPr="0096358C" w:rsidRDefault="00E80607" w:rsidP="00E80607">
      <w:pPr>
        <w:autoSpaceDE w:val="0"/>
        <w:autoSpaceDN w:val="0"/>
        <w:adjustRightInd w:val="0"/>
        <w:spacing w:after="240" w:line="360" w:lineRule="auto"/>
        <w:jc w:val="both"/>
        <w:rPr>
          <w:b/>
          <w:color w:val="000000" w:themeColor="text1"/>
        </w:rPr>
      </w:pPr>
      <w:r w:rsidRPr="0096358C">
        <w:rPr>
          <w:b/>
        </w:rPr>
        <w:t xml:space="preserve">Figure </w:t>
      </w:r>
      <w:r w:rsidRPr="0096358C">
        <w:rPr>
          <w:b/>
        </w:rPr>
        <w:fldChar w:fldCharType="begin"/>
      </w:r>
      <w:r w:rsidRPr="0096358C">
        <w:rPr>
          <w:b/>
        </w:rPr>
        <w:instrText xml:space="preserve"> SEQ Figure \* ARABIC </w:instrText>
      </w:r>
      <w:r w:rsidRPr="0096358C">
        <w:rPr>
          <w:b/>
        </w:rPr>
        <w:fldChar w:fldCharType="separate"/>
      </w:r>
      <w:r w:rsidR="00ED3145">
        <w:rPr>
          <w:b/>
          <w:noProof/>
        </w:rPr>
        <w:t>1</w:t>
      </w:r>
      <w:r w:rsidRPr="0096358C">
        <w:rPr>
          <w:b/>
        </w:rPr>
        <w:fldChar w:fldCharType="end"/>
      </w:r>
      <w:r w:rsidRPr="0096358C">
        <w:rPr>
          <w:b/>
        </w:rPr>
        <w:t>:</w:t>
      </w:r>
      <w:r w:rsidRPr="0096358C">
        <w:rPr>
          <w:rFonts w:eastAsiaTheme="minorHAnsi"/>
          <w:b/>
        </w:rPr>
        <w:t xml:space="preserve"> Characteristics of good governance</w:t>
      </w:r>
    </w:p>
    <w:p w:rsidR="00611609" w:rsidRDefault="00E331E7" w:rsidP="00DB0AF5">
      <w:pPr>
        <w:autoSpaceDE w:val="0"/>
        <w:autoSpaceDN w:val="0"/>
        <w:adjustRightInd w:val="0"/>
        <w:spacing w:after="240" w:line="360" w:lineRule="auto"/>
        <w:jc w:val="both"/>
        <w:rPr>
          <w:color w:val="000000" w:themeColor="text1"/>
        </w:rPr>
      </w:pPr>
      <w:r w:rsidRPr="00907C09">
        <w:rPr>
          <w:noProof/>
          <w:color w:val="000000" w:themeColor="text1"/>
        </w:rPr>
        <w:drawing>
          <wp:inline distT="0" distB="0" distL="0" distR="0" wp14:anchorId="67786630" wp14:editId="10F52B7D">
            <wp:extent cx="3962398" cy="1695450"/>
            <wp:effectExtent l="19050" t="0" r="2"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3964257" cy="1696245"/>
                    </a:xfrm>
                    <a:prstGeom prst="rect">
                      <a:avLst/>
                    </a:prstGeom>
                    <a:noFill/>
                    <a:ln w="9525">
                      <a:noFill/>
                      <a:miter lim="800000"/>
                      <a:headEnd/>
                      <a:tailEnd/>
                    </a:ln>
                  </pic:spPr>
                </pic:pic>
              </a:graphicData>
            </a:graphic>
          </wp:inline>
        </w:drawing>
      </w:r>
    </w:p>
    <w:p w:rsidR="00E331E7" w:rsidRPr="00907C09" w:rsidRDefault="00E331E7" w:rsidP="00DB0AF5">
      <w:pPr>
        <w:autoSpaceDE w:val="0"/>
        <w:autoSpaceDN w:val="0"/>
        <w:adjustRightInd w:val="0"/>
        <w:spacing w:after="240" w:line="360" w:lineRule="auto"/>
        <w:jc w:val="both"/>
        <w:rPr>
          <w:color w:val="000000" w:themeColor="text1"/>
        </w:rPr>
      </w:pPr>
      <w:r w:rsidRPr="00907C09">
        <w:rPr>
          <w:color w:val="000000" w:themeColor="text1"/>
        </w:rPr>
        <w:t>Source: United Nations Economic and Social Commission for Asia and the Pacific (UNESCAP, 2003)</w:t>
      </w:r>
    </w:p>
    <w:p w:rsidR="00E331E7" w:rsidRPr="00907C09" w:rsidRDefault="00E331E7" w:rsidP="00CB1BFE">
      <w:pPr>
        <w:pStyle w:val="Heading2"/>
        <w:numPr>
          <w:ilvl w:val="1"/>
          <w:numId w:val="3"/>
        </w:numPr>
        <w:spacing w:after="240" w:line="360" w:lineRule="auto"/>
        <w:rPr>
          <w:rFonts w:ascii="Times New Roman" w:hAnsi="Times New Roman" w:cs="Times New Roman"/>
          <w:color w:val="000000" w:themeColor="text1"/>
          <w:szCs w:val="24"/>
        </w:rPr>
      </w:pPr>
      <w:bookmarkStart w:id="53" w:name="_Toc469434896"/>
      <w:bookmarkStart w:id="54" w:name="_Toc460054855"/>
      <w:bookmarkStart w:id="55" w:name="_Toc512054167"/>
      <w:bookmarkStart w:id="56" w:name="_Toc71477259"/>
      <w:r w:rsidRPr="00907C09">
        <w:rPr>
          <w:rFonts w:ascii="Times New Roman" w:hAnsi="Times New Roman" w:cs="Times New Roman"/>
          <w:color w:val="000000" w:themeColor="text1"/>
          <w:szCs w:val="24"/>
        </w:rPr>
        <w:t>Bad governance</w:t>
      </w:r>
      <w:bookmarkEnd w:id="53"/>
      <w:bookmarkEnd w:id="54"/>
      <w:bookmarkEnd w:id="55"/>
      <w:bookmarkEnd w:id="56"/>
    </w:p>
    <w:p w:rsidR="00E331E7" w:rsidRPr="00907C09" w:rsidRDefault="00E331E7" w:rsidP="00DB0AF5">
      <w:pPr>
        <w:autoSpaceDE w:val="0"/>
        <w:autoSpaceDN w:val="0"/>
        <w:adjustRightInd w:val="0"/>
        <w:spacing w:after="240" w:line="360" w:lineRule="auto"/>
        <w:jc w:val="both"/>
        <w:rPr>
          <w:color w:val="000000" w:themeColor="text1"/>
        </w:rPr>
      </w:pPr>
      <w:r w:rsidRPr="00907C09">
        <w:rPr>
          <w:color w:val="000000" w:themeColor="text1"/>
        </w:rPr>
        <w:t xml:space="preserve">According to the United Nations Economic and Social Commission for Asia and the Pacific (UNESCAP, 2003), bad governance includes governments that are unsuccessful and unproductive, not transparent, not responsive to the people, not held accountable for their </w:t>
      </w:r>
      <w:r w:rsidRPr="00907C09">
        <w:rPr>
          <w:color w:val="000000" w:themeColor="text1"/>
        </w:rPr>
        <w:lastRenderedPageBreak/>
        <w:t xml:space="preserve">activities, inequitable and exclusive to the elites, non-participatory; do not respect the law and lacking policies that are consensus driven. Thus, bad governance is highly characterized by the prevalence of corruption that resulted from absence of rule of law and accountability. </w:t>
      </w:r>
    </w:p>
    <w:p w:rsidR="00A31851"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57" w:name="_Toc469434897"/>
      <w:bookmarkStart w:id="58" w:name="_Toc460054856"/>
      <w:bookmarkStart w:id="59" w:name="_Toc512054168"/>
      <w:bookmarkStart w:id="60" w:name="_Toc71477260"/>
      <w:r w:rsidRPr="00907C09">
        <w:rPr>
          <w:rFonts w:ascii="Times New Roman" w:hAnsi="Times New Roman" w:cs="Times New Roman"/>
          <w:color w:val="000000" w:themeColor="text1"/>
        </w:rPr>
        <w:t>Characteristics of bad governance</w:t>
      </w:r>
      <w:bookmarkEnd w:id="57"/>
      <w:bookmarkEnd w:id="58"/>
      <w:bookmarkEnd w:id="59"/>
      <w:bookmarkEnd w:id="60"/>
    </w:p>
    <w:p w:rsidR="00E331E7" w:rsidRPr="00907C09" w:rsidRDefault="00E331E7" w:rsidP="00DB0AF5">
      <w:pPr>
        <w:autoSpaceDE w:val="0"/>
        <w:autoSpaceDN w:val="0"/>
        <w:adjustRightInd w:val="0"/>
        <w:spacing w:after="240" w:line="360" w:lineRule="auto"/>
        <w:jc w:val="both"/>
        <w:rPr>
          <w:color w:val="000000" w:themeColor="text1"/>
        </w:rPr>
      </w:pPr>
      <w:r w:rsidRPr="00907C09">
        <w:rPr>
          <w:color w:val="000000" w:themeColor="text1"/>
        </w:rPr>
        <w:t>Bad governance can be characterized by many distinctive features among the other corruption is the most common that represent the breakdown of all features of good governance mentioned above. In addition, it is highly characterized by acute corruption which is the result of the absence of accountability, rule of law, transparency, free media, and public participation and so on. This implies that Corruption violets all principles of good governance (democratic governance) which results bad governance (</w:t>
      </w:r>
      <w:proofErr w:type="spellStart"/>
      <w:r w:rsidRPr="00907C09">
        <w:rPr>
          <w:color w:val="000000" w:themeColor="text1"/>
        </w:rPr>
        <w:t>Tanzi</w:t>
      </w:r>
      <w:proofErr w:type="spellEnd"/>
      <w:r w:rsidRPr="00907C09">
        <w:rPr>
          <w:color w:val="000000" w:themeColor="text1"/>
        </w:rPr>
        <w:t>, 1998).</w:t>
      </w:r>
    </w:p>
    <w:p w:rsidR="00E331E7" w:rsidRPr="00907C09" w:rsidRDefault="00E331E7" w:rsidP="00CB1BFE">
      <w:pPr>
        <w:pStyle w:val="Heading2"/>
        <w:numPr>
          <w:ilvl w:val="1"/>
          <w:numId w:val="3"/>
        </w:numPr>
        <w:tabs>
          <w:tab w:val="left" w:pos="900"/>
        </w:tabs>
        <w:spacing w:after="240" w:line="360" w:lineRule="auto"/>
        <w:rPr>
          <w:rFonts w:ascii="Times New Roman" w:hAnsi="Times New Roman" w:cs="Times New Roman"/>
          <w:color w:val="000000" w:themeColor="text1"/>
          <w:szCs w:val="24"/>
        </w:rPr>
      </w:pPr>
      <w:bookmarkStart w:id="61" w:name="_Toc512054169"/>
      <w:bookmarkStart w:id="62" w:name="_Toc71477261"/>
      <w:r w:rsidRPr="00907C09">
        <w:rPr>
          <w:rFonts w:ascii="Times New Roman" w:hAnsi="Times New Roman" w:cs="Times New Roman"/>
          <w:color w:val="000000" w:themeColor="text1"/>
          <w:szCs w:val="24"/>
        </w:rPr>
        <w:t>The Concept of Rural Development</w:t>
      </w:r>
      <w:bookmarkEnd w:id="61"/>
      <w:bookmarkEnd w:id="62"/>
      <w:r w:rsidR="00D972BF" w:rsidRPr="00907C09">
        <w:rPr>
          <w:rFonts w:ascii="Times New Roman" w:hAnsi="Times New Roman" w:cs="Times New Roman"/>
          <w:color w:val="000000" w:themeColor="text1"/>
          <w:szCs w:val="24"/>
        </w:rPr>
        <w:tab/>
      </w:r>
    </w:p>
    <w:p w:rsidR="00E331E7" w:rsidRPr="00907C09" w:rsidRDefault="00E331E7" w:rsidP="00DB0AF5">
      <w:pPr>
        <w:spacing w:before="100" w:after="240" w:line="360" w:lineRule="auto"/>
        <w:jc w:val="both"/>
        <w:rPr>
          <w:color w:val="000000" w:themeColor="text1"/>
        </w:rPr>
      </w:pPr>
      <w:proofErr w:type="spellStart"/>
      <w:r w:rsidRPr="00907C09">
        <w:rPr>
          <w:color w:val="000000" w:themeColor="text1"/>
        </w:rPr>
        <w:t>Poostchi</w:t>
      </w:r>
      <w:proofErr w:type="spellEnd"/>
      <w:r w:rsidRPr="00907C09">
        <w:rPr>
          <w:color w:val="000000" w:themeColor="text1"/>
        </w:rPr>
        <w:t xml:space="preserve"> (1986) defines rural development as a process of endless variety having as its main aim the overall balanced and proportionate well-being of rural people and also how it works and the shape it takes is determined and influenced by many factors in the rural areas of   the country. As he argued that the factors such as the stage of economic development of the country, the humanitarian  attitudes of its people: The sincerity, skill, wisdom and all-round knowledge of its planners, administrators, and implementers, at all levels, the relevant educational institutions; the extent to which its citizens are informed,  consulted and encouraged to participate; and  other factors of varying importance at the local, village, regional and national levels, all affect its direction, its magnitude, its success and also its failure.  </w:t>
      </w:r>
    </w:p>
    <w:p w:rsidR="00E331E7" w:rsidRPr="00907C09" w:rsidRDefault="00E331E7" w:rsidP="00DB0AF5">
      <w:pPr>
        <w:spacing w:before="100" w:after="240" w:line="360" w:lineRule="auto"/>
        <w:jc w:val="both"/>
        <w:rPr>
          <w:color w:val="000000" w:themeColor="text1"/>
        </w:rPr>
      </w:pPr>
      <w:r w:rsidRPr="00907C09">
        <w:rPr>
          <w:color w:val="000000" w:themeColor="text1"/>
        </w:rPr>
        <w:t>The three core values of development indicated by (</w:t>
      </w:r>
      <w:proofErr w:type="spellStart"/>
      <w:r w:rsidRPr="00907C09">
        <w:rPr>
          <w:color w:val="000000" w:themeColor="text1"/>
        </w:rPr>
        <w:t>Todaro</w:t>
      </w:r>
      <w:proofErr w:type="spellEnd"/>
      <w:r w:rsidRPr="00907C09">
        <w:rPr>
          <w:color w:val="000000" w:themeColor="text1"/>
        </w:rPr>
        <w:t xml:space="preserve">, 2000) are the basic elements of rural development. These basic elements of rural development are aspired by all individuals and societies, and they are most commonly known as the three core values of development such as the ability to meet basic needs, Self–respect and Freedom.   </w:t>
      </w:r>
    </w:p>
    <w:p w:rsidR="00E331E7" w:rsidRPr="00907C09" w:rsidRDefault="00E331E7" w:rsidP="00CB1BFE">
      <w:pPr>
        <w:pStyle w:val="Heading2"/>
        <w:numPr>
          <w:ilvl w:val="1"/>
          <w:numId w:val="3"/>
        </w:numPr>
        <w:spacing w:line="360" w:lineRule="auto"/>
        <w:rPr>
          <w:rFonts w:ascii="Times New Roman" w:hAnsi="Times New Roman" w:cs="Times New Roman"/>
          <w:color w:val="000000" w:themeColor="text1"/>
          <w:sz w:val="24"/>
          <w:szCs w:val="24"/>
        </w:rPr>
      </w:pPr>
      <w:bookmarkStart w:id="63" w:name="_Toc512054170"/>
      <w:bookmarkStart w:id="64" w:name="_Toc71477262"/>
      <w:r w:rsidRPr="00907C09">
        <w:rPr>
          <w:rFonts w:ascii="Times New Roman" w:hAnsi="Times New Roman" w:cs="Times New Roman"/>
          <w:color w:val="000000" w:themeColor="text1"/>
          <w:sz w:val="24"/>
          <w:szCs w:val="24"/>
        </w:rPr>
        <w:lastRenderedPageBreak/>
        <w:t>Ethiopian experiences of rural development approaches (1957-2012)</w:t>
      </w:r>
      <w:bookmarkEnd w:id="63"/>
      <w:bookmarkEnd w:id="64"/>
    </w:p>
    <w:p w:rsidR="00E331E7"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65" w:name="_Toc512054171"/>
      <w:bookmarkStart w:id="66" w:name="_Toc71477263"/>
      <w:r w:rsidRPr="00907C09">
        <w:rPr>
          <w:rFonts w:ascii="Times New Roman" w:hAnsi="Times New Roman" w:cs="Times New Roman"/>
          <w:color w:val="000000" w:themeColor="text1"/>
        </w:rPr>
        <w:t>Rural development in Ethiopia during Emperor Haile Selassie (1930-1974)</w:t>
      </w:r>
      <w:bookmarkEnd w:id="65"/>
      <w:bookmarkEnd w:id="66"/>
    </w:p>
    <w:p w:rsidR="00E331E7" w:rsidRPr="00907C09" w:rsidRDefault="00E331E7" w:rsidP="00DB0AF5">
      <w:pPr>
        <w:spacing w:before="100" w:after="240" w:line="360" w:lineRule="auto"/>
        <w:jc w:val="both"/>
        <w:rPr>
          <w:color w:val="000000" w:themeColor="text1"/>
        </w:rPr>
      </w:pPr>
      <w:r w:rsidRPr="00907C09">
        <w:rPr>
          <w:color w:val="000000" w:themeColor="text1"/>
        </w:rPr>
        <w:t xml:space="preserve">Under Emperor Haile Selassie some attempts to improve the situation of farmers were made. Emphasis was on various agricultural extension package programs in specific parts of the country. The experiences of these were later spread nationwide through the Extension Project Implementation Department (EPID) as minimum package (Stahl 1974). Still change was slow and increasing differences between rich and poor led to uprisings and revolts against the emperor Haile Selassie who lost power in September 1974.   </w:t>
      </w:r>
    </w:p>
    <w:p w:rsidR="00A31851"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67" w:name="_Toc512054172"/>
      <w:bookmarkStart w:id="68" w:name="_Toc71477264"/>
      <w:r w:rsidRPr="00907C09">
        <w:rPr>
          <w:rFonts w:ascii="Times New Roman" w:hAnsi="Times New Roman" w:cs="Times New Roman"/>
          <w:color w:val="000000" w:themeColor="text1"/>
        </w:rPr>
        <w:t xml:space="preserve">Rural Development during the </w:t>
      </w:r>
      <w:proofErr w:type="spellStart"/>
      <w:r w:rsidRPr="00907C09">
        <w:rPr>
          <w:rFonts w:ascii="Times New Roman" w:hAnsi="Times New Roman" w:cs="Times New Roman"/>
          <w:color w:val="000000" w:themeColor="text1"/>
        </w:rPr>
        <w:t>Derg</w:t>
      </w:r>
      <w:proofErr w:type="spellEnd"/>
      <w:r w:rsidRPr="00907C09">
        <w:rPr>
          <w:rFonts w:ascii="Times New Roman" w:hAnsi="Times New Roman" w:cs="Times New Roman"/>
          <w:color w:val="000000" w:themeColor="text1"/>
        </w:rPr>
        <w:t xml:space="preserve"> Regime</w:t>
      </w:r>
      <w:bookmarkEnd w:id="67"/>
      <w:bookmarkEnd w:id="68"/>
    </w:p>
    <w:p w:rsidR="00E331E7" w:rsidRPr="00907C09" w:rsidRDefault="00E331E7" w:rsidP="00DB0AF5">
      <w:pPr>
        <w:spacing w:before="100" w:after="240" w:line="360" w:lineRule="auto"/>
        <w:jc w:val="both"/>
        <w:rPr>
          <w:color w:val="000000" w:themeColor="text1"/>
        </w:rPr>
      </w:pPr>
      <w:r w:rsidRPr="00907C09">
        <w:rPr>
          <w:color w:val="000000" w:themeColor="text1"/>
        </w:rPr>
        <w:t>Following the imprisonment of the emperor in September 1974, the newly formed provisional government started to rule the country.  In March 1975, the military junta proclaimed public ownership of rural lands and brought to an end the exploitative relationship between tenants and landlords. Under the new reform transfer of land was prohibited with the exception of to close family members such as between husband and wife or children (</w:t>
      </w:r>
      <w:proofErr w:type="spellStart"/>
      <w:r w:rsidRPr="00907C09">
        <w:rPr>
          <w:color w:val="000000" w:themeColor="text1"/>
        </w:rPr>
        <w:t>Poluha</w:t>
      </w:r>
      <w:proofErr w:type="spellEnd"/>
      <w:r w:rsidRPr="00907C09">
        <w:rPr>
          <w:color w:val="000000" w:themeColor="text1"/>
        </w:rPr>
        <w:t xml:space="preserve">, 1989; Cohen, 1987).    </w:t>
      </w:r>
    </w:p>
    <w:p w:rsidR="00E331E7" w:rsidRPr="00907C09" w:rsidRDefault="00E331E7" w:rsidP="00DB0AF5">
      <w:pPr>
        <w:spacing w:before="100" w:after="240" w:line="360" w:lineRule="auto"/>
        <w:jc w:val="both"/>
        <w:rPr>
          <w:color w:val="000000" w:themeColor="text1"/>
        </w:rPr>
      </w:pPr>
      <w:r w:rsidRPr="00907C09">
        <w:rPr>
          <w:color w:val="000000" w:themeColor="text1"/>
        </w:rPr>
        <w:t xml:space="preserve">Peasant associations were used as a tool to organize producers and form marketing and credit cooperatives in order to expand socialist production. In line with this, the Central Planning Supreme Council (CPSC) applied six annual development plans for 1978-1984. The goal behind the plans was to introduce socialism among the peasants and to promote collectivization through cooperatives, resettlement and </w:t>
      </w:r>
      <w:proofErr w:type="spellStart"/>
      <w:r w:rsidRPr="00907C09">
        <w:rPr>
          <w:color w:val="000000" w:themeColor="text1"/>
        </w:rPr>
        <w:t>villagization</w:t>
      </w:r>
      <w:proofErr w:type="spellEnd"/>
      <w:r w:rsidRPr="00907C09">
        <w:rPr>
          <w:color w:val="000000" w:themeColor="text1"/>
        </w:rPr>
        <w:t xml:space="preserve"> (</w:t>
      </w:r>
      <w:proofErr w:type="spellStart"/>
      <w:r w:rsidRPr="00907C09">
        <w:rPr>
          <w:color w:val="000000" w:themeColor="text1"/>
        </w:rPr>
        <w:t>Poluha</w:t>
      </w:r>
      <w:proofErr w:type="spellEnd"/>
      <w:r w:rsidRPr="00907C09">
        <w:rPr>
          <w:color w:val="000000" w:themeColor="text1"/>
        </w:rPr>
        <w:t xml:space="preserve">, 1989; Cohen, 1987).  </w:t>
      </w:r>
    </w:p>
    <w:p w:rsidR="00E331E7" w:rsidRPr="00907C09" w:rsidRDefault="00E331E7" w:rsidP="00DB0AF5">
      <w:pPr>
        <w:spacing w:before="100" w:after="240" w:line="360" w:lineRule="auto"/>
        <w:jc w:val="both"/>
        <w:rPr>
          <w:color w:val="000000" w:themeColor="text1"/>
        </w:rPr>
      </w:pPr>
      <w:r w:rsidRPr="00907C09">
        <w:rPr>
          <w:color w:val="000000" w:themeColor="text1"/>
        </w:rPr>
        <w:t xml:space="preserve">The 1983/84 drought forced the DERG government to develop and implement a new program called PADEP (Peasant Agricultural Development Extension Program). PADEP was a ten-year plan to achieve self-sufficiency in food production focusing on increasing both grain production and the income of the peasants. PADEP contributed to the build-up of agricultural support units, the construction of  farmer training centers, the provision of training to farmers, extension workers and ministry of agriculture staff and the supply  of fertilizer to farmers (World Bank, 1997).Like many other projects, PADEP was designed and based on foreign aid. The DERG government was much criticized for its agricultural policy, which implied favoring state and </w:t>
      </w:r>
      <w:r w:rsidRPr="00907C09">
        <w:rPr>
          <w:color w:val="000000" w:themeColor="text1"/>
        </w:rPr>
        <w:lastRenderedPageBreak/>
        <w:t xml:space="preserve">collective farms rather than giving more emphasis to small-scale farmers and to liberalize the agricultural market.  </w:t>
      </w:r>
    </w:p>
    <w:p w:rsidR="00A31851" w:rsidRPr="00907C09" w:rsidRDefault="00E331E7" w:rsidP="00CB1BFE">
      <w:pPr>
        <w:pStyle w:val="Heading3"/>
        <w:numPr>
          <w:ilvl w:val="2"/>
          <w:numId w:val="3"/>
        </w:numPr>
        <w:spacing w:after="240" w:line="360" w:lineRule="auto"/>
        <w:rPr>
          <w:rFonts w:ascii="Times New Roman" w:hAnsi="Times New Roman" w:cs="Times New Roman"/>
          <w:color w:val="000000" w:themeColor="text1"/>
        </w:rPr>
      </w:pPr>
      <w:bookmarkStart w:id="69" w:name="_Toc512054173"/>
      <w:bookmarkStart w:id="70" w:name="_Toc71477265"/>
      <w:r w:rsidRPr="00907C09">
        <w:rPr>
          <w:rFonts w:ascii="Times New Roman" w:hAnsi="Times New Roman" w:cs="Times New Roman"/>
          <w:color w:val="000000" w:themeColor="text1"/>
        </w:rPr>
        <w:t>Rural development under the EPRDF (1991-2011)</w:t>
      </w:r>
      <w:bookmarkEnd w:id="69"/>
      <w:bookmarkEnd w:id="70"/>
    </w:p>
    <w:p w:rsidR="002020A9" w:rsidRPr="00907C09" w:rsidRDefault="00E331E7" w:rsidP="00DB0AF5">
      <w:pPr>
        <w:spacing w:before="100" w:after="240" w:line="360" w:lineRule="auto"/>
        <w:jc w:val="both"/>
        <w:rPr>
          <w:color w:val="000000" w:themeColor="text1"/>
        </w:rPr>
      </w:pPr>
      <w:r w:rsidRPr="00907C09">
        <w:rPr>
          <w:color w:val="000000" w:themeColor="text1"/>
        </w:rPr>
        <w:t xml:space="preserve">After the overthrow of the </w:t>
      </w:r>
      <w:proofErr w:type="spellStart"/>
      <w:r w:rsidRPr="00907C09">
        <w:rPr>
          <w:color w:val="000000" w:themeColor="text1"/>
        </w:rPr>
        <w:t>Derg</w:t>
      </w:r>
      <w:proofErr w:type="spellEnd"/>
      <w:r w:rsidRPr="00907C09">
        <w:rPr>
          <w:color w:val="000000" w:themeColor="text1"/>
        </w:rPr>
        <w:t xml:space="preserve"> (1991) a new government , the so called Ethiopian People’s Revolutionary Democratic Front (EPRDF) adopted what they call agricultural development lead industrialization (ADLI) as development strategy which mainly focuses on intensification of agriculture and a free market economic policy. The EPRDF government kept state control of land stating that “land is a common property of the nations and nationality peoples of Ethiopia and shall not be subject to sale or other means of transfer” (Ethiopia, 1994).  Even though land was redistributed the right of access to land is still an important issue in Ethiopia. More recently, the EPRDF has tried to solve the issue of land right by providing certificates of the right to use the land. However, this does not guarantee people from government confiscation of their land. For instance in </w:t>
      </w:r>
      <w:proofErr w:type="spellStart"/>
      <w:r w:rsidRPr="00907C09">
        <w:rPr>
          <w:color w:val="000000" w:themeColor="text1"/>
        </w:rPr>
        <w:t>Gambella</w:t>
      </w:r>
      <w:proofErr w:type="spellEnd"/>
      <w:r w:rsidRPr="00907C09">
        <w:rPr>
          <w:color w:val="000000" w:themeColor="text1"/>
        </w:rPr>
        <w:t xml:space="preserve"> region </w:t>
      </w:r>
      <w:proofErr w:type="spellStart"/>
      <w:r w:rsidRPr="00907C09">
        <w:rPr>
          <w:color w:val="000000" w:themeColor="text1"/>
        </w:rPr>
        <w:t>Aboboworeda</w:t>
      </w:r>
      <w:proofErr w:type="spellEnd"/>
      <w:r w:rsidRPr="00907C09">
        <w:rPr>
          <w:color w:val="000000" w:themeColor="text1"/>
        </w:rPr>
        <w:t xml:space="preserve"> and </w:t>
      </w:r>
      <w:proofErr w:type="spellStart"/>
      <w:r w:rsidRPr="00907C09">
        <w:rPr>
          <w:color w:val="000000" w:themeColor="text1"/>
        </w:rPr>
        <w:t>Orommia</w:t>
      </w:r>
      <w:proofErr w:type="spellEnd"/>
      <w:r w:rsidRPr="00907C09">
        <w:rPr>
          <w:color w:val="000000" w:themeColor="text1"/>
        </w:rPr>
        <w:t xml:space="preserve"> region </w:t>
      </w:r>
      <w:proofErr w:type="spellStart"/>
      <w:r w:rsidRPr="00907C09">
        <w:rPr>
          <w:color w:val="000000" w:themeColor="text1"/>
        </w:rPr>
        <w:t>Bakoworeda</w:t>
      </w:r>
      <w:proofErr w:type="spellEnd"/>
      <w:r w:rsidRPr="00907C09">
        <w:rPr>
          <w:color w:val="000000" w:themeColor="text1"/>
        </w:rPr>
        <w:t xml:space="preserve"> the communities were disposed from their land without any c</w:t>
      </w:r>
      <w:r w:rsidR="00627661" w:rsidRPr="00907C09">
        <w:rPr>
          <w:color w:val="000000" w:themeColor="text1"/>
        </w:rPr>
        <w:t>onsultation and their consent (</w:t>
      </w:r>
      <w:proofErr w:type="spellStart"/>
      <w:r w:rsidRPr="00907C09">
        <w:rPr>
          <w:color w:val="000000" w:themeColor="text1"/>
        </w:rPr>
        <w:t>Rahmato</w:t>
      </w:r>
      <w:proofErr w:type="spellEnd"/>
      <w:r w:rsidRPr="00907C09">
        <w:rPr>
          <w:color w:val="000000" w:themeColor="text1"/>
        </w:rPr>
        <w:t xml:space="preserve">, 2011).   </w:t>
      </w:r>
    </w:p>
    <w:p w:rsidR="00E331E7" w:rsidRPr="00907C09" w:rsidRDefault="00E331E7" w:rsidP="00CB1BFE">
      <w:pPr>
        <w:pStyle w:val="Heading2"/>
        <w:numPr>
          <w:ilvl w:val="1"/>
          <w:numId w:val="3"/>
        </w:numPr>
        <w:spacing w:after="240" w:line="360" w:lineRule="auto"/>
        <w:rPr>
          <w:rFonts w:ascii="Times New Roman" w:hAnsi="Times New Roman" w:cs="Times New Roman"/>
          <w:color w:val="000000" w:themeColor="text1"/>
          <w:sz w:val="24"/>
          <w:szCs w:val="24"/>
        </w:rPr>
      </w:pPr>
      <w:bookmarkStart w:id="71" w:name="_Toc512054174"/>
      <w:bookmarkStart w:id="72" w:name="_Toc71477266"/>
      <w:r w:rsidRPr="00907C09">
        <w:rPr>
          <w:rFonts w:ascii="Times New Roman" w:hAnsi="Times New Roman" w:cs="Times New Roman"/>
          <w:color w:val="000000" w:themeColor="text1"/>
          <w:sz w:val="24"/>
          <w:szCs w:val="24"/>
        </w:rPr>
        <w:t>The Role of the Agricultural Sector in Ethiopia</w:t>
      </w:r>
      <w:bookmarkEnd w:id="71"/>
      <w:bookmarkEnd w:id="72"/>
    </w:p>
    <w:p w:rsidR="00E331E7" w:rsidRPr="00907C09" w:rsidRDefault="00E331E7" w:rsidP="00DB0AF5">
      <w:pPr>
        <w:spacing w:before="100" w:after="240" w:line="360" w:lineRule="auto"/>
        <w:jc w:val="both"/>
        <w:rPr>
          <w:color w:val="000000" w:themeColor="text1"/>
        </w:rPr>
      </w:pPr>
      <w:r w:rsidRPr="00907C09">
        <w:rPr>
          <w:color w:val="000000" w:themeColor="text1"/>
        </w:rPr>
        <w:t>Theoretically, as cited in (</w:t>
      </w:r>
      <w:proofErr w:type="spellStart"/>
      <w:r w:rsidRPr="00907C09">
        <w:rPr>
          <w:color w:val="000000" w:themeColor="text1"/>
        </w:rPr>
        <w:t>Ghatak</w:t>
      </w:r>
      <w:proofErr w:type="spellEnd"/>
      <w:r w:rsidRPr="00907C09">
        <w:rPr>
          <w:color w:val="000000" w:themeColor="text1"/>
        </w:rPr>
        <w:t xml:space="preserve">, 1984:122), the role of agriculture in economic development is; agriculture provides both food and raw materials to the rest of the economy; a growing agricultural sector provides an enlarged market as it expands aggregate demands; it also provides labor for employment in the industrial sector; and agriculture is often a principal source of capital for investment elsewhere in the economy. </w:t>
      </w:r>
    </w:p>
    <w:p w:rsidR="00E331E7" w:rsidRPr="00907C09" w:rsidRDefault="00E331E7" w:rsidP="00DB0AF5">
      <w:pPr>
        <w:spacing w:before="100" w:after="240" w:line="360" w:lineRule="auto"/>
        <w:jc w:val="both"/>
        <w:rPr>
          <w:color w:val="000000" w:themeColor="text1"/>
        </w:rPr>
      </w:pPr>
      <w:r w:rsidRPr="00907C09">
        <w:rPr>
          <w:color w:val="000000" w:themeColor="text1"/>
        </w:rPr>
        <w:t>Furthermore, even though the farming system in Ethiopia can be classified into the small –holder farming system , the pastoral – nomadic system, and the modern commercial farming  system, the sector is dominated by small scale farmers who have been adopting rain- fed mixed farming with traditional technologies. Small –scale farmers on the average account for 95percent of total area under crop production and for more than 90 percent of the total agricultural output (</w:t>
      </w:r>
      <w:proofErr w:type="spellStart"/>
      <w:r w:rsidRPr="00907C09">
        <w:rPr>
          <w:color w:val="000000" w:themeColor="text1"/>
        </w:rPr>
        <w:t>Stephanos</w:t>
      </w:r>
      <w:proofErr w:type="spellEnd"/>
      <w:r w:rsidRPr="00907C09">
        <w:rPr>
          <w:color w:val="000000" w:themeColor="text1"/>
        </w:rPr>
        <w:t xml:space="preserve">, 1995:124). </w:t>
      </w:r>
    </w:p>
    <w:p w:rsidR="00E331E7" w:rsidRPr="00907C09" w:rsidRDefault="00E331E7" w:rsidP="00DB0AF5">
      <w:pPr>
        <w:spacing w:before="100" w:after="240" w:line="360" w:lineRule="auto"/>
        <w:jc w:val="both"/>
        <w:rPr>
          <w:color w:val="000000" w:themeColor="text1"/>
        </w:rPr>
      </w:pPr>
      <w:r w:rsidRPr="00907C09">
        <w:rPr>
          <w:color w:val="000000" w:themeColor="text1"/>
        </w:rPr>
        <w:lastRenderedPageBreak/>
        <w:t>As stated by (</w:t>
      </w:r>
      <w:proofErr w:type="spellStart"/>
      <w:r w:rsidRPr="00907C09">
        <w:rPr>
          <w:color w:val="000000" w:themeColor="text1"/>
        </w:rPr>
        <w:t>Stephanos</w:t>
      </w:r>
      <w:proofErr w:type="spellEnd"/>
      <w:r w:rsidRPr="00907C09">
        <w:rPr>
          <w:color w:val="000000" w:themeColor="text1"/>
        </w:rPr>
        <w:t xml:space="preserve">, 1995: 137), commercial farming system was officially introduced in the Third five year plan, by the then government. The plan stated that to: modernize agriculture and increase market stable surplus, get a quick increase in agricultural exports and /or substitution for imports, create new employment opportunities and facilitate settlement of farmers, government land would be utilized for the establishment of large commercial farms. </w:t>
      </w:r>
    </w:p>
    <w:p w:rsidR="002020A9" w:rsidRPr="00907C09" w:rsidRDefault="00E331E7" w:rsidP="00DB0AF5">
      <w:pPr>
        <w:spacing w:before="100" w:after="240" w:line="360" w:lineRule="auto"/>
        <w:jc w:val="both"/>
        <w:rPr>
          <w:color w:val="000000" w:themeColor="text1"/>
        </w:rPr>
      </w:pPr>
      <w:r w:rsidRPr="00907C09">
        <w:rPr>
          <w:color w:val="000000" w:themeColor="text1"/>
        </w:rPr>
        <w:t>Eventually, (</w:t>
      </w:r>
      <w:proofErr w:type="spellStart"/>
      <w:r w:rsidRPr="00907C09">
        <w:rPr>
          <w:color w:val="000000" w:themeColor="text1"/>
        </w:rPr>
        <w:t>MoFED</w:t>
      </w:r>
      <w:proofErr w:type="spellEnd"/>
      <w:r w:rsidRPr="00907C09">
        <w:rPr>
          <w:color w:val="000000" w:themeColor="text1"/>
        </w:rPr>
        <w:t xml:space="preserve">, 1993:138) noted that in the FDRG the ADLI has as its focus the development of the agricultural sector. It was remarked that agriculture can develop only with improvements in the productivity of peasant farmers and pastoralists, and if large scale farms are established, particularly in the lowlands. </w:t>
      </w:r>
      <w:proofErr w:type="spellStart"/>
      <w:r w:rsidRPr="00907C09">
        <w:rPr>
          <w:color w:val="000000" w:themeColor="text1"/>
        </w:rPr>
        <w:t>MoFED</w:t>
      </w:r>
      <w:proofErr w:type="spellEnd"/>
      <w:r w:rsidRPr="00907C09">
        <w:rPr>
          <w:color w:val="000000" w:themeColor="text1"/>
        </w:rPr>
        <w:t xml:space="preserve"> described development priorities for agriculture to attain satisfactory growth and effectively discharge the role of an expected development.</w:t>
      </w:r>
      <w:bookmarkStart w:id="73" w:name="_Toc512054175"/>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EE13C0" w:rsidRPr="00907C09" w:rsidRDefault="00EE13C0" w:rsidP="00DB0AF5">
      <w:pPr>
        <w:spacing w:before="100" w:after="240" w:line="360" w:lineRule="auto"/>
        <w:jc w:val="both"/>
        <w:rPr>
          <w:color w:val="000000" w:themeColor="text1"/>
        </w:rPr>
      </w:pPr>
    </w:p>
    <w:p w:rsidR="00966FDB" w:rsidRPr="00907C09" w:rsidRDefault="00966FDB" w:rsidP="00DB0AF5">
      <w:pPr>
        <w:spacing w:before="100" w:after="240" w:line="360" w:lineRule="auto"/>
        <w:jc w:val="both"/>
        <w:rPr>
          <w:color w:val="000000" w:themeColor="text1"/>
        </w:rPr>
      </w:pPr>
    </w:p>
    <w:p w:rsidR="00966FDB" w:rsidRPr="00907C09" w:rsidRDefault="00966FDB" w:rsidP="00DB0AF5">
      <w:pPr>
        <w:spacing w:before="100" w:after="240" w:line="360" w:lineRule="auto"/>
        <w:jc w:val="both"/>
        <w:rPr>
          <w:color w:val="000000" w:themeColor="text1"/>
        </w:rPr>
      </w:pPr>
    </w:p>
    <w:p w:rsidR="00E331E7" w:rsidRPr="00907C09" w:rsidRDefault="00ED069D" w:rsidP="005D0BE6">
      <w:pPr>
        <w:pStyle w:val="Heading1"/>
        <w:spacing w:line="360" w:lineRule="auto"/>
        <w:jc w:val="center"/>
        <w:rPr>
          <w:rFonts w:ascii="Times New Roman" w:hAnsi="Times New Roman" w:cs="Times New Roman"/>
          <w:color w:val="000000" w:themeColor="text1"/>
          <w:szCs w:val="24"/>
        </w:rPr>
      </w:pPr>
      <w:bookmarkStart w:id="74" w:name="_Toc71477267"/>
      <w:r w:rsidRPr="00907C09">
        <w:rPr>
          <w:rFonts w:ascii="Times New Roman" w:hAnsi="Times New Roman" w:cs="Times New Roman"/>
          <w:color w:val="000000" w:themeColor="text1"/>
          <w:szCs w:val="24"/>
        </w:rPr>
        <w:lastRenderedPageBreak/>
        <w:t xml:space="preserve">CHAPTER </w:t>
      </w:r>
      <w:r w:rsidR="002020A9" w:rsidRPr="00907C09">
        <w:rPr>
          <w:rFonts w:ascii="Times New Roman" w:hAnsi="Times New Roman" w:cs="Times New Roman"/>
          <w:color w:val="000000" w:themeColor="text1"/>
          <w:szCs w:val="24"/>
        </w:rPr>
        <w:t>THREE</w:t>
      </w:r>
      <w:r w:rsidR="005D0BE6" w:rsidRPr="00907C09">
        <w:rPr>
          <w:rFonts w:ascii="Times New Roman" w:hAnsi="Times New Roman" w:cs="Times New Roman"/>
          <w:color w:val="000000" w:themeColor="text1"/>
          <w:szCs w:val="24"/>
        </w:rPr>
        <w:t xml:space="preserve">: </w:t>
      </w:r>
      <w:r w:rsidR="00C46873" w:rsidRPr="00907C09">
        <w:rPr>
          <w:rFonts w:ascii="Times New Roman" w:hAnsi="Times New Roman" w:cs="Times New Roman"/>
          <w:color w:val="000000" w:themeColor="text1"/>
          <w:szCs w:val="24"/>
        </w:rPr>
        <w:t>RESEARCH METHODOL</w:t>
      </w:r>
      <w:r w:rsidR="00F05B6D" w:rsidRPr="00907C09">
        <w:rPr>
          <w:rFonts w:ascii="Times New Roman" w:hAnsi="Times New Roman" w:cs="Times New Roman"/>
          <w:color w:val="000000" w:themeColor="text1"/>
          <w:szCs w:val="24"/>
        </w:rPr>
        <w:t>OGY</w:t>
      </w:r>
      <w:bookmarkEnd w:id="73"/>
      <w:bookmarkEnd w:id="74"/>
    </w:p>
    <w:p w:rsidR="0030546A" w:rsidRPr="00907C09" w:rsidRDefault="0030546A" w:rsidP="00B65F37">
      <w:pPr>
        <w:tabs>
          <w:tab w:val="left" w:pos="2565"/>
        </w:tabs>
        <w:spacing w:line="360" w:lineRule="auto"/>
        <w:jc w:val="both"/>
        <w:rPr>
          <w:color w:val="000000" w:themeColor="text1"/>
        </w:rPr>
      </w:pPr>
      <w:r w:rsidRPr="00907C09">
        <w:rPr>
          <w:color w:val="000000" w:themeColor="text1"/>
        </w:rPr>
        <w:t>This chapter contains two major sections. The first section presents issues related with the description of the study areas, such as location, population, economic activates while the second describ</w:t>
      </w:r>
      <w:r w:rsidR="001C1DFE" w:rsidRPr="00907C09">
        <w:rPr>
          <w:color w:val="000000" w:themeColor="text1"/>
        </w:rPr>
        <w:t>es the methodology which</w:t>
      </w:r>
      <w:r w:rsidRPr="00907C09">
        <w:rPr>
          <w:color w:val="000000" w:themeColor="text1"/>
        </w:rPr>
        <w:t xml:space="preserve"> include the selection of the study sites, research design, sample size and sampling techniques, sources of data, tools of data collection and </w:t>
      </w:r>
      <w:r w:rsidR="006E572B" w:rsidRPr="00907C09">
        <w:rPr>
          <w:color w:val="000000" w:themeColor="text1"/>
        </w:rPr>
        <w:t>methods of data analysis was</w:t>
      </w:r>
      <w:r w:rsidRPr="00907C09">
        <w:rPr>
          <w:color w:val="000000" w:themeColor="text1"/>
        </w:rPr>
        <w:t xml:space="preserve"> incorporate</w:t>
      </w:r>
      <w:r w:rsidR="00EE22EE" w:rsidRPr="00907C09">
        <w:rPr>
          <w:color w:val="000000" w:themeColor="text1"/>
        </w:rPr>
        <w:t>d</w:t>
      </w:r>
      <w:r w:rsidRPr="00907C09">
        <w:rPr>
          <w:color w:val="000000" w:themeColor="text1"/>
        </w:rPr>
        <w:t xml:space="preserve">. </w:t>
      </w:r>
    </w:p>
    <w:p w:rsidR="00845757" w:rsidRPr="00907C09" w:rsidRDefault="000C3B34" w:rsidP="00B65F37">
      <w:pPr>
        <w:pStyle w:val="Heading2"/>
        <w:spacing w:before="0" w:line="360" w:lineRule="auto"/>
        <w:ind w:left="360"/>
        <w:rPr>
          <w:rFonts w:ascii="Times New Roman" w:hAnsi="Times New Roman" w:cs="Times New Roman"/>
          <w:color w:val="000000" w:themeColor="text1"/>
          <w:sz w:val="24"/>
          <w:szCs w:val="24"/>
        </w:rPr>
      </w:pPr>
      <w:bookmarkStart w:id="75" w:name="_Toc512054176"/>
      <w:bookmarkStart w:id="76" w:name="_Toc71477268"/>
      <w:r>
        <w:rPr>
          <w:rFonts w:ascii="Times New Roman" w:hAnsi="Times New Roman" w:cs="Times New Roman"/>
          <w:color w:val="000000" w:themeColor="text1"/>
          <w:sz w:val="24"/>
          <w:szCs w:val="24"/>
        </w:rPr>
        <w:t xml:space="preserve">3.1. </w:t>
      </w:r>
      <w:r w:rsidR="0030546A" w:rsidRPr="00907C09">
        <w:rPr>
          <w:rFonts w:ascii="Times New Roman" w:hAnsi="Times New Roman" w:cs="Times New Roman"/>
          <w:color w:val="000000" w:themeColor="text1"/>
          <w:sz w:val="24"/>
          <w:szCs w:val="24"/>
        </w:rPr>
        <w:t>D</w:t>
      </w:r>
      <w:r w:rsidR="00FE3F1D" w:rsidRPr="00907C09">
        <w:rPr>
          <w:rFonts w:ascii="Times New Roman" w:hAnsi="Times New Roman" w:cs="Times New Roman"/>
          <w:color w:val="000000" w:themeColor="text1"/>
          <w:sz w:val="24"/>
          <w:szCs w:val="24"/>
        </w:rPr>
        <w:t>escription of the Study Area</w:t>
      </w:r>
      <w:bookmarkEnd w:id="75"/>
      <w:bookmarkEnd w:id="76"/>
    </w:p>
    <w:p w:rsidR="0030546A" w:rsidRPr="00907C09" w:rsidRDefault="006E572B" w:rsidP="00371EC7">
      <w:pPr>
        <w:tabs>
          <w:tab w:val="left" w:pos="2565"/>
        </w:tabs>
        <w:spacing w:before="100" w:beforeAutospacing="1" w:line="360" w:lineRule="auto"/>
        <w:jc w:val="both"/>
        <w:rPr>
          <w:color w:val="000000" w:themeColor="text1"/>
        </w:rPr>
      </w:pPr>
      <w:r w:rsidRPr="00907C09">
        <w:rPr>
          <w:color w:val="000000" w:themeColor="text1"/>
        </w:rPr>
        <w:t>The study was</w:t>
      </w:r>
      <w:r w:rsidR="00EE22EE" w:rsidRPr="00907C09">
        <w:rPr>
          <w:color w:val="000000" w:themeColor="text1"/>
        </w:rPr>
        <w:t xml:space="preserve"> </w:t>
      </w:r>
      <w:r w:rsidR="0030546A" w:rsidRPr="00907C09">
        <w:rPr>
          <w:color w:val="000000" w:themeColor="text1"/>
        </w:rPr>
        <w:t>conduct</w:t>
      </w:r>
      <w:r w:rsidR="00EE22EE" w:rsidRPr="00907C09">
        <w:rPr>
          <w:color w:val="000000" w:themeColor="text1"/>
        </w:rPr>
        <w:t>ed</w:t>
      </w:r>
      <w:r w:rsidR="0030546A" w:rsidRPr="00907C09">
        <w:rPr>
          <w:color w:val="000000" w:themeColor="text1"/>
        </w:rPr>
        <w:t xml:space="preserve"> in </w:t>
      </w:r>
      <w:r w:rsidR="00EE22EE" w:rsidRPr="00907C09">
        <w:rPr>
          <w:color w:val="000000" w:themeColor="text1"/>
        </w:rPr>
        <w:t xml:space="preserve">Toke </w:t>
      </w:r>
      <w:proofErr w:type="spellStart"/>
      <w:r w:rsidR="00EE22EE" w:rsidRPr="00907C09">
        <w:rPr>
          <w:color w:val="000000" w:themeColor="text1"/>
        </w:rPr>
        <w:t>Kutaye</w:t>
      </w:r>
      <w:proofErr w:type="spellEnd"/>
      <w:r w:rsidR="005D0BE6" w:rsidRPr="00907C09">
        <w:rPr>
          <w:color w:val="000000" w:themeColor="text1"/>
        </w:rPr>
        <w:t xml:space="preserve"> </w:t>
      </w:r>
      <w:r w:rsidR="00561E43" w:rsidRPr="00907C09">
        <w:rPr>
          <w:color w:val="000000" w:themeColor="text1"/>
        </w:rPr>
        <w:t>district that</w:t>
      </w:r>
      <w:r w:rsidR="0030546A" w:rsidRPr="00907C09">
        <w:rPr>
          <w:color w:val="000000" w:themeColor="text1"/>
        </w:rPr>
        <w:t xml:space="preserve"> is found in </w:t>
      </w:r>
      <w:r w:rsidR="00060E44" w:rsidRPr="00907C09">
        <w:rPr>
          <w:color w:val="000000" w:themeColor="text1"/>
        </w:rPr>
        <w:t xml:space="preserve">West </w:t>
      </w:r>
      <w:proofErr w:type="spellStart"/>
      <w:r w:rsidR="00060E44" w:rsidRPr="00907C09">
        <w:rPr>
          <w:color w:val="000000" w:themeColor="text1"/>
        </w:rPr>
        <w:t>She</w:t>
      </w:r>
      <w:r w:rsidR="009166BD" w:rsidRPr="00907C09">
        <w:rPr>
          <w:color w:val="000000" w:themeColor="text1"/>
        </w:rPr>
        <w:t>wa</w:t>
      </w:r>
      <w:proofErr w:type="spellEnd"/>
      <w:r w:rsidR="009166BD" w:rsidRPr="00907C09">
        <w:rPr>
          <w:color w:val="000000" w:themeColor="text1"/>
        </w:rPr>
        <w:t xml:space="preserve"> Zone</w:t>
      </w:r>
      <w:r w:rsidR="0030546A" w:rsidRPr="00907C09">
        <w:rPr>
          <w:color w:val="000000" w:themeColor="text1"/>
        </w:rPr>
        <w:t xml:space="preserve"> of </w:t>
      </w:r>
      <w:proofErr w:type="spellStart"/>
      <w:r w:rsidR="009166BD" w:rsidRPr="00907C09">
        <w:rPr>
          <w:color w:val="000000" w:themeColor="text1"/>
        </w:rPr>
        <w:t>Oromia</w:t>
      </w:r>
      <w:proofErr w:type="spellEnd"/>
      <w:r w:rsidR="005D0BE6" w:rsidRPr="00907C09">
        <w:rPr>
          <w:color w:val="000000" w:themeColor="text1"/>
        </w:rPr>
        <w:t xml:space="preserve"> </w:t>
      </w:r>
      <w:r w:rsidR="00EE22EE" w:rsidRPr="00907C09">
        <w:rPr>
          <w:color w:val="000000" w:themeColor="text1"/>
        </w:rPr>
        <w:t xml:space="preserve">National </w:t>
      </w:r>
      <w:r w:rsidR="00EA766F" w:rsidRPr="00907C09">
        <w:rPr>
          <w:color w:val="000000" w:themeColor="text1"/>
        </w:rPr>
        <w:t>Regional</w:t>
      </w:r>
      <w:r w:rsidR="00EE22EE" w:rsidRPr="00907C09">
        <w:rPr>
          <w:color w:val="000000" w:themeColor="text1"/>
        </w:rPr>
        <w:t xml:space="preserve"> state</w:t>
      </w:r>
      <w:r w:rsidR="0030546A" w:rsidRPr="00907C09">
        <w:rPr>
          <w:color w:val="000000" w:themeColor="text1"/>
        </w:rPr>
        <w:t>. I</w:t>
      </w:r>
      <w:r w:rsidR="009166BD" w:rsidRPr="00907C09">
        <w:rPr>
          <w:color w:val="000000" w:themeColor="text1"/>
        </w:rPr>
        <w:t xml:space="preserve">t is one of </w:t>
      </w:r>
      <w:r w:rsidR="00124694" w:rsidRPr="00907C09">
        <w:rPr>
          <w:color w:val="000000" w:themeColor="text1"/>
        </w:rPr>
        <w:t xml:space="preserve">the </w:t>
      </w:r>
      <w:r w:rsidR="00060E44" w:rsidRPr="00907C09">
        <w:rPr>
          <w:color w:val="000000" w:themeColor="text1"/>
        </w:rPr>
        <w:t>22</w:t>
      </w:r>
      <w:r w:rsidR="00124694" w:rsidRPr="00907C09">
        <w:rPr>
          <w:color w:val="000000" w:themeColor="text1"/>
          <w:vertAlign w:val="superscript"/>
        </w:rPr>
        <w:t>th</w:t>
      </w:r>
      <w:r w:rsidR="00561E43" w:rsidRPr="00907C09">
        <w:rPr>
          <w:color w:val="000000" w:themeColor="text1"/>
        </w:rPr>
        <w:t>districts in</w:t>
      </w:r>
      <w:r w:rsidR="00060E44" w:rsidRPr="00907C09">
        <w:rPr>
          <w:color w:val="000000" w:themeColor="text1"/>
        </w:rPr>
        <w:t xml:space="preserve"> West </w:t>
      </w:r>
      <w:proofErr w:type="spellStart"/>
      <w:r w:rsidR="00060E44" w:rsidRPr="00907C09">
        <w:rPr>
          <w:color w:val="000000" w:themeColor="text1"/>
        </w:rPr>
        <w:t>She</w:t>
      </w:r>
      <w:r w:rsidR="009166BD" w:rsidRPr="00907C09">
        <w:rPr>
          <w:color w:val="000000" w:themeColor="text1"/>
        </w:rPr>
        <w:t>wa</w:t>
      </w:r>
      <w:proofErr w:type="spellEnd"/>
      <w:r w:rsidR="009166BD" w:rsidRPr="00907C09">
        <w:rPr>
          <w:color w:val="000000" w:themeColor="text1"/>
        </w:rPr>
        <w:t xml:space="preserve"> Zone</w:t>
      </w:r>
      <w:r w:rsidR="0030546A" w:rsidRPr="00907C09">
        <w:rPr>
          <w:color w:val="000000" w:themeColor="text1"/>
        </w:rPr>
        <w:t xml:space="preserve">. The </w:t>
      </w:r>
      <w:r w:rsidR="00561E43" w:rsidRPr="00907C09">
        <w:rPr>
          <w:color w:val="000000" w:themeColor="text1"/>
        </w:rPr>
        <w:t>district</w:t>
      </w:r>
      <w:r w:rsidR="009166BD" w:rsidRPr="00907C09">
        <w:rPr>
          <w:color w:val="000000" w:themeColor="text1"/>
        </w:rPr>
        <w:t xml:space="preserve"> consists of</w:t>
      </w:r>
      <w:r w:rsidR="005D0BE6" w:rsidRPr="00907C09">
        <w:rPr>
          <w:color w:val="000000" w:themeColor="text1"/>
        </w:rPr>
        <w:t xml:space="preserve"> </w:t>
      </w:r>
      <w:r w:rsidR="00152237" w:rsidRPr="00907C09">
        <w:rPr>
          <w:color w:val="000000" w:themeColor="text1"/>
        </w:rPr>
        <w:t>23</w:t>
      </w:r>
      <w:r w:rsidR="005D0BE6" w:rsidRPr="00907C09">
        <w:rPr>
          <w:color w:val="000000" w:themeColor="text1"/>
        </w:rPr>
        <w:t xml:space="preserve"> </w:t>
      </w:r>
      <w:proofErr w:type="spellStart"/>
      <w:r w:rsidR="00EA766F" w:rsidRPr="00907C09">
        <w:rPr>
          <w:color w:val="000000" w:themeColor="text1"/>
        </w:rPr>
        <w:t>Kebeles</w:t>
      </w:r>
      <w:proofErr w:type="spellEnd"/>
      <w:r w:rsidR="009166BD" w:rsidRPr="00907C09">
        <w:rPr>
          <w:color w:val="000000" w:themeColor="text1"/>
        </w:rPr>
        <w:t xml:space="preserve"> and </w:t>
      </w:r>
      <w:r w:rsidR="008E09B3" w:rsidRPr="00907C09">
        <w:rPr>
          <w:color w:val="000000" w:themeColor="text1"/>
        </w:rPr>
        <w:t>4</w:t>
      </w:r>
      <w:r w:rsidR="00F60772" w:rsidRPr="00907C09">
        <w:rPr>
          <w:color w:val="000000" w:themeColor="text1"/>
        </w:rPr>
        <w:t xml:space="preserve"> urban</w:t>
      </w:r>
      <w:r w:rsidR="008E09B3" w:rsidRPr="00907C09">
        <w:rPr>
          <w:color w:val="000000" w:themeColor="text1"/>
        </w:rPr>
        <w:t xml:space="preserve"> administrations namely</w:t>
      </w:r>
      <w:r w:rsidR="00124694" w:rsidRPr="00907C09">
        <w:rPr>
          <w:color w:val="000000" w:themeColor="text1"/>
        </w:rPr>
        <w:t>.</w:t>
      </w:r>
      <w:r w:rsidR="0030546A" w:rsidRPr="00907C09">
        <w:rPr>
          <w:color w:val="000000" w:themeColor="text1"/>
        </w:rPr>
        <w:t xml:space="preserve"> Both crop cultivation &amp; livestock rearing are the major economic activities. </w:t>
      </w:r>
    </w:p>
    <w:p w:rsidR="00B03E56" w:rsidRPr="00907C09" w:rsidRDefault="0030546A" w:rsidP="00B03E56">
      <w:pPr>
        <w:pStyle w:val="Heading3"/>
        <w:numPr>
          <w:ilvl w:val="2"/>
          <w:numId w:val="4"/>
        </w:numPr>
        <w:tabs>
          <w:tab w:val="left" w:pos="3510"/>
        </w:tabs>
        <w:spacing w:before="100" w:beforeAutospacing="1" w:line="360" w:lineRule="auto"/>
        <w:jc w:val="both"/>
        <w:rPr>
          <w:rFonts w:ascii="Times New Roman" w:hAnsi="Times New Roman" w:cs="Times New Roman"/>
          <w:color w:val="000000" w:themeColor="text1"/>
        </w:rPr>
      </w:pPr>
      <w:bookmarkStart w:id="77" w:name="_Toc512054177"/>
      <w:bookmarkStart w:id="78" w:name="_Toc71477269"/>
      <w:r w:rsidRPr="00907C09">
        <w:rPr>
          <w:rFonts w:ascii="Times New Roman" w:hAnsi="Times New Roman" w:cs="Times New Roman"/>
          <w:color w:val="000000" w:themeColor="text1"/>
        </w:rPr>
        <w:t>Location and Size</w:t>
      </w:r>
      <w:bookmarkEnd w:id="77"/>
      <w:bookmarkEnd w:id="78"/>
      <w:r w:rsidR="00D972BF" w:rsidRPr="00907C09">
        <w:rPr>
          <w:rFonts w:ascii="Times New Roman" w:hAnsi="Times New Roman" w:cs="Times New Roman"/>
          <w:color w:val="000000" w:themeColor="text1"/>
        </w:rPr>
        <w:tab/>
      </w:r>
    </w:p>
    <w:p w:rsidR="00A31851" w:rsidRPr="00907C09" w:rsidRDefault="000F7623" w:rsidP="00371EC7">
      <w:pPr>
        <w:widowControl w:val="0"/>
        <w:autoSpaceDE w:val="0"/>
        <w:autoSpaceDN w:val="0"/>
        <w:adjustRightInd w:val="0"/>
        <w:spacing w:after="240" w:line="360" w:lineRule="auto"/>
        <w:jc w:val="both"/>
        <w:rPr>
          <w:color w:val="000000" w:themeColor="text1"/>
        </w:rPr>
      </w:pPr>
      <w:r w:rsidRPr="00907C09">
        <w:rPr>
          <w:color w:val="000000" w:themeColor="text1"/>
        </w:rPr>
        <w:t xml:space="preserve">Toke </w:t>
      </w:r>
      <w:proofErr w:type="spellStart"/>
      <w:r w:rsidRPr="00907C09">
        <w:rPr>
          <w:color w:val="000000" w:themeColor="text1"/>
        </w:rPr>
        <w:t>Kutaye</w:t>
      </w:r>
      <w:proofErr w:type="spellEnd"/>
      <w:r w:rsidR="00845757" w:rsidRPr="00907C09">
        <w:rPr>
          <w:color w:val="000000" w:themeColor="text1"/>
        </w:rPr>
        <w:t xml:space="preserve"> district is</w:t>
      </w:r>
      <w:r w:rsidR="00A731C4" w:rsidRPr="00907C09">
        <w:rPr>
          <w:color w:val="000000" w:themeColor="text1"/>
        </w:rPr>
        <w:t xml:space="preserve"> one of the </w:t>
      </w:r>
      <w:proofErr w:type="gramStart"/>
      <w:r w:rsidR="00A731C4" w:rsidRPr="00907C09">
        <w:rPr>
          <w:color w:val="000000" w:themeColor="text1"/>
        </w:rPr>
        <w:t>2</w:t>
      </w:r>
      <w:r w:rsidR="001578E3" w:rsidRPr="00907C09">
        <w:rPr>
          <w:color w:val="000000" w:themeColor="text1"/>
        </w:rPr>
        <w:t>2</w:t>
      </w:r>
      <w:r w:rsidR="004C5DD4" w:rsidRPr="00907C09">
        <w:rPr>
          <w:color w:val="000000" w:themeColor="text1"/>
        </w:rPr>
        <w:t xml:space="preserve">  </w:t>
      </w:r>
      <w:r w:rsidR="00561E43" w:rsidRPr="00907C09">
        <w:rPr>
          <w:color w:val="000000" w:themeColor="text1"/>
        </w:rPr>
        <w:t>districts</w:t>
      </w:r>
      <w:proofErr w:type="gramEnd"/>
      <w:r w:rsidR="0030546A" w:rsidRPr="00907C09">
        <w:rPr>
          <w:color w:val="000000" w:themeColor="text1"/>
        </w:rPr>
        <w:t xml:space="preserve"> that found </w:t>
      </w:r>
      <w:r w:rsidRPr="00907C09">
        <w:rPr>
          <w:color w:val="000000" w:themeColor="text1"/>
        </w:rPr>
        <w:t>in</w:t>
      </w:r>
      <w:r w:rsidR="00561E43" w:rsidRPr="00907C09">
        <w:rPr>
          <w:color w:val="000000" w:themeColor="text1"/>
        </w:rPr>
        <w:t xml:space="preserve"> West Sho</w:t>
      </w:r>
      <w:r w:rsidR="009166BD" w:rsidRPr="00907C09">
        <w:rPr>
          <w:color w:val="000000" w:themeColor="text1"/>
        </w:rPr>
        <w:t xml:space="preserve">wa </w:t>
      </w:r>
      <w:r w:rsidR="00152237" w:rsidRPr="00907C09">
        <w:rPr>
          <w:color w:val="000000" w:themeColor="text1"/>
        </w:rPr>
        <w:t>Zone. It</w:t>
      </w:r>
      <w:r w:rsidR="0030546A" w:rsidRPr="00907C09">
        <w:rPr>
          <w:color w:val="000000" w:themeColor="text1"/>
        </w:rPr>
        <w:t xml:space="preserve"> lies </w:t>
      </w:r>
      <w:r w:rsidR="00124694" w:rsidRPr="00907C09">
        <w:rPr>
          <w:color w:val="000000" w:themeColor="text1"/>
        </w:rPr>
        <w:t xml:space="preserve">between </w:t>
      </w:r>
      <w:r w:rsidR="00264CA6" w:rsidRPr="00907C09">
        <w:rPr>
          <w:color w:val="000000" w:themeColor="text1"/>
        </w:rPr>
        <w:t>8 16</w:t>
      </w:r>
      <w:r w:rsidR="00124694" w:rsidRPr="00907C09">
        <w:rPr>
          <w:color w:val="000000" w:themeColor="text1"/>
        </w:rPr>
        <w:t>’</w:t>
      </w:r>
      <w:r w:rsidR="0030546A" w:rsidRPr="00907C09">
        <w:rPr>
          <w:color w:val="000000" w:themeColor="text1"/>
        </w:rPr>
        <w:t>-</w:t>
      </w:r>
      <w:r w:rsidR="00264CA6" w:rsidRPr="00907C09">
        <w:rPr>
          <w:color w:val="000000" w:themeColor="text1"/>
        </w:rPr>
        <w:t>9</w:t>
      </w:r>
      <w:r w:rsidR="0030546A" w:rsidRPr="00907C09">
        <w:rPr>
          <w:color w:val="000000" w:themeColor="text1"/>
          <w:vertAlign w:val="superscript"/>
        </w:rPr>
        <w:t>0</w:t>
      </w:r>
      <w:r w:rsidR="00CA5872" w:rsidRPr="00907C09">
        <w:rPr>
          <w:color w:val="000000" w:themeColor="text1"/>
        </w:rPr>
        <w:t>56</w:t>
      </w:r>
      <w:r w:rsidR="0030546A" w:rsidRPr="00907C09">
        <w:rPr>
          <w:color w:val="000000" w:themeColor="text1"/>
        </w:rPr>
        <w:t>’N latitudes and 37</w:t>
      </w:r>
      <w:r w:rsidR="0030546A" w:rsidRPr="00907C09">
        <w:rPr>
          <w:color w:val="000000" w:themeColor="text1"/>
          <w:vertAlign w:val="superscript"/>
        </w:rPr>
        <w:t>0</w:t>
      </w:r>
      <w:r w:rsidR="00E46DB6" w:rsidRPr="00907C09">
        <w:rPr>
          <w:color w:val="000000" w:themeColor="text1"/>
        </w:rPr>
        <w:t>01</w:t>
      </w:r>
      <w:r w:rsidR="009F5E2D" w:rsidRPr="00907C09">
        <w:rPr>
          <w:color w:val="000000" w:themeColor="text1"/>
        </w:rPr>
        <w:t>-2[</w:t>
      </w:r>
      <w:r w:rsidR="00394EB1" w:rsidRPr="00907C09">
        <w:rPr>
          <w:color w:val="000000" w:themeColor="text1"/>
        </w:rPr>
        <w:t>20]</w:t>
      </w:r>
      <w:r w:rsidR="0030546A" w:rsidRPr="00907C09">
        <w:rPr>
          <w:color w:val="000000" w:themeColor="text1"/>
        </w:rPr>
        <w:t>-3</w:t>
      </w:r>
      <w:r w:rsidR="00EC4EE5" w:rsidRPr="00907C09">
        <w:rPr>
          <w:color w:val="000000" w:themeColor="text1"/>
        </w:rPr>
        <w:t>8</w:t>
      </w:r>
      <w:r w:rsidR="0030546A" w:rsidRPr="00907C09">
        <w:rPr>
          <w:color w:val="000000" w:themeColor="text1"/>
          <w:vertAlign w:val="superscript"/>
        </w:rPr>
        <w:t>0</w:t>
      </w:r>
      <w:r w:rsidR="006A5E01" w:rsidRPr="00907C09">
        <w:rPr>
          <w:color w:val="000000" w:themeColor="text1"/>
        </w:rPr>
        <w:t>4</w:t>
      </w:r>
      <w:r w:rsidR="0030546A" w:rsidRPr="00907C09">
        <w:rPr>
          <w:color w:val="000000" w:themeColor="text1"/>
        </w:rPr>
        <w:t>’ longitude</w:t>
      </w:r>
      <w:r w:rsidR="00BF5CAF" w:rsidRPr="00907C09">
        <w:rPr>
          <w:color w:val="000000" w:themeColor="text1"/>
        </w:rPr>
        <w:t xml:space="preserve"> and covers an area of </w:t>
      </w:r>
      <w:r w:rsidR="00743960" w:rsidRPr="00907C09">
        <w:rPr>
          <w:color w:val="000000" w:themeColor="text1"/>
        </w:rPr>
        <w:t>21,316</w:t>
      </w:r>
      <w:r w:rsidR="004C5DD4" w:rsidRPr="00907C09">
        <w:rPr>
          <w:color w:val="000000" w:themeColor="text1"/>
        </w:rPr>
        <w:t xml:space="preserve"> </w:t>
      </w:r>
      <w:r w:rsidR="008C2A35" w:rsidRPr="00907C09">
        <w:rPr>
          <w:color w:val="000000" w:themeColor="text1"/>
        </w:rPr>
        <w:t>km</w:t>
      </w:r>
      <w:r w:rsidR="00CD407A" w:rsidRPr="00907C09">
        <w:rPr>
          <w:color w:val="000000" w:themeColor="text1"/>
        </w:rPr>
        <w:t>. It is found 1</w:t>
      </w:r>
      <w:r w:rsidR="008C2A35" w:rsidRPr="00907C09">
        <w:rPr>
          <w:color w:val="000000" w:themeColor="text1"/>
        </w:rPr>
        <w:t>36</w:t>
      </w:r>
      <w:r w:rsidR="0030546A" w:rsidRPr="00907C09">
        <w:rPr>
          <w:color w:val="000000" w:themeColor="text1"/>
        </w:rPr>
        <w:t xml:space="preserve"> km west of Addis </w:t>
      </w:r>
      <w:r w:rsidR="00171DC4" w:rsidRPr="00907C09">
        <w:rPr>
          <w:color w:val="000000" w:themeColor="text1"/>
        </w:rPr>
        <w:t>Ababa</w:t>
      </w:r>
      <w:r w:rsidR="00CD407A" w:rsidRPr="00907C09">
        <w:rPr>
          <w:color w:val="000000" w:themeColor="text1"/>
        </w:rPr>
        <w:t xml:space="preserve"> along the </w:t>
      </w:r>
      <w:proofErr w:type="spellStart"/>
      <w:r w:rsidR="00214525" w:rsidRPr="00907C09">
        <w:rPr>
          <w:color w:val="000000" w:themeColor="text1"/>
        </w:rPr>
        <w:t>Nekemt</w:t>
      </w:r>
      <w:r w:rsidR="0086319B" w:rsidRPr="00907C09">
        <w:rPr>
          <w:color w:val="000000" w:themeColor="text1"/>
        </w:rPr>
        <w:t>e</w:t>
      </w:r>
      <w:proofErr w:type="spellEnd"/>
      <w:r w:rsidR="005D0BE6" w:rsidRPr="00907C09">
        <w:rPr>
          <w:color w:val="000000" w:themeColor="text1"/>
        </w:rPr>
        <w:t xml:space="preserve"> </w:t>
      </w:r>
      <w:r w:rsidR="00124694" w:rsidRPr="00907C09">
        <w:rPr>
          <w:color w:val="000000" w:themeColor="text1"/>
        </w:rPr>
        <w:t>road and</w:t>
      </w:r>
      <w:r w:rsidR="004C5DD4" w:rsidRPr="00907C09">
        <w:rPr>
          <w:color w:val="000000" w:themeColor="text1"/>
        </w:rPr>
        <w:t xml:space="preserve"> </w:t>
      </w:r>
      <w:r w:rsidR="00B04FD3" w:rsidRPr="00907C09">
        <w:rPr>
          <w:color w:val="000000" w:themeColor="text1"/>
        </w:rPr>
        <w:t>136</w:t>
      </w:r>
      <w:r w:rsidR="00845757" w:rsidRPr="00907C09">
        <w:rPr>
          <w:color w:val="000000" w:themeColor="text1"/>
        </w:rPr>
        <w:t xml:space="preserve"> kilometers </w:t>
      </w:r>
      <w:r w:rsidR="00F6076B" w:rsidRPr="00907C09">
        <w:rPr>
          <w:color w:val="000000" w:themeColor="text1"/>
        </w:rPr>
        <w:t>fro</w:t>
      </w:r>
      <w:r w:rsidR="0030546A" w:rsidRPr="00907C09">
        <w:rPr>
          <w:color w:val="000000" w:themeColor="text1"/>
        </w:rPr>
        <w:t xml:space="preserve">m </w:t>
      </w:r>
      <w:proofErr w:type="spellStart"/>
      <w:r w:rsidR="00D101E7" w:rsidRPr="00907C09">
        <w:rPr>
          <w:color w:val="000000" w:themeColor="text1"/>
        </w:rPr>
        <w:t>Finfine</w:t>
      </w:r>
      <w:proofErr w:type="spellEnd"/>
      <w:r w:rsidR="0030546A" w:rsidRPr="00907C09">
        <w:rPr>
          <w:color w:val="000000" w:themeColor="text1"/>
        </w:rPr>
        <w:t xml:space="preserve">, the capital City of </w:t>
      </w:r>
      <w:proofErr w:type="spellStart"/>
      <w:r w:rsidR="00845757" w:rsidRPr="00907C09">
        <w:rPr>
          <w:color w:val="000000" w:themeColor="text1"/>
        </w:rPr>
        <w:t>Oromia</w:t>
      </w:r>
      <w:proofErr w:type="spellEnd"/>
      <w:r w:rsidR="00845757" w:rsidRPr="00907C09">
        <w:rPr>
          <w:color w:val="000000" w:themeColor="text1"/>
        </w:rPr>
        <w:t xml:space="preserve"> r</w:t>
      </w:r>
      <w:r w:rsidR="00EA766F" w:rsidRPr="00907C09">
        <w:rPr>
          <w:color w:val="000000" w:themeColor="text1"/>
        </w:rPr>
        <w:t>egion</w:t>
      </w:r>
      <w:r w:rsidR="00F6076B" w:rsidRPr="00907C09">
        <w:rPr>
          <w:color w:val="000000" w:themeColor="text1"/>
        </w:rPr>
        <w:t>al government</w:t>
      </w:r>
      <w:r w:rsidR="0030546A" w:rsidRPr="00907C09">
        <w:rPr>
          <w:color w:val="000000" w:themeColor="text1"/>
        </w:rPr>
        <w:t xml:space="preserve">. The </w:t>
      </w:r>
      <w:r w:rsidR="00561E43" w:rsidRPr="00907C09">
        <w:rPr>
          <w:color w:val="000000" w:themeColor="text1"/>
        </w:rPr>
        <w:t>district</w:t>
      </w:r>
      <w:r w:rsidR="0030546A" w:rsidRPr="00907C09">
        <w:rPr>
          <w:color w:val="000000" w:themeColor="text1"/>
        </w:rPr>
        <w:t xml:space="preserve"> is </w:t>
      </w:r>
      <w:r w:rsidR="00561E43" w:rsidRPr="00907C09">
        <w:rPr>
          <w:color w:val="000000" w:themeColor="text1"/>
        </w:rPr>
        <w:t>divided</w:t>
      </w:r>
      <w:r w:rsidR="00124694" w:rsidRPr="00907C09">
        <w:rPr>
          <w:color w:val="000000" w:themeColor="text1"/>
        </w:rPr>
        <w:t xml:space="preserve"> in to </w:t>
      </w:r>
      <w:r w:rsidR="0086319B" w:rsidRPr="00907C09">
        <w:rPr>
          <w:color w:val="000000" w:themeColor="text1"/>
        </w:rPr>
        <w:t>23</w:t>
      </w:r>
      <w:r w:rsidR="004C5DD4" w:rsidRPr="00907C09">
        <w:rPr>
          <w:color w:val="000000" w:themeColor="text1"/>
        </w:rPr>
        <w:t xml:space="preserve"> </w:t>
      </w:r>
      <w:r w:rsidR="00503648" w:rsidRPr="00907C09">
        <w:rPr>
          <w:color w:val="000000" w:themeColor="text1"/>
        </w:rPr>
        <w:t xml:space="preserve">rural </w:t>
      </w:r>
      <w:proofErr w:type="spellStart"/>
      <w:r w:rsidR="00561E43" w:rsidRPr="00907C09">
        <w:rPr>
          <w:color w:val="000000" w:themeColor="text1"/>
        </w:rPr>
        <w:t>Kebele</w:t>
      </w:r>
      <w:r w:rsidR="0086319B" w:rsidRPr="00907C09">
        <w:rPr>
          <w:color w:val="000000" w:themeColor="text1"/>
        </w:rPr>
        <w:t>s</w:t>
      </w:r>
      <w:proofErr w:type="spellEnd"/>
      <w:r w:rsidR="0086319B" w:rsidRPr="00907C09">
        <w:rPr>
          <w:color w:val="000000" w:themeColor="text1"/>
        </w:rPr>
        <w:t xml:space="preserve"> administrations and 4 urban</w:t>
      </w:r>
      <w:r w:rsidR="00CD407A" w:rsidRPr="00907C09">
        <w:rPr>
          <w:color w:val="000000" w:themeColor="text1"/>
        </w:rPr>
        <w:t xml:space="preserve"> admini</w:t>
      </w:r>
      <w:r w:rsidR="0086319B" w:rsidRPr="00907C09">
        <w:rPr>
          <w:color w:val="000000" w:themeColor="text1"/>
        </w:rPr>
        <w:t>strations</w:t>
      </w:r>
      <w:r w:rsidR="002D5C42" w:rsidRPr="00907C09">
        <w:rPr>
          <w:color w:val="000000" w:themeColor="text1"/>
        </w:rPr>
        <w:t xml:space="preserve">. </w:t>
      </w:r>
      <w:r w:rsidR="004E5001" w:rsidRPr="00907C09">
        <w:rPr>
          <w:color w:val="000000" w:themeColor="text1"/>
        </w:rPr>
        <w:t xml:space="preserve">Toke </w:t>
      </w:r>
      <w:proofErr w:type="spellStart"/>
      <w:r w:rsidR="004E5001" w:rsidRPr="00907C09">
        <w:rPr>
          <w:color w:val="000000" w:themeColor="text1"/>
        </w:rPr>
        <w:t>Kutaye</w:t>
      </w:r>
      <w:proofErr w:type="spellEnd"/>
      <w:r w:rsidR="005D0BE6" w:rsidRPr="00907C09">
        <w:rPr>
          <w:color w:val="000000" w:themeColor="text1"/>
        </w:rPr>
        <w:t xml:space="preserve"> </w:t>
      </w:r>
      <w:r w:rsidR="00CF7CF9" w:rsidRPr="00907C09">
        <w:rPr>
          <w:color w:val="000000" w:themeColor="text1"/>
        </w:rPr>
        <w:t>district</w:t>
      </w:r>
      <w:r w:rsidR="00F6076B" w:rsidRPr="00907C09">
        <w:rPr>
          <w:color w:val="000000" w:themeColor="text1"/>
        </w:rPr>
        <w:t xml:space="preserve"> is safe place for living because </w:t>
      </w:r>
      <w:r w:rsidR="0023007B" w:rsidRPr="00907C09">
        <w:rPr>
          <w:color w:val="000000" w:themeColor="text1"/>
        </w:rPr>
        <w:t>of its</w:t>
      </w:r>
      <w:r w:rsidR="00911256" w:rsidRPr="00907C09">
        <w:rPr>
          <w:color w:val="000000" w:themeColor="text1"/>
        </w:rPr>
        <w:t xml:space="preserve"> geographical advantage</w:t>
      </w:r>
      <w:r w:rsidR="002B4BB0" w:rsidRPr="00907C09">
        <w:rPr>
          <w:color w:val="000000" w:themeColor="text1"/>
        </w:rPr>
        <w:t>.</w:t>
      </w:r>
      <w:r w:rsidR="00911256" w:rsidRPr="00907C09">
        <w:rPr>
          <w:color w:val="000000" w:themeColor="text1"/>
        </w:rPr>
        <w:t xml:space="preserve"> Moreover, the city has moderate climatic condition with a mean annual temperature of 19</w:t>
      </w:r>
      <w:r w:rsidR="00911256" w:rsidRPr="00907C09">
        <w:rPr>
          <w:color w:val="000000" w:themeColor="text1"/>
          <w:vertAlign w:val="superscript"/>
        </w:rPr>
        <w:t>0</w:t>
      </w:r>
      <w:r w:rsidR="00911256" w:rsidRPr="00907C09">
        <w:rPr>
          <w:color w:val="000000" w:themeColor="text1"/>
        </w:rPr>
        <w:t>C to 30</w:t>
      </w:r>
      <w:r w:rsidR="00911256" w:rsidRPr="00907C09">
        <w:rPr>
          <w:color w:val="000000" w:themeColor="text1"/>
          <w:vertAlign w:val="superscript"/>
        </w:rPr>
        <w:t>0</w:t>
      </w:r>
      <w:r w:rsidR="00EA3521" w:rsidRPr="00907C09">
        <w:rPr>
          <w:color w:val="000000" w:themeColor="text1"/>
        </w:rPr>
        <w:t>C with</w:t>
      </w:r>
      <w:r w:rsidR="00911256" w:rsidRPr="00907C09">
        <w:rPr>
          <w:color w:val="000000" w:themeColor="text1"/>
        </w:rPr>
        <w:t xml:space="preserve"> altitud</w:t>
      </w:r>
      <w:r w:rsidR="00EA3521" w:rsidRPr="00907C09">
        <w:rPr>
          <w:color w:val="000000" w:themeColor="text1"/>
        </w:rPr>
        <w:t>inal range of 1000m and 35</w:t>
      </w:r>
      <w:r w:rsidR="00856901" w:rsidRPr="00907C09">
        <w:rPr>
          <w:color w:val="000000" w:themeColor="text1"/>
        </w:rPr>
        <w:t>400m</w:t>
      </w:r>
      <w:r w:rsidR="00911256" w:rsidRPr="00907C09">
        <w:rPr>
          <w:color w:val="000000" w:themeColor="text1"/>
        </w:rPr>
        <w:t xml:space="preserve"> above sea level. In addition, the </w:t>
      </w:r>
      <w:r w:rsidR="00CF7CF9" w:rsidRPr="00907C09">
        <w:rPr>
          <w:color w:val="000000" w:themeColor="text1"/>
        </w:rPr>
        <w:t>district</w:t>
      </w:r>
      <w:r w:rsidR="00911256" w:rsidRPr="00907C09">
        <w:rPr>
          <w:color w:val="000000" w:themeColor="text1"/>
        </w:rPr>
        <w:t xml:space="preserve"> has an average ann</w:t>
      </w:r>
      <w:r w:rsidR="008C5399" w:rsidRPr="00907C09">
        <w:rPr>
          <w:color w:val="000000" w:themeColor="text1"/>
        </w:rPr>
        <w:t xml:space="preserve">ual rainfall of 9000 to 1370mm </w:t>
      </w:r>
      <w:r w:rsidR="00911256" w:rsidRPr="00907C09">
        <w:rPr>
          <w:color w:val="000000" w:themeColor="text1"/>
        </w:rPr>
        <w:t>(</w:t>
      </w:r>
      <w:r w:rsidR="00D01270" w:rsidRPr="00907C09">
        <w:rPr>
          <w:color w:val="000000" w:themeColor="text1"/>
        </w:rPr>
        <w:t xml:space="preserve">Toke </w:t>
      </w:r>
      <w:proofErr w:type="spellStart"/>
      <w:r w:rsidR="00D01270" w:rsidRPr="00907C09">
        <w:rPr>
          <w:color w:val="000000" w:themeColor="text1"/>
        </w:rPr>
        <w:t>Kutaye</w:t>
      </w:r>
      <w:proofErr w:type="spellEnd"/>
      <w:r w:rsidR="00DF5B88" w:rsidRPr="00907C09">
        <w:rPr>
          <w:color w:val="000000" w:themeColor="text1"/>
        </w:rPr>
        <w:t xml:space="preserve"> </w:t>
      </w:r>
      <w:r w:rsidR="00CF7CF9" w:rsidRPr="00907C09">
        <w:rPr>
          <w:color w:val="000000" w:themeColor="text1"/>
        </w:rPr>
        <w:t>district</w:t>
      </w:r>
      <w:r w:rsidR="00124694" w:rsidRPr="00907C09">
        <w:rPr>
          <w:color w:val="000000" w:themeColor="text1"/>
        </w:rPr>
        <w:t xml:space="preserve"> Adm</w:t>
      </w:r>
      <w:r w:rsidR="00845757" w:rsidRPr="00907C09">
        <w:rPr>
          <w:color w:val="000000" w:themeColor="text1"/>
        </w:rPr>
        <w:t>.,</w:t>
      </w:r>
      <w:r w:rsidR="00D01270" w:rsidRPr="00907C09">
        <w:rPr>
          <w:color w:val="000000" w:themeColor="text1"/>
        </w:rPr>
        <w:t xml:space="preserve"> 2020</w:t>
      </w:r>
      <w:r w:rsidR="00911256" w:rsidRPr="00907C09">
        <w:rPr>
          <w:color w:val="000000" w:themeColor="text1"/>
        </w:rPr>
        <w:t>).</w:t>
      </w:r>
    </w:p>
    <w:p w:rsidR="00EE1331" w:rsidRPr="00907C09" w:rsidRDefault="00EE1331" w:rsidP="00EE1331">
      <w:pPr>
        <w:pStyle w:val="Caption"/>
        <w:spacing w:before="0"/>
        <w:rPr>
          <w:rFonts w:ascii="Times New Roman" w:hAnsi="Times New Roman"/>
          <w:b w:val="0"/>
          <w:sz w:val="24"/>
          <w:szCs w:val="24"/>
        </w:rPr>
      </w:pPr>
      <w:r w:rsidRPr="00907C09">
        <w:rPr>
          <w:noProof/>
        </w:rPr>
        <w:lastRenderedPageBreak/>
        <w:drawing>
          <wp:inline distT="0" distB="0" distL="0" distR="0" wp14:anchorId="3C24906F" wp14:editId="61C5C305">
            <wp:extent cx="6181725" cy="3819525"/>
            <wp:effectExtent l="0" t="0" r="9525" b="9525"/>
            <wp:docPr id="8" name="Picture 8" descr="H:\study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study are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81725" cy="3819525"/>
                    </a:xfrm>
                    <a:prstGeom prst="rect">
                      <a:avLst/>
                    </a:prstGeom>
                    <a:noFill/>
                    <a:ln>
                      <a:noFill/>
                    </a:ln>
                  </pic:spPr>
                </pic:pic>
              </a:graphicData>
            </a:graphic>
          </wp:inline>
        </w:drawing>
      </w:r>
      <w:r w:rsidRPr="00907C09">
        <w:rPr>
          <w:rFonts w:ascii="Times New Roman" w:hAnsi="Times New Roman"/>
          <w:b w:val="0"/>
          <w:sz w:val="24"/>
          <w:szCs w:val="24"/>
        </w:rPr>
        <w:t xml:space="preserve">  </w:t>
      </w:r>
      <w:bookmarkStart w:id="79" w:name="_Toc719306"/>
      <w:r w:rsidRPr="00907C09">
        <w:rPr>
          <w:rFonts w:ascii="Times New Roman" w:hAnsi="Times New Roman"/>
          <w:b w:val="0"/>
          <w:sz w:val="24"/>
          <w:szCs w:val="24"/>
        </w:rPr>
        <w:t>Figure 2: Map of Study Area</w:t>
      </w:r>
      <w:bookmarkEnd w:id="79"/>
    </w:p>
    <w:p w:rsidR="00EE1331" w:rsidRPr="00907C09" w:rsidRDefault="00EE1331" w:rsidP="00EE1331">
      <w:pPr>
        <w:pStyle w:val="Caption"/>
        <w:spacing w:before="0"/>
        <w:rPr>
          <w:rFonts w:ascii="Times New Roman" w:hAnsi="Times New Roman"/>
          <w:b w:val="0"/>
          <w:sz w:val="24"/>
          <w:szCs w:val="24"/>
        </w:rPr>
      </w:pPr>
      <w:r w:rsidRPr="00907C09">
        <w:rPr>
          <w:rFonts w:ascii="Times New Roman" w:hAnsi="Times New Roman"/>
          <w:b w:val="0"/>
          <w:sz w:val="24"/>
          <w:szCs w:val="24"/>
        </w:rPr>
        <w:t xml:space="preserve">  Source: Ethiopian GIS 2008</w:t>
      </w:r>
    </w:p>
    <w:p w:rsidR="00A31851" w:rsidRPr="00907C09" w:rsidRDefault="00A31851" w:rsidP="00CB1BFE">
      <w:pPr>
        <w:pStyle w:val="Heading3"/>
        <w:numPr>
          <w:ilvl w:val="2"/>
          <w:numId w:val="4"/>
        </w:numPr>
        <w:spacing w:before="100" w:beforeAutospacing="1" w:line="360" w:lineRule="auto"/>
        <w:jc w:val="both"/>
        <w:rPr>
          <w:rFonts w:ascii="Times New Roman" w:hAnsi="Times New Roman" w:cs="Times New Roman"/>
          <w:color w:val="000000" w:themeColor="text1"/>
        </w:rPr>
      </w:pPr>
      <w:bookmarkStart w:id="80" w:name="_Toc512054178"/>
      <w:bookmarkStart w:id="81" w:name="_Toc71477270"/>
      <w:r w:rsidRPr="00907C09">
        <w:rPr>
          <w:rFonts w:ascii="Times New Roman" w:hAnsi="Times New Roman" w:cs="Times New Roman"/>
          <w:color w:val="000000" w:themeColor="text1"/>
        </w:rPr>
        <w:t>Population</w:t>
      </w:r>
      <w:bookmarkEnd w:id="80"/>
      <w:bookmarkEnd w:id="81"/>
    </w:p>
    <w:p w:rsidR="00273AB8" w:rsidRPr="00907C09" w:rsidRDefault="0030546A" w:rsidP="002950B9">
      <w:pPr>
        <w:spacing w:after="240" w:line="360" w:lineRule="auto"/>
        <w:jc w:val="both"/>
        <w:rPr>
          <w:color w:val="000000" w:themeColor="text1"/>
        </w:rPr>
      </w:pPr>
      <w:r w:rsidRPr="00907C09">
        <w:rPr>
          <w:color w:val="000000" w:themeColor="text1"/>
        </w:rPr>
        <w:t xml:space="preserve">According to the </w:t>
      </w:r>
      <w:r w:rsidR="00817040" w:rsidRPr="00907C09">
        <w:rPr>
          <w:color w:val="000000" w:themeColor="text1"/>
        </w:rPr>
        <w:t>20</w:t>
      </w:r>
      <w:r w:rsidR="009140B5" w:rsidRPr="00907C09">
        <w:rPr>
          <w:color w:val="000000" w:themeColor="text1"/>
        </w:rPr>
        <w:t>07</w:t>
      </w:r>
      <w:r w:rsidR="006E572B" w:rsidRPr="00907C09">
        <w:rPr>
          <w:color w:val="000000" w:themeColor="text1"/>
        </w:rPr>
        <w:t xml:space="preserve"> </w:t>
      </w:r>
      <w:r w:rsidR="00331619" w:rsidRPr="00907C09">
        <w:rPr>
          <w:color w:val="000000" w:themeColor="text1"/>
        </w:rPr>
        <w:t>national census reported a total</w:t>
      </w:r>
      <w:r w:rsidRPr="00907C09">
        <w:rPr>
          <w:color w:val="000000" w:themeColor="text1"/>
        </w:rPr>
        <w:t xml:space="preserve"> population o</w:t>
      </w:r>
      <w:r w:rsidR="00F614B3" w:rsidRPr="00907C09">
        <w:rPr>
          <w:color w:val="000000" w:themeColor="text1"/>
        </w:rPr>
        <w:t xml:space="preserve">f the study area is estimated </w:t>
      </w:r>
      <w:r w:rsidR="00712EB3" w:rsidRPr="00907C09">
        <w:rPr>
          <w:color w:val="000000" w:themeColor="text1"/>
        </w:rPr>
        <w:t>1</w:t>
      </w:r>
      <w:r w:rsidR="009140B5" w:rsidRPr="00907C09">
        <w:rPr>
          <w:color w:val="000000" w:themeColor="text1"/>
        </w:rPr>
        <w:t>19,999</w:t>
      </w:r>
      <w:r w:rsidRPr="00907C09">
        <w:rPr>
          <w:color w:val="000000" w:themeColor="text1"/>
        </w:rPr>
        <w:t xml:space="preserve"> Out of this t</w:t>
      </w:r>
      <w:r w:rsidR="00F614B3" w:rsidRPr="00907C09">
        <w:rPr>
          <w:color w:val="000000" w:themeColor="text1"/>
        </w:rPr>
        <w:t>otal population</w:t>
      </w:r>
      <w:r w:rsidR="009140B5" w:rsidRPr="00907C09">
        <w:rPr>
          <w:color w:val="000000" w:themeColor="text1"/>
        </w:rPr>
        <w:t>59</w:t>
      </w:r>
      <w:proofErr w:type="gramStart"/>
      <w:r w:rsidR="009140B5" w:rsidRPr="00907C09">
        <w:rPr>
          <w:color w:val="000000" w:themeColor="text1"/>
        </w:rPr>
        <w:t>,798</w:t>
      </w:r>
      <w:proofErr w:type="gramEnd"/>
      <w:r w:rsidR="00F614B3" w:rsidRPr="00907C09">
        <w:rPr>
          <w:color w:val="000000" w:themeColor="text1"/>
        </w:rPr>
        <w:t xml:space="preserve"> are males and </w:t>
      </w:r>
      <w:r w:rsidR="006F2B5F" w:rsidRPr="00907C09">
        <w:rPr>
          <w:color w:val="000000" w:themeColor="text1"/>
        </w:rPr>
        <w:t>60,201</w:t>
      </w:r>
      <w:r w:rsidR="00F614B3" w:rsidRPr="00907C09">
        <w:rPr>
          <w:color w:val="000000" w:themeColor="text1"/>
        </w:rPr>
        <w:t>are females.</w:t>
      </w:r>
      <w:r w:rsidRPr="00907C09">
        <w:rPr>
          <w:color w:val="000000" w:themeColor="text1"/>
        </w:rPr>
        <w:t xml:space="preserve"> The growth rate of</w:t>
      </w:r>
      <w:r w:rsidR="00124732" w:rsidRPr="00907C09">
        <w:rPr>
          <w:color w:val="000000" w:themeColor="text1"/>
        </w:rPr>
        <w:t xml:space="preserve"> the population is estimated 2.5</w:t>
      </w:r>
      <w:r w:rsidRPr="00907C09">
        <w:rPr>
          <w:color w:val="000000" w:themeColor="text1"/>
        </w:rPr>
        <w:t>% per annual and the</w:t>
      </w:r>
      <w:r w:rsidR="0023007B" w:rsidRPr="00907C09">
        <w:rPr>
          <w:color w:val="000000" w:themeColor="text1"/>
        </w:rPr>
        <w:t xml:space="preserve"> crude population density is 163</w:t>
      </w:r>
      <w:r w:rsidRPr="00907C09">
        <w:rPr>
          <w:color w:val="000000" w:themeColor="text1"/>
        </w:rPr>
        <w:t xml:space="preserve"> people per square kilo meters. </w:t>
      </w:r>
      <w:r w:rsidR="00F614B3" w:rsidRPr="00907C09">
        <w:rPr>
          <w:color w:val="000000" w:themeColor="text1"/>
        </w:rPr>
        <w:t xml:space="preserve">Moreover, among the total number of the population of the </w:t>
      </w:r>
      <w:r w:rsidR="00CF7CF9" w:rsidRPr="00907C09">
        <w:rPr>
          <w:color w:val="000000" w:themeColor="text1"/>
        </w:rPr>
        <w:t>district</w:t>
      </w:r>
      <w:r w:rsidR="00F614B3" w:rsidRPr="00907C09">
        <w:rPr>
          <w:color w:val="000000" w:themeColor="text1"/>
        </w:rPr>
        <w:t xml:space="preserve">, </w:t>
      </w:r>
      <w:r w:rsidR="007307A1" w:rsidRPr="00907C09">
        <w:rPr>
          <w:color w:val="000000" w:themeColor="text1"/>
        </w:rPr>
        <w:t>15,416</w:t>
      </w:r>
      <w:r w:rsidR="006E572B" w:rsidRPr="00907C09">
        <w:rPr>
          <w:color w:val="000000" w:themeColor="text1"/>
        </w:rPr>
        <w:t xml:space="preserve"> </w:t>
      </w:r>
      <w:r w:rsidR="00F614B3" w:rsidRPr="00907C09">
        <w:rPr>
          <w:color w:val="000000" w:themeColor="text1"/>
        </w:rPr>
        <w:t xml:space="preserve">people live in urban area of the </w:t>
      </w:r>
      <w:r w:rsidR="00CF7CF9" w:rsidRPr="00907C09">
        <w:rPr>
          <w:color w:val="000000" w:themeColor="text1"/>
        </w:rPr>
        <w:t>district</w:t>
      </w:r>
      <w:r w:rsidR="00F614B3" w:rsidRPr="00907C09">
        <w:rPr>
          <w:color w:val="000000" w:themeColor="text1"/>
        </w:rPr>
        <w:t xml:space="preserve">, while the remaining </w:t>
      </w:r>
      <w:r w:rsidR="00911E4A" w:rsidRPr="00907C09">
        <w:rPr>
          <w:color w:val="000000" w:themeColor="text1"/>
        </w:rPr>
        <w:t>104,58</w:t>
      </w:r>
      <w:r w:rsidR="00A56CDD" w:rsidRPr="00907C09">
        <w:rPr>
          <w:color w:val="000000" w:themeColor="text1"/>
        </w:rPr>
        <w:t>3</w:t>
      </w:r>
      <w:r w:rsidR="00F614B3" w:rsidRPr="00907C09">
        <w:rPr>
          <w:color w:val="000000" w:themeColor="text1"/>
        </w:rPr>
        <w:t xml:space="preserve"> peoples live in the rural</w:t>
      </w:r>
      <w:r w:rsidR="00DF5B88" w:rsidRPr="00907C09">
        <w:rPr>
          <w:color w:val="000000" w:themeColor="text1"/>
        </w:rPr>
        <w:t xml:space="preserve"> </w:t>
      </w:r>
      <w:r w:rsidR="005252DE" w:rsidRPr="00907C09">
        <w:rPr>
          <w:color w:val="000000" w:themeColor="text1"/>
        </w:rPr>
        <w:t>area</w:t>
      </w:r>
      <w:r w:rsidR="00F614B3" w:rsidRPr="00907C09">
        <w:rPr>
          <w:color w:val="000000" w:themeColor="text1"/>
        </w:rPr>
        <w:t xml:space="preserve"> of the administration.  </w:t>
      </w:r>
      <w:r w:rsidR="00273AB8" w:rsidRPr="00907C09">
        <w:rPr>
          <w:color w:val="000000" w:themeColor="text1"/>
        </w:rPr>
        <w:t xml:space="preserve">The age population of the </w:t>
      </w:r>
      <w:r w:rsidR="00CF7CF9" w:rsidRPr="00907C09">
        <w:rPr>
          <w:color w:val="000000" w:themeColor="text1"/>
        </w:rPr>
        <w:t>district</w:t>
      </w:r>
      <w:r w:rsidR="00273AB8" w:rsidRPr="00907C09">
        <w:rPr>
          <w:color w:val="000000" w:themeColor="text1"/>
        </w:rPr>
        <w:t xml:space="preserve"> shows that </w:t>
      </w:r>
      <w:r w:rsidR="0054432D" w:rsidRPr="00907C09">
        <w:rPr>
          <w:color w:val="000000" w:themeColor="text1"/>
        </w:rPr>
        <w:t>78.59</w:t>
      </w:r>
      <w:r w:rsidR="00273AB8" w:rsidRPr="00907C09">
        <w:rPr>
          <w:color w:val="000000" w:themeColor="text1"/>
        </w:rPr>
        <w:t xml:space="preserve"> percent of young aging less </w:t>
      </w:r>
      <w:r w:rsidR="00D729ED" w:rsidRPr="00907C09">
        <w:rPr>
          <w:color w:val="000000" w:themeColor="text1"/>
        </w:rPr>
        <w:t>than 35 years of age and only 10.48</w:t>
      </w:r>
      <w:r w:rsidR="00273AB8" w:rsidRPr="00907C09">
        <w:rPr>
          <w:color w:val="000000" w:themeColor="text1"/>
        </w:rPr>
        <w:t xml:space="preserve"> percent of the population is estimated over 50 years of age. This implies that, the </w:t>
      </w:r>
      <w:r w:rsidR="00CF7CF9" w:rsidRPr="00907C09">
        <w:rPr>
          <w:color w:val="000000" w:themeColor="text1"/>
        </w:rPr>
        <w:t xml:space="preserve">district </w:t>
      </w:r>
      <w:r w:rsidR="00273AB8" w:rsidRPr="00907C09">
        <w:rPr>
          <w:color w:val="000000" w:themeColor="text1"/>
        </w:rPr>
        <w:t>has full working work force over 50 percent of the total population</w:t>
      </w:r>
      <w:r w:rsidR="007E5633" w:rsidRPr="00907C09">
        <w:rPr>
          <w:color w:val="000000" w:themeColor="text1"/>
        </w:rPr>
        <w:t xml:space="preserve"> (</w:t>
      </w:r>
      <w:r w:rsidR="006E572B" w:rsidRPr="00907C09">
        <w:rPr>
          <w:color w:val="000000" w:themeColor="text1"/>
        </w:rPr>
        <w:t>the national</w:t>
      </w:r>
      <w:r w:rsidR="00297A25" w:rsidRPr="00907C09">
        <w:rPr>
          <w:color w:val="000000" w:themeColor="text1"/>
        </w:rPr>
        <w:t xml:space="preserve"> census report</w:t>
      </w:r>
      <w:r w:rsidR="006E572B" w:rsidRPr="00907C09">
        <w:rPr>
          <w:color w:val="000000" w:themeColor="text1"/>
        </w:rPr>
        <w:t>, 2007</w:t>
      </w:r>
      <w:r w:rsidR="005A234D" w:rsidRPr="00907C09">
        <w:rPr>
          <w:color w:val="000000" w:themeColor="text1"/>
        </w:rPr>
        <w:t>)</w:t>
      </w:r>
      <w:r w:rsidR="00273AB8" w:rsidRPr="00907C09">
        <w:rPr>
          <w:color w:val="000000" w:themeColor="text1"/>
        </w:rPr>
        <w:t xml:space="preserve">. </w:t>
      </w:r>
    </w:p>
    <w:p w:rsidR="00F614B3" w:rsidRPr="00907C09" w:rsidRDefault="00273AB8" w:rsidP="003E65AA">
      <w:pPr>
        <w:spacing w:before="100" w:beforeAutospacing="1" w:line="360" w:lineRule="auto"/>
        <w:jc w:val="both"/>
        <w:rPr>
          <w:color w:val="000000" w:themeColor="text1"/>
        </w:rPr>
      </w:pPr>
      <w:r w:rsidRPr="00907C09">
        <w:rPr>
          <w:color w:val="000000" w:themeColor="text1"/>
        </w:rPr>
        <w:t xml:space="preserve">The </w:t>
      </w:r>
      <w:r w:rsidR="009804FB" w:rsidRPr="00907C09">
        <w:rPr>
          <w:color w:val="000000" w:themeColor="text1"/>
        </w:rPr>
        <w:t>numbers of household in the district account 13,523 out of this total household, 11,198 are</w:t>
      </w:r>
      <w:r w:rsidRPr="00907C09">
        <w:rPr>
          <w:color w:val="000000" w:themeColor="text1"/>
        </w:rPr>
        <w:t xml:space="preserve"> males and </w:t>
      </w:r>
      <w:r w:rsidR="0018172B" w:rsidRPr="00907C09">
        <w:rPr>
          <w:color w:val="000000" w:themeColor="text1"/>
        </w:rPr>
        <w:t>2325</w:t>
      </w:r>
      <w:r w:rsidR="004E3F27">
        <w:rPr>
          <w:color w:val="000000" w:themeColor="text1"/>
        </w:rPr>
        <w:t xml:space="preserve"> </w:t>
      </w:r>
      <w:r w:rsidR="00023763" w:rsidRPr="00907C09">
        <w:rPr>
          <w:color w:val="000000" w:themeColor="text1"/>
        </w:rPr>
        <w:t xml:space="preserve">are </w:t>
      </w:r>
      <w:r w:rsidRPr="00907C09">
        <w:rPr>
          <w:color w:val="000000" w:themeColor="text1"/>
        </w:rPr>
        <w:t>female hous</w:t>
      </w:r>
      <w:r w:rsidR="009F458F" w:rsidRPr="00907C09">
        <w:rPr>
          <w:color w:val="000000" w:themeColor="text1"/>
        </w:rPr>
        <w:t xml:space="preserve">eholds. Moreover, there are </w:t>
      </w:r>
      <w:r w:rsidR="003F44F1" w:rsidRPr="00907C09">
        <w:rPr>
          <w:color w:val="000000" w:themeColor="text1"/>
        </w:rPr>
        <w:t>135</w:t>
      </w:r>
      <w:r w:rsidRPr="00907C09">
        <w:rPr>
          <w:color w:val="000000" w:themeColor="text1"/>
        </w:rPr>
        <w:t xml:space="preserve"> model farmers in the </w:t>
      </w:r>
      <w:r w:rsidR="00CF7CF9" w:rsidRPr="00907C09">
        <w:rPr>
          <w:color w:val="000000" w:themeColor="text1"/>
        </w:rPr>
        <w:t xml:space="preserve">district </w:t>
      </w:r>
      <w:r w:rsidR="00397FC1" w:rsidRPr="00907C09">
        <w:rPr>
          <w:color w:val="000000" w:themeColor="text1"/>
        </w:rPr>
        <w:t xml:space="preserve">among them </w:t>
      </w:r>
      <w:r w:rsidR="003F44F1" w:rsidRPr="00907C09">
        <w:rPr>
          <w:color w:val="000000" w:themeColor="text1"/>
        </w:rPr>
        <w:t>129</w:t>
      </w:r>
      <w:r w:rsidRPr="00907C09">
        <w:rPr>
          <w:color w:val="000000" w:themeColor="text1"/>
        </w:rPr>
        <w:t xml:space="preserve"> males</w:t>
      </w:r>
      <w:r w:rsidR="00023763" w:rsidRPr="00907C09">
        <w:rPr>
          <w:color w:val="000000" w:themeColor="text1"/>
        </w:rPr>
        <w:t xml:space="preserve"> and </w:t>
      </w:r>
      <w:r w:rsidR="0093341B" w:rsidRPr="00907C09">
        <w:rPr>
          <w:color w:val="000000" w:themeColor="text1"/>
        </w:rPr>
        <w:t>6</w:t>
      </w:r>
      <w:r w:rsidR="004E3F27">
        <w:rPr>
          <w:color w:val="000000" w:themeColor="text1"/>
        </w:rPr>
        <w:t xml:space="preserve"> </w:t>
      </w:r>
      <w:r w:rsidR="00023763" w:rsidRPr="00907C09">
        <w:rPr>
          <w:color w:val="000000" w:themeColor="text1"/>
        </w:rPr>
        <w:t xml:space="preserve">are </w:t>
      </w:r>
      <w:r w:rsidR="00A32508" w:rsidRPr="00907C09">
        <w:rPr>
          <w:color w:val="000000" w:themeColor="text1"/>
        </w:rPr>
        <w:t>females. In</w:t>
      </w:r>
      <w:r w:rsidRPr="00907C09">
        <w:rPr>
          <w:color w:val="000000" w:themeColor="text1"/>
        </w:rPr>
        <w:t xml:space="preserve"> addition, </w:t>
      </w:r>
      <w:r w:rsidR="00A32508" w:rsidRPr="00907C09">
        <w:rPr>
          <w:color w:val="000000" w:themeColor="text1"/>
        </w:rPr>
        <w:t>male households</w:t>
      </w:r>
      <w:r w:rsidRPr="00907C09">
        <w:rPr>
          <w:color w:val="000000" w:themeColor="text1"/>
        </w:rPr>
        <w:t xml:space="preserve"> account </w:t>
      </w:r>
      <w:r w:rsidR="007B3FAC" w:rsidRPr="00907C09">
        <w:rPr>
          <w:color w:val="000000" w:themeColor="text1"/>
        </w:rPr>
        <w:t>11,198</w:t>
      </w:r>
      <w:r w:rsidRPr="00907C09">
        <w:rPr>
          <w:color w:val="000000" w:themeColor="text1"/>
        </w:rPr>
        <w:t xml:space="preserve"> and </w:t>
      </w:r>
      <w:r w:rsidR="00A32508" w:rsidRPr="00907C09">
        <w:rPr>
          <w:color w:val="000000" w:themeColor="text1"/>
        </w:rPr>
        <w:t>female households are</w:t>
      </w:r>
      <w:r w:rsidR="007B3FAC" w:rsidRPr="00907C09">
        <w:rPr>
          <w:color w:val="000000" w:themeColor="text1"/>
        </w:rPr>
        <w:t xml:space="preserve"> 2,325</w:t>
      </w:r>
      <w:r w:rsidRPr="00907C09">
        <w:rPr>
          <w:color w:val="000000" w:themeColor="text1"/>
        </w:rPr>
        <w:t xml:space="preserve"> totally </w:t>
      </w:r>
      <w:r w:rsidR="007B3FAC" w:rsidRPr="00907C09">
        <w:rPr>
          <w:color w:val="000000" w:themeColor="text1"/>
        </w:rPr>
        <w:t>13,</w:t>
      </w:r>
      <w:r w:rsidRPr="00907C09">
        <w:rPr>
          <w:color w:val="000000" w:themeColor="text1"/>
        </w:rPr>
        <w:t>5</w:t>
      </w:r>
      <w:r w:rsidR="007B3FAC" w:rsidRPr="00907C09">
        <w:rPr>
          <w:color w:val="000000" w:themeColor="text1"/>
        </w:rPr>
        <w:t>23</w:t>
      </w:r>
      <w:r w:rsidRPr="00907C09">
        <w:rPr>
          <w:color w:val="000000" w:themeColor="text1"/>
        </w:rPr>
        <w:t xml:space="preserve"> medium farmers in the </w:t>
      </w:r>
      <w:r w:rsidR="00CF7CF9" w:rsidRPr="00907C09">
        <w:rPr>
          <w:color w:val="000000" w:themeColor="text1"/>
        </w:rPr>
        <w:t xml:space="preserve">district </w:t>
      </w:r>
      <w:r w:rsidRPr="00907C09">
        <w:rPr>
          <w:color w:val="000000" w:themeColor="text1"/>
        </w:rPr>
        <w:t>and t</w:t>
      </w:r>
      <w:r w:rsidR="000C66D2" w:rsidRPr="00907C09">
        <w:rPr>
          <w:color w:val="000000" w:themeColor="text1"/>
        </w:rPr>
        <w:t xml:space="preserve">he total number </w:t>
      </w:r>
      <w:r w:rsidR="000C66D2" w:rsidRPr="00907C09">
        <w:rPr>
          <w:color w:val="000000" w:themeColor="text1"/>
        </w:rPr>
        <w:lastRenderedPageBreak/>
        <w:t xml:space="preserve">of Poor household farmers covers </w:t>
      </w:r>
      <w:r w:rsidR="00D17194" w:rsidRPr="00907C09">
        <w:rPr>
          <w:color w:val="000000" w:themeColor="text1"/>
        </w:rPr>
        <w:t>13,388</w:t>
      </w:r>
      <w:r w:rsidR="008378BB" w:rsidRPr="00907C09">
        <w:rPr>
          <w:color w:val="000000" w:themeColor="text1"/>
        </w:rPr>
        <w:t xml:space="preserve"> among them </w:t>
      </w:r>
      <w:r w:rsidR="00BF6633" w:rsidRPr="00907C09">
        <w:rPr>
          <w:color w:val="000000" w:themeColor="text1"/>
        </w:rPr>
        <w:t>11,069</w:t>
      </w:r>
      <w:r w:rsidR="000C66D2" w:rsidRPr="00907C09">
        <w:rPr>
          <w:color w:val="000000" w:themeColor="text1"/>
        </w:rPr>
        <w:t xml:space="preserve"> are male</w:t>
      </w:r>
      <w:r w:rsidRPr="00907C09">
        <w:rPr>
          <w:color w:val="000000" w:themeColor="text1"/>
        </w:rPr>
        <w:t xml:space="preserve"> and </w:t>
      </w:r>
      <w:r w:rsidR="00BF6633" w:rsidRPr="00907C09">
        <w:rPr>
          <w:color w:val="000000" w:themeColor="text1"/>
        </w:rPr>
        <w:t>2,319</w:t>
      </w:r>
      <w:r w:rsidR="000C66D2" w:rsidRPr="00907C09">
        <w:rPr>
          <w:color w:val="000000" w:themeColor="text1"/>
        </w:rPr>
        <w:t xml:space="preserve"> are female households</w:t>
      </w:r>
      <w:r w:rsidRPr="00907C09">
        <w:rPr>
          <w:color w:val="000000" w:themeColor="text1"/>
        </w:rPr>
        <w:t xml:space="preserve">. Therefore, </w:t>
      </w:r>
      <w:r w:rsidR="00D3409B" w:rsidRPr="00907C09">
        <w:rPr>
          <w:color w:val="000000" w:themeColor="text1"/>
        </w:rPr>
        <w:t>from</w:t>
      </w:r>
      <w:r w:rsidRPr="00907C09">
        <w:rPr>
          <w:color w:val="000000" w:themeColor="text1"/>
        </w:rPr>
        <w:t xml:space="preserve"> th</w:t>
      </w:r>
      <w:r w:rsidR="00E46FA2" w:rsidRPr="00907C09">
        <w:rPr>
          <w:color w:val="000000" w:themeColor="text1"/>
        </w:rPr>
        <w:t>e total population, more than 99</w:t>
      </w:r>
      <w:r w:rsidRPr="00907C09">
        <w:rPr>
          <w:color w:val="000000" w:themeColor="text1"/>
        </w:rPr>
        <w:t>% of the household considered as medium and poor farmers; this indicates that</w:t>
      </w:r>
      <w:r w:rsidR="00A32508" w:rsidRPr="00907C09">
        <w:rPr>
          <w:color w:val="000000" w:themeColor="text1"/>
        </w:rPr>
        <w:t xml:space="preserve"> model </w:t>
      </w:r>
      <w:r w:rsidR="006E572B" w:rsidRPr="00907C09">
        <w:rPr>
          <w:color w:val="000000" w:themeColor="text1"/>
        </w:rPr>
        <w:t>farmers</w:t>
      </w:r>
      <w:r w:rsidR="00A32508" w:rsidRPr="00907C09">
        <w:rPr>
          <w:color w:val="000000" w:themeColor="text1"/>
        </w:rPr>
        <w:t xml:space="preserve"> </w:t>
      </w:r>
      <w:r w:rsidR="006E572B" w:rsidRPr="00907C09">
        <w:rPr>
          <w:color w:val="000000" w:themeColor="text1"/>
        </w:rPr>
        <w:t>are covers</w:t>
      </w:r>
      <w:r w:rsidR="00E46FA2" w:rsidRPr="00907C09">
        <w:rPr>
          <w:color w:val="000000" w:themeColor="text1"/>
        </w:rPr>
        <w:t xml:space="preserve"> only 1</w:t>
      </w:r>
      <w:r w:rsidR="00A32508" w:rsidRPr="00907C09">
        <w:rPr>
          <w:color w:val="000000" w:themeColor="text1"/>
        </w:rPr>
        <w:t>% of</w:t>
      </w:r>
      <w:r w:rsidRPr="00907C09">
        <w:rPr>
          <w:color w:val="000000" w:themeColor="text1"/>
        </w:rPr>
        <w:t xml:space="preserve"> the </w:t>
      </w:r>
      <w:r w:rsidR="00CF7CF9" w:rsidRPr="00907C09">
        <w:rPr>
          <w:color w:val="000000" w:themeColor="text1"/>
        </w:rPr>
        <w:t xml:space="preserve">district </w:t>
      </w:r>
      <w:r w:rsidR="005A234D" w:rsidRPr="00907C09">
        <w:rPr>
          <w:color w:val="000000" w:themeColor="text1"/>
        </w:rPr>
        <w:t>(</w:t>
      </w:r>
      <w:r w:rsidR="00345290" w:rsidRPr="00907C09">
        <w:rPr>
          <w:color w:val="000000" w:themeColor="text1"/>
        </w:rPr>
        <w:t>TKDANR, 2020</w:t>
      </w:r>
      <w:r w:rsidR="005A234D" w:rsidRPr="00907C09">
        <w:rPr>
          <w:color w:val="000000" w:themeColor="text1"/>
        </w:rPr>
        <w:t>)</w:t>
      </w:r>
      <w:r w:rsidRPr="00907C09">
        <w:rPr>
          <w:color w:val="000000" w:themeColor="text1"/>
        </w:rPr>
        <w:t>.</w:t>
      </w:r>
    </w:p>
    <w:p w:rsidR="00572F24" w:rsidRPr="00907C09" w:rsidRDefault="0030546A" w:rsidP="00DB0AF5">
      <w:pPr>
        <w:tabs>
          <w:tab w:val="left" w:pos="2565"/>
        </w:tabs>
        <w:spacing w:before="100" w:beforeAutospacing="1" w:after="240" w:line="360" w:lineRule="auto"/>
        <w:jc w:val="both"/>
        <w:rPr>
          <w:color w:val="000000" w:themeColor="text1"/>
        </w:rPr>
      </w:pPr>
      <w:r w:rsidRPr="00907C09">
        <w:rPr>
          <w:color w:val="000000" w:themeColor="text1"/>
        </w:rPr>
        <w:t xml:space="preserve">The majority of the population practiced the </w:t>
      </w:r>
      <w:r w:rsidR="00D3409B" w:rsidRPr="00907C09">
        <w:rPr>
          <w:color w:val="000000" w:themeColor="text1"/>
        </w:rPr>
        <w:t xml:space="preserve">Ethiopian Orthodox Christianity </w:t>
      </w:r>
      <w:r w:rsidR="001C6712" w:rsidRPr="00907C09">
        <w:rPr>
          <w:color w:val="000000" w:themeColor="text1"/>
        </w:rPr>
        <w:t xml:space="preserve">which </w:t>
      </w:r>
      <w:r w:rsidR="00D4703F" w:rsidRPr="00907C09">
        <w:rPr>
          <w:color w:val="000000" w:themeColor="text1"/>
        </w:rPr>
        <w:t>accounts 49.48</w:t>
      </w:r>
      <w:r w:rsidR="00B2049F" w:rsidRPr="00907C09">
        <w:rPr>
          <w:color w:val="000000" w:themeColor="text1"/>
        </w:rPr>
        <w:t>%,</w:t>
      </w:r>
      <w:r w:rsidR="00D4703F" w:rsidRPr="00907C09">
        <w:rPr>
          <w:color w:val="000000" w:themeColor="text1"/>
        </w:rPr>
        <w:t xml:space="preserve"> 32.8</w:t>
      </w:r>
      <w:r w:rsidRPr="00907C09">
        <w:rPr>
          <w:color w:val="000000" w:themeColor="text1"/>
        </w:rPr>
        <w:t>% where the protestant a</w:t>
      </w:r>
      <w:r w:rsidR="00D4703F" w:rsidRPr="00907C09">
        <w:rPr>
          <w:color w:val="000000" w:themeColor="text1"/>
        </w:rPr>
        <w:t>nd 16.25% are following traditional belief</w:t>
      </w:r>
      <w:r w:rsidRPr="00907C09">
        <w:rPr>
          <w:color w:val="000000" w:themeColor="text1"/>
        </w:rPr>
        <w:t xml:space="preserve">. The majority of the </w:t>
      </w:r>
      <w:r w:rsidR="0067201E" w:rsidRPr="00907C09">
        <w:rPr>
          <w:color w:val="000000" w:themeColor="text1"/>
        </w:rPr>
        <w:t xml:space="preserve">population of the </w:t>
      </w:r>
      <w:r w:rsidR="00A43616" w:rsidRPr="00907C09">
        <w:rPr>
          <w:color w:val="000000" w:themeColor="text1"/>
        </w:rPr>
        <w:t xml:space="preserve">district </w:t>
      </w:r>
      <w:r w:rsidR="0067201E" w:rsidRPr="00907C09">
        <w:rPr>
          <w:color w:val="000000" w:themeColor="text1"/>
        </w:rPr>
        <w:t>speaks</w:t>
      </w:r>
      <w:r w:rsidR="00DF5B88" w:rsidRPr="00907C09">
        <w:rPr>
          <w:color w:val="000000" w:themeColor="text1"/>
        </w:rPr>
        <w:t xml:space="preserve"> </w:t>
      </w:r>
      <w:proofErr w:type="spellStart"/>
      <w:r w:rsidR="009F7CDC" w:rsidRPr="00907C09">
        <w:rPr>
          <w:color w:val="000000" w:themeColor="text1"/>
        </w:rPr>
        <w:t>Afaan</w:t>
      </w:r>
      <w:proofErr w:type="spellEnd"/>
      <w:r w:rsidR="009F7CDC" w:rsidRPr="00907C09">
        <w:rPr>
          <w:color w:val="000000" w:themeColor="text1"/>
        </w:rPr>
        <w:t xml:space="preserve"> Oromo</w:t>
      </w:r>
      <w:r w:rsidRPr="00907C09">
        <w:rPr>
          <w:color w:val="000000" w:themeColor="text1"/>
        </w:rPr>
        <w:t xml:space="preserve"> as their first language; Additionally Amharic, </w:t>
      </w:r>
      <w:r w:rsidR="000E27D0" w:rsidRPr="00907C09">
        <w:rPr>
          <w:color w:val="000000" w:themeColor="text1"/>
        </w:rPr>
        <w:t xml:space="preserve">rarely </w:t>
      </w:r>
      <w:r w:rsidRPr="00907C09">
        <w:rPr>
          <w:color w:val="000000" w:themeColor="text1"/>
        </w:rPr>
        <w:t xml:space="preserve">spoken by the population of the </w:t>
      </w:r>
      <w:r w:rsidR="00A43616" w:rsidRPr="00907C09">
        <w:rPr>
          <w:color w:val="000000" w:themeColor="text1"/>
        </w:rPr>
        <w:t>district</w:t>
      </w:r>
      <w:r w:rsidR="008C5399" w:rsidRPr="00907C09">
        <w:rPr>
          <w:color w:val="000000" w:themeColor="text1"/>
        </w:rPr>
        <w:t xml:space="preserve">. The </w:t>
      </w:r>
      <w:r w:rsidRPr="00907C09">
        <w:rPr>
          <w:color w:val="000000" w:themeColor="text1"/>
        </w:rPr>
        <w:t xml:space="preserve">majority of the population </w:t>
      </w:r>
      <w:r w:rsidR="0067201E" w:rsidRPr="00907C09">
        <w:rPr>
          <w:color w:val="000000" w:themeColor="text1"/>
        </w:rPr>
        <w:t>(</w:t>
      </w:r>
      <w:r w:rsidR="00EF673D" w:rsidRPr="00907C09">
        <w:rPr>
          <w:color w:val="000000" w:themeColor="text1"/>
        </w:rPr>
        <w:t>88.17</w:t>
      </w:r>
      <w:r w:rsidRPr="00907C09">
        <w:rPr>
          <w:color w:val="000000" w:themeColor="text1"/>
        </w:rPr>
        <w:t>%) lives in rural areas and lead the livelihood by crop production and animal rearing while the remaining (</w:t>
      </w:r>
      <w:r w:rsidR="00EF673D" w:rsidRPr="00907C09">
        <w:rPr>
          <w:color w:val="000000" w:themeColor="text1"/>
        </w:rPr>
        <w:t>11.83</w:t>
      </w:r>
      <w:r w:rsidRPr="00907C09">
        <w:rPr>
          <w:color w:val="000000" w:themeColor="text1"/>
        </w:rPr>
        <w:t xml:space="preserve">%) is living in urban area </w:t>
      </w:r>
      <w:r w:rsidR="00EF673D" w:rsidRPr="00907C09">
        <w:rPr>
          <w:color w:val="000000" w:themeColor="text1"/>
        </w:rPr>
        <w:t xml:space="preserve">(Toke </w:t>
      </w:r>
      <w:proofErr w:type="spellStart"/>
      <w:r w:rsidR="00EF673D" w:rsidRPr="00907C09">
        <w:rPr>
          <w:color w:val="000000" w:themeColor="text1"/>
        </w:rPr>
        <w:t>Kutaye</w:t>
      </w:r>
      <w:proofErr w:type="spellEnd"/>
      <w:r w:rsidR="00623F97" w:rsidRPr="00907C09">
        <w:rPr>
          <w:color w:val="000000" w:themeColor="text1"/>
        </w:rPr>
        <w:t xml:space="preserve"> </w:t>
      </w:r>
      <w:r w:rsidR="00A43616" w:rsidRPr="00907C09">
        <w:rPr>
          <w:color w:val="000000" w:themeColor="text1"/>
        </w:rPr>
        <w:t>district Adm.</w:t>
      </w:r>
      <w:r w:rsidR="00572F24" w:rsidRPr="00907C09">
        <w:rPr>
          <w:color w:val="000000" w:themeColor="text1"/>
        </w:rPr>
        <w:t>,</w:t>
      </w:r>
      <w:r w:rsidR="00995235" w:rsidRPr="00907C09">
        <w:rPr>
          <w:color w:val="000000" w:themeColor="text1"/>
        </w:rPr>
        <w:t>2020</w:t>
      </w:r>
      <w:r w:rsidR="005A234D" w:rsidRPr="00907C09">
        <w:rPr>
          <w:color w:val="000000" w:themeColor="text1"/>
        </w:rPr>
        <w:t>).</w:t>
      </w:r>
    </w:p>
    <w:p w:rsidR="00A31851" w:rsidRPr="00907C09" w:rsidRDefault="00466439" w:rsidP="00CB1BFE">
      <w:pPr>
        <w:pStyle w:val="Heading3"/>
        <w:numPr>
          <w:ilvl w:val="2"/>
          <w:numId w:val="4"/>
        </w:numPr>
        <w:spacing w:before="100" w:beforeAutospacing="1" w:line="360" w:lineRule="auto"/>
        <w:jc w:val="both"/>
        <w:rPr>
          <w:rFonts w:ascii="Times New Roman" w:hAnsi="Times New Roman" w:cs="Times New Roman"/>
          <w:color w:val="000000" w:themeColor="text1"/>
        </w:rPr>
      </w:pPr>
      <w:bookmarkStart w:id="82" w:name="_Toc512054179"/>
      <w:bookmarkStart w:id="83" w:name="_Toc71477271"/>
      <w:r w:rsidRPr="00907C09">
        <w:rPr>
          <w:rFonts w:ascii="Times New Roman" w:hAnsi="Times New Roman" w:cs="Times New Roman"/>
          <w:color w:val="000000" w:themeColor="text1"/>
        </w:rPr>
        <w:t>Economic A</w:t>
      </w:r>
      <w:r w:rsidR="00995235" w:rsidRPr="00907C09">
        <w:rPr>
          <w:rFonts w:ascii="Times New Roman" w:hAnsi="Times New Roman" w:cs="Times New Roman"/>
          <w:color w:val="000000" w:themeColor="text1"/>
        </w:rPr>
        <w:t>ctivi</w:t>
      </w:r>
      <w:r w:rsidR="0030546A" w:rsidRPr="00907C09">
        <w:rPr>
          <w:rFonts w:ascii="Times New Roman" w:hAnsi="Times New Roman" w:cs="Times New Roman"/>
          <w:color w:val="000000" w:themeColor="text1"/>
        </w:rPr>
        <w:t>t</w:t>
      </w:r>
      <w:r w:rsidR="00995235" w:rsidRPr="00907C09">
        <w:rPr>
          <w:rFonts w:ascii="Times New Roman" w:hAnsi="Times New Roman" w:cs="Times New Roman"/>
          <w:color w:val="000000" w:themeColor="text1"/>
        </w:rPr>
        <w:t>i</w:t>
      </w:r>
      <w:r w:rsidR="0030546A" w:rsidRPr="00907C09">
        <w:rPr>
          <w:rFonts w:ascii="Times New Roman" w:hAnsi="Times New Roman" w:cs="Times New Roman"/>
          <w:color w:val="000000" w:themeColor="text1"/>
        </w:rPr>
        <w:t>es</w:t>
      </w:r>
      <w:bookmarkEnd w:id="82"/>
      <w:bookmarkEnd w:id="83"/>
    </w:p>
    <w:p w:rsidR="000C66D2" w:rsidRPr="00907C09" w:rsidRDefault="00DF1DC0" w:rsidP="003E65AA">
      <w:pPr>
        <w:spacing w:after="240" w:line="360" w:lineRule="auto"/>
        <w:jc w:val="both"/>
        <w:rPr>
          <w:color w:val="000000" w:themeColor="text1"/>
        </w:rPr>
      </w:pPr>
      <w:r w:rsidRPr="00907C09">
        <w:rPr>
          <w:color w:val="000000" w:themeColor="text1"/>
        </w:rPr>
        <w:t>The major economic activity of</w:t>
      </w:r>
      <w:r w:rsidR="00931D7B" w:rsidRPr="00907C09">
        <w:rPr>
          <w:color w:val="000000" w:themeColor="text1"/>
        </w:rPr>
        <w:t xml:space="preserve"> the majority population of Toke </w:t>
      </w:r>
      <w:proofErr w:type="spellStart"/>
      <w:r w:rsidR="00931D7B" w:rsidRPr="00907C09">
        <w:rPr>
          <w:color w:val="000000" w:themeColor="text1"/>
        </w:rPr>
        <w:t>Kutaye</w:t>
      </w:r>
      <w:proofErr w:type="spellEnd"/>
      <w:r w:rsidR="00DF5B88" w:rsidRPr="00907C09">
        <w:rPr>
          <w:color w:val="000000" w:themeColor="text1"/>
        </w:rPr>
        <w:t xml:space="preserve"> </w:t>
      </w:r>
      <w:r w:rsidR="00A43616" w:rsidRPr="00907C09">
        <w:rPr>
          <w:color w:val="000000" w:themeColor="text1"/>
        </w:rPr>
        <w:t xml:space="preserve">district </w:t>
      </w:r>
      <w:r w:rsidRPr="00907C09">
        <w:rPr>
          <w:color w:val="000000" w:themeColor="text1"/>
        </w:rPr>
        <w:t xml:space="preserve">is characterized by mixed farming. The </w:t>
      </w:r>
      <w:r w:rsidR="00572F24" w:rsidRPr="00907C09">
        <w:rPr>
          <w:color w:val="000000" w:themeColor="text1"/>
        </w:rPr>
        <w:t xml:space="preserve">districts </w:t>
      </w:r>
      <w:r w:rsidR="00E32086" w:rsidRPr="00907C09">
        <w:rPr>
          <w:color w:val="000000" w:themeColor="text1"/>
        </w:rPr>
        <w:t>has an area of 51,313</w:t>
      </w:r>
      <w:r w:rsidRPr="00907C09">
        <w:rPr>
          <w:color w:val="000000" w:themeColor="text1"/>
        </w:rPr>
        <w:t xml:space="preserve"> hectares or </w:t>
      </w:r>
      <w:r w:rsidR="00AA281E" w:rsidRPr="00907C09">
        <w:rPr>
          <w:color w:val="000000" w:themeColor="text1"/>
        </w:rPr>
        <w:t>513.13</w:t>
      </w:r>
      <w:r w:rsidRPr="00907C09">
        <w:rPr>
          <w:color w:val="000000" w:themeColor="text1"/>
        </w:rPr>
        <w:t xml:space="preserve"> square kilometer with a variety of soil type such as, </w:t>
      </w:r>
      <w:r w:rsidR="00C81F95" w:rsidRPr="00907C09">
        <w:rPr>
          <w:color w:val="000000" w:themeColor="text1"/>
        </w:rPr>
        <w:t>loom soil 27</w:t>
      </w:r>
      <w:r w:rsidRPr="00907C09">
        <w:rPr>
          <w:color w:val="000000" w:themeColor="text1"/>
        </w:rPr>
        <w:t>% clay</w:t>
      </w:r>
      <w:r w:rsidR="00C81F95" w:rsidRPr="00907C09">
        <w:rPr>
          <w:color w:val="000000" w:themeColor="text1"/>
        </w:rPr>
        <w:t xml:space="preserve"> soil 48% and silt soil 18% o</w:t>
      </w:r>
      <w:r w:rsidR="00E53469" w:rsidRPr="00907C09">
        <w:rPr>
          <w:color w:val="000000" w:themeColor="text1"/>
        </w:rPr>
        <w:t>f</w:t>
      </w:r>
      <w:r w:rsidRPr="00907C09">
        <w:rPr>
          <w:color w:val="000000" w:themeColor="text1"/>
        </w:rPr>
        <w:t xml:space="preserve"> the total area, </w:t>
      </w:r>
      <w:r w:rsidR="00DF5B88" w:rsidRPr="00907C09">
        <w:rPr>
          <w:color w:val="000000" w:themeColor="text1"/>
        </w:rPr>
        <w:t xml:space="preserve">more </w:t>
      </w:r>
      <w:r w:rsidR="00B67BF1" w:rsidRPr="00907C09">
        <w:rPr>
          <w:color w:val="000000" w:themeColor="text1"/>
        </w:rPr>
        <w:t>than 90</w:t>
      </w:r>
      <w:r w:rsidRPr="00907C09">
        <w:rPr>
          <w:color w:val="000000" w:themeColor="text1"/>
        </w:rPr>
        <w:t xml:space="preserve"> % of the land cultivated through traditional way. </w:t>
      </w:r>
      <w:r w:rsidR="00DB7878" w:rsidRPr="00907C09">
        <w:rPr>
          <w:color w:val="000000" w:themeColor="text1"/>
        </w:rPr>
        <w:t xml:space="preserve">The district is classified into three climatic </w:t>
      </w:r>
      <w:proofErr w:type="gramStart"/>
      <w:r w:rsidR="00DB7878" w:rsidRPr="00907C09">
        <w:rPr>
          <w:color w:val="000000" w:themeColor="text1"/>
        </w:rPr>
        <w:t>zone</w:t>
      </w:r>
      <w:proofErr w:type="gramEnd"/>
      <w:r w:rsidR="00EF7B6E" w:rsidRPr="00907C09">
        <w:rPr>
          <w:color w:val="000000" w:themeColor="text1"/>
        </w:rPr>
        <w:t xml:space="preserve">: </w:t>
      </w:r>
      <w:proofErr w:type="spellStart"/>
      <w:r w:rsidR="00DB7878" w:rsidRPr="00907C09">
        <w:rPr>
          <w:color w:val="000000" w:themeColor="text1"/>
        </w:rPr>
        <w:t>Dega</w:t>
      </w:r>
      <w:proofErr w:type="spellEnd"/>
      <w:r w:rsidR="00DB7878" w:rsidRPr="00907C09">
        <w:rPr>
          <w:color w:val="000000" w:themeColor="text1"/>
        </w:rPr>
        <w:t xml:space="preserve"> 23%, </w:t>
      </w:r>
      <w:proofErr w:type="spellStart"/>
      <w:r w:rsidR="00DB7878" w:rsidRPr="00907C09">
        <w:rPr>
          <w:color w:val="000000" w:themeColor="text1"/>
        </w:rPr>
        <w:t>woinedega</w:t>
      </w:r>
      <w:proofErr w:type="spellEnd"/>
      <w:r w:rsidR="00DB7878" w:rsidRPr="00907C09">
        <w:rPr>
          <w:color w:val="000000" w:themeColor="text1"/>
        </w:rPr>
        <w:t xml:space="preserve"> 60%</w:t>
      </w:r>
      <w:r w:rsidR="00EF7B6E" w:rsidRPr="00907C09">
        <w:rPr>
          <w:color w:val="000000" w:themeColor="text1"/>
        </w:rPr>
        <w:t xml:space="preserve"> and </w:t>
      </w:r>
      <w:proofErr w:type="spellStart"/>
      <w:r w:rsidR="00EF7B6E" w:rsidRPr="00907C09">
        <w:rPr>
          <w:color w:val="000000" w:themeColor="text1"/>
        </w:rPr>
        <w:t>kolla</w:t>
      </w:r>
      <w:proofErr w:type="spellEnd"/>
      <w:r w:rsidR="00EF7B6E" w:rsidRPr="00907C09">
        <w:rPr>
          <w:color w:val="000000" w:themeColor="text1"/>
        </w:rPr>
        <w:t xml:space="preserve"> 17%. It composed of various land forms such as dissected </w:t>
      </w:r>
      <w:r w:rsidR="00022347" w:rsidRPr="00907C09">
        <w:rPr>
          <w:color w:val="000000" w:themeColor="text1"/>
        </w:rPr>
        <w:t>plateaus, hills,</w:t>
      </w:r>
      <w:r w:rsidR="00DF5B88" w:rsidRPr="00907C09">
        <w:rPr>
          <w:color w:val="000000" w:themeColor="text1"/>
        </w:rPr>
        <w:t xml:space="preserve"> </w:t>
      </w:r>
      <w:r w:rsidR="00022347" w:rsidRPr="00907C09">
        <w:rPr>
          <w:color w:val="000000" w:themeColor="text1"/>
        </w:rPr>
        <w:t xml:space="preserve">plains and </w:t>
      </w:r>
      <w:r w:rsidR="00433D1F" w:rsidRPr="00907C09">
        <w:rPr>
          <w:color w:val="000000" w:themeColor="text1"/>
        </w:rPr>
        <w:t>valleys</w:t>
      </w:r>
      <w:r w:rsidR="00022347" w:rsidRPr="00907C09">
        <w:rPr>
          <w:color w:val="000000" w:themeColor="text1"/>
        </w:rPr>
        <w:t>.</w:t>
      </w:r>
      <w:r w:rsidR="0061633C" w:rsidRPr="00907C09">
        <w:rPr>
          <w:color w:val="000000" w:themeColor="text1"/>
        </w:rPr>
        <w:t xml:space="preserve"> Following</w:t>
      </w:r>
      <w:r w:rsidR="00433D1F" w:rsidRPr="00907C09">
        <w:rPr>
          <w:color w:val="000000" w:themeColor="text1"/>
        </w:rPr>
        <w:t>,</w:t>
      </w:r>
      <w:r w:rsidR="0061633C" w:rsidRPr="00907C09">
        <w:rPr>
          <w:color w:val="000000" w:themeColor="text1"/>
        </w:rPr>
        <w:t xml:space="preserve"> crop rotation</w:t>
      </w:r>
      <w:r w:rsidR="00433D1F" w:rsidRPr="00907C09">
        <w:rPr>
          <w:color w:val="000000" w:themeColor="text1"/>
        </w:rPr>
        <w:t xml:space="preserve">, application of manure and chemical fertilizers are commonly applied to </w:t>
      </w:r>
      <w:r w:rsidR="006F0F8C" w:rsidRPr="00907C09">
        <w:rPr>
          <w:color w:val="000000" w:themeColor="text1"/>
        </w:rPr>
        <w:t>maintain soil fertility.</w:t>
      </w:r>
      <w:r w:rsidR="00DF5B88" w:rsidRPr="00907C09">
        <w:rPr>
          <w:color w:val="000000" w:themeColor="text1"/>
        </w:rPr>
        <w:t xml:space="preserve"> </w:t>
      </w:r>
      <w:r w:rsidRPr="00907C09">
        <w:rPr>
          <w:color w:val="000000" w:themeColor="text1"/>
        </w:rPr>
        <w:t xml:space="preserve">The agro-climate condition of the region is also favorable for growing of diversified types of crops and rearing different species of animals. In addition to this small proportion of the population is engage in non-agricultural activities like trade. Agriculture has a major role in the economy of the majority population of the </w:t>
      </w:r>
      <w:r w:rsidR="00A43616" w:rsidRPr="00907C09">
        <w:rPr>
          <w:color w:val="000000" w:themeColor="text1"/>
        </w:rPr>
        <w:t>district</w:t>
      </w:r>
      <w:r w:rsidRPr="00907C09">
        <w:rPr>
          <w:color w:val="000000" w:themeColor="text1"/>
        </w:rPr>
        <w:t xml:space="preserve">; it is the major source of food. Crop production mainly depends on rain fed. The common crops grown in the </w:t>
      </w:r>
      <w:r w:rsidR="00A43616" w:rsidRPr="00907C09">
        <w:rPr>
          <w:color w:val="000000" w:themeColor="text1"/>
        </w:rPr>
        <w:t xml:space="preserve">district </w:t>
      </w:r>
      <w:r w:rsidRPr="00907C09">
        <w:rPr>
          <w:color w:val="000000" w:themeColor="text1"/>
        </w:rPr>
        <w:t xml:space="preserve">are </w:t>
      </w:r>
      <w:r w:rsidR="00DA5AAE" w:rsidRPr="00907C09">
        <w:rPr>
          <w:color w:val="000000" w:themeColor="text1"/>
        </w:rPr>
        <w:t>wheat</w:t>
      </w:r>
      <w:r w:rsidRPr="00907C09">
        <w:rPr>
          <w:color w:val="000000" w:themeColor="text1"/>
        </w:rPr>
        <w:t xml:space="preserve">, </w:t>
      </w:r>
      <w:r w:rsidR="0073198C" w:rsidRPr="00907C09">
        <w:rPr>
          <w:color w:val="000000" w:themeColor="text1"/>
        </w:rPr>
        <w:t>barely</w:t>
      </w:r>
      <w:r w:rsidR="0013263F" w:rsidRPr="00907C09">
        <w:rPr>
          <w:color w:val="000000" w:themeColor="text1"/>
        </w:rPr>
        <w:t xml:space="preserve">, </w:t>
      </w:r>
      <w:r w:rsidRPr="00907C09">
        <w:rPr>
          <w:color w:val="000000" w:themeColor="text1"/>
        </w:rPr>
        <w:t>and</w:t>
      </w:r>
      <w:r w:rsidR="00250E5B" w:rsidRPr="00907C09">
        <w:rPr>
          <w:color w:val="000000" w:themeColor="text1"/>
        </w:rPr>
        <w:t xml:space="preserve"> </w:t>
      </w:r>
      <w:proofErr w:type="spellStart"/>
      <w:r w:rsidRPr="00907C09">
        <w:rPr>
          <w:i/>
          <w:color w:val="000000" w:themeColor="text1"/>
        </w:rPr>
        <w:t>Teff</w:t>
      </w:r>
      <w:proofErr w:type="spellEnd"/>
      <w:r w:rsidR="00250E5B" w:rsidRPr="00907C09">
        <w:rPr>
          <w:i/>
          <w:color w:val="000000" w:themeColor="text1"/>
        </w:rPr>
        <w:t xml:space="preserve"> </w:t>
      </w:r>
      <w:r w:rsidR="0013263F" w:rsidRPr="00907C09">
        <w:rPr>
          <w:color w:val="000000" w:themeColor="text1"/>
        </w:rPr>
        <w:t xml:space="preserve">with average annual production of </w:t>
      </w:r>
      <w:r w:rsidR="0073198C" w:rsidRPr="00907C09">
        <w:rPr>
          <w:color w:val="000000" w:themeColor="text1"/>
        </w:rPr>
        <w:t>3200, 2700</w:t>
      </w:r>
      <w:r w:rsidR="00147027" w:rsidRPr="00907C09">
        <w:rPr>
          <w:color w:val="000000" w:themeColor="text1"/>
        </w:rPr>
        <w:t xml:space="preserve"> and 22</w:t>
      </w:r>
      <w:r w:rsidR="0013263F" w:rsidRPr="00907C09">
        <w:rPr>
          <w:color w:val="000000" w:themeColor="text1"/>
        </w:rPr>
        <w:t xml:space="preserve">00 kg per </w:t>
      </w:r>
      <w:r w:rsidR="0023007B" w:rsidRPr="00907C09">
        <w:rPr>
          <w:color w:val="000000" w:themeColor="text1"/>
        </w:rPr>
        <w:t>hec</w:t>
      </w:r>
      <w:r w:rsidR="00572F24" w:rsidRPr="00907C09">
        <w:rPr>
          <w:color w:val="000000" w:themeColor="text1"/>
        </w:rPr>
        <w:t>tar</w:t>
      </w:r>
      <w:r w:rsidR="00DF4587" w:rsidRPr="00907C09">
        <w:rPr>
          <w:color w:val="000000" w:themeColor="text1"/>
        </w:rPr>
        <w:t>e</w:t>
      </w:r>
      <w:r w:rsidR="00147027" w:rsidRPr="00907C09">
        <w:rPr>
          <w:color w:val="000000" w:themeColor="text1"/>
        </w:rPr>
        <w:t xml:space="preserve"> respectively</w:t>
      </w:r>
      <w:r w:rsidR="0013263F" w:rsidRPr="00907C09">
        <w:rPr>
          <w:color w:val="000000" w:themeColor="text1"/>
        </w:rPr>
        <w:t xml:space="preserve">. </w:t>
      </w:r>
      <w:proofErr w:type="spellStart"/>
      <w:r w:rsidRPr="00907C09">
        <w:rPr>
          <w:i/>
          <w:color w:val="000000" w:themeColor="text1"/>
        </w:rPr>
        <w:t>Enset</w:t>
      </w:r>
      <w:proofErr w:type="spellEnd"/>
      <w:r w:rsidRPr="00907C09">
        <w:rPr>
          <w:color w:val="000000" w:themeColor="text1"/>
        </w:rPr>
        <w:t xml:space="preserve"> i</w:t>
      </w:r>
      <w:r w:rsidR="00801167" w:rsidRPr="00907C09">
        <w:rPr>
          <w:color w:val="000000" w:themeColor="text1"/>
        </w:rPr>
        <w:t>s staple crop which grown</w:t>
      </w:r>
      <w:r w:rsidRPr="00907C09">
        <w:rPr>
          <w:color w:val="000000" w:themeColor="text1"/>
        </w:rPr>
        <w:t xml:space="preserve"> in </w:t>
      </w:r>
      <w:r w:rsidR="00801167" w:rsidRPr="00907C09">
        <w:rPr>
          <w:color w:val="000000" w:themeColor="text1"/>
        </w:rPr>
        <w:t xml:space="preserve">some of the </w:t>
      </w:r>
      <w:proofErr w:type="spellStart"/>
      <w:r w:rsidR="00801167" w:rsidRPr="00907C09">
        <w:rPr>
          <w:color w:val="000000" w:themeColor="text1"/>
        </w:rPr>
        <w:t>kebeles</w:t>
      </w:r>
      <w:proofErr w:type="spellEnd"/>
      <w:r w:rsidR="00250E5B" w:rsidRPr="00907C09">
        <w:rPr>
          <w:color w:val="000000" w:themeColor="text1"/>
        </w:rPr>
        <w:t xml:space="preserve"> </w:t>
      </w:r>
      <w:r w:rsidRPr="00907C09">
        <w:rPr>
          <w:color w:val="000000" w:themeColor="text1"/>
        </w:rPr>
        <w:t xml:space="preserve">of the </w:t>
      </w:r>
      <w:r w:rsidR="00A43616" w:rsidRPr="00907C09">
        <w:rPr>
          <w:color w:val="000000" w:themeColor="text1"/>
        </w:rPr>
        <w:t>district</w:t>
      </w:r>
      <w:r w:rsidRPr="00907C09">
        <w:rPr>
          <w:color w:val="000000" w:themeColor="text1"/>
        </w:rPr>
        <w:t xml:space="preserve">. The main livestock population of the </w:t>
      </w:r>
      <w:r w:rsidR="00A43616" w:rsidRPr="00907C09">
        <w:rPr>
          <w:color w:val="000000" w:themeColor="text1"/>
        </w:rPr>
        <w:t xml:space="preserve">district </w:t>
      </w:r>
      <w:r w:rsidRPr="00907C09">
        <w:rPr>
          <w:color w:val="000000" w:themeColor="text1"/>
        </w:rPr>
        <w:t xml:space="preserve">includes cattle, goats, </w:t>
      </w:r>
      <w:r w:rsidR="007C0E86" w:rsidRPr="00907C09">
        <w:rPr>
          <w:color w:val="000000" w:themeColor="text1"/>
        </w:rPr>
        <w:t>sheep, horses, d</w:t>
      </w:r>
      <w:r w:rsidR="00DF4587" w:rsidRPr="00907C09">
        <w:rPr>
          <w:color w:val="000000" w:themeColor="text1"/>
        </w:rPr>
        <w:t>onkeys etc</w:t>
      </w:r>
      <w:r w:rsidRPr="00907C09">
        <w:rPr>
          <w:color w:val="000000" w:themeColor="text1"/>
        </w:rPr>
        <w:t xml:space="preserve">. </w:t>
      </w:r>
      <w:r w:rsidR="000C66D2" w:rsidRPr="00907C09">
        <w:rPr>
          <w:color w:val="000000" w:themeColor="text1"/>
        </w:rPr>
        <w:t>However, the productivity of the households affected by many factors such as lack of good governance, poor farming culture, and rural households perception towards new technologies which help for sustainable agricultural development. Because of this failure to engage people in a variety of local development programs, poverty in rural households is not being alleviated at the expected pace. (</w:t>
      </w:r>
      <w:r w:rsidR="002C4D6E" w:rsidRPr="00907C09">
        <w:rPr>
          <w:color w:val="000000" w:themeColor="text1"/>
        </w:rPr>
        <w:t>TKAD</w:t>
      </w:r>
      <w:r w:rsidR="00572F24" w:rsidRPr="00907C09">
        <w:rPr>
          <w:color w:val="000000" w:themeColor="text1"/>
        </w:rPr>
        <w:t>,</w:t>
      </w:r>
      <w:r w:rsidR="006153B9" w:rsidRPr="00907C09">
        <w:rPr>
          <w:color w:val="000000" w:themeColor="text1"/>
        </w:rPr>
        <w:t xml:space="preserve"> 2020</w:t>
      </w:r>
      <w:r w:rsidR="000C66D2" w:rsidRPr="00907C09">
        <w:rPr>
          <w:color w:val="000000" w:themeColor="text1"/>
        </w:rPr>
        <w:t xml:space="preserve">)  Therefore, the </w:t>
      </w:r>
      <w:r w:rsidR="000C66D2" w:rsidRPr="00907C09">
        <w:rPr>
          <w:color w:val="000000" w:themeColor="text1"/>
        </w:rPr>
        <w:lastRenderedPageBreak/>
        <w:t>research study focused to study</w:t>
      </w:r>
      <w:r w:rsidR="00A43616" w:rsidRPr="00907C09">
        <w:rPr>
          <w:color w:val="000000" w:themeColor="text1"/>
        </w:rPr>
        <w:t xml:space="preserve"> the role </w:t>
      </w:r>
      <w:r w:rsidR="00751E50" w:rsidRPr="00907C09">
        <w:rPr>
          <w:color w:val="000000" w:themeColor="text1"/>
        </w:rPr>
        <w:t>of local</w:t>
      </w:r>
      <w:r w:rsidR="000C66D2" w:rsidRPr="00907C09">
        <w:rPr>
          <w:color w:val="000000" w:themeColor="text1"/>
        </w:rPr>
        <w:t xml:space="preserve"> good governance </w:t>
      </w:r>
      <w:r w:rsidR="0031153E" w:rsidRPr="00907C09">
        <w:rPr>
          <w:color w:val="000000" w:themeColor="text1"/>
        </w:rPr>
        <w:t>in promoting agricultural</w:t>
      </w:r>
      <w:r w:rsidR="000C66D2" w:rsidRPr="00907C09">
        <w:rPr>
          <w:color w:val="000000" w:themeColor="text1"/>
        </w:rPr>
        <w:t xml:space="preserve"> development in </w:t>
      </w:r>
      <w:r w:rsidR="009A65CA" w:rsidRPr="00907C09">
        <w:rPr>
          <w:color w:val="000000" w:themeColor="text1"/>
        </w:rPr>
        <w:t xml:space="preserve">Toke </w:t>
      </w:r>
      <w:proofErr w:type="spellStart"/>
      <w:r w:rsidR="009A65CA" w:rsidRPr="00907C09">
        <w:rPr>
          <w:color w:val="000000" w:themeColor="text1"/>
        </w:rPr>
        <w:t>Kutaye</w:t>
      </w:r>
      <w:r w:rsidR="00A43616" w:rsidRPr="00907C09">
        <w:rPr>
          <w:color w:val="000000" w:themeColor="text1"/>
        </w:rPr>
        <w:t>district</w:t>
      </w:r>
      <w:proofErr w:type="spellEnd"/>
      <w:r w:rsidR="000C66D2" w:rsidRPr="00907C09">
        <w:rPr>
          <w:color w:val="000000" w:themeColor="text1"/>
        </w:rPr>
        <w:t xml:space="preserve">, </w:t>
      </w:r>
      <w:r w:rsidR="009A65CA" w:rsidRPr="00907C09">
        <w:rPr>
          <w:color w:val="000000" w:themeColor="text1"/>
        </w:rPr>
        <w:t xml:space="preserve">West </w:t>
      </w:r>
      <w:proofErr w:type="spellStart"/>
      <w:r w:rsidR="009A65CA" w:rsidRPr="00907C09">
        <w:rPr>
          <w:color w:val="000000" w:themeColor="text1"/>
        </w:rPr>
        <w:t>Shew</w:t>
      </w:r>
      <w:r w:rsidR="000C66D2" w:rsidRPr="00907C09">
        <w:rPr>
          <w:color w:val="000000" w:themeColor="text1"/>
        </w:rPr>
        <w:t>a</w:t>
      </w:r>
      <w:proofErr w:type="spellEnd"/>
      <w:r w:rsidR="000C66D2" w:rsidRPr="00907C09">
        <w:rPr>
          <w:color w:val="000000" w:themeColor="text1"/>
        </w:rPr>
        <w:t xml:space="preserve"> Zone.</w:t>
      </w:r>
    </w:p>
    <w:p w:rsidR="00A31851" w:rsidRPr="00907C09" w:rsidRDefault="00466439" w:rsidP="00CB1BFE">
      <w:pPr>
        <w:pStyle w:val="Heading2"/>
        <w:numPr>
          <w:ilvl w:val="1"/>
          <w:numId w:val="4"/>
        </w:numPr>
        <w:spacing w:before="0" w:line="360" w:lineRule="auto"/>
        <w:jc w:val="both"/>
        <w:rPr>
          <w:rFonts w:ascii="Times New Roman" w:hAnsi="Times New Roman" w:cs="Times New Roman"/>
          <w:color w:val="000000" w:themeColor="text1"/>
          <w:szCs w:val="24"/>
        </w:rPr>
      </w:pPr>
      <w:bookmarkStart w:id="84" w:name="_Toc512054180"/>
      <w:bookmarkStart w:id="85" w:name="_Toc71477272"/>
      <w:r w:rsidRPr="00907C09">
        <w:rPr>
          <w:rFonts w:ascii="Times New Roman" w:hAnsi="Times New Roman" w:cs="Times New Roman"/>
          <w:color w:val="000000" w:themeColor="text1"/>
          <w:szCs w:val="24"/>
        </w:rPr>
        <w:t>Research D</w:t>
      </w:r>
      <w:r w:rsidR="0030546A" w:rsidRPr="00907C09">
        <w:rPr>
          <w:rFonts w:ascii="Times New Roman" w:hAnsi="Times New Roman" w:cs="Times New Roman"/>
          <w:color w:val="000000" w:themeColor="text1"/>
          <w:szCs w:val="24"/>
        </w:rPr>
        <w:t>esign</w:t>
      </w:r>
      <w:bookmarkEnd w:id="84"/>
      <w:bookmarkEnd w:id="85"/>
    </w:p>
    <w:p w:rsidR="001C4DAC" w:rsidRPr="00907C09" w:rsidRDefault="00572F24" w:rsidP="0077022B">
      <w:pPr>
        <w:spacing w:after="240" w:line="360" w:lineRule="auto"/>
        <w:jc w:val="both"/>
        <w:rPr>
          <w:color w:val="000000" w:themeColor="text1"/>
        </w:rPr>
      </w:pPr>
      <w:r w:rsidRPr="00907C09">
        <w:rPr>
          <w:color w:val="000000" w:themeColor="text1"/>
        </w:rPr>
        <w:t>Qualitative</w:t>
      </w:r>
      <w:r w:rsidR="0077022B" w:rsidRPr="00907C09">
        <w:rPr>
          <w:color w:val="000000" w:themeColor="text1"/>
        </w:rPr>
        <w:t xml:space="preserve"> and quantitative approach was</w:t>
      </w:r>
      <w:r w:rsidR="00220E5C" w:rsidRPr="00907C09">
        <w:rPr>
          <w:color w:val="000000" w:themeColor="text1"/>
        </w:rPr>
        <w:t xml:space="preserve"> use</w:t>
      </w:r>
      <w:r w:rsidR="006F0F8C" w:rsidRPr="00907C09">
        <w:rPr>
          <w:color w:val="000000" w:themeColor="text1"/>
        </w:rPr>
        <w:t>d</w:t>
      </w:r>
      <w:r w:rsidR="0030546A" w:rsidRPr="00907C09">
        <w:rPr>
          <w:color w:val="000000" w:themeColor="text1"/>
        </w:rPr>
        <w:t xml:space="preserve"> to collect and </w:t>
      </w:r>
      <w:r w:rsidR="006E4AA9" w:rsidRPr="00907C09">
        <w:rPr>
          <w:color w:val="000000" w:themeColor="text1"/>
        </w:rPr>
        <w:t>analyze</w:t>
      </w:r>
      <w:r w:rsidR="0030546A" w:rsidRPr="00907C09">
        <w:rPr>
          <w:color w:val="000000" w:themeColor="text1"/>
        </w:rPr>
        <w:t xml:space="preserve"> data. </w:t>
      </w:r>
      <w:r w:rsidR="001C4DAC" w:rsidRPr="00907C09">
        <w:rPr>
          <w:color w:val="000000" w:themeColor="text1"/>
        </w:rPr>
        <w:t xml:space="preserve">Because qualitative </w:t>
      </w:r>
      <w:r w:rsidR="0077022B" w:rsidRPr="00907C09">
        <w:rPr>
          <w:color w:val="000000" w:themeColor="text1"/>
        </w:rPr>
        <w:t>and quantitative data produce detailed</w:t>
      </w:r>
      <w:r w:rsidR="001C4DAC" w:rsidRPr="00907C09">
        <w:rPr>
          <w:color w:val="000000" w:themeColor="text1"/>
        </w:rPr>
        <w:t xml:space="preserve"> seeking to interpret the meanings in natural setting best understood by inductive procedure (Payne, 2004:175-180). This is so because the intention of study is assessing the existing situation and to describe opinions </w:t>
      </w:r>
      <w:r w:rsidR="00BD63E0" w:rsidRPr="00907C09">
        <w:rPr>
          <w:color w:val="000000" w:themeColor="text1"/>
        </w:rPr>
        <w:t>on the</w:t>
      </w:r>
      <w:r w:rsidR="001C4DAC" w:rsidRPr="00907C09">
        <w:rPr>
          <w:color w:val="000000" w:themeColor="text1"/>
        </w:rPr>
        <w:t xml:space="preserve"> role of good governance </w:t>
      </w:r>
      <w:r w:rsidR="00BD63E0" w:rsidRPr="00907C09">
        <w:rPr>
          <w:color w:val="000000" w:themeColor="text1"/>
        </w:rPr>
        <w:t>for</w:t>
      </w:r>
      <w:r w:rsidR="001C4DAC" w:rsidRPr="00907C09">
        <w:rPr>
          <w:color w:val="000000" w:themeColor="text1"/>
        </w:rPr>
        <w:t xml:space="preserve"> sustainable agricultural development </w:t>
      </w:r>
      <w:r w:rsidR="00BD63E0" w:rsidRPr="00907C09">
        <w:rPr>
          <w:color w:val="000000" w:themeColor="text1"/>
        </w:rPr>
        <w:t xml:space="preserve">in </w:t>
      </w:r>
      <w:r w:rsidR="00BE58F1" w:rsidRPr="00907C09">
        <w:rPr>
          <w:color w:val="000000" w:themeColor="text1"/>
        </w:rPr>
        <w:t xml:space="preserve">Toke </w:t>
      </w:r>
      <w:proofErr w:type="spellStart"/>
      <w:r w:rsidR="00BE58F1" w:rsidRPr="00907C09">
        <w:rPr>
          <w:color w:val="000000" w:themeColor="text1"/>
        </w:rPr>
        <w:t>Kutaye</w:t>
      </w:r>
      <w:proofErr w:type="spellEnd"/>
      <w:r w:rsidR="001C4DAC" w:rsidRPr="00907C09">
        <w:rPr>
          <w:color w:val="000000" w:themeColor="text1"/>
        </w:rPr>
        <w:t xml:space="preserve"> district. </w:t>
      </w:r>
      <w:r w:rsidR="00BD63E0" w:rsidRPr="00907C09">
        <w:rPr>
          <w:color w:val="000000" w:themeColor="text1"/>
        </w:rPr>
        <w:t>Moreover, t</w:t>
      </w:r>
      <w:r w:rsidRPr="00907C09">
        <w:rPr>
          <w:color w:val="000000" w:themeColor="text1"/>
        </w:rPr>
        <w:t>he</w:t>
      </w:r>
      <w:r w:rsidR="0030546A" w:rsidRPr="00907C09">
        <w:rPr>
          <w:color w:val="000000" w:themeColor="text1"/>
        </w:rPr>
        <w:t xml:space="preserve"> qualitative approach is used to examine and reflect the response of </w:t>
      </w:r>
      <w:r w:rsidR="000855BF" w:rsidRPr="00907C09">
        <w:rPr>
          <w:color w:val="000000" w:themeColor="text1"/>
        </w:rPr>
        <w:t xml:space="preserve">participant households and </w:t>
      </w:r>
      <w:r w:rsidR="0030546A" w:rsidRPr="00907C09">
        <w:rPr>
          <w:color w:val="000000" w:themeColor="text1"/>
        </w:rPr>
        <w:t xml:space="preserve">key informant’s such as </w:t>
      </w:r>
      <w:r w:rsidR="000855BF" w:rsidRPr="00907C09">
        <w:rPr>
          <w:color w:val="000000" w:themeColor="text1"/>
        </w:rPr>
        <w:t>head</w:t>
      </w:r>
      <w:r w:rsidR="0030546A" w:rsidRPr="00907C09">
        <w:rPr>
          <w:color w:val="000000" w:themeColor="text1"/>
        </w:rPr>
        <w:t xml:space="preserve"> of </w:t>
      </w:r>
      <w:r w:rsidR="006E4AA9" w:rsidRPr="00907C09">
        <w:rPr>
          <w:color w:val="000000" w:themeColor="text1"/>
        </w:rPr>
        <w:t>Agriculture and Natural Resource Office</w:t>
      </w:r>
      <w:r w:rsidR="000855BF" w:rsidRPr="00907C09">
        <w:rPr>
          <w:color w:val="000000" w:themeColor="text1"/>
        </w:rPr>
        <w:t>,</w:t>
      </w:r>
      <w:r w:rsidR="00DF5B88" w:rsidRPr="00907C09">
        <w:rPr>
          <w:color w:val="000000" w:themeColor="text1"/>
        </w:rPr>
        <w:t xml:space="preserve"> </w:t>
      </w:r>
      <w:r w:rsidR="000855BF" w:rsidRPr="00907C09">
        <w:rPr>
          <w:color w:val="000000" w:themeColor="text1"/>
        </w:rPr>
        <w:t>districts administrator and rural agricultural experts</w:t>
      </w:r>
      <w:r w:rsidR="0013263F" w:rsidRPr="00907C09">
        <w:rPr>
          <w:color w:val="000000" w:themeColor="text1"/>
        </w:rPr>
        <w:t>.</w:t>
      </w:r>
    </w:p>
    <w:p w:rsidR="00FF3F04" w:rsidRPr="00907C09" w:rsidRDefault="004F6EDB" w:rsidP="00DB0AF5">
      <w:pPr>
        <w:spacing w:before="100" w:beforeAutospacing="1" w:after="240" w:line="360" w:lineRule="auto"/>
        <w:jc w:val="both"/>
        <w:rPr>
          <w:color w:val="000000" w:themeColor="text1"/>
        </w:rPr>
      </w:pPr>
      <w:r w:rsidRPr="00907C09">
        <w:rPr>
          <w:color w:val="000000" w:themeColor="text1"/>
        </w:rPr>
        <w:t xml:space="preserve">Descriptive </w:t>
      </w:r>
      <w:r w:rsidR="00DA6B6E" w:rsidRPr="00907C09">
        <w:rPr>
          <w:color w:val="000000" w:themeColor="text1"/>
        </w:rPr>
        <w:t xml:space="preserve">research design is the most common design within the social sciences research because descriptive research is concerned with describing the current characteristics of a particular individual, or of a group, studies concerned with specific predictions, with narration of facts and characteristics concerning that individual, group or situation (Kothari, 2004). </w:t>
      </w:r>
      <w:r w:rsidR="00A649ED" w:rsidRPr="00907C09">
        <w:rPr>
          <w:color w:val="000000" w:themeColor="text1"/>
        </w:rPr>
        <w:t>In the same line of argument, (</w:t>
      </w:r>
      <w:r w:rsidR="001C4DAC" w:rsidRPr="00907C09">
        <w:rPr>
          <w:color w:val="000000" w:themeColor="text1"/>
        </w:rPr>
        <w:t>Best &amp; Kahn</w:t>
      </w:r>
      <w:r w:rsidR="00F33E93" w:rsidRPr="00907C09">
        <w:rPr>
          <w:color w:val="000000" w:themeColor="text1"/>
        </w:rPr>
        <w:t>,</w:t>
      </w:r>
      <w:r w:rsidR="001C4DAC" w:rsidRPr="00907C09">
        <w:rPr>
          <w:color w:val="000000" w:themeColor="text1"/>
        </w:rPr>
        <w:t>2003:13), have argued that descriptive study is concerned with conditions or relationship that exist, opinions that are held, process that are going on, effects that are evident or trends that are developing</w:t>
      </w:r>
      <w:r w:rsidRPr="00907C09">
        <w:rPr>
          <w:color w:val="000000" w:themeColor="text1"/>
        </w:rPr>
        <w:t xml:space="preserve">. </w:t>
      </w:r>
    </w:p>
    <w:p w:rsidR="003B52B8" w:rsidRPr="00907C09" w:rsidRDefault="00DA6B6E" w:rsidP="00DB0AF5">
      <w:pPr>
        <w:spacing w:before="100" w:beforeAutospacing="1" w:after="240" w:line="360" w:lineRule="auto"/>
        <w:jc w:val="both"/>
        <w:rPr>
          <w:color w:val="000000" w:themeColor="text1"/>
        </w:rPr>
      </w:pPr>
      <w:r w:rsidRPr="00907C09">
        <w:rPr>
          <w:color w:val="000000" w:themeColor="text1"/>
        </w:rPr>
        <w:t>Therefore, t</w:t>
      </w:r>
      <w:r w:rsidR="008C14C6" w:rsidRPr="00907C09">
        <w:rPr>
          <w:color w:val="000000" w:themeColor="text1"/>
        </w:rPr>
        <w:t xml:space="preserve">he study </w:t>
      </w:r>
      <w:r w:rsidR="0077022B" w:rsidRPr="00907C09">
        <w:rPr>
          <w:color w:val="000000" w:themeColor="text1"/>
        </w:rPr>
        <w:t>was</w:t>
      </w:r>
      <w:r w:rsidR="008C14C6" w:rsidRPr="00907C09">
        <w:rPr>
          <w:color w:val="000000" w:themeColor="text1"/>
        </w:rPr>
        <w:t xml:space="preserve"> employ descriptive design to exhibit the current role of good governance on sustainable agricultural development </w:t>
      </w:r>
      <w:r w:rsidR="00220E5C" w:rsidRPr="00907C09">
        <w:rPr>
          <w:color w:val="000000" w:themeColor="text1"/>
        </w:rPr>
        <w:t xml:space="preserve">in </w:t>
      </w:r>
      <w:r w:rsidR="001459B9" w:rsidRPr="00907C09">
        <w:rPr>
          <w:color w:val="000000" w:themeColor="text1"/>
        </w:rPr>
        <w:t xml:space="preserve">Toke </w:t>
      </w:r>
      <w:proofErr w:type="spellStart"/>
      <w:r w:rsidR="0036117C" w:rsidRPr="00907C09">
        <w:rPr>
          <w:color w:val="000000" w:themeColor="text1"/>
        </w:rPr>
        <w:t>Kutaye</w:t>
      </w:r>
      <w:proofErr w:type="spellEnd"/>
      <w:r w:rsidR="0036117C" w:rsidRPr="00907C09">
        <w:rPr>
          <w:color w:val="000000" w:themeColor="text1"/>
        </w:rPr>
        <w:t xml:space="preserve"> district</w:t>
      </w:r>
      <w:r w:rsidR="008C14C6" w:rsidRPr="00907C09">
        <w:rPr>
          <w:color w:val="000000" w:themeColor="text1"/>
        </w:rPr>
        <w:t xml:space="preserve">. This design </w:t>
      </w:r>
      <w:r w:rsidR="0077022B" w:rsidRPr="00907C09">
        <w:rPr>
          <w:color w:val="000000" w:themeColor="text1"/>
        </w:rPr>
        <w:t>was</w:t>
      </w:r>
      <w:r w:rsidR="008C14C6" w:rsidRPr="00907C09">
        <w:rPr>
          <w:color w:val="000000" w:themeColor="text1"/>
        </w:rPr>
        <w:t xml:space="preserve"> used because it is believed to describe the facts</w:t>
      </w:r>
      <w:r w:rsidRPr="00907C09">
        <w:rPr>
          <w:color w:val="000000" w:themeColor="text1"/>
        </w:rPr>
        <w:t>, situations</w:t>
      </w:r>
      <w:r w:rsidR="008C14C6" w:rsidRPr="00907C09">
        <w:rPr>
          <w:color w:val="000000" w:themeColor="text1"/>
        </w:rPr>
        <w:t xml:space="preserve"> and views related to the role of good governance for sustainable agricultural development in the study area.  </w:t>
      </w:r>
    </w:p>
    <w:p w:rsidR="0030546A" w:rsidRPr="00907C09" w:rsidRDefault="003B6E4F" w:rsidP="00CB1BFE">
      <w:pPr>
        <w:pStyle w:val="Heading2"/>
        <w:numPr>
          <w:ilvl w:val="1"/>
          <w:numId w:val="4"/>
        </w:numPr>
        <w:spacing w:before="100" w:beforeAutospacing="1" w:after="240" w:line="360" w:lineRule="auto"/>
        <w:jc w:val="both"/>
        <w:rPr>
          <w:rFonts w:ascii="Times New Roman" w:hAnsi="Times New Roman" w:cs="Times New Roman"/>
          <w:color w:val="000000" w:themeColor="text1"/>
          <w:szCs w:val="24"/>
        </w:rPr>
      </w:pPr>
      <w:bookmarkStart w:id="86" w:name="_Toc512054181"/>
      <w:bookmarkStart w:id="87" w:name="_Toc71477273"/>
      <w:r w:rsidRPr="00907C09">
        <w:rPr>
          <w:rFonts w:ascii="Times New Roman" w:hAnsi="Times New Roman" w:cs="Times New Roman"/>
          <w:color w:val="000000" w:themeColor="text1"/>
          <w:szCs w:val="24"/>
        </w:rPr>
        <w:t xml:space="preserve">Sampling </w:t>
      </w:r>
      <w:r w:rsidR="00D2633B" w:rsidRPr="00907C09">
        <w:rPr>
          <w:rFonts w:ascii="Times New Roman" w:hAnsi="Times New Roman" w:cs="Times New Roman"/>
          <w:color w:val="000000" w:themeColor="text1"/>
          <w:szCs w:val="24"/>
        </w:rPr>
        <w:t xml:space="preserve">Procedure </w:t>
      </w:r>
      <w:r w:rsidRPr="00907C09">
        <w:rPr>
          <w:rFonts w:ascii="Times New Roman" w:hAnsi="Times New Roman" w:cs="Times New Roman"/>
          <w:color w:val="000000" w:themeColor="text1"/>
          <w:szCs w:val="24"/>
        </w:rPr>
        <w:t xml:space="preserve">and </w:t>
      </w:r>
      <w:r w:rsidR="00D2633B" w:rsidRPr="00907C09">
        <w:rPr>
          <w:rFonts w:ascii="Times New Roman" w:hAnsi="Times New Roman" w:cs="Times New Roman"/>
          <w:color w:val="000000" w:themeColor="text1"/>
          <w:szCs w:val="24"/>
        </w:rPr>
        <w:t>Methods</w:t>
      </w:r>
      <w:bookmarkEnd w:id="86"/>
      <w:bookmarkEnd w:id="87"/>
    </w:p>
    <w:p w:rsidR="000F7059" w:rsidRPr="00A36759" w:rsidRDefault="00D2633B" w:rsidP="00551D3B">
      <w:pPr>
        <w:tabs>
          <w:tab w:val="left" w:pos="2565"/>
        </w:tabs>
        <w:spacing w:before="100" w:beforeAutospacing="1" w:after="240" w:line="360" w:lineRule="auto"/>
        <w:jc w:val="both"/>
        <w:rPr>
          <w:color w:val="000000" w:themeColor="text1"/>
        </w:rPr>
      </w:pPr>
      <w:r w:rsidRPr="00907C09">
        <w:rPr>
          <w:color w:val="000000" w:themeColor="text1"/>
        </w:rPr>
        <w:t xml:space="preserve">Sampling procedures of this study involve multiple stages. First, </w:t>
      </w:r>
      <w:r w:rsidR="005170BA" w:rsidRPr="00907C09">
        <w:rPr>
          <w:color w:val="000000" w:themeColor="text1"/>
        </w:rPr>
        <w:t xml:space="preserve">Toke </w:t>
      </w:r>
      <w:proofErr w:type="spellStart"/>
      <w:r w:rsidR="005170BA" w:rsidRPr="00907C09">
        <w:rPr>
          <w:color w:val="000000" w:themeColor="text1"/>
        </w:rPr>
        <w:t>Kutaye</w:t>
      </w:r>
      <w:proofErr w:type="spellEnd"/>
      <w:r w:rsidR="002D1860" w:rsidRPr="00907C09">
        <w:rPr>
          <w:color w:val="000000" w:themeColor="text1"/>
        </w:rPr>
        <w:t xml:space="preserve"> distric</w:t>
      </w:r>
      <w:r w:rsidR="004F6EDB" w:rsidRPr="00907C09">
        <w:rPr>
          <w:color w:val="000000" w:themeColor="text1"/>
        </w:rPr>
        <w:t xml:space="preserve">t </w:t>
      </w:r>
      <w:r w:rsidR="00C40598" w:rsidRPr="00907C09">
        <w:rPr>
          <w:color w:val="000000" w:themeColor="text1"/>
        </w:rPr>
        <w:t>was</w:t>
      </w:r>
      <w:r w:rsidR="005170BA" w:rsidRPr="00907C09">
        <w:rPr>
          <w:color w:val="000000" w:themeColor="text1"/>
        </w:rPr>
        <w:t xml:space="preserve"> purposively selected from 23 districts that </w:t>
      </w:r>
      <w:r w:rsidR="00B81760" w:rsidRPr="00907C09">
        <w:rPr>
          <w:color w:val="000000" w:themeColor="text1"/>
        </w:rPr>
        <w:t>are</w:t>
      </w:r>
      <w:r w:rsidR="005170BA" w:rsidRPr="00907C09">
        <w:rPr>
          <w:color w:val="000000" w:themeColor="text1"/>
        </w:rPr>
        <w:t xml:space="preserve"> found in </w:t>
      </w:r>
      <w:r w:rsidR="00816B38" w:rsidRPr="00907C09">
        <w:rPr>
          <w:color w:val="000000" w:themeColor="text1"/>
        </w:rPr>
        <w:t xml:space="preserve">West </w:t>
      </w:r>
      <w:proofErr w:type="spellStart"/>
      <w:r w:rsidR="005170BA" w:rsidRPr="00907C09">
        <w:rPr>
          <w:color w:val="000000" w:themeColor="text1"/>
        </w:rPr>
        <w:t>She</w:t>
      </w:r>
      <w:r w:rsidR="00C40598" w:rsidRPr="00907C09">
        <w:rPr>
          <w:color w:val="000000" w:themeColor="text1"/>
        </w:rPr>
        <w:t>wa</w:t>
      </w:r>
      <w:proofErr w:type="spellEnd"/>
      <w:r w:rsidR="00C40598" w:rsidRPr="00907C09">
        <w:rPr>
          <w:color w:val="000000" w:themeColor="text1"/>
        </w:rPr>
        <w:t xml:space="preserve"> zone</w:t>
      </w:r>
      <w:r w:rsidR="00A36759">
        <w:rPr>
          <w:color w:val="000000" w:themeColor="text1"/>
        </w:rPr>
        <w:t xml:space="preserve"> </w:t>
      </w:r>
      <w:r w:rsidR="00EF0116">
        <w:rPr>
          <w:color w:val="000000" w:themeColor="text1"/>
        </w:rPr>
        <w:t>because no</w:t>
      </w:r>
      <w:r w:rsidR="00F305EB" w:rsidRPr="00A36759">
        <w:rPr>
          <w:color w:val="000000" w:themeColor="text1"/>
        </w:rPr>
        <w:t xml:space="preserve"> </w:t>
      </w:r>
      <w:r w:rsidR="007D1CD7" w:rsidRPr="00A36759">
        <w:rPr>
          <w:color w:val="000000" w:themeColor="text1"/>
        </w:rPr>
        <w:t>previous study</w:t>
      </w:r>
      <w:r w:rsidR="00F305EB" w:rsidRPr="00A36759">
        <w:rPr>
          <w:color w:val="000000" w:themeColor="text1"/>
        </w:rPr>
        <w:t xml:space="preserve"> was conducted).</w:t>
      </w:r>
    </w:p>
    <w:p w:rsidR="0030546A" w:rsidRPr="00907C09" w:rsidRDefault="00C40598" w:rsidP="00C40598">
      <w:pPr>
        <w:tabs>
          <w:tab w:val="left" w:pos="2565"/>
        </w:tabs>
        <w:spacing w:before="100" w:beforeAutospacing="1" w:after="240" w:line="360" w:lineRule="auto"/>
        <w:jc w:val="both"/>
        <w:rPr>
          <w:i/>
          <w:color w:val="000000" w:themeColor="text1"/>
        </w:rPr>
      </w:pPr>
      <w:r w:rsidRPr="00907C09">
        <w:rPr>
          <w:color w:val="000000" w:themeColor="text1"/>
        </w:rPr>
        <w:lastRenderedPageBreak/>
        <w:t>. The district was</w:t>
      </w:r>
      <w:r w:rsidR="002D1860" w:rsidRPr="00907C09">
        <w:rPr>
          <w:color w:val="000000" w:themeColor="text1"/>
        </w:rPr>
        <w:t xml:space="preserve"> </w:t>
      </w:r>
      <w:r w:rsidR="00FE6938">
        <w:rPr>
          <w:color w:val="000000" w:themeColor="text1"/>
        </w:rPr>
        <w:t xml:space="preserve">also </w:t>
      </w:r>
      <w:r w:rsidR="002D1860" w:rsidRPr="00907C09">
        <w:rPr>
          <w:color w:val="000000" w:themeColor="text1"/>
        </w:rPr>
        <w:t xml:space="preserve">selected due to the fact that it is </w:t>
      </w:r>
      <w:r w:rsidR="002D1860" w:rsidRPr="00D85109">
        <w:rPr>
          <w:color w:val="000000" w:themeColor="text1"/>
        </w:rPr>
        <w:t>researcher’s home land and</w:t>
      </w:r>
      <w:r w:rsidR="002D1860" w:rsidRPr="00907C09">
        <w:rPr>
          <w:color w:val="000000" w:themeColor="text1"/>
        </w:rPr>
        <w:t xml:space="preserve"> well known by its agricultural activity.  Then, </w:t>
      </w:r>
      <w:r w:rsidRPr="00907C09">
        <w:rPr>
          <w:color w:val="000000" w:themeColor="text1"/>
        </w:rPr>
        <w:t xml:space="preserve">two </w:t>
      </w:r>
      <w:proofErr w:type="spellStart"/>
      <w:r w:rsidRPr="00907C09">
        <w:rPr>
          <w:color w:val="000000" w:themeColor="text1"/>
        </w:rPr>
        <w:t>Kebeles</w:t>
      </w:r>
      <w:proofErr w:type="spellEnd"/>
      <w:r w:rsidRPr="00907C09">
        <w:rPr>
          <w:color w:val="000000" w:themeColor="text1"/>
        </w:rPr>
        <w:t xml:space="preserve"> were</w:t>
      </w:r>
      <w:r w:rsidR="00740746" w:rsidRPr="00907C09">
        <w:rPr>
          <w:color w:val="000000" w:themeColor="text1"/>
        </w:rPr>
        <w:t xml:space="preserve"> purposively selected from Toke </w:t>
      </w:r>
      <w:proofErr w:type="spellStart"/>
      <w:r w:rsidR="00740746" w:rsidRPr="00907C09">
        <w:rPr>
          <w:color w:val="000000" w:themeColor="text1"/>
        </w:rPr>
        <w:t>Kutaye</w:t>
      </w:r>
      <w:proofErr w:type="spellEnd"/>
      <w:r w:rsidR="00D2633B" w:rsidRPr="00907C09">
        <w:rPr>
          <w:color w:val="000000" w:themeColor="text1"/>
        </w:rPr>
        <w:t xml:space="preserve"> district namel</w:t>
      </w:r>
      <w:r w:rsidR="00740746" w:rsidRPr="00907C09">
        <w:rPr>
          <w:color w:val="000000" w:themeColor="text1"/>
        </w:rPr>
        <w:t xml:space="preserve">y </w:t>
      </w:r>
      <w:proofErr w:type="spellStart"/>
      <w:r w:rsidR="00740746" w:rsidRPr="00907C09">
        <w:rPr>
          <w:color w:val="000000" w:themeColor="text1"/>
        </w:rPr>
        <w:t>Ula</w:t>
      </w:r>
      <w:proofErr w:type="spellEnd"/>
      <w:r w:rsidR="008D6EFA">
        <w:rPr>
          <w:color w:val="000000" w:themeColor="text1"/>
        </w:rPr>
        <w:t xml:space="preserve"> </w:t>
      </w:r>
      <w:proofErr w:type="spellStart"/>
      <w:r w:rsidR="00740746" w:rsidRPr="00907C09">
        <w:rPr>
          <w:color w:val="000000" w:themeColor="text1"/>
        </w:rPr>
        <w:t>Lankisa</w:t>
      </w:r>
      <w:proofErr w:type="spellEnd"/>
      <w:r w:rsidR="00740746" w:rsidRPr="00907C09">
        <w:rPr>
          <w:color w:val="000000" w:themeColor="text1"/>
        </w:rPr>
        <w:t xml:space="preserve"> and </w:t>
      </w:r>
      <w:proofErr w:type="spellStart"/>
      <w:r w:rsidR="00740746" w:rsidRPr="00907C09">
        <w:rPr>
          <w:color w:val="000000" w:themeColor="text1"/>
        </w:rPr>
        <w:t>Malke</w:t>
      </w:r>
      <w:proofErr w:type="spellEnd"/>
      <w:r w:rsidR="008D6EFA">
        <w:rPr>
          <w:color w:val="000000" w:themeColor="text1"/>
        </w:rPr>
        <w:t xml:space="preserve"> </w:t>
      </w:r>
      <w:proofErr w:type="spellStart"/>
      <w:r w:rsidR="00740746" w:rsidRPr="00907C09">
        <w:rPr>
          <w:color w:val="000000" w:themeColor="text1"/>
        </w:rPr>
        <w:t>Dera</w:t>
      </w:r>
      <w:proofErr w:type="spellEnd"/>
      <w:r w:rsidRPr="00907C09">
        <w:rPr>
          <w:color w:val="000000" w:themeColor="text1"/>
        </w:rPr>
        <w:t xml:space="preserve">. This two </w:t>
      </w:r>
      <w:proofErr w:type="spellStart"/>
      <w:r w:rsidRPr="00907C09">
        <w:rPr>
          <w:color w:val="000000" w:themeColor="text1"/>
        </w:rPr>
        <w:t>Kebeles</w:t>
      </w:r>
      <w:proofErr w:type="spellEnd"/>
      <w:r w:rsidRPr="00907C09">
        <w:rPr>
          <w:color w:val="000000" w:themeColor="text1"/>
        </w:rPr>
        <w:t xml:space="preserve"> were</w:t>
      </w:r>
      <w:r w:rsidR="00D2633B" w:rsidRPr="00907C09">
        <w:rPr>
          <w:color w:val="000000" w:themeColor="text1"/>
        </w:rPr>
        <w:t xml:space="preserve"> selected </w:t>
      </w:r>
      <w:r w:rsidR="0030546A" w:rsidRPr="00907C09">
        <w:rPr>
          <w:color w:val="000000" w:themeColor="text1"/>
        </w:rPr>
        <w:t>based on</w:t>
      </w:r>
      <w:r w:rsidR="00D2633B" w:rsidRPr="00907C09">
        <w:rPr>
          <w:color w:val="000000" w:themeColor="text1"/>
        </w:rPr>
        <w:t xml:space="preserve"> their </w:t>
      </w:r>
      <w:r w:rsidR="00287899" w:rsidRPr="00907C09">
        <w:rPr>
          <w:color w:val="000000" w:themeColor="text1"/>
        </w:rPr>
        <w:t xml:space="preserve">agricultural production activities, </w:t>
      </w:r>
      <w:r w:rsidR="00CD338C" w:rsidRPr="00907C09">
        <w:rPr>
          <w:color w:val="000000" w:themeColor="text1"/>
        </w:rPr>
        <w:t xml:space="preserve">small </w:t>
      </w:r>
      <w:r w:rsidR="00287899" w:rsidRPr="00907C09">
        <w:rPr>
          <w:color w:val="000000" w:themeColor="text1"/>
        </w:rPr>
        <w:t>population size</w:t>
      </w:r>
      <w:r w:rsidR="0030546A" w:rsidRPr="00907C09">
        <w:rPr>
          <w:color w:val="000000" w:themeColor="text1"/>
        </w:rPr>
        <w:t xml:space="preserve"> and </w:t>
      </w:r>
      <w:r w:rsidR="00287899" w:rsidRPr="00907C09">
        <w:rPr>
          <w:color w:val="000000" w:themeColor="text1"/>
        </w:rPr>
        <w:t xml:space="preserve">geographical </w:t>
      </w:r>
      <w:r w:rsidR="00E84A8C" w:rsidRPr="00907C09">
        <w:rPr>
          <w:color w:val="000000" w:themeColor="text1"/>
        </w:rPr>
        <w:t>location</w:t>
      </w:r>
      <w:r w:rsidRPr="00907C09">
        <w:rPr>
          <w:color w:val="000000" w:themeColor="text1"/>
        </w:rPr>
        <w:t xml:space="preserve"> </w:t>
      </w:r>
      <w:r w:rsidR="00287899" w:rsidRPr="00907C09">
        <w:rPr>
          <w:color w:val="000000" w:themeColor="text1"/>
        </w:rPr>
        <w:t>(from the periphery</w:t>
      </w:r>
      <w:r w:rsidR="00CD338C" w:rsidRPr="00907C09">
        <w:rPr>
          <w:color w:val="000000" w:themeColor="text1"/>
        </w:rPr>
        <w:t xml:space="preserve"> and the center</w:t>
      </w:r>
      <w:r w:rsidR="00287899" w:rsidRPr="00907C09">
        <w:rPr>
          <w:color w:val="000000" w:themeColor="text1"/>
        </w:rPr>
        <w:t>)</w:t>
      </w:r>
      <w:r w:rsidR="00D2633B" w:rsidRPr="00907C09">
        <w:rPr>
          <w:color w:val="000000" w:themeColor="text1"/>
        </w:rPr>
        <w:t xml:space="preserve">. </w:t>
      </w:r>
      <w:r w:rsidRPr="00907C09">
        <w:rPr>
          <w:color w:val="000000" w:themeColor="text1"/>
        </w:rPr>
        <w:t>Finally, two rural villages were</w:t>
      </w:r>
      <w:r w:rsidR="00EB2520" w:rsidRPr="00907C09">
        <w:rPr>
          <w:color w:val="000000" w:themeColor="text1"/>
        </w:rPr>
        <w:t xml:space="preserve"> selected purposively to make the sample manageable and fit with the qualitative approaches of the study.  </w:t>
      </w:r>
      <w:r w:rsidR="0030546A" w:rsidRPr="00907C09">
        <w:rPr>
          <w:color w:val="000000" w:themeColor="text1"/>
        </w:rPr>
        <w:t xml:space="preserve">A total number of </w:t>
      </w:r>
      <w:r w:rsidR="004D2A4D" w:rsidRPr="00907C09">
        <w:rPr>
          <w:color w:val="000000" w:themeColor="text1"/>
        </w:rPr>
        <w:t>rural households</w:t>
      </w:r>
      <w:r w:rsidR="0030546A" w:rsidRPr="00907C09">
        <w:rPr>
          <w:color w:val="000000" w:themeColor="text1"/>
        </w:rPr>
        <w:t xml:space="preserve"> in the selected </w:t>
      </w:r>
      <w:r w:rsidR="00720540" w:rsidRPr="00907C09">
        <w:rPr>
          <w:color w:val="000000" w:themeColor="text1"/>
        </w:rPr>
        <w:t>two</w:t>
      </w:r>
      <w:r w:rsidRPr="00907C09">
        <w:rPr>
          <w:color w:val="000000" w:themeColor="text1"/>
        </w:rPr>
        <w:t xml:space="preserve"> </w:t>
      </w:r>
      <w:r w:rsidR="00EB2520" w:rsidRPr="00907C09">
        <w:rPr>
          <w:color w:val="000000" w:themeColor="text1"/>
        </w:rPr>
        <w:t xml:space="preserve">villages </w:t>
      </w:r>
      <w:r w:rsidRPr="00907C09">
        <w:rPr>
          <w:color w:val="000000" w:themeColor="text1"/>
        </w:rPr>
        <w:t>were</w:t>
      </w:r>
      <w:r w:rsidR="0030546A" w:rsidRPr="00907C09">
        <w:rPr>
          <w:color w:val="000000" w:themeColor="text1"/>
        </w:rPr>
        <w:t xml:space="preserve"> </w:t>
      </w:r>
      <w:r w:rsidRPr="00907C09">
        <w:rPr>
          <w:color w:val="000000" w:themeColor="text1"/>
        </w:rPr>
        <w:t>1453</w:t>
      </w:r>
      <w:r w:rsidR="00E84A8C" w:rsidRPr="00907C09">
        <w:rPr>
          <w:color w:val="000000" w:themeColor="text1"/>
        </w:rPr>
        <w:t>.</w:t>
      </w:r>
      <w:r w:rsidR="0030546A" w:rsidRPr="00907C09">
        <w:rPr>
          <w:color w:val="000000" w:themeColor="text1"/>
        </w:rPr>
        <w:t xml:space="preserve"> It is form this population that sample size derived. </w:t>
      </w:r>
      <w:proofErr w:type="gramStart"/>
      <w:r w:rsidR="00FB1305" w:rsidRPr="00907C09">
        <w:rPr>
          <w:color w:val="000000" w:themeColor="text1"/>
        </w:rPr>
        <w:t>p</w:t>
      </w:r>
      <w:r w:rsidR="00EB2520" w:rsidRPr="00907C09">
        <w:rPr>
          <w:color w:val="000000" w:themeColor="text1"/>
        </w:rPr>
        <w:t>ropor</w:t>
      </w:r>
      <w:r w:rsidRPr="00907C09">
        <w:rPr>
          <w:color w:val="000000" w:themeColor="text1"/>
        </w:rPr>
        <w:t>tional</w:t>
      </w:r>
      <w:proofErr w:type="gramEnd"/>
      <w:r w:rsidRPr="00907C09">
        <w:rPr>
          <w:color w:val="000000" w:themeColor="text1"/>
        </w:rPr>
        <w:t xml:space="preserve"> numbers of households were</w:t>
      </w:r>
      <w:r w:rsidR="00EB2520" w:rsidRPr="00907C09">
        <w:rPr>
          <w:color w:val="000000" w:themeColor="text1"/>
        </w:rPr>
        <w:t xml:space="preserve"> taken from each village to keep fairness of the sample size. </w:t>
      </w:r>
      <w:r w:rsidR="0030546A" w:rsidRPr="00907C09">
        <w:rPr>
          <w:color w:val="000000" w:themeColor="text1"/>
        </w:rPr>
        <w:t xml:space="preserve">The target sample </w:t>
      </w:r>
      <w:r w:rsidR="00E84A8C" w:rsidRPr="00907C09">
        <w:rPr>
          <w:color w:val="000000" w:themeColor="text1"/>
        </w:rPr>
        <w:t>households</w:t>
      </w:r>
      <w:r w:rsidRPr="00907C09">
        <w:rPr>
          <w:color w:val="000000" w:themeColor="text1"/>
        </w:rPr>
        <w:t xml:space="preserve"> were</w:t>
      </w:r>
      <w:r w:rsidR="00BD6DE2" w:rsidRPr="00907C09">
        <w:rPr>
          <w:color w:val="000000" w:themeColor="text1"/>
        </w:rPr>
        <w:t xml:space="preserve"> </w:t>
      </w:r>
      <w:r w:rsidR="0030546A" w:rsidRPr="00907C09">
        <w:rPr>
          <w:color w:val="000000" w:themeColor="text1"/>
        </w:rPr>
        <w:t>select</w:t>
      </w:r>
      <w:r w:rsidR="00BD6DE2" w:rsidRPr="00907C09">
        <w:rPr>
          <w:color w:val="000000" w:themeColor="text1"/>
        </w:rPr>
        <w:t>ed</w:t>
      </w:r>
      <w:r w:rsidR="0030546A" w:rsidRPr="00907C09">
        <w:rPr>
          <w:color w:val="000000" w:themeColor="text1"/>
        </w:rPr>
        <w:t xml:space="preserve"> by using systematic random sampling technique. </w:t>
      </w:r>
    </w:p>
    <w:p w:rsidR="00736CC9" w:rsidRPr="00907C09" w:rsidRDefault="0030546A" w:rsidP="00752142">
      <w:pPr>
        <w:tabs>
          <w:tab w:val="left" w:pos="2565"/>
        </w:tabs>
        <w:spacing w:line="360" w:lineRule="auto"/>
        <w:jc w:val="both"/>
        <w:rPr>
          <w:color w:val="000000" w:themeColor="text1"/>
        </w:rPr>
      </w:pPr>
      <w:r w:rsidRPr="00907C09">
        <w:rPr>
          <w:color w:val="000000" w:themeColor="text1"/>
        </w:rPr>
        <w:t xml:space="preserve">From the target population of </w:t>
      </w:r>
      <w:r w:rsidR="00F60772" w:rsidRPr="00907C09">
        <w:rPr>
          <w:color w:val="000000" w:themeColor="text1"/>
        </w:rPr>
        <w:t>rural household</w:t>
      </w:r>
      <w:r w:rsidR="00E84A8C" w:rsidRPr="00907C09">
        <w:rPr>
          <w:color w:val="000000" w:themeColor="text1"/>
        </w:rPr>
        <w:t>s</w:t>
      </w:r>
      <w:r w:rsidRPr="00907C09">
        <w:rPr>
          <w:color w:val="000000" w:themeColor="text1"/>
        </w:rPr>
        <w:t xml:space="preserve"> a sam</w:t>
      </w:r>
      <w:r w:rsidR="00C40598" w:rsidRPr="00907C09">
        <w:rPr>
          <w:color w:val="000000" w:themeColor="text1"/>
        </w:rPr>
        <w:t>ple was selected using Yamane (1967)</w:t>
      </w:r>
      <w:r w:rsidRPr="00907C09">
        <w:rPr>
          <w:color w:val="000000" w:themeColor="text1"/>
        </w:rPr>
        <w:t xml:space="preserve"> formula for </w:t>
      </w:r>
      <w:r w:rsidR="00720540" w:rsidRPr="00907C09">
        <w:rPr>
          <w:color w:val="000000" w:themeColor="text1"/>
        </w:rPr>
        <w:t>calculation of sample size at 92</w:t>
      </w:r>
      <w:r w:rsidRPr="00907C09">
        <w:rPr>
          <w:color w:val="000000" w:themeColor="text1"/>
        </w:rPr>
        <w:t xml:space="preserve"> P</w:t>
      </w:r>
      <w:r w:rsidR="00720540" w:rsidRPr="00907C09">
        <w:rPr>
          <w:color w:val="000000" w:themeColor="text1"/>
        </w:rPr>
        <w:t>ercent confidence level and 0.08</w:t>
      </w:r>
      <w:r w:rsidRPr="00907C09">
        <w:rPr>
          <w:color w:val="000000" w:themeColor="text1"/>
        </w:rPr>
        <w:t>% of error.</w:t>
      </w:r>
    </w:p>
    <w:p w:rsidR="0077022B" w:rsidRPr="00907C09" w:rsidRDefault="0077022B" w:rsidP="0077022B">
      <w:pPr>
        <w:tabs>
          <w:tab w:val="left" w:pos="2565"/>
        </w:tabs>
        <w:spacing w:before="100" w:beforeAutospacing="1" w:after="100" w:afterAutospacing="1" w:line="360" w:lineRule="auto"/>
        <w:jc w:val="both"/>
        <w:rPr>
          <w:b/>
        </w:rPr>
      </w:pPr>
      <m:oMathPara>
        <m:oMath>
          <m:r>
            <m:rPr>
              <m:sty m:val="b"/>
            </m:rPr>
            <w:rPr>
              <w:rFonts w:ascii="Cambria Math" w:hAnsi="Cambria Math"/>
            </w:rPr>
            <m:t>n</m:t>
          </m:r>
          <m:r>
            <m:rPr>
              <m:sty m:val="b"/>
            </m:rPr>
            <w:rPr>
              <w:rFonts w:ascii="Cambria Math"/>
            </w:rPr>
            <m:t>=</m:t>
          </m:r>
          <m:f>
            <m:fPr>
              <m:ctrlPr>
                <w:rPr>
                  <w:rFonts w:ascii="Cambria Math" w:hAnsi="Cambria Math"/>
                  <w:b/>
                </w:rPr>
              </m:ctrlPr>
            </m:fPr>
            <m:num>
              <m:r>
                <m:rPr>
                  <m:sty m:val="b"/>
                </m:rPr>
                <w:rPr>
                  <w:rFonts w:ascii="Cambria Math" w:hAnsi="Cambria Math"/>
                </w:rPr>
                <m:t>N</m:t>
              </m:r>
            </m:num>
            <m:den>
              <m:r>
                <m:rPr>
                  <m:sty m:val="b"/>
                </m:rPr>
                <w:rPr>
                  <w:rFonts w:ascii="Cambria Math"/>
                </w:rPr>
                <m:t>1+N</m:t>
              </m:r>
              <m:sSup>
                <m:sSupPr>
                  <m:ctrlPr>
                    <w:rPr>
                      <w:rFonts w:ascii="Cambria Math" w:hAnsi="Cambria Math"/>
                      <w:b/>
                    </w:rPr>
                  </m:ctrlPr>
                </m:sSupPr>
                <m:e>
                  <m:d>
                    <m:dPr>
                      <m:ctrlPr>
                        <w:rPr>
                          <w:rFonts w:ascii="Cambria Math" w:hAnsi="Cambria Math"/>
                          <w:b/>
                          <w:i/>
                        </w:rPr>
                      </m:ctrlPr>
                    </m:dPr>
                    <m:e>
                      <m:r>
                        <m:rPr>
                          <m:sty m:val="bi"/>
                        </m:rPr>
                        <w:rPr>
                          <w:rFonts w:ascii="Cambria Math"/>
                        </w:rPr>
                        <m:t>e</m:t>
                      </m:r>
                    </m:e>
                  </m:d>
                </m:e>
                <m:sup>
                  <m:r>
                    <m:rPr>
                      <m:sty m:val="bi"/>
                    </m:rPr>
                    <w:rPr>
                      <w:rFonts w:ascii="Cambria Math"/>
                    </w:rPr>
                    <m:t>2</m:t>
                  </m:r>
                </m:sup>
              </m:sSup>
            </m:den>
          </m:f>
        </m:oMath>
      </m:oMathPara>
    </w:p>
    <w:p w:rsidR="0077022B" w:rsidRPr="00907C09" w:rsidRDefault="0077022B" w:rsidP="0077022B">
      <w:pPr>
        <w:tabs>
          <w:tab w:val="left" w:pos="2565"/>
        </w:tabs>
        <w:spacing w:before="100" w:beforeAutospacing="1" w:after="100" w:afterAutospacing="1" w:line="360" w:lineRule="auto"/>
        <w:jc w:val="both"/>
      </w:pPr>
      <w:r w:rsidRPr="00907C09">
        <w:t xml:space="preserve">Where: n=number of samples size, N= total population size, and e = margin of error </w:t>
      </w:r>
    </w:p>
    <w:p w:rsidR="0077022B" w:rsidRPr="00907C09" w:rsidRDefault="0077022B" w:rsidP="0077022B">
      <w:pPr>
        <w:tabs>
          <w:tab w:val="left" w:pos="2565"/>
        </w:tabs>
        <w:spacing w:before="100" w:beforeAutospacing="1" w:after="100" w:afterAutospacing="1" w:line="360" w:lineRule="auto"/>
        <w:jc w:val="both"/>
        <w:rPr>
          <w:b/>
        </w:rPr>
      </w:pPr>
      <w:r w:rsidRPr="00907C09">
        <w:t xml:space="preserve">  </w:t>
      </w:r>
      <m:oMath>
        <m:r>
          <m:rPr>
            <m:sty m:val="b"/>
          </m:rPr>
          <w:rPr>
            <w:rFonts w:ascii="Cambria Math" w:hAnsi="Cambria Math"/>
          </w:rPr>
          <m:t>n</m:t>
        </m:r>
        <m:r>
          <m:rPr>
            <m:sty m:val="b"/>
          </m:rPr>
          <w:rPr>
            <w:rFonts w:ascii="Cambria Math"/>
          </w:rPr>
          <m:t>=</m:t>
        </m:r>
        <m:f>
          <m:fPr>
            <m:ctrlPr>
              <w:rPr>
                <w:rFonts w:ascii="Cambria Math" w:hAnsi="Cambria Math"/>
                <w:b/>
              </w:rPr>
            </m:ctrlPr>
          </m:fPr>
          <m:num>
            <m:r>
              <m:rPr>
                <m:sty m:val="b"/>
              </m:rPr>
              <w:rPr>
                <w:rFonts w:ascii="Cambria Math"/>
              </w:rPr>
              <m:t>1453</m:t>
            </m:r>
          </m:num>
          <m:den>
            <m:r>
              <m:rPr>
                <m:sty m:val="b"/>
              </m:rPr>
              <w:rPr>
                <w:rFonts w:ascii="Cambria Math"/>
              </w:rPr>
              <m:t>1+1453</m:t>
            </m:r>
            <m:sSup>
              <m:sSupPr>
                <m:ctrlPr>
                  <w:rPr>
                    <w:rFonts w:ascii="Cambria Math" w:hAnsi="Cambria Math"/>
                    <w:b/>
                  </w:rPr>
                </m:ctrlPr>
              </m:sSupPr>
              <m:e>
                <m:d>
                  <m:dPr>
                    <m:ctrlPr>
                      <w:rPr>
                        <w:rFonts w:ascii="Cambria Math" w:hAnsi="Cambria Math"/>
                        <w:b/>
                        <w:i/>
                      </w:rPr>
                    </m:ctrlPr>
                  </m:dPr>
                  <m:e>
                    <m:r>
                      <m:rPr>
                        <m:sty m:val="bi"/>
                      </m:rPr>
                      <w:rPr>
                        <w:rFonts w:ascii="Cambria Math"/>
                      </w:rPr>
                      <m:t>.08</m:t>
                    </m:r>
                  </m:e>
                </m:d>
              </m:e>
              <m:sup>
                <m:r>
                  <m:rPr>
                    <m:sty m:val="bi"/>
                  </m:rPr>
                  <w:rPr>
                    <w:rFonts w:ascii="Cambria Math"/>
                  </w:rPr>
                  <m:t>2</m:t>
                </m:r>
              </m:sup>
            </m:sSup>
          </m:den>
        </m:f>
        <m:r>
          <m:rPr>
            <m:sty m:val="b"/>
          </m:rPr>
          <w:rPr>
            <w:rFonts w:ascii="Cambria Math"/>
          </w:rPr>
          <m:t>=</m:t>
        </m:r>
        <m:f>
          <m:fPr>
            <m:ctrlPr>
              <w:rPr>
                <w:rFonts w:ascii="Cambria Math" w:hAnsi="Cambria Math"/>
                <w:b/>
              </w:rPr>
            </m:ctrlPr>
          </m:fPr>
          <m:num>
            <m:r>
              <m:rPr>
                <m:sty m:val="b"/>
              </m:rPr>
              <w:rPr>
                <w:rFonts w:ascii="Cambria Math"/>
              </w:rPr>
              <m:t>1453</m:t>
            </m:r>
          </m:num>
          <m:den>
            <m:r>
              <m:rPr>
                <m:sty m:val="b"/>
              </m:rPr>
              <w:rPr>
                <w:rFonts w:ascii="Cambria Math"/>
              </w:rPr>
              <m:t>1+1453</m:t>
            </m:r>
            <m:r>
              <m:rPr>
                <m:sty m:val="b"/>
              </m:rPr>
              <w:rPr>
                <w:rFonts w:ascii="Cambria Math" w:hAnsi="Cambria Math"/>
              </w:rPr>
              <m:t>×</m:t>
            </m:r>
            <m:r>
              <m:rPr>
                <m:sty m:val="b"/>
              </m:rPr>
              <w:rPr>
                <w:rFonts w:ascii="Cambria Math"/>
              </w:rPr>
              <m:t>0.0064</m:t>
            </m:r>
          </m:den>
        </m:f>
        <m:r>
          <m:rPr>
            <m:sty m:val="b"/>
          </m:rPr>
          <w:rPr>
            <w:rFonts w:ascii="Cambria Math"/>
          </w:rPr>
          <m:t>=</m:t>
        </m:r>
        <m:f>
          <m:fPr>
            <m:ctrlPr>
              <w:rPr>
                <w:rFonts w:ascii="Cambria Math" w:hAnsi="Cambria Math"/>
                <w:b/>
              </w:rPr>
            </m:ctrlPr>
          </m:fPr>
          <m:num>
            <m:r>
              <m:rPr>
                <m:sty m:val="b"/>
              </m:rPr>
              <w:rPr>
                <w:rFonts w:ascii="Cambria Math"/>
              </w:rPr>
              <m:t>1453</m:t>
            </m:r>
          </m:num>
          <m:den>
            <m:r>
              <m:rPr>
                <m:sty m:val="b"/>
              </m:rPr>
              <w:rPr>
                <w:rFonts w:ascii="Cambria Math"/>
              </w:rPr>
              <m:t>1+9.2992</m:t>
            </m:r>
          </m:den>
        </m:f>
        <m:r>
          <m:rPr>
            <m:sty m:val="b"/>
          </m:rPr>
          <w:rPr>
            <w:rFonts w:ascii="Cambria Math"/>
          </w:rPr>
          <m:t>=</m:t>
        </m:r>
        <m:f>
          <m:fPr>
            <m:ctrlPr>
              <w:rPr>
                <w:rFonts w:ascii="Cambria Math" w:hAnsi="Cambria Math"/>
                <w:b/>
              </w:rPr>
            </m:ctrlPr>
          </m:fPr>
          <m:num>
            <m:r>
              <m:rPr>
                <m:sty m:val="b"/>
              </m:rPr>
              <w:rPr>
                <w:rFonts w:ascii="Cambria Math"/>
              </w:rPr>
              <m:t>1453</m:t>
            </m:r>
          </m:num>
          <m:den>
            <m:r>
              <m:rPr>
                <m:sty m:val="b"/>
              </m:rPr>
              <w:rPr>
                <w:rFonts w:ascii="Cambria Math"/>
              </w:rPr>
              <m:t>10.2992</m:t>
            </m:r>
          </m:den>
        </m:f>
        <m:r>
          <m:rPr>
            <m:sty m:val="b"/>
          </m:rPr>
          <w:rPr>
            <w:rFonts w:ascii="Cambria Math"/>
          </w:rPr>
          <m:t xml:space="preserve">= 141.0789187509709  </m:t>
        </m:r>
        <m:r>
          <m:rPr>
            <m:sty m:val="b"/>
          </m:rPr>
          <w:rPr>
            <w:rFonts w:ascii="Cambria Math" w:hAnsi="Cambria Math"/>
          </w:rPr>
          <m:t>≅</m:t>
        </m:r>
        <m:r>
          <m:rPr>
            <m:sty m:val="b"/>
          </m:rPr>
          <w:rPr>
            <w:rFonts w:ascii="Cambria Math"/>
          </w:rPr>
          <m:t>141</m:t>
        </m:r>
      </m:oMath>
    </w:p>
    <w:p w:rsidR="0077022B" w:rsidRPr="00907C09" w:rsidRDefault="0077022B" w:rsidP="0077022B">
      <w:pPr>
        <w:tabs>
          <w:tab w:val="left" w:pos="2565"/>
        </w:tabs>
        <w:spacing w:before="100" w:beforeAutospacing="1" w:after="100" w:afterAutospacing="1" w:line="360" w:lineRule="auto"/>
        <w:jc w:val="both"/>
      </w:pPr>
      <w:r w:rsidRPr="00907C09">
        <w:t xml:space="preserve">In order to determine the sample size of the households from the two </w:t>
      </w:r>
      <w:proofErr w:type="spellStart"/>
      <w:r w:rsidRPr="00907C09">
        <w:t>kebeles</w:t>
      </w:r>
      <w:proofErr w:type="spellEnd"/>
      <w:r w:rsidRPr="00907C09">
        <w:t>, proportional allocation rule was employed:</w:t>
      </w:r>
    </w:p>
    <w:p w:rsidR="0077022B" w:rsidRPr="00907C09" w:rsidRDefault="00C40598" w:rsidP="0077022B">
      <w:pPr>
        <w:tabs>
          <w:tab w:val="left" w:pos="2565"/>
        </w:tabs>
        <w:spacing w:before="100" w:beforeAutospacing="1" w:after="100" w:afterAutospacing="1" w:line="360" w:lineRule="auto"/>
        <w:jc w:val="both"/>
        <w:rPr>
          <w:b/>
        </w:rPr>
      </w:pPr>
      <w:proofErr w:type="spellStart"/>
      <w:r w:rsidRPr="00907C09">
        <w:rPr>
          <w:color w:val="000000" w:themeColor="text1"/>
        </w:rPr>
        <w:t>Ula</w:t>
      </w:r>
      <w:proofErr w:type="spellEnd"/>
      <w:r w:rsidR="001B150B" w:rsidRPr="00907C09">
        <w:rPr>
          <w:color w:val="000000" w:themeColor="text1"/>
        </w:rPr>
        <w:t xml:space="preserve"> </w:t>
      </w:r>
      <w:proofErr w:type="spellStart"/>
      <w:proofErr w:type="gramStart"/>
      <w:r w:rsidRPr="00907C09">
        <w:rPr>
          <w:color w:val="000000" w:themeColor="text1"/>
        </w:rPr>
        <w:t>Lankisa</w:t>
      </w:r>
      <w:proofErr w:type="spellEnd"/>
      <w:r w:rsidRPr="00907C09">
        <w:rPr>
          <w:color w:val="000000" w:themeColor="text1"/>
        </w:rPr>
        <w:t xml:space="preserve"> </w:t>
      </w:r>
      <w:r w:rsidR="0077022B" w:rsidRPr="00907C09">
        <w:t>:</w:t>
      </w:r>
      <w:proofErr w:type="gramEnd"/>
      <w:r w:rsidR="0077022B" w:rsidRPr="00907C09">
        <w:t xml:space="preserve"> </w:t>
      </w:r>
      <m:oMath>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UL</m:t>
                </m:r>
              </m:sub>
            </m:sSub>
          </m:num>
          <m:den>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ul</m:t>
                </m:r>
              </m:sub>
            </m:sSub>
          </m:den>
        </m:f>
        <m:r>
          <m:rPr>
            <m:sty m:val="bi"/>
          </m:rPr>
          <w:rPr>
            <w:rFonts w:ascii="Cambria Math"/>
          </w:rPr>
          <m:t xml:space="preserve">= </m:t>
        </m:r>
        <m:f>
          <m:fPr>
            <m:ctrlPr>
              <w:rPr>
                <w:rFonts w:ascii="Cambria Math" w:hAnsi="Cambria Math"/>
                <w:b/>
                <w:i/>
              </w:rPr>
            </m:ctrlPr>
          </m:fPr>
          <m:num>
            <m:r>
              <m:rPr>
                <m:sty m:val="bi"/>
              </m:rPr>
              <w:rPr>
                <w:rFonts w:ascii="Cambria Math" w:hAnsi="Cambria Math"/>
              </w:rPr>
              <m:t>n</m:t>
            </m:r>
          </m:num>
          <m:den>
            <m:r>
              <m:rPr>
                <m:sty m:val="bi"/>
              </m:rPr>
              <w:rPr>
                <w:rFonts w:ascii="Cambria Math" w:hAnsi="Cambria Math"/>
              </w:rPr>
              <m:t>N</m:t>
            </m:r>
          </m:den>
        </m:f>
      </m:oMath>
      <w:r w:rsidR="0077022B" w:rsidRPr="00907C09">
        <w:rPr>
          <w:b/>
        </w:rPr>
        <w:t xml:space="preserve"> , </w:t>
      </w:r>
      <w:r w:rsidR="0077022B" w:rsidRPr="00907C09">
        <w:t xml:space="preserve">where </w:t>
      </w:r>
      <m:oMath>
        <m:sSub>
          <m:sSubPr>
            <m:ctrlPr>
              <w:rPr>
                <w:rFonts w:ascii="Cambria Math" w:hAnsi="Cambria Math"/>
                <w:i/>
              </w:rPr>
            </m:ctrlPr>
          </m:sSubPr>
          <m:e>
            <m:r>
              <w:rPr>
                <w:rFonts w:ascii="Cambria Math" w:hAnsi="Cambria Math"/>
              </w:rPr>
              <m:t>n</m:t>
            </m:r>
          </m:e>
          <m:sub>
            <m:r>
              <w:rPr>
                <w:rFonts w:ascii="Cambria Math" w:hAnsi="Cambria Math"/>
              </w:rPr>
              <m:t>AW</m:t>
            </m:r>
          </m:sub>
        </m:sSub>
      </m:oMath>
      <w:r w:rsidR="0077022B" w:rsidRPr="00907C09">
        <w:rPr>
          <w:b/>
        </w:rPr>
        <w:t xml:space="preserve">= </w:t>
      </w:r>
      <w:r w:rsidRPr="00907C09">
        <w:t xml:space="preserve">sample size from </w:t>
      </w:r>
      <w:proofErr w:type="spellStart"/>
      <w:r w:rsidRPr="00907C09">
        <w:t>Ula</w:t>
      </w:r>
      <w:proofErr w:type="spellEnd"/>
      <w:r w:rsidR="001B150B" w:rsidRPr="00907C09">
        <w:t xml:space="preserve"> </w:t>
      </w:r>
      <w:proofErr w:type="spellStart"/>
      <w:r w:rsidRPr="00907C09">
        <w:t>lankisa</w:t>
      </w:r>
      <w:proofErr w:type="spellEnd"/>
      <w:r w:rsidR="0077022B" w:rsidRPr="00907C09">
        <w:rPr>
          <w:b/>
        </w:rPr>
        <w:t>,</w:t>
      </w:r>
    </w:p>
    <w:p w:rsidR="0077022B" w:rsidRPr="00907C09" w:rsidRDefault="0077022B" w:rsidP="0077022B">
      <w:pPr>
        <w:tabs>
          <w:tab w:val="left" w:pos="2565"/>
        </w:tabs>
        <w:spacing w:before="100" w:beforeAutospacing="1" w:after="100" w:afterAutospacing="1" w:line="360" w:lineRule="auto"/>
        <w:jc w:val="both"/>
        <w:rPr>
          <w:b/>
        </w:rPr>
      </w:pPr>
      <w:r w:rsidRPr="00907C09">
        <w:rPr>
          <w:b/>
        </w:rPr>
        <w:t xml:space="preserve"> </w:t>
      </w:r>
      <m:oMath>
        <m:sSub>
          <m:sSubPr>
            <m:ctrlPr>
              <w:rPr>
                <w:rFonts w:ascii="Cambria Math" w:hAnsi="Cambria Math"/>
              </w:rPr>
            </m:ctrlPr>
          </m:sSubPr>
          <m:e>
            <m:r>
              <m:rPr>
                <m:sty m:val="p"/>
              </m:rPr>
              <w:rPr>
                <w:rFonts w:ascii="Cambria Math"/>
              </w:rPr>
              <m:t>N</m:t>
            </m:r>
          </m:e>
          <m:sub>
            <m:r>
              <m:rPr>
                <m:sty m:val="p"/>
              </m:rPr>
              <w:rPr>
                <w:rFonts w:ascii="Cambria Math"/>
              </w:rPr>
              <m:t>AW</m:t>
            </m:r>
          </m:sub>
        </m:sSub>
      </m:oMath>
      <w:r w:rsidRPr="00907C09">
        <w:rPr>
          <w:b/>
        </w:rPr>
        <w:t xml:space="preserve"> = </w:t>
      </w:r>
      <w:r w:rsidR="00C40598" w:rsidRPr="00907C09">
        <w:t xml:space="preserve">total households in </w:t>
      </w:r>
      <w:proofErr w:type="spellStart"/>
      <w:r w:rsidR="00C40598" w:rsidRPr="00907C09">
        <w:t>Ulalankisa</w:t>
      </w:r>
      <w:proofErr w:type="spellEnd"/>
      <w:r w:rsidRPr="00907C09">
        <w:t xml:space="preserve">, n = sample size taken from the two </w:t>
      </w:r>
      <w:proofErr w:type="spellStart"/>
      <w:r w:rsidRPr="00907C09">
        <w:t>kebeles</w:t>
      </w:r>
      <w:proofErr w:type="spellEnd"/>
      <w:r w:rsidRPr="00907C09">
        <w:t xml:space="preserve">, N = total number of households in the two </w:t>
      </w:r>
      <w:proofErr w:type="spellStart"/>
      <w:r w:rsidRPr="00907C09">
        <w:t>kebeles</w:t>
      </w:r>
      <w:proofErr w:type="spellEnd"/>
      <w:r w:rsidRPr="00907C09">
        <w:t>.</w:t>
      </w:r>
    </w:p>
    <w:p w:rsidR="0077022B" w:rsidRPr="00907C09" w:rsidRDefault="0077022B" w:rsidP="0077022B">
      <w:pPr>
        <w:tabs>
          <w:tab w:val="left" w:pos="2565"/>
        </w:tabs>
        <w:spacing w:before="100" w:beforeAutospacing="1" w:after="100" w:afterAutospacing="1" w:line="360" w:lineRule="auto"/>
        <w:jc w:val="both"/>
      </w:pPr>
      <w:r w:rsidRPr="00907C09">
        <w:t xml:space="preserve">Therefore, </w:t>
      </w:r>
      <m:oMath>
        <m:sSub>
          <m:sSubPr>
            <m:ctrlPr>
              <w:rPr>
                <w:rFonts w:ascii="Cambria Math" w:hAnsi="Cambria Math"/>
                <w:b/>
              </w:rPr>
            </m:ctrlPr>
          </m:sSubPr>
          <m:e>
            <m:r>
              <m:rPr>
                <m:sty m:val="b"/>
              </m:rPr>
              <w:rPr>
                <w:rFonts w:ascii="Cambria Math" w:hAnsi="Cambria Math"/>
              </w:rPr>
              <m:t>n</m:t>
            </m:r>
          </m:e>
          <m:sub>
            <m:r>
              <m:rPr>
                <m:sty m:val="b"/>
              </m:rPr>
              <w:rPr>
                <w:rFonts w:ascii="Cambria Math" w:hAnsi="Cambria Math"/>
              </w:rPr>
              <m:t>UL</m:t>
            </m:r>
          </m:sub>
        </m:sSub>
        <m:r>
          <m:rPr>
            <m:sty m:val="b"/>
          </m:rPr>
          <w:rPr>
            <w:rFonts w:ascii="Cambria Math"/>
          </w:rPr>
          <m:t xml:space="preserve">= </m:t>
        </m:r>
        <m:f>
          <m:fPr>
            <m:ctrlPr>
              <w:rPr>
                <w:rFonts w:ascii="Cambria Math" w:hAnsi="Cambria Math"/>
                <w:b/>
              </w:rPr>
            </m:ctrlPr>
          </m:fPr>
          <m:num>
            <m:r>
              <m:rPr>
                <m:sty m:val="b"/>
              </m:rPr>
              <w:rPr>
                <w:rFonts w:ascii="Cambria Math" w:hAnsi="Cambria Math"/>
              </w:rPr>
              <m:t>n</m:t>
            </m:r>
          </m:num>
          <m:den>
            <m:r>
              <m:rPr>
                <m:sty m:val="b"/>
              </m:rPr>
              <w:rPr>
                <w:rFonts w:ascii="Cambria Math" w:hAnsi="Cambria Math"/>
              </w:rPr>
              <m:t>N</m:t>
            </m:r>
          </m:den>
        </m:f>
        <m:r>
          <m:rPr>
            <m:sty m:val="b"/>
          </m:rPr>
          <w:rPr>
            <w:rFonts w:ascii="Cambria Math"/>
          </w:rPr>
          <m:t>×</m:t>
        </m:r>
        <m:sSub>
          <m:sSubPr>
            <m:ctrlPr>
              <w:rPr>
                <w:rFonts w:ascii="Cambria Math" w:hAnsi="Cambria Math"/>
                <w:b/>
              </w:rPr>
            </m:ctrlPr>
          </m:sSubPr>
          <m:e>
            <m:r>
              <m:rPr>
                <m:sty m:val="b"/>
              </m:rPr>
              <w:rPr>
                <w:rFonts w:ascii="Cambria Math" w:hAnsi="Cambria Math"/>
              </w:rPr>
              <m:t>N</m:t>
            </m:r>
          </m:e>
          <m:sub>
            <m:r>
              <m:rPr>
                <m:sty m:val="b"/>
              </m:rPr>
              <w:rPr>
                <w:rFonts w:ascii="Cambria Math" w:hAnsi="Cambria Math"/>
              </w:rPr>
              <m:t>UL</m:t>
            </m:r>
          </m:sub>
        </m:sSub>
        <m:r>
          <m:rPr>
            <m:sty m:val="b"/>
          </m:rPr>
          <w:rPr>
            <w:rFonts w:ascii="Cambria Math"/>
          </w:rPr>
          <m:t xml:space="preserve">= </m:t>
        </m:r>
        <m:f>
          <m:fPr>
            <m:ctrlPr>
              <w:rPr>
                <w:rFonts w:ascii="Cambria Math" w:hAnsi="Cambria Math"/>
                <w:b/>
              </w:rPr>
            </m:ctrlPr>
          </m:fPr>
          <m:num>
            <m:r>
              <m:rPr>
                <m:sty m:val="b"/>
              </m:rPr>
              <w:rPr>
                <w:rFonts w:ascii="Cambria Math"/>
              </w:rPr>
              <m:t>141</m:t>
            </m:r>
          </m:num>
          <m:den>
            <m:r>
              <m:rPr>
                <m:sty m:val="b"/>
              </m:rPr>
              <w:rPr>
                <w:rFonts w:ascii="Cambria Math"/>
              </w:rPr>
              <m:t>1453</m:t>
            </m:r>
          </m:den>
        </m:f>
        <m:r>
          <m:rPr>
            <m:sty m:val="b"/>
          </m:rPr>
          <w:rPr>
            <w:rFonts w:ascii="Cambria Math"/>
          </w:rPr>
          <m:t>×</m:t>
        </m:r>
        <m:r>
          <m:rPr>
            <m:sty m:val="b"/>
          </m:rPr>
          <w:rPr>
            <w:rFonts w:ascii="Cambria Math"/>
          </w:rPr>
          <m:t xml:space="preserve">620= </m:t>
        </m:r>
        <m:f>
          <m:fPr>
            <m:ctrlPr>
              <w:rPr>
                <w:rFonts w:ascii="Cambria Math" w:hAnsi="Cambria Math"/>
                <w:b/>
              </w:rPr>
            </m:ctrlPr>
          </m:fPr>
          <m:num>
            <m:r>
              <m:rPr>
                <m:sty m:val="b"/>
              </m:rPr>
              <w:rPr>
                <w:rFonts w:ascii="Cambria Math"/>
              </w:rPr>
              <m:t>87420</m:t>
            </m:r>
          </m:num>
          <m:den>
            <m:r>
              <m:rPr>
                <m:sty m:val="b"/>
              </m:rPr>
              <w:rPr>
                <w:rFonts w:ascii="Cambria Math"/>
              </w:rPr>
              <m:t>1453</m:t>
            </m:r>
          </m:den>
        </m:f>
        <m:r>
          <m:rPr>
            <m:sty m:val="b"/>
          </m:rPr>
          <w:rPr>
            <w:rFonts w:ascii="Cambria Math"/>
          </w:rPr>
          <m:t>=60.16517</m:t>
        </m:r>
        <m:r>
          <m:rPr>
            <m:sty m:val="b"/>
          </m:rPr>
          <w:rPr>
            <w:rFonts w:ascii="Cambria Math" w:hAnsi="Cambria Math"/>
          </w:rPr>
          <m:t>≅</m:t>
        </m:r>
        <m:r>
          <m:rPr>
            <m:sty m:val="b"/>
          </m:rPr>
          <w:rPr>
            <w:rFonts w:ascii="Cambria Math"/>
          </w:rPr>
          <m:t>60</m:t>
        </m:r>
      </m:oMath>
    </w:p>
    <w:p w:rsidR="0077022B" w:rsidRPr="00907C09" w:rsidRDefault="00C40598" w:rsidP="0077022B">
      <w:pPr>
        <w:tabs>
          <w:tab w:val="left" w:pos="2565"/>
        </w:tabs>
        <w:spacing w:before="100" w:beforeAutospacing="1" w:after="100" w:afterAutospacing="1" w:line="360" w:lineRule="auto"/>
        <w:jc w:val="both"/>
        <w:rPr>
          <w:b/>
        </w:rPr>
      </w:pPr>
      <w:r w:rsidRPr="00907C09">
        <w:rPr>
          <w:b/>
        </w:rPr>
        <w:t xml:space="preserve">Sample from </w:t>
      </w:r>
      <w:proofErr w:type="spellStart"/>
      <w:r w:rsidRPr="00907C09">
        <w:rPr>
          <w:color w:val="000000" w:themeColor="text1"/>
        </w:rPr>
        <w:t>Malke</w:t>
      </w:r>
      <w:proofErr w:type="spellEnd"/>
      <w:r w:rsidR="00723575">
        <w:rPr>
          <w:color w:val="000000" w:themeColor="text1"/>
        </w:rPr>
        <w:t xml:space="preserve"> </w:t>
      </w:r>
      <w:proofErr w:type="spellStart"/>
      <w:r w:rsidRPr="00907C09">
        <w:rPr>
          <w:color w:val="000000" w:themeColor="text1"/>
        </w:rPr>
        <w:t>Dera</w:t>
      </w:r>
      <w:proofErr w:type="spellEnd"/>
      <w:r w:rsidR="0077022B" w:rsidRPr="00907C09">
        <w:t xml:space="preserve">: </w:t>
      </w:r>
      <m:oMath>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MD</m:t>
                </m:r>
              </m:sub>
            </m:sSub>
          </m:num>
          <m:den>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MD</m:t>
                </m:r>
              </m:sub>
            </m:sSub>
          </m:den>
        </m:f>
        <m:r>
          <m:rPr>
            <m:sty m:val="bi"/>
          </m:rPr>
          <w:rPr>
            <w:rFonts w:ascii="Cambria Math"/>
          </w:rPr>
          <m:t xml:space="preserve">= </m:t>
        </m:r>
        <m:f>
          <m:fPr>
            <m:ctrlPr>
              <w:rPr>
                <w:rFonts w:ascii="Cambria Math" w:hAnsi="Cambria Math"/>
                <w:b/>
                <w:i/>
              </w:rPr>
            </m:ctrlPr>
          </m:fPr>
          <m:num>
            <m:r>
              <m:rPr>
                <m:sty m:val="bi"/>
              </m:rPr>
              <w:rPr>
                <w:rFonts w:ascii="Cambria Math" w:hAnsi="Cambria Math"/>
              </w:rPr>
              <m:t>n</m:t>
            </m:r>
          </m:num>
          <m:den>
            <m:r>
              <m:rPr>
                <m:sty m:val="bi"/>
              </m:rPr>
              <w:rPr>
                <w:rFonts w:ascii="Cambria Math" w:hAnsi="Cambria Math"/>
              </w:rPr>
              <m:t>N</m:t>
            </m:r>
          </m:den>
        </m:f>
      </m:oMath>
    </w:p>
    <w:p w:rsidR="0077022B" w:rsidRPr="00907C09" w:rsidRDefault="00B76C67" w:rsidP="0077022B">
      <w:pPr>
        <w:tabs>
          <w:tab w:val="left" w:pos="2565"/>
        </w:tabs>
        <w:spacing w:before="100" w:beforeAutospacing="1" w:after="100" w:afterAutospacing="1" w:line="360" w:lineRule="auto"/>
        <w:jc w:val="both"/>
        <w:rPr>
          <w:b/>
        </w:rPr>
      </w:pPr>
      <m:oMath>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MD</m:t>
            </m:r>
          </m:sub>
        </m:sSub>
        <m:r>
          <m:rPr>
            <m:sty m:val="bi"/>
          </m:rPr>
          <w:rPr>
            <w:rFonts w:ascii="Cambria Math"/>
          </w:rPr>
          <m:t xml:space="preserve">= </m:t>
        </m:r>
        <m:f>
          <m:fPr>
            <m:ctrlPr>
              <w:rPr>
                <w:rFonts w:ascii="Cambria Math" w:hAnsi="Cambria Math"/>
                <w:b/>
                <w:i/>
              </w:rPr>
            </m:ctrlPr>
          </m:fPr>
          <m:num>
            <m:r>
              <m:rPr>
                <m:sty m:val="bi"/>
              </m:rPr>
              <w:rPr>
                <w:rFonts w:ascii="Cambria Math" w:hAnsi="Cambria Math"/>
              </w:rPr>
              <m:t>n</m:t>
            </m:r>
          </m:num>
          <m:den>
            <m:r>
              <m:rPr>
                <m:sty m:val="bi"/>
              </m:rPr>
              <w:rPr>
                <w:rFonts w:ascii="Cambria Math" w:hAnsi="Cambria Math"/>
              </w:rPr>
              <m:t>N</m:t>
            </m:r>
          </m:den>
        </m:f>
        <m:r>
          <m:rPr>
            <m:sty m:val="bi"/>
          </m:rPr>
          <w:rPr>
            <w:rFonts w:ascii="Cambria Math" w:hAnsi="Cambria Math"/>
          </w:rPr>
          <m:t>×</m:t>
        </m:r>
        <m:sSub>
          <m:sSubPr>
            <m:ctrlPr>
              <w:rPr>
                <w:rFonts w:ascii="Cambria Math" w:hAnsi="Cambria Math"/>
                <w:b/>
                <w:i/>
              </w:rPr>
            </m:ctrlPr>
          </m:sSubPr>
          <m:e>
            <m:r>
              <m:rPr>
                <m:sty m:val="bi"/>
              </m:rPr>
              <w:rPr>
                <w:rFonts w:ascii="Cambria Math" w:hAnsi="Cambria Math"/>
              </w:rPr>
              <m:t>N</m:t>
            </m:r>
          </m:e>
          <m:sub>
            <m:r>
              <m:rPr>
                <m:sty m:val="bi"/>
              </m:rPr>
              <w:rPr>
                <w:rFonts w:ascii="Cambria Math" w:hAnsi="Cambria Math"/>
              </w:rPr>
              <m:t>MD</m:t>
            </m:r>
          </m:sub>
        </m:sSub>
        <m:r>
          <m:rPr>
            <m:sty m:val="bi"/>
          </m:rPr>
          <w:rPr>
            <w:rFonts w:ascii="Cambria Math"/>
          </w:rPr>
          <m:t xml:space="preserve">= </m:t>
        </m:r>
        <m:f>
          <m:fPr>
            <m:ctrlPr>
              <w:rPr>
                <w:rFonts w:ascii="Cambria Math" w:hAnsi="Cambria Math"/>
                <w:b/>
                <w:i/>
              </w:rPr>
            </m:ctrlPr>
          </m:fPr>
          <m:num>
            <m:r>
              <m:rPr>
                <m:sty m:val="bi"/>
              </m:rPr>
              <w:rPr>
                <w:rFonts w:ascii="Cambria Math"/>
              </w:rPr>
              <m:t>141</m:t>
            </m:r>
          </m:num>
          <m:den>
            <m:r>
              <m:rPr>
                <m:sty m:val="bi"/>
              </m:rPr>
              <w:rPr>
                <w:rFonts w:ascii="Cambria Math"/>
              </w:rPr>
              <m:t>1453</m:t>
            </m:r>
          </m:den>
        </m:f>
        <m:r>
          <m:rPr>
            <m:sty m:val="bi"/>
          </m:rPr>
          <w:rPr>
            <w:rFonts w:ascii="Cambria Math" w:hAnsi="Cambria Math"/>
          </w:rPr>
          <m:t>×</m:t>
        </m:r>
        <m:r>
          <m:rPr>
            <m:sty m:val="bi"/>
          </m:rPr>
          <w:rPr>
            <w:rFonts w:ascii="Cambria Math"/>
          </w:rPr>
          <m:t xml:space="preserve">833= </m:t>
        </m:r>
        <m:f>
          <m:fPr>
            <m:ctrlPr>
              <w:rPr>
                <w:rFonts w:ascii="Cambria Math" w:hAnsi="Cambria Math"/>
                <w:b/>
                <w:i/>
              </w:rPr>
            </m:ctrlPr>
          </m:fPr>
          <m:num>
            <m:r>
              <m:rPr>
                <m:sty m:val="bi"/>
              </m:rPr>
              <w:rPr>
                <w:rFonts w:ascii="Cambria Math"/>
              </w:rPr>
              <m:t>117453</m:t>
            </m:r>
          </m:num>
          <m:den>
            <m:r>
              <m:rPr>
                <m:sty m:val="bi"/>
              </m:rPr>
              <w:rPr>
                <w:rFonts w:ascii="Cambria Math"/>
              </w:rPr>
              <m:t>1453</m:t>
            </m:r>
          </m:den>
        </m:f>
        <m:r>
          <m:rPr>
            <m:sty m:val="bi"/>
          </m:rPr>
          <w:rPr>
            <w:rFonts w:ascii="Cambria Math"/>
          </w:rPr>
          <m:t>=</m:t>
        </m:r>
      </m:oMath>
      <w:r w:rsidR="0077022B" w:rsidRPr="00907C09">
        <w:rPr>
          <w:b/>
        </w:rPr>
        <w:t xml:space="preserve"> 80.83482450 </w:t>
      </w:r>
      <m:oMath>
        <m:r>
          <m:rPr>
            <m:sty m:val="bi"/>
          </m:rPr>
          <w:rPr>
            <w:rFonts w:hAnsi="Cambria Math"/>
          </w:rPr>
          <m:t>≅</m:t>
        </m:r>
        <m:r>
          <m:rPr>
            <m:sty m:val="bi"/>
          </m:rPr>
          <w:rPr>
            <w:rFonts w:ascii="Cambria Math"/>
          </w:rPr>
          <m:t>81</m:t>
        </m:r>
      </m:oMath>
    </w:p>
    <w:p w:rsidR="002345F4" w:rsidRPr="00907C09" w:rsidRDefault="0077022B" w:rsidP="0077022B">
      <w:pPr>
        <w:tabs>
          <w:tab w:val="left" w:pos="2565"/>
        </w:tabs>
        <w:spacing w:before="100" w:beforeAutospacing="1" w:after="100" w:afterAutospacing="1" w:line="360" w:lineRule="auto"/>
        <w:jc w:val="both"/>
      </w:pPr>
      <w:r w:rsidRPr="00907C09">
        <w:t xml:space="preserve">As to the selection of types of farmers such as model, medium, and poor farmers from each </w:t>
      </w:r>
      <w:proofErr w:type="spellStart"/>
      <w:r w:rsidRPr="00907C09">
        <w:t>kebele</w:t>
      </w:r>
      <w:proofErr w:type="spellEnd"/>
      <w:r w:rsidRPr="00907C09">
        <w:t>, proportional allocation rule was implemented accordingly and the distribution of total number of households and respective sample sizes is summarized in Table 1.</w:t>
      </w:r>
    </w:p>
    <w:p w:rsidR="0077022B" w:rsidRPr="00907C09" w:rsidRDefault="00966FDB" w:rsidP="00966FDB">
      <w:pPr>
        <w:pStyle w:val="Caption"/>
        <w:rPr>
          <w:rFonts w:ascii="Times New Roman" w:hAnsi="Times New Roman"/>
          <w:sz w:val="24"/>
          <w:szCs w:val="24"/>
        </w:rPr>
      </w:pPr>
      <w:bookmarkStart w:id="88" w:name="_Toc772707"/>
      <w:bookmarkStart w:id="89" w:name="_Toc71477081"/>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1</w:t>
      </w:r>
      <w:r w:rsidRPr="00907C09">
        <w:rPr>
          <w:rFonts w:ascii="Times New Roman" w:hAnsi="Times New Roman"/>
          <w:sz w:val="24"/>
          <w:szCs w:val="24"/>
        </w:rPr>
        <w:fldChar w:fldCharType="end"/>
      </w:r>
      <w:r w:rsidRPr="00907C09">
        <w:rPr>
          <w:rFonts w:ascii="Times New Roman" w:hAnsi="Times New Roman"/>
          <w:sz w:val="24"/>
          <w:szCs w:val="24"/>
        </w:rPr>
        <w:t>:</w:t>
      </w:r>
      <w:r w:rsidR="0077022B" w:rsidRPr="00907C09">
        <w:rPr>
          <w:rFonts w:ascii="Times New Roman" w:hAnsi="Times New Roman"/>
          <w:sz w:val="24"/>
          <w:szCs w:val="24"/>
        </w:rPr>
        <w:t xml:space="preserve"> Population and Sample </w:t>
      </w:r>
      <w:proofErr w:type="spellStart"/>
      <w:r w:rsidR="0077022B" w:rsidRPr="00907C09">
        <w:rPr>
          <w:rFonts w:ascii="Times New Roman" w:hAnsi="Times New Roman"/>
          <w:sz w:val="24"/>
          <w:szCs w:val="24"/>
        </w:rPr>
        <w:t>Kebeles</w:t>
      </w:r>
      <w:proofErr w:type="spellEnd"/>
      <w:r w:rsidR="0077022B" w:rsidRPr="00907C09">
        <w:rPr>
          <w:rFonts w:ascii="Times New Roman" w:hAnsi="Times New Roman"/>
          <w:sz w:val="24"/>
          <w:szCs w:val="24"/>
        </w:rPr>
        <w:t xml:space="preserve"> households’ distribution</w:t>
      </w:r>
      <w:bookmarkEnd w:id="88"/>
      <w:bookmarkEnd w:id="89"/>
      <w:r w:rsidR="0077022B" w:rsidRPr="00907C09">
        <w:rPr>
          <w:rFonts w:ascii="Times New Roman" w:hAnsi="Times New Roman"/>
          <w:sz w:val="24"/>
          <w:szCs w:val="24"/>
        </w:rPr>
        <w:t xml:space="preserve"> </w:t>
      </w:r>
    </w:p>
    <w:p w:rsidR="0077022B" w:rsidRPr="00907C09" w:rsidRDefault="0077022B" w:rsidP="0077022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
        <w:gridCol w:w="1502"/>
        <w:gridCol w:w="1477"/>
        <w:gridCol w:w="1086"/>
        <w:gridCol w:w="1086"/>
        <w:gridCol w:w="787"/>
        <w:gridCol w:w="986"/>
        <w:gridCol w:w="1086"/>
        <w:gridCol w:w="981"/>
      </w:tblGrid>
      <w:tr w:rsidR="0077022B" w:rsidRPr="00907C09" w:rsidTr="00DE38AF">
        <w:trPr>
          <w:trHeight w:val="1039"/>
          <w:jc w:val="center"/>
        </w:trPr>
        <w:tc>
          <w:tcPr>
            <w:tcW w:w="306" w:type="pct"/>
            <w:vMerge w:val="restart"/>
          </w:tcPr>
          <w:p w:rsidR="0077022B" w:rsidRPr="00907C09" w:rsidRDefault="0077022B" w:rsidP="006D6E6E">
            <w:pPr>
              <w:tabs>
                <w:tab w:val="left" w:pos="2565"/>
              </w:tabs>
              <w:spacing w:before="100" w:beforeAutospacing="1" w:after="100" w:afterAutospacing="1" w:line="360" w:lineRule="auto"/>
              <w:jc w:val="center"/>
            </w:pPr>
          </w:p>
          <w:p w:rsidR="0077022B" w:rsidRPr="00907C09" w:rsidRDefault="0077022B" w:rsidP="006D6E6E">
            <w:pPr>
              <w:tabs>
                <w:tab w:val="left" w:pos="2565"/>
              </w:tabs>
              <w:spacing w:before="100" w:beforeAutospacing="1" w:after="100" w:afterAutospacing="1" w:line="360" w:lineRule="auto"/>
              <w:jc w:val="center"/>
            </w:pPr>
            <w:r w:rsidRPr="00907C09">
              <w:t>No</w:t>
            </w:r>
          </w:p>
        </w:tc>
        <w:tc>
          <w:tcPr>
            <w:tcW w:w="784" w:type="pct"/>
            <w:vMerge w:val="restart"/>
          </w:tcPr>
          <w:p w:rsidR="0077022B" w:rsidRPr="00907C09" w:rsidRDefault="0077022B" w:rsidP="006D6E6E">
            <w:pPr>
              <w:tabs>
                <w:tab w:val="left" w:pos="2565"/>
              </w:tabs>
              <w:spacing w:before="100" w:beforeAutospacing="1" w:after="100" w:afterAutospacing="1" w:line="360" w:lineRule="auto"/>
              <w:jc w:val="center"/>
            </w:pPr>
          </w:p>
          <w:p w:rsidR="0077022B" w:rsidRPr="00907C09" w:rsidRDefault="0077022B" w:rsidP="006D6E6E">
            <w:pPr>
              <w:tabs>
                <w:tab w:val="left" w:pos="2565"/>
              </w:tabs>
              <w:spacing w:before="100" w:beforeAutospacing="1" w:after="100" w:afterAutospacing="1" w:line="360" w:lineRule="auto"/>
              <w:jc w:val="center"/>
            </w:pPr>
            <w:r w:rsidRPr="00907C09">
              <w:t xml:space="preserve">Sample </w:t>
            </w:r>
            <w:proofErr w:type="spellStart"/>
            <w:r w:rsidRPr="00907C09">
              <w:t>Kebeles</w:t>
            </w:r>
            <w:proofErr w:type="spellEnd"/>
          </w:p>
        </w:tc>
        <w:tc>
          <w:tcPr>
            <w:tcW w:w="771" w:type="pct"/>
            <w:vMerge w:val="restart"/>
          </w:tcPr>
          <w:p w:rsidR="0077022B" w:rsidRPr="00907C09" w:rsidRDefault="00DE38AF" w:rsidP="00DE38AF">
            <w:pPr>
              <w:tabs>
                <w:tab w:val="left" w:pos="2565"/>
              </w:tabs>
              <w:spacing w:before="100" w:beforeAutospacing="1" w:after="100" w:afterAutospacing="1" w:line="360" w:lineRule="auto"/>
              <w:jc w:val="center"/>
            </w:pPr>
            <w:r>
              <w:t xml:space="preserve">Total number </w:t>
            </w:r>
            <w:r w:rsidR="008D6E08" w:rsidRPr="00907C09">
              <w:t xml:space="preserve">Of </w:t>
            </w:r>
            <w:r w:rsidR="0077022B" w:rsidRPr="00907C09">
              <w:t>Households</w:t>
            </w:r>
          </w:p>
        </w:tc>
        <w:tc>
          <w:tcPr>
            <w:tcW w:w="1544" w:type="pct"/>
            <w:gridSpan w:val="3"/>
          </w:tcPr>
          <w:p w:rsidR="0077022B" w:rsidRPr="00907C09" w:rsidRDefault="0077022B" w:rsidP="006D6E6E">
            <w:pPr>
              <w:tabs>
                <w:tab w:val="left" w:pos="2565"/>
              </w:tabs>
              <w:spacing w:before="100" w:beforeAutospacing="1" w:after="100" w:afterAutospacing="1" w:line="360" w:lineRule="auto"/>
              <w:jc w:val="center"/>
            </w:pPr>
            <w:r w:rsidRPr="00907C09">
              <w:t>Types of Households</w:t>
            </w:r>
          </w:p>
          <w:p w:rsidR="0077022B" w:rsidRPr="00907C09" w:rsidRDefault="0077022B" w:rsidP="006D6E6E">
            <w:pPr>
              <w:tabs>
                <w:tab w:val="left" w:pos="2565"/>
              </w:tabs>
              <w:spacing w:before="100" w:beforeAutospacing="1" w:after="100" w:afterAutospacing="1" w:line="360" w:lineRule="auto"/>
              <w:jc w:val="center"/>
            </w:pPr>
            <w:r w:rsidRPr="00907C09">
              <w:t>(Farmers)</w:t>
            </w:r>
          </w:p>
        </w:tc>
        <w:tc>
          <w:tcPr>
            <w:tcW w:w="1595" w:type="pct"/>
            <w:gridSpan w:val="3"/>
          </w:tcPr>
          <w:p w:rsidR="0077022B" w:rsidRPr="00907C09" w:rsidRDefault="0077022B" w:rsidP="006D6E6E">
            <w:pPr>
              <w:tabs>
                <w:tab w:val="left" w:pos="2565"/>
              </w:tabs>
              <w:spacing w:before="100" w:beforeAutospacing="1" w:after="100" w:afterAutospacing="1" w:line="360" w:lineRule="auto"/>
              <w:jc w:val="center"/>
            </w:pPr>
            <w:r w:rsidRPr="00907C09">
              <w:t>Sample Households</w:t>
            </w:r>
          </w:p>
          <w:p w:rsidR="0077022B" w:rsidRPr="00907C09" w:rsidRDefault="0077022B" w:rsidP="006D6E6E">
            <w:pPr>
              <w:tabs>
                <w:tab w:val="left" w:pos="2565"/>
              </w:tabs>
              <w:spacing w:before="100" w:beforeAutospacing="1" w:after="100" w:afterAutospacing="1" w:line="360" w:lineRule="auto"/>
              <w:jc w:val="center"/>
            </w:pPr>
            <w:r w:rsidRPr="00907C09">
              <w:t>(Farmers)</w:t>
            </w:r>
          </w:p>
        </w:tc>
      </w:tr>
      <w:tr w:rsidR="0077022B" w:rsidRPr="00907C09" w:rsidTr="00DE38AF">
        <w:trPr>
          <w:jc w:val="center"/>
        </w:trPr>
        <w:tc>
          <w:tcPr>
            <w:tcW w:w="306" w:type="pct"/>
            <w:vMerge/>
          </w:tcPr>
          <w:p w:rsidR="0077022B" w:rsidRPr="00907C09" w:rsidRDefault="0077022B" w:rsidP="006D6E6E">
            <w:pPr>
              <w:tabs>
                <w:tab w:val="left" w:pos="2565"/>
              </w:tabs>
              <w:spacing w:before="100" w:beforeAutospacing="1" w:after="100" w:afterAutospacing="1" w:line="360" w:lineRule="auto"/>
              <w:jc w:val="center"/>
            </w:pPr>
          </w:p>
        </w:tc>
        <w:tc>
          <w:tcPr>
            <w:tcW w:w="784" w:type="pct"/>
            <w:vMerge/>
          </w:tcPr>
          <w:p w:rsidR="0077022B" w:rsidRPr="00907C09" w:rsidRDefault="0077022B" w:rsidP="006D6E6E">
            <w:pPr>
              <w:tabs>
                <w:tab w:val="left" w:pos="2565"/>
              </w:tabs>
              <w:spacing w:before="100" w:beforeAutospacing="1" w:after="100" w:afterAutospacing="1" w:line="360" w:lineRule="auto"/>
              <w:jc w:val="center"/>
            </w:pPr>
          </w:p>
        </w:tc>
        <w:tc>
          <w:tcPr>
            <w:tcW w:w="771" w:type="pct"/>
            <w:vMerge/>
          </w:tcPr>
          <w:p w:rsidR="0077022B" w:rsidRPr="00907C09" w:rsidRDefault="0077022B" w:rsidP="006D6E6E">
            <w:pPr>
              <w:tabs>
                <w:tab w:val="left" w:pos="2565"/>
              </w:tabs>
              <w:spacing w:before="100" w:beforeAutospacing="1" w:after="100" w:afterAutospacing="1" w:line="360" w:lineRule="auto"/>
              <w:jc w:val="center"/>
            </w:pPr>
          </w:p>
        </w:tc>
        <w:tc>
          <w:tcPr>
            <w:tcW w:w="567" w:type="pct"/>
          </w:tcPr>
          <w:p w:rsidR="0077022B" w:rsidRPr="00907C09" w:rsidRDefault="0077022B" w:rsidP="006D6E6E">
            <w:pPr>
              <w:tabs>
                <w:tab w:val="left" w:pos="2565"/>
              </w:tabs>
              <w:spacing w:before="100" w:beforeAutospacing="1" w:after="100" w:afterAutospacing="1" w:line="360" w:lineRule="auto"/>
              <w:jc w:val="center"/>
            </w:pPr>
            <w:r w:rsidRPr="00907C09">
              <w:t>Model</w:t>
            </w:r>
          </w:p>
        </w:tc>
        <w:tc>
          <w:tcPr>
            <w:tcW w:w="567" w:type="pct"/>
          </w:tcPr>
          <w:p w:rsidR="0077022B" w:rsidRPr="00907C09" w:rsidRDefault="0077022B" w:rsidP="006D6E6E">
            <w:pPr>
              <w:tabs>
                <w:tab w:val="left" w:pos="2565"/>
              </w:tabs>
              <w:spacing w:before="100" w:beforeAutospacing="1" w:after="100" w:afterAutospacing="1" w:line="360" w:lineRule="auto"/>
              <w:jc w:val="center"/>
            </w:pPr>
            <w:r w:rsidRPr="00907C09">
              <w:t>Medium</w:t>
            </w:r>
          </w:p>
        </w:tc>
        <w:tc>
          <w:tcPr>
            <w:tcW w:w="411" w:type="pct"/>
          </w:tcPr>
          <w:p w:rsidR="0077022B" w:rsidRPr="00907C09" w:rsidRDefault="0077022B" w:rsidP="006D6E6E">
            <w:pPr>
              <w:tabs>
                <w:tab w:val="left" w:pos="2565"/>
              </w:tabs>
              <w:spacing w:before="100" w:beforeAutospacing="1" w:after="100" w:afterAutospacing="1" w:line="360" w:lineRule="auto"/>
              <w:jc w:val="center"/>
            </w:pPr>
            <w:r w:rsidRPr="00907C09">
              <w:t>Poor</w:t>
            </w:r>
          </w:p>
        </w:tc>
        <w:tc>
          <w:tcPr>
            <w:tcW w:w="515" w:type="pct"/>
          </w:tcPr>
          <w:p w:rsidR="0077022B" w:rsidRPr="00907C09" w:rsidRDefault="0077022B" w:rsidP="006D6E6E">
            <w:pPr>
              <w:tabs>
                <w:tab w:val="left" w:pos="2565"/>
              </w:tabs>
              <w:spacing w:before="100" w:beforeAutospacing="1" w:after="100" w:afterAutospacing="1" w:line="360" w:lineRule="auto"/>
              <w:jc w:val="center"/>
            </w:pPr>
            <w:r w:rsidRPr="00907C09">
              <w:t>Model</w:t>
            </w:r>
          </w:p>
        </w:tc>
        <w:tc>
          <w:tcPr>
            <w:tcW w:w="567" w:type="pct"/>
          </w:tcPr>
          <w:p w:rsidR="0077022B" w:rsidRPr="00907C09" w:rsidRDefault="0077022B" w:rsidP="006D6E6E">
            <w:pPr>
              <w:tabs>
                <w:tab w:val="left" w:pos="2565"/>
              </w:tabs>
              <w:spacing w:before="100" w:beforeAutospacing="1" w:after="100" w:afterAutospacing="1" w:line="360" w:lineRule="auto"/>
              <w:jc w:val="center"/>
            </w:pPr>
            <w:r w:rsidRPr="00907C09">
              <w:t>Medium</w:t>
            </w:r>
          </w:p>
        </w:tc>
        <w:tc>
          <w:tcPr>
            <w:tcW w:w="514" w:type="pct"/>
          </w:tcPr>
          <w:p w:rsidR="0077022B" w:rsidRPr="00907C09" w:rsidRDefault="0077022B" w:rsidP="006D6E6E">
            <w:pPr>
              <w:tabs>
                <w:tab w:val="left" w:pos="2565"/>
              </w:tabs>
              <w:spacing w:before="100" w:beforeAutospacing="1" w:after="100" w:afterAutospacing="1" w:line="360" w:lineRule="auto"/>
              <w:jc w:val="center"/>
            </w:pPr>
            <w:r w:rsidRPr="00907C09">
              <w:t>Poor</w:t>
            </w:r>
          </w:p>
        </w:tc>
      </w:tr>
      <w:tr w:rsidR="0077022B" w:rsidRPr="00907C09" w:rsidTr="00DE38AF">
        <w:trPr>
          <w:trHeight w:val="395"/>
          <w:jc w:val="center"/>
        </w:trPr>
        <w:tc>
          <w:tcPr>
            <w:tcW w:w="306" w:type="pct"/>
          </w:tcPr>
          <w:p w:rsidR="0077022B" w:rsidRPr="00907C09" w:rsidRDefault="0077022B" w:rsidP="008D6E08">
            <w:pPr>
              <w:tabs>
                <w:tab w:val="left" w:pos="2565"/>
              </w:tabs>
              <w:spacing w:before="100" w:beforeAutospacing="1" w:after="100" w:afterAutospacing="1" w:line="360" w:lineRule="auto"/>
              <w:jc w:val="center"/>
            </w:pPr>
            <w:r w:rsidRPr="00907C09">
              <w:t>1.</w:t>
            </w:r>
          </w:p>
        </w:tc>
        <w:tc>
          <w:tcPr>
            <w:tcW w:w="784" w:type="pct"/>
          </w:tcPr>
          <w:p w:rsidR="0077022B" w:rsidRPr="00907C09" w:rsidRDefault="00C40598" w:rsidP="008D6E08">
            <w:pPr>
              <w:tabs>
                <w:tab w:val="left" w:pos="2565"/>
              </w:tabs>
              <w:spacing w:before="100" w:beforeAutospacing="1" w:after="100" w:afterAutospacing="1" w:line="360" w:lineRule="auto"/>
              <w:jc w:val="center"/>
            </w:pPr>
            <w:proofErr w:type="spellStart"/>
            <w:r w:rsidRPr="00907C09">
              <w:rPr>
                <w:color w:val="000000" w:themeColor="text1"/>
              </w:rPr>
              <w:t>Ula</w:t>
            </w:r>
            <w:proofErr w:type="spellEnd"/>
            <w:r w:rsidR="00DE38AF">
              <w:rPr>
                <w:color w:val="000000" w:themeColor="text1"/>
              </w:rPr>
              <w:t xml:space="preserve"> </w:t>
            </w:r>
            <w:proofErr w:type="spellStart"/>
            <w:r w:rsidRPr="00907C09">
              <w:rPr>
                <w:color w:val="000000" w:themeColor="text1"/>
              </w:rPr>
              <w:t>Lankisa</w:t>
            </w:r>
            <w:proofErr w:type="spellEnd"/>
          </w:p>
        </w:tc>
        <w:tc>
          <w:tcPr>
            <w:tcW w:w="771" w:type="pct"/>
          </w:tcPr>
          <w:p w:rsidR="0077022B" w:rsidRPr="00907C09" w:rsidRDefault="0077022B" w:rsidP="008D6E08">
            <w:pPr>
              <w:tabs>
                <w:tab w:val="left" w:pos="2565"/>
              </w:tabs>
              <w:spacing w:before="100" w:beforeAutospacing="1" w:after="100" w:afterAutospacing="1" w:line="360" w:lineRule="auto"/>
            </w:pPr>
            <w:r w:rsidRPr="00907C09">
              <w:t>620</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128</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241</w:t>
            </w:r>
          </w:p>
        </w:tc>
        <w:tc>
          <w:tcPr>
            <w:tcW w:w="411" w:type="pct"/>
          </w:tcPr>
          <w:p w:rsidR="0077022B" w:rsidRPr="00907C09" w:rsidRDefault="0077022B" w:rsidP="00AE73AC">
            <w:pPr>
              <w:tabs>
                <w:tab w:val="left" w:pos="2565"/>
              </w:tabs>
              <w:spacing w:before="100" w:beforeAutospacing="1" w:after="100" w:afterAutospacing="1" w:line="360" w:lineRule="auto"/>
            </w:pPr>
            <w:r w:rsidRPr="00907C09">
              <w:t>251</w:t>
            </w:r>
          </w:p>
        </w:tc>
        <w:tc>
          <w:tcPr>
            <w:tcW w:w="515" w:type="pct"/>
          </w:tcPr>
          <w:p w:rsidR="0077022B" w:rsidRPr="00907C09" w:rsidRDefault="0077022B" w:rsidP="00AE73AC">
            <w:pPr>
              <w:tabs>
                <w:tab w:val="left" w:pos="2565"/>
              </w:tabs>
              <w:spacing w:before="100" w:beforeAutospacing="1" w:after="100" w:afterAutospacing="1" w:line="360" w:lineRule="auto"/>
            </w:pPr>
            <w:r w:rsidRPr="00907C09">
              <w:t>13</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23</w:t>
            </w:r>
          </w:p>
        </w:tc>
        <w:tc>
          <w:tcPr>
            <w:tcW w:w="514" w:type="pct"/>
          </w:tcPr>
          <w:p w:rsidR="0077022B" w:rsidRPr="00907C09" w:rsidRDefault="0077022B" w:rsidP="00AE73AC">
            <w:pPr>
              <w:tabs>
                <w:tab w:val="left" w:pos="2565"/>
              </w:tabs>
              <w:spacing w:before="100" w:beforeAutospacing="1" w:after="100" w:afterAutospacing="1" w:line="360" w:lineRule="auto"/>
            </w:pPr>
            <w:r w:rsidRPr="00907C09">
              <w:t>24</w:t>
            </w:r>
          </w:p>
        </w:tc>
      </w:tr>
      <w:tr w:rsidR="0077022B" w:rsidRPr="00907C09" w:rsidTr="00DE38AF">
        <w:trPr>
          <w:trHeight w:val="422"/>
          <w:jc w:val="center"/>
        </w:trPr>
        <w:tc>
          <w:tcPr>
            <w:tcW w:w="306" w:type="pct"/>
          </w:tcPr>
          <w:p w:rsidR="0077022B" w:rsidRPr="00907C09" w:rsidRDefault="0077022B" w:rsidP="006D6E6E">
            <w:pPr>
              <w:tabs>
                <w:tab w:val="left" w:pos="2565"/>
              </w:tabs>
              <w:spacing w:before="100" w:beforeAutospacing="1" w:after="100" w:afterAutospacing="1" w:line="360" w:lineRule="auto"/>
              <w:jc w:val="center"/>
            </w:pPr>
            <w:r w:rsidRPr="00907C09">
              <w:t>2.</w:t>
            </w:r>
          </w:p>
        </w:tc>
        <w:tc>
          <w:tcPr>
            <w:tcW w:w="784" w:type="pct"/>
          </w:tcPr>
          <w:p w:rsidR="0077022B" w:rsidRPr="00907C09" w:rsidRDefault="00C40598" w:rsidP="00C40598">
            <w:pPr>
              <w:tabs>
                <w:tab w:val="left" w:pos="2565"/>
              </w:tabs>
              <w:spacing w:before="100" w:beforeAutospacing="1" w:after="100" w:afterAutospacing="1" w:line="360" w:lineRule="auto"/>
            </w:pPr>
            <w:proofErr w:type="spellStart"/>
            <w:r w:rsidRPr="00907C09">
              <w:rPr>
                <w:color w:val="000000" w:themeColor="text1"/>
              </w:rPr>
              <w:t>MalkeDera</w:t>
            </w:r>
            <w:proofErr w:type="spellEnd"/>
          </w:p>
        </w:tc>
        <w:tc>
          <w:tcPr>
            <w:tcW w:w="771" w:type="pct"/>
          </w:tcPr>
          <w:p w:rsidR="0077022B" w:rsidRPr="00907C09" w:rsidRDefault="0077022B" w:rsidP="00AE73AC">
            <w:pPr>
              <w:tabs>
                <w:tab w:val="left" w:pos="2565"/>
              </w:tabs>
              <w:spacing w:before="100" w:beforeAutospacing="1" w:after="100" w:afterAutospacing="1" w:line="360" w:lineRule="auto"/>
            </w:pPr>
            <w:r w:rsidRPr="00907C09">
              <w:t>833</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164</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286</w:t>
            </w:r>
          </w:p>
        </w:tc>
        <w:tc>
          <w:tcPr>
            <w:tcW w:w="411" w:type="pct"/>
          </w:tcPr>
          <w:p w:rsidR="0077022B" w:rsidRPr="00907C09" w:rsidRDefault="0077022B" w:rsidP="00AE73AC">
            <w:pPr>
              <w:tabs>
                <w:tab w:val="left" w:pos="2565"/>
              </w:tabs>
              <w:spacing w:before="100" w:beforeAutospacing="1" w:after="100" w:afterAutospacing="1" w:line="360" w:lineRule="auto"/>
            </w:pPr>
            <w:r w:rsidRPr="00907C09">
              <w:t>383</w:t>
            </w:r>
          </w:p>
        </w:tc>
        <w:tc>
          <w:tcPr>
            <w:tcW w:w="515" w:type="pct"/>
          </w:tcPr>
          <w:p w:rsidR="0077022B" w:rsidRPr="00907C09" w:rsidRDefault="0077022B" w:rsidP="00AE73AC">
            <w:pPr>
              <w:tabs>
                <w:tab w:val="left" w:pos="2565"/>
              </w:tabs>
              <w:spacing w:before="100" w:beforeAutospacing="1" w:after="100" w:afterAutospacing="1" w:line="360" w:lineRule="auto"/>
            </w:pPr>
            <w:r w:rsidRPr="00907C09">
              <w:t>16</w:t>
            </w:r>
          </w:p>
        </w:tc>
        <w:tc>
          <w:tcPr>
            <w:tcW w:w="567" w:type="pct"/>
          </w:tcPr>
          <w:p w:rsidR="0077022B" w:rsidRPr="00907C09" w:rsidRDefault="0077022B" w:rsidP="00AE73AC">
            <w:pPr>
              <w:tabs>
                <w:tab w:val="left" w:pos="2565"/>
              </w:tabs>
              <w:spacing w:before="100" w:beforeAutospacing="1" w:after="100" w:afterAutospacing="1" w:line="360" w:lineRule="auto"/>
            </w:pPr>
            <w:r w:rsidRPr="00907C09">
              <w:t>28</w:t>
            </w:r>
          </w:p>
        </w:tc>
        <w:tc>
          <w:tcPr>
            <w:tcW w:w="514" w:type="pct"/>
          </w:tcPr>
          <w:p w:rsidR="0077022B" w:rsidRPr="00907C09" w:rsidRDefault="0077022B" w:rsidP="00AE73AC">
            <w:pPr>
              <w:tabs>
                <w:tab w:val="left" w:pos="2565"/>
              </w:tabs>
              <w:spacing w:before="100" w:beforeAutospacing="1" w:after="100" w:afterAutospacing="1" w:line="360" w:lineRule="auto"/>
            </w:pPr>
            <w:r w:rsidRPr="00907C09">
              <w:t>37</w:t>
            </w:r>
          </w:p>
        </w:tc>
      </w:tr>
      <w:tr w:rsidR="0077022B" w:rsidRPr="00907C09" w:rsidTr="00DE38AF">
        <w:trPr>
          <w:trHeight w:val="440"/>
          <w:jc w:val="center"/>
        </w:trPr>
        <w:tc>
          <w:tcPr>
            <w:tcW w:w="1090" w:type="pct"/>
            <w:gridSpan w:val="2"/>
          </w:tcPr>
          <w:p w:rsidR="0077022B" w:rsidRPr="00907C09" w:rsidRDefault="0077022B" w:rsidP="00D030D5">
            <w:pPr>
              <w:tabs>
                <w:tab w:val="left" w:pos="2565"/>
              </w:tabs>
              <w:spacing w:before="100" w:beforeAutospacing="1" w:after="100" w:afterAutospacing="1" w:line="360" w:lineRule="auto"/>
            </w:pPr>
            <w:r w:rsidRPr="00907C09">
              <w:t>Total</w:t>
            </w:r>
          </w:p>
        </w:tc>
        <w:tc>
          <w:tcPr>
            <w:tcW w:w="771" w:type="pct"/>
          </w:tcPr>
          <w:p w:rsidR="0077022B" w:rsidRPr="00907C09" w:rsidRDefault="0077022B" w:rsidP="00D030D5">
            <w:pPr>
              <w:tabs>
                <w:tab w:val="left" w:pos="2565"/>
              </w:tabs>
              <w:spacing w:before="100" w:beforeAutospacing="1" w:after="100" w:afterAutospacing="1" w:line="360" w:lineRule="auto"/>
            </w:pPr>
            <w:r w:rsidRPr="00907C09">
              <w:t>1453</w:t>
            </w:r>
          </w:p>
        </w:tc>
        <w:tc>
          <w:tcPr>
            <w:tcW w:w="567" w:type="pct"/>
          </w:tcPr>
          <w:p w:rsidR="0077022B" w:rsidRPr="00907C09" w:rsidRDefault="0077022B" w:rsidP="00D030D5">
            <w:pPr>
              <w:tabs>
                <w:tab w:val="left" w:pos="2565"/>
              </w:tabs>
              <w:spacing w:before="100" w:beforeAutospacing="1" w:after="100" w:afterAutospacing="1" w:line="360" w:lineRule="auto"/>
            </w:pPr>
            <w:r w:rsidRPr="00907C09">
              <w:t>292</w:t>
            </w:r>
          </w:p>
        </w:tc>
        <w:tc>
          <w:tcPr>
            <w:tcW w:w="567" w:type="pct"/>
          </w:tcPr>
          <w:p w:rsidR="0077022B" w:rsidRPr="00907C09" w:rsidRDefault="0077022B" w:rsidP="00D030D5">
            <w:pPr>
              <w:tabs>
                <w:tab w:val="left" w:pos="2565"/>
              </w:tabs>
              <w:spacing w:before="100" w:beforeAutospacing="1" w:after="100" w:afterAutospacing="1" w:line="360" w:lineRule="auto"/>
            </w:pPr>
            <w:r w:rsidRPr="00907C09">
              <w:t>527</w:t>
            </w:r>
          </w:p>
        </w:tc>
        <w:tc>
          <w:tcPr>
            <w:tcW w:w="411" w:type="pct"/>
          </w:tcPr>
          <w:p w:rsidR="0077022B" w:rsidRPr="00907C09" w:rsidRDefault="0077022B" w:rsidP="00D030D5">
            <w:pPr>
              <w:tabs>
                <w:tab w:val="left" w:pos="2565"/>
              </w:tabs>
              <w:spacing w:before="100" w:beforeAutospacing="1" w:after="100" w:afterAutospacing="1" w:line="360" w:lineRule="auto"/>
            </w:pPr>
            <w:r w:rsidRPr="00907C09">
              <w:t>634</w:t>
            </w:r>
          </w:p>
        </w:tc>
        <w:tc>
          <w:tcPr>
            <w:tcW w:w="515" w:type="pct"/>
          </w:tcPr>
          <w:p w:rsidR="0077022B" w:rsidRPr="00907C09" w:rsidRDefault="0077022B" w:rsidP="00D030D5">
            <w:pPr>
              <w:tabs>
                <w:tab w:val="left" w:pos="2565"/>
              </w:tabs>
              <w:spacing w:before="100" w:beforeAutospacing="1" w:after="100" w:afterAutospacing="1" w:line="360" w:lineRule="auto"/>
            </w:pPr>
            <w:r w:rsidRPr="00907C09">
              <w:t>29</w:t>
            </w:r>
          </w:p>
        </w:tc>
        <w:tc>
          <w:tcPr>
            <w:tcW w:w="567" w:type="pct"/>
          </w:tcPr>
          <w:p w:rsidR="0077022B" w:rsidRPr="00907C09" w:rsidRDefault="0077022B" w:rsidP="00D030D5">
            <w:pPr>
              <w:tabs>
                <w:tab w:val="left" w:pos="2565"/>
              </w:tabs>
              <w:spacing w:before="100" w:beforeAutospacing="1" w:after="100" w:afterAutospacing="1" w:line="360" w:lineRule="auto"/>
            </w:pPr>
            <w:r w:rsidRPr="00907C09">
              <w:t>51</w:t>
            </w:r>
          </w:p>
        </w:tc>
        <w:tc>
          <w:tcPr>
            <w:tcW w:w="514" w:type="pct"/>
          </w:tcPr>
          <w:p w:rsidR="0077022B" w:rsidRPr="00907C09" w:rsidRDefault="0077022B" w:rsidP="00D030D5">
            <w:pPr>
              <w:tabs>
                <w:tab w:val="left" w:pos="2565"/>
              </w:tabs>
              <w:spacing w:before="100" w:beforeAutospacing="1" w:after="100" w:afterAutospacing="1" w:line="360" w:lineRule="auto"/>
            </w:pPr>
            <w:r w:rsidRPr="00907C09">
              <w:t>61</w:t>
            </w:r>
          </w:p>
        </w:tc>
      </w:tr>
    </w:tbl>
    <w:p w:rsidR="0077022B" w:rsidRPr="00907C09" w:rsidRDefault="0077022B" w:rsidP="0077022B">
      <w:pPr>
        <w:tabs>
          <w:tab w:val="left" w:pos="3150"/>
        </w:tabs>
        <w:spacing w:after="100" w:afterAutospacing="1" w:line="360" w:lineRule="auto"/>
        <w:jc w:val="both"/>
      </w:pPr>
      <w:r w:rsidRPr="00907C09">
        <w:t xml:space="preserve">       </w:t>
      </w:r>
      <w:r w:rsidR="00966FDB" w:rsidRPr="00907C09">
        <w:t xml:space="preserve">Source: - </w:t>
      </w:r>
      <w:r w:rsidR="00966FDB" w:rsidRPr="00907C09">
        <w:rPr>
          <w:color w:val="000000" w:themeColor="text1"/>
        </w:rPr>
        <w:t xml:space="preserve">Toke </w:t>
      </w:r>
      <w:proofErr w:type="spellStart"/>
      <w:r w:rsidR="00966FDB" w:rsidRPr="00907C09">
        <w:rPr>
          <w:color w:val="000000" w:themeColor="text1"/>
        </w:rPr>
        <w:t>Kutaye</w:t>
      </w:r>
      <w:proofErr w:type="spellEnd"/>
      <w:r w:rsidR="00FB0E5E" w:rsidRPr="00907C09">
        <w:rPr>
          <w:color w:val="000000" w:themeColor="text1"/>
        </w:rPr>
        <w:t xml:space="preserve"> </w:t>
      </w:r>
      <w:r w:rsidR="00966FDB" w:rsidRPr="00907C09">
        <w:rPr>
          <w:color w:val="000000" w:themeColor="text1"/>
        </w:rPr>
        <w:t xml:space="preserve">district </w:t>
      </w:r>
      <w:proofErr w:type="spellStart"/>
      <w:r w:rsidR="00966FDB" w:rsidRPr="00907C09">
        <w:rPr>
          <w:color w:val="000000" w:themeColor="text1"/>
        </w:rPr>
        <w:t>Adm</w:t>
      </w:r>
      <w:proofErr w:type="spellEnd"/>
      <w:r w:rsidR="00966FDB" w:rsidRPr="00907C09">
        <w:rPr>
          <w:color w:val="000000" w:themeColor="text1"/>
        </w:rPr>
        <w:t>, 2020.</w:t>
      </w:r>
    </w:p>
    <w:p w:rsidR="00A31851" w:rsidRPr="00907C09" w:rsidRDefault="00A31851" w:rsidP="00CB1BFE">
      <w:pPr>
        <w:pStyle w:val="Heading2"/>
        <w:numPr>
          <w:ilvl w:val="1"/>
          <w:numId w:val="4"/>
        </w:numPr>
        <w:spacing w:before="100" w:beforeAutospacing="1" w:after="240" w:line="360" w:lineRule="auto"/>
        <w:jc w:val="both"/>
        <w:rPr>
          <w:rFonts w:ascii="Times New Roman" w:hAnsi="Times New Roman" w:cs="Times New Roman"/>
          <w:color w:val="000000" w:themeColor="text1"/>
          <w:szCs w:val="24"/>
        </w:rPr>
      </w:pPr>
      <w:bookmarkStart w:id="90" w:name="_Toc512054182"/>
      <w:bookmarkStart w:id="91" w:name="_Toc71477274"/>
      <w:r w:rsidRPr="00907C09">
        <w:rPr>
          <w:rFonts w:ascii="Times New Roman" w:hAnsi="Times New Roman" w:cs="Times New Roman"/>
          <w:color w:val="000000" w:themeColor="text1"/>
          <w:szCs w:val="24"/>
        </w:rPr>
        <w:t>Data</w:t>
      </w:r>
      <w:r w:rsidR="003B6E4F" w:rsidRPr="00907C09">
        <w:rPr>
          <w:rFonts w:ascii="Times New Roman" w:hAnsi="Times New Roman" w:cs="Times New Roman"/>
          <w:color w:val="000000" w:themeColor="text1"/>
          <w:szCs w:val="24"/>
        </w:rPr>
        <w:t xml:space="preserve"> Type and </w:t>
      </w:r>
      <w:r w:rsidR="0030546A" w:rsidRPr="00907C09">
        <w:rPr>
          <w:rFonts w:ascii="Times New Roman" w:hAnsi="Times New Roman" w:cs="Times New Roman"/>
          <w:color w:val="000000" w:themeColor="text1"/>
          <w:szCs w:val="24"/>
        </w:rPr>
        <w:t>Source</w:t>
      </w:r>
      <w:bookmarkEnd w:id="90"/>
      <w:bookmarkEnd w:id="91"/>
    </w:p>
    <w:p w:rsidR="0030546A" w:rsidRPr="00907C09" w:rsidRDefault="0030546A" w:rsidP="00966FDB">
      <w:pPr>
        <w:spacing w:after="240" w:line="360" w:lineRule="auto"/>
        <w:jc w:val="both"/>
        <w:rPr>
          <w:color w:val="000000" w:themeColor="text1"/>
        </w:rPr>
      </w:pPr>
      <w:r w:rsidRPr="00907C09">
        <w:rPr>
          <w:color w:val="000000" w:themeColor="text1"/>
        </w:rPr>
        <w:t>In this research both primary and secon</w:t>
      </w:r>
      <w:r w:rsidR="00966FDB" w:rsidRPr="00907C09">
        <w:rPr>
          <w:color w:val="000000" w:themeColor="text1"/>
        </w:rPr>
        <w:t>dary data were</w:t>
      </w:r>
      <w:r w:rsidRPr="00907C09">
        <w:rPr>
          <w:color w:val="000000" w:themeColor="text1"/>
        </w:rPr>
        <w:t xml:space="preserve"> used, as prim</w:t>
      </w:r>
      <w:r w:rsidR="00966FDB" w:rsidRPr="00907C09">
        <w:rPr>
          <w:color w:val="000000" w:themeColor="text1"/>
        </w:rPr>
        <w:t xml:space="preserve">ary source, information was </w:t>
      </w:r>
      <w:r w:rsidRPr="00907C09">
        <w:rPr>
          <w:color w:val="000000" w:themeColor="text1"/>
        </w:rPr>
        <w:t xml:space="preserve">collected using </w:t>
      </w:r>
      <w:r w:rsidR="004F6EDB" w:rsidRPr="00907C09">
        <w:rPr>
          <w:color w:val="000000" w:themeColor="text1"/>
        </w:rPr>
        <w:t>schedule interview, check list</w:t>
      </w:r>
      <w:r w:rsidR="00B3678F" w:rsidRPr="00907C09">
        <w:rPr>
          <w:color w:val="000000" w:themeColor="text1"/>
        </w:rPr>
        <w:t xml:space="preserve">, </w:t>
      </w:r>
      <w:r w:rsidR="005B17BD" w:rsidRPr="00907C09">
        <w:t xml:space="preserve">field </w:t>
      </w:r>
      <w:r w:rsidR="00CA04B5" w:rsidRPr="00907C09">
        <w:t>``</w:t>
      </w:r>
      <w:r w:rsidR="00B3678F" w:rsidRPr="00907C09">
        <w:rPr>
          <w:color w:val="000000" w:themeColor="text1"/>
        </w:rPr>
        <w:t>observation and</w:t>
      </w:r>
      <w:r w:rsidRPr="00907C09">
        <w:rPr>
          <w:color w:val="000000" w:themeColor="text1"/>
        </w:rPr>
        <w:t xml:space="preserve"> focus group </w:t>
      </w:r>
      <w:r w:rsidR="00966FDB" w:rsidRPr="00907C09">
        <w:rPr>
          <w:color w:val="000000" w:themeColor="text1"/>
        </w:rPr>
        <w:t>Discussion (FGD). The study was</w:t>
      </w:r>
      <w:r w:rsidRPr="00907C09">
        <w:rPr>
          <w:color w:val="000000" w:themeColor="text1"/>
        </w:rPr>
        <w:t xml:space="preserve"> also use</w:t>
      </w:r>
      <w:r w:rsidR="00966FDB" w:rsidRPr="00907C09">
        <w:rPr>
          <w:color w:val="000000" w:themeColor="text1"/>
        </w:rPr>
        <w:t>d</w:t>
      </w:r>
      <w:r w:rsidRPr="00907C09">
        <w:rPr>
          <w:color w:val="000000" w:themeColor="text1"/>
        </w:rPr>
        <w:t xml:space="preserve"> secondary data such as review of related </w:t>
      </w:r>
      <w:r w:rsidR="004F6EDB" w:rsidRPr="00907C09">
        <w:rPr>
          <w:color w:val="000000" w:themeColor="text1"/>
        </w:rPr>
        <w:t xml:space="preserve">literature, </w:t>
      </w:r>
      <w:r w:rsidRPr="00907C09">
        <w:rPr>
          <w:color w:val="000000" w:themeColor="text1"/>
        </w:rPr>
        <w:t xml:space="preserve">research reports, project report, seminar papers, report and information of </w:t>
      </w:r>
      <w:r w:rsidR="005302C6" w:rsidRPr="00907C09">
        <w:rPr>
          <w:color w:val="000000" w:themeColor="text1"/>
        </w:rPr>
        <w:t xml:space="preserve">TKDANR </w:t>
      </w:r>
      <w:r w:rsidR="00161EC2" w:rsidRPr="00907C09">
        <w:rPr>
          <w:color w:val="000000" w:themeColor="text1"/>
        </w:rPr>
        <w:t>office;</w:t>
      </w:r>
      <w:r w:rsidRPr="00907C09">
        <w:rPr>
          <w:color w:val="000000" w:themeColor="text1"/>
        </w:rPr>
        <w:t xml:space="preserve"> official documents in the sample </w:t>
      </w:r>
      <w:proofErr w:type="spellStart"/>
      <w:r w:rsidR="00FE3F1D" w:rsidRPr="00907C09">
        <w:rPr>
          <w:color w:val="000000" w:themeColor="text1"/>
        </w:rPr>
        <w:t>Kebeles</w:t>
      </w:r>
      <w:proofErr w:type="spellEnd"/>
      <w:r w:rsidR="00DF5B88" w:rsidRPr="00907C09">
        <w:rPr>
          <w:color w:val="000000" w:themeColor="text1"/>
        </w:rPr>
        <w:t xml:space="preserve"> </w:t>
      </w:r>
      <w:r w:rsidR="00966FDB" w:rsidRPr="00907C09">
        <w:rPr>
          <w:color w:val="000000" w:themeColor="text1"/>
        </w:rPr>
        <w:t>were</w:t>
      </w:r>
      <w:r w:rsidR="002069C7" w:rsidRPr="00907C09">
        <w:rPr>
          <w:color w:val="000000" w:themeColor="text1"/>
        </w:rPr>
        <w:t xml:space="preserve"> </w:t>
      </w:r>
      <w:r w:rsidRPr="00907C09">
        <w:rPr>
          <w:color w:val="000000" w:themeColor="text1"/>
        </w:rPr>
        <w:t xml:space="preserve">collected. </w:t>
      </w:r>
    </w:p>
    <w:p w:rsidR="00A31851" w:rsidRPr="00907C09" w:rsidRDefault="0030546A" w:rsidP="00CB1BFE">
      <w:pPr>
        <w:pStyle w:val="Heading2"/>
        <w:numPr>
          <w:ilvl w:val="1"/>
          <w:numId w:val="4"/>
        </w:numPr>
        <w:spacing w:before="100" w:beforeAutospacing="1" w:after="240" w:line="360" w:lineRule="auto"/>
        <w:jc w:val="both"/>
        <w:rPr>
          <w:rFonts w:ascii="Times New Roman" w:hAnsi="Times New Roman" w:cs="Times New Roman"/>
          <w:color w:val="000000" w:themeColor="text1"/>
          <w:szCs w:val="24"/>
        </w:rPr>
      </w:pPr>
      <w:bookmarkStart w:id="92" w:name="_Toc512054183"/>
      <w:bookmarkStart w:id="93" w:name="_Toc71477275"/>
      <w:r w:rsidRPr="00907C09">
        <w:rPr>
          <w:rFonts w:ascii="Times New Roman" w:hAnsi="Times New Roman" w:cs="Times New Roman"/>
          <w:color w:val="000000" w:themeColor="text1"/>
          <w:szCs w:val="24"/>
        </w:rPr>
        <w:t>Methods of data collection</w:t>
      </w:r>
      <w:bookmarkEnd w:id="92"/>
      <w:bookmarkEnd w:id="93"/>
    </w:p>
    <w:p w:rsidR="00A31851" w:rsidRDefault="0030546A" w:rsidP="00DB0AF5">
      <w:pPr>
        <w:tabs>
          <w:tab w:val="left" w:pos="2565"/>
        </w:tabs>
        <w:spacing w:before="100" w:beforeAutospacing="1" w:after="240" w:line="360" w:lineRule="auto"/>
        <w:jc w:val="both"/>
        <w:rPr>
          <w:color w:val="000000" w:themeColor="text1"/>
        </w:rPr>
      </w:pPr>
      <w:r w:rsidRPr="00907C09">
        <w:rPr>
          <w:color w:val="000000" w:themeColor="text1"/>
        </w:rPr>
        <w:t>The main instrumen</w:t>
      </w:r>
      <w:r w:rsidR="00FE3F1D" w:rsidRPr="00907C09">
        <w:rPr>
          <w:color w:val="000000" w:themeColor="text1"/>
        </w:rPr>
        <w:t>t</w:t>
      </w:r>
      <w:r w:rsidR="00966FDB" w:rsidRPr="00907C09">
        <w:rPr>
          <w:color w:val="000000" w:themeColor="text1"/>
        </w:rPr>
        <w:t>s of primary data collection were</w:t>
      </w:r>
      <w:r w:rsidR="00DF5B88" w:rsidRPr="00907C09">
        <w:rPr>
          <w:color w:val="000000" w:themeColor="text1"/>
        </w:rPr>
        <w:t xml:space="preserve"> </w:t>
      </w:r>
      <w:r w:rsidR="004F6EDB" w:rsidRPr="00907C09">
        <w:rPr>
          <w:color w:val="000000" w:themeColor="text1"/>
        </w:rPr>
        <w:t xml:space="preserve">schedule interview, check list </w:t>
      </w:r>
      <w:r w:rsidR="00966FDB" w:rsidRPr="00907C09">
        <w:rPr>
          <w:color w:val="000000" w:themeColor="text1"/>
        </w:rPr>
        <w:t>and focus group discussion were</w:t>
      </w:r>
      <w:r w:rsidRPr="00907C09">
        <w:rPr>
          <w:color w:val="000000" w:themeColor="text1"/>
        </w:rPr>
        <w:t xml:space="preserve"> tools used in collecting primary data. To add supportive concepts and findings from the primary data, secondary data such as review of related literature, research reports, project reports, seminar papers, report and information at </w:t>
      </w:r>
      <w:r w:rsidR="001445B6" w:rsidRPr="00907C09">
        <w:rPr>
          <w:color w:val="000000" w:themeColor="text1"/>
        </w:rPr>
        <w:t>district</w:t>
      </w:r>
      <w:r w:rsidRPr="00907C09">
        <w:rPr>
          <w:color w:val="000000" w:themeColor="text1"/>
        </w:rPr>
        <w:t xml:space="preserve"> level, institutional and official documents recorded on </w:t>
      </w:r>
      <w:r w:rsidR="00FE3F1D" w:rsidRPr="00907C09">
        <w:rPr>
          <w:color w:val="000000" w:themeColor="text1"/>
        </w:rPr>
        <w:t>good governance and sustainable agricultural development</w:t>
      </w:r>
      <w:r w:rsidR="00966FDB" w:rsidRPr="00907C09">
        <w:rPr>
          <w:color w:val="000000" w:themeColor="text1"/>
        </w:rPr>
        <w:t xml:space="preserve"> of the sample </w:t>
      </w:r>
      <w:proofErr w:type="spellStart"/>
      <w:r w:rsidR="00AA7769" w:rsidRPr="00907C09">
        <w:rPr>
          <w:color w:val="000000" w:themeColor="text1"/>
        </w:rPr>
        <w:t>k</w:t>
      </w:r>
      <w:r w:rsidR="00966FDB" w:rsidRPr="00907C09">
        <w:rPr>
          <w:color w:val="000000" w:themeColor="text1"/>
        </w:rPr>
        <w:t>ebeles</w:t>
      </w:r>
      <w:proofErr w:type="spellEnd"/>
      <w:r w:rsidR="00966FDB" w:rsidRPr="00907C09">
        <w:rPr>
          <w:color w:val="000000" w:themeColor="text1"/>
        </w:rPr>
        <w:t xml:space="preserve"> were</w:t>
      </w:r>
      <w:r w:rsidRPr="00907C09">
        <w:rPr>
          <w:color w:val="000000" w:themeColor="text1"/>
        </w:rPr>
        <w:t xml:space="preserve"> collect</w:t>
      </w:r>
      <w:r w:rsidR="00966FDB" w:rsidRPr="00907C09">
        <w:rPr>
          <w:color w:val="000000" w:themeColor="text1"/>
        </w:rPr>
        <w:t>ed</w:t>
      </w:r>
      <w:r w:rsidRPr="00907C09">
        <w:rPr>
          <w:color w:val="000000" w:themeColor="text1"/>
        </w:rPr>
        <w:t>.</w:t>
      </w:r>
    </w:p>
    <w:p w:rsidR="00A31851" w:rsidRPr="00907C09" w:rsidRDefault="003B6E4F" w:rsidP="003D20AA">
      <w:pPr>
        <w:pStyle w:val="Heading3"/>
        <w:numPr>
          <w:ilvl w:val="2"/>
          <w:numId w:val="4"/>
        </w:numPr>
        <w:spacing w:before="0" w:line="360" w:lineRule="auto"/>
        <w:jc w:val="both"/>
        <w:rPr>
          <w:rFonts w:ascii="Times New Roman" w:hAnsi="Times New Roman" w:cs="Times New Roman"/>
          <w:color w:val="000000" w:themeColor="text1"/>
        </w:rPr>
      </w:pPr>
      <w:bookmarkStart w:id="94" w:name="_Toc512054184"/>
      <w:bookmarkStart w:id="95" w:name="_Toc71477276"/>
      <w:r w:rsidRPr="00907C09">
        <w:rPr>
          <w:rFonts w:ascii="Times New Roman" w:hAnsi="Times New Roman" w:cs="Times New Roman"/>
          <w:color w:val="000000" w:themeColor="text1"/>
        </w:rPr>
        <w:lastRenderedPageBreak/>
        <w:t xml:space="preserve">Methods of </w:t>
      </w:r>
      <w:r w:rsidR="00943FB7" w:rsidRPr="00907C09">
        <w:rPr>
          <w:rFonts w:ascii="Times New Roman" w:hAnsi="Times New Roman" w:cs="Times New Roman"/>
          <w:color w:val="000000" w:themeColor="text1"/>
        </w:rPr>
        <w:t>primary</w:t>
      </w:r>
      <w:r w:rsidRPr="00907C09">
        <w:rPr>
          <w:rFonts w:ascii="Times New Roman" w:hAnsi="Times New Roman" w:cs="Times New Roman"/>
          <w:color w:val="000000" w:themeColor="text1"/>
        </w:rPr>
        <w:t xml:space="preserve"> data collection</w:t>
      </w:r>
      <w:bookmarkEnd w:id="94"/>
      <w:bookmarkEnd w:id="95"/>
    </w:p>
    <w:p w:rsidR="00904C84" w:rsidRPr="00907C09" w:rsidRDefault="001445B6" w:rsidP="003D20AA">
      <w:pPr>
        <w:pStyle w:val="ListParagraph"/>
        <w:numPr>
          <w:ilvl w:val="0"/>
          <w:numId w:val="5"/>
        </w:numPr>
        <w:spacing w:after="0" w:line="360" w:lineRule="auto"/>
        <w:jc w:val="both"/>
        <w:rPr>
          <w:rFonts w:ascii="Times New Roman" w:hAnsi="Times New Roman" w:cs="Times New Roman"/>
          <w:b/>
          <w:color w:val="000000" w:themeColor="text1"/>
          <w:sz w:val="24"/>
        </w:rPr>
      </w:pPr>
      <w:bookmarkStart w:id="96" w:name="_Toc450027208"/>
      <w:bookmarkStart w:id="97" w:name="_Toc462826711"/>
      <w:bookmarkEnd w:id="96"/>
      <w:bookmarkEnd w:id="97"/>
      <w:r w:rsidRPr="00907C09">
        <w:rPr>
          <w:rFonts w:ascii="Times New Roman" w:hAnsi="Times New Roman" w:cs="Times New Roman"/>
          <w:b/>
          <w:color w:val="000000" w:themeColor="text1"/>
          <w:sz w:val="24"/>
        </w:rPr>
        <w:t xml:space="preserve">Schedule interview  </w:t>
      </w:r>
    </w:p>
    <w:p w:rsidR="003A3DA5" w:rsidRPr="00907C09" w:rsidRDefault="003976B6" w:rsidP="00DB0AF5">
      <w:pPr>
        <w:spacing w:before="100" w:beforeAutospacing="1" w:after="240" w:line="360" w:lineRule="auto"/>
        <w:jc w:val="both"/>
        <w:rPr>
          <w:color w:val="000000" w:themeColor="text1"/>
        </w:rPr>
      </w:pPr>
      <w:r w:rsidRPr="00907C09">
        <w:rPr>
          <w:color w:val="000000" w:themeColor="text1"/>
        </w:rPr>
        <w:t>T</w:t>
      </w:r>
      <w:r w:rsidR="00904C84" w:rsidRPr="00907C09">
        <w:rPr>
          <w:color w:val="000000" w:themeColor="text1"/>
        </w:rPr>
        <w:t xml:space="preserve">he </w:t>
      </w:r>
      <w:r w:rsidR="001445B6" w:rsidRPr="00907C09">
        <w:rPr>
          <w:color w:val="000000" w:themeColor="text1"/>
        </w:rPr>
        <w:t>Schedule interview</w:t>
      </w:r>
      <w:r w:rsidR="00966FDB" w:rsidRPr="00907C09">
        <w:rPr>
          <w:color w:val="000000" w:themeColor="text1"/>
        </w:rPr>
        <w:t xml:space="preserve"> was</w:t>
      </w:r>
      <w:r w:rsidR="00925530" w:rsidRPr="00907C09">
        <w:rPr>
          <w:color w:val="000000" w:themeColor="text1"/>
        </w:rPr>
        <w:t xml:space="preserve"> </w:t>
      </w:r>
      <w:r w:rsidR="00904C84" w:rsidRPr="00907C09">
        <w:rPr>
          <w:color w:val="000000" w:themeColor="text1"/>
        </w:rPr>
        <w:t xml:space="preserve">used in the study in order to obtain primary data from the rural households concerning </w:t>
      </w:r>
      <w:r w:rsidR="001445B6" w:rsidRPr="00907C09">
        <w:rPr>
          <w:color w:val="000000" w:themeColor="text1"/>
        </w:rPr>
        <w:t xml:space="preserve">the role of good governance for </w:t>
      </w:r>
      <w:r w:rsidR="00904C84" w:rsidRPr="00907C09">
        <w:rPr>
          <w:color w:val="000000" w:themeColor="text1"/>
        </w:rPr>
        <w:t xml:space="preserve">sustainable agricultural development </w:t>
      </w:r>
      <w:r w:rsidR="000D5F1D" w:rsidRPr="00907C09">
        <w:rPr>
          <w:color w:val="000000" w:themeColor="text1"/>
        </w:rPr>
        <w:t xml:space="preserve">in the </w:t>
      </w:r>
      <w:r w:rsidR="001B518C" w:rsidRPr="00907C09">
        <w:rPr>
          <w:color w:val="000000" w:themeColor="text1"/>
        </w:rPr>
        <w:t>study area</w:t>
      </w:r>
      <w:r w:rsidR="000D5F1D" w:rsidRPr="00907C09">
        <w:rPr>
          <w:color w:val="000000" w:themeColor="text1"/>
        </w:rPr>
        <w:t xml:space="preserve">.  </w:t>
      </w:r>
      <w:r w:rsidR="00904C84" w:rsidRPr="00907C09">
        <w:rPr>
          <w:color w:val="000000" w:themeColor="text1"/>
        </w:rPr>
        <w:t xml:space="preserve">The researcher </w:t>
      </w:r>
      <w:r w:rsidR="00966FDB" w:rsidRPr="00907C09">
        <w:rPr>
          <w:color w:val="000000" w:themeColor="text1"/>
        </w:rPr>
        <w:t>was</w:t>
      </w:r>
      <w:r w:rsidR="000D5F1D" w:rsidRPr="00907C09">
        <w:rPr>
          <w:color w:val="000000" w:themeColor="text1"/>
        </w:rPr>
        <w:t xml:space="preserve"> prepare</w:t>
      </w:r>
      <w:r w:rsidR="00966FDB" w:rsidRPr="00907C09">
        <w:rPr>
          <w:color w:val="000000" w:themeColor="text1"/>
        </w:rPr>
        <w:t>d</w:t>
      </w:r>
      <w:r w:rsidR="00DF5B88" w:rsidRPr="00907C09">
        <w:rPr>
          <w:color w:val="000000" w:themeColor="text1"/>
        </w:rPr>
        <w:t xml:space="preserve"> s</w:t>
      </w:r>
      <w:r w:rsidR="001B518C" w:rsidRPr="00907C09">
        <w:rPr>
          <w:color w:val="000000" w:themeColor="text1"/>
        </w:rPr>
        <w:t xml:space="preserve">chedule interview </w:t>
      </w:r>
      <w:r w:rsidR="00904C84" w:rsidRPr="00907C09">
        <w:rPr>
          <w:color w:val="000000" w:themeColor="text1"/>
        </w:rPr>
        <w:t xml:space="preserve">as the main data gathering tools </w:t>
      </w:r>
      <w:r w:rsidR="00853B80" w:rsidRPr="00907C09">
        <w:rPr>
          <w:color w:val="000000" w:themeColor="text1"/>
        </w:rPr>
        <w:t>because Schedule</w:t>
      </w:r>
      <w:r w:rsidR="001B518C" w:rsidRPr="00907C09">
        <w:rPr>
          <w:color w:val="000000" w:themeColor="text1"/>
        </w:rPr>
        <w:t xml:space="preserve"> interview </w:t>
      </w:r>
      <w:r w:rsidR="00904C84" w:rsidRPr="00907C09">
        <w:rPr>
          <w:color w:val="000000" w:themeColor="text1"/>
        </w:rPr>
        <w:t>are believed to be better to get large amount of data from large number of responde</w:t>
      </w:r>
      <w:r w:rsidR="001B518C" w:rsidRPr="00907C09">
        <w:rPr>
          <w:color w:val="000000" w:themeColor="text1"/>
        </w:rPr>
        <w:t>nt</w:t>
      </w:r>
      <w:r w:rsidR="00891819" w:rsidRPr="00907C09">
        <w:rPr>
          <w:color w:val="000000" w:themeColor="text1"/>
        </w:rPr>
        <w:t>s</w:t>
      </w:r>
      <w:r w:rsidR="00904C84" w:rsidRPr="00907C09">
        <w:rPr>
          <w:color w:val="000000" w:themeColor="text1"/>
        </w:rPr>
        <w:t xml:space="preserve">. Close and open- ended type of questions </w:t>
      </w:r>
      <w:r w:rsidR="00966FDB" w:rsidRPr="00907C09">
        <w:rPr>
          <w:color w:val="000000" w:themeColor="text1"/>
        </w:rPr>
        <w:t>were</w:t>
      </w:r>
      <w:r w:rsidR="00925530" w:rsidRPr="00907C09">
        <w:rPr>
          <w:color w:val="000000" w:themeColor="text1"/>
        </w:rPr>
        <w:t xml:space="preserve"> </w:t>
      </w:r>
      <w:r w:rsidR="000D5F1D" w:rsidRPr="00907C09">
        <w:rPr>
          <w:color w:val="000000" w:themeColor="text1"/>
        </w:rPr>
        <w:t>prepare</w:t>
      </w:r>
      <w:r w:rsidR="00925530" w:rsidRPr="00907C09">
        <w:rPr>
          <w:color w:val="000000" w:themeColor="text1"/>
        </w:rPr>
        <w:t>d</w:t>
      </w:r>
      <w:r w:rsidR="00904C84" w:rsidRPr="00907C09">
        <w:rPr>
          <w:color w:val="000000" w:themeColor="text1"/>
        </w:rPr>
        <w:t xml:space="preserve">; the close-ended </w:t>
      </w:r>
      <w:r w:rsidR="00966FDB" w:rsidRPr="00907C09">
        <w:rPr>
          <w:color w:val="000000" w:themeColor="text1"/>
        </w:rPr>
        <w:t>was</w:t>
      </w:r>
      <w:r w:rsidR="00925530" w:rsidRPr="00907C09">
        <w:rPr>
          <w:color w:val="000000" w:themeColor="text1"/>
        </w:rPr>
        <w:t xml:space="preserve"> </w:t>
      </w:r>
      <w:r w:rsidR="000D5F1D" w:rsidRPr="00907C09">
        <w:rPr>
          <w:color w:val="000000" w:themeColor="text1"/>
        </w:rPr>
        <w:t>prepare</w:t>
      </w:r>
      <w:r w:rsidR="00925530" w:rsidRPr="00907C09">
        <w:rPr>
          <w:color w:val="000000" w:themeColor="text1"/>
        </w:rPr>
        <w:t>d</w:t>
      </w:r>
      <w:r w:rsidR="00904C84" w:rsidRPr="00907C09">
        <w:rPr>
          <w:color w:val="000000" w:themeColor="text1"/>
        </w:rPr>
        <w:t xml:space="preserve"> in the form of </w:t>
      </w:r>
      <w:proofErr w:type="spellStart"/>
      <w:r w:rsidR="00904C84" w:rsidRPr="00907C09">
        <w:rPr>
          <w:color w:val="000000" w:themeColor="text1"/>
        </w:rPr>
        <w:t>Likert</w:t>
      </w:r>
      <w:proofErr w:type="spellEnd"/>
      <w:r w:rsidR="00904C84" w:rsidRPr="00907C09">
        <w:rPr>
          <w:color w:val="000000" w:themeColor="text1"/>
        </w:rPr>
        <w:t xml:space="preserve">-scale (1-strongly disagree; 2- disagree; 3- undecided; 4- agree &amp; 5- strongly agree) model for sample </w:t>
      </w:r>
      <w:r w:rsidR="000D5F1D" w:rsidRPr="00907C09">
        <w:rPr>
          <w:color w:val="000000" w:themeColor="text1"/>
        </w:rPr>
        <w:t xml:space="preserve">rural households </w:t>
      </w:r>
      <w:r w:rsidR="00904C84" w:rsidRPr="00907C09">
        <w:rPr>
          <w:color w:val="000000" w:themeColor="text1"/>
        </w:rPr>
        <w:t>and open-ended</w:t>
      </w:r>
      <w:r w:rsidR="00DF5B88" w:rsidRPr="00907C09">
        <w:rPr>
          <w:color w:val="000000" w:themeColor="text1"/>
        </w:rPr>
        <w:t xml:space="preserve"> </w:t>
      </w:r>
      <w:r w:rsidR="00891819" w:rsidRPr="00907C09">
        <w:rPr>
          <w:color w:val="000000" w:themeColor="text1"/>
        </w:rPr>
        <w:t xml:space="preserve">questions </w:t>
      </w:r>
      <w:r w:rsidR="00966FDB" w:rsidRPr="00907C09">
        <w:rPr>
          <w:color w:val="000000" w:themeColor="text1"/>
        </w:rPr>
        <w:t>w</w:t>
      </w:r>
      <w:r w:rsidR="00F72CA8">
        <w:rPr>
          <w:color w:val="000000" w:themeColor="text1"/>
        </w:rPr>
        <w:t>e</w:t>
      </w:r>
      <w:r w:rsidR="00966FDB" w:rsidRPr="00907C09">
        <w:rPr>
          <w:color w:val="000000" w:themeColor="text1"/>
        </w:rPr>
        <w:t>re</w:t>
      </w:r>
      <w:r w:rsidR="00904C84" w:rsidRPr="00907C09">
        <w:rPr>
          <w:color w:val="000000" w:themeColor="text1"/>
        </w:rPr>
        <w:t xml:space="preserve"> added to capture the opinion of the respondents on points that seek further clarification.</w:t>
      </w:r>
      <w:r w:rsidR="00891819" w:rsidRPr="00907C09">
        <w:rPr>
          <w:color w:val="000000" w:themeColor="text1"/>
        </w:rPr>
        <w:t xml:space="preserve"> The questions can be filled by trained enumerators (experts of agriculture that works in that </w:t>
      </w:r>
      <w:proofErr w:type="spellStart"/>
      <w:r w:rsidR="00891819" w:rsidRPr="00907C09">
        <w:rPr>
          <w:color w:val="000000" w:themeColor="text1"/>
        </w:rPr>
        <w:t>kebeles</w:t>
      </w:r>
      <w:proofErr w:type="spellEnd"/>
      <w:r w:rsidR="00891819" w:rsidRPr="00907C09">
        <w:rPr>
          <w:color w:val="000000" w:themeColor="text1"/>
        </w:rPr>
        <w:t>) due to th</w:t>
      </w:r>
      <w:r w:rsidR="00966FDB" w:rsidRPr="00907C09">
        <w:rPr>
          <w:color w:val="000000" w:themeColor="text1"/>
        </w:rPr>
        <w:t>e fact that local households were</w:t>
      </w:r>
      <w:r w:rsidR="00891819" w:rsidRPr="00907C09">
        <w:rPr>
          <w:color w:val="000000" w:themeColor="text1"/>
        </w:rPr>
        <w:t xml:space="preserve"> not literate enough.  </w:t>
      </w:r>
    </w:p>
    <w:p w:rsidR="000D5F1D" w:rsidRPr="00907C09" w:rsidRDefault="004D619E" w:rsidP="00CB1BFE">
      <w:pPr>
        <w:pStyle w:val="ListParagraph"/>
        <w:numPr>
          <w:ilvl w:val="0"/>
          <w:numId w:val="6"/>
        </w:numPr>
        <w:spacing w:before="100" w:beforeAutospacing="1" w:after="240" w:line="360" w:lineRule="auto"/>
        <w:jc w:val="both"/>
        <w:rPr>
          <w:rFonts w:ascii="Times New Roman" w:hAnsi="Times New Roman" w:cs="Times New Roman"/>
          <w:b/>
          <w:color w:val="000000" w:themeColor="text1"/>
          <w:sz w:val="24"/>
        </w:rPr>
      </w:pPr>
      <w:bookmarkStart w:id="98" w:name="_Toc432132173"/>
      <w:bookmarkStart w:id="99" w:name="_Toc432903840"/>
      <w:bookmarkStart w:id="100" w:name="_Toc450027209"/>
      <w:bookmarkStart w:id="101" w:name="_Toc462826712"/>
      <w:r w:rsidRPr="00907C09">
        <w:rPr>
          <w:rFonts w:ascii="Times New Roman" w:hAnsi="Times New Roman" w:cs="Times New Roman"/>
          <w:b/>
          <w:color w:val="000000" w:themeColor="text1"/>
          <w:sz w:val="24"/>
        </w:rPr>
        <w:t xml:space="preserve">Key Informant </w:t>
      </w:r>
      <w:r w:rsidR="00904C84" w:rsidRPr="00907C09">
        <w:rPr>
          <w:rFonts w:ascii="Times New Roman" w:hAnsi="Times New Roman" w:cs="Times New Roman"/>
          <w:b/>
          <w:color w:val="000000" w:themeColor="text1"/>
          <w:sz w:val="24"/>
        </w:rPr>
        <w:t>Interview</w:t>
      </w:r>
      <w:bookmarkEnd w:id="98"/>
      <w:bookmarkEnd w:id="99"/>
      <w:bookmarkEnd w:id="100"/>
      <w:bookmarkEnd w:id="101"/>
    </w:p>
    <w:p w:rsidR="008007A1" w:rsidRPr="00907C09" w:rsidRDefault="00904C84" w:rsidP="00DB0AF5">
      <w:pPr>
        <w:spacing w:before="100" w:beforeAutospacing="1" w:after="240" w:line="360" w:lineRule="auto"/>
        <w:jc w:val="both"/>
        <w:rPr>
          <w:color w:val="000000" w:themeColor="text1"/>
        </w:rPr>
      </w:pPr>
      <w:r w:rsidRPr="00907C09">
        <w:rPr>
          <w:color w:val="000000" w:themeColor="text1"/>
        </w:rPr>
        <w:t xml:space="preserve">In this study, the researcher </w:t>
      </w:r>
      <w:r w:rsidR="006D6E6E" w:rsidRPr="00907C09">
        <w:rPr>
          <w:color w:val="000000" w:themeColor="text1"/>
        </w:rPr>
        <w:t>was</w:t>
      </w:r>
      <w:r w:rsidR="000D5F1D" w:rsidRPr="00907C09">
        <w:rPr>
          <w:color w:val="000000" w:themeColor="text1"/>
        </w:rPr>
        <w:t xml:space="preserve"> use</w:t>
      </w:r>
      <w:r w:rsidR="006D6E6E" w:rsidRPr="00907C09">
        <w:rPr>
          <w:color w:val="000000" w:themeColor="text1"/>
        </w:rPr>
        <w:t>d</w:t>
      </w:r>
      <w:r w:rsidRPr="00907C09">
        <w:rPr>
          <w:color w:val="000000" w:themeColor="text1"/>
        </w:rPr>
        <w:t xml:space="preserve"> semi-structured intervi</w:t>
      </w:r>
      <w:r w:rsidR="006D6E6E" w:rsidRPr="00907C09">
        <w:rPr>
          <w:color w:val="000000" w:themeColor="text1"/>
        </w:rPr>
        <w:t>ew. Semi-structured interview was</w:t>
      </w:r>
      <w:r w:rsidRPr="00907C09">
        <w:rPr>
          <w:color w:val="000000" w:themeColor="text1"/>
        </w:rPr>
        <w:t xml:space="preserve"> </w:t>
      </w:r>
      <w:r w:rsidR="006D6E6E" w:rsidRPr="00907C09">
        <w:rPr>
          <w:color w:val="000000" w:themeColor="text1"/>
        </w:rPr>
        <w:t>flexible</w:t>
      </w:r>
      <w:r w:rsidRPr="00907C09">
        <w:rPr>
          <w:color w:val="000000" w:themeColor="text1"/>
        </w:rPr>
        <w:t xml:space="preserve"> to make clear interviewee opinion at any time when there is ambiguity (</w:t>
      </w:r>
      <w:proofErr w:type="spellStart"/>
      <w:r w:rsidRPr="00907C09">
        <w:rPr>
          <w:color w:val="000000" w:themeColor="text1"/>
        </w:rPr>
        <w:t>Lankshear</w:t>
      </w:r>
      <w:proofErr w:type="spellEnd"/>
      <w:r w:rsidRPr="00907C09">
        <w:rPr>
          <w:color w:val="000000" w:themeColor="text1"/>
        </w:rPr>
        <w:t xml:space="preserve"> and Knobble, 2004). </w:t>
      </w:r>
      <w:r w:rsidR="006D6E6E" w:rsidRPr="00907C09">
        <w:rPr>
          <w:color w:val="000000" w:themeColor="text1"/>
        </w:rPr>
        <w:t>Interviews were</w:t>
      </w:r>
      <w:r w:rsidR="000D5F1D" w:rsidRPr="00907C09">
        <w:rPr>
          <w:color w:val="000000" w:themeColor="text1"/>
        </w:rPr>
        <w:t xml:space="preserve"> </w:t>
      </w:r>
      <w:r w:rsidRPr="00907C09">
        <w:rPr>
          <w:color w:val="000000" w:themeColor="text1"/>
        </w:rPr>
        <w:t xml:space="preserve">held with key informants who purposively selected on the basis their position </w:t>
      </w:r>
      <w:r w:rsidR="000D5F1D" w:rsidRPr="00907C09">
        <w:rPr>
          <w:color w:val="000000" w:themeColor="text1"/>
        </w:rPr>
        <w:t>that directly related with agriculture and good governance</w:t>
      </w:r>
      <w:r w:rsidRPr="00907C09">
        <w:rPr>
          <w:color w:val="000000" w:themeColor="text1"/>
        </w:rPr>
        <w:t xml:space="preserve"> issue, experience and knowledge</w:t>
      </w:r>
      <w:r w:rsidR="00E53F33" w:rsidRPr="00907C09">
        <w:rPr>
          <w:color w:val="000000" w:themeColor="text1"/>
        </w:rPr>
        <w:t xml:space="preserve">. </w:t>
      </w:r>
      <w:r w:rsidRPr="00907C09">
        <w:rPr>
          <w:color w:val="000000" w:themeColor="text1"/>
        </w:rPr>
        <w:t xml:space="preserve"> The interview mainly applied to investigate other primary information to examine the </w:t>
      </w:r>
      <w:r w:rsidR="004D619E" w:rsidRPr="00907C09">
        <w:rPr>
          <w:color w:val="000000" w:themeColor="text1"/>
        </w:rPr>
        <w:t>role</w:t>
      </w:r>
      <w:r w:rsidR="00E53F33" w:rsidRPr="00907C09">
        <w:rPr>
          <w:color w:val="000000" w:themeColor="text1"/>
        </w:rPr>
        <w:t xml:space="preserve"> of </w:t>
      </w:r>
      <w:r w:rsidR="004D619E" w:rsidRPr="00907C09">
        <w:rPr>
          <w:color w:val="000000" w:themeColor="text1"/>
        </w:rPr>
        <w:t xml:space="preserve">good governance on sustainable agricultural development </w:t>
      </w:r>
      <w:r w:rsidRPr="00907C09">
        <w:rPr>
          <w:color w:val="000000" w:themeColor="text1"/>
        </w:rPr>
        <w:t>at grass root level.</w:t>
      </w:r>
    </w:p>
    <w:p w:rsidR="00E53F33" w:rsidRPr="00907C09" w:rsidRDefault="00794E7C" w:rsidP="00CB1BFE">
      <w:pPr>
        <w:pStyle w:val="ListParagraph"/>
        <w:numPr>
          <w:ilvl w:val="0"/>
          <w:numId w:val="6"/>
        </w:numPr>
        <w:spacing w:before="100" w:beforeAutospacing="1" w:after="0" w:line="360" w:lineRule="auto"/>
        <w:jc w:val="both"/>
        <w:rPr>
          <w:rFonts w:ascii="Times New Roman" w:hAnsi="Times New Roman" w:cs="Times New Roman"/>
          <w:b/>
          <w:color w:val="000000" w:themeColor="text1"/>
          <w:sz w:val="24"/>
        </w:rPr>
      </w:pPr>
      <w:r w:rsidRPr="00907C09">
        <w:rPr>
          <w:rFonts w:ascii="Times New Roman" w:hAnsi="Times New Roman" w:cs="Times New Roman"/>
          <w:b/>
          <w:color w:val="000000" w:themeColor="text1"/>
          <w:sz w:val="24"/>
        </w:rPr>
        <w:t>Observation</w:t>
      </w:r>
    </w:p>
    <w:p w:rsidR="003B6E4F" w:rsidRPr="00907C09" w:rsidRDefault="006D6E6E" w:rsidP="00DB0AF5">
      <w:pPr>
        <w:spacing w:before="100" w:beforeAutospacing="1" w:after="240" w:line="360" w:lineRule="auto"/>
        <w:jc w:val="both"/>
        <w:rPr>
          <w:color w:val="000000" w:themeColor="text1"/>
        </w:rPr>
      </w:pPr>
      <w:r w:rsidRPr="00907C09">
        <w:rPr>
          <w:color w:val="000000" w:themeColor="text1"/>
        </w:rPr>
        <w:t>Observation was</w:t>
      </w:r>
      <w:r w:rsidR="00904C84" w:rsidRPr="00907C09">
        <w:rPr>
          <w:color w:val="000000" w:themeColor="text1"/>
        </w:rPr>
        <w:t xml:space="preserve"> made to support the collected data by other methods. In this study, the </w:t>
      </w:r>
      <w:r w:rsidRPr="00907C09">
        <w:rPr>
          <w:color w:val="000000" w:themeColor="text1"/>
        </w:rPr>
        <w:t>researcher was observed the agricultural practice of rural households in the study area and participates</w:t>
      </w:r>
      <w:r w:rsidR="00904C84" w:rsidRPr="00907C09">
        <w:rPr>
          <w:color w:val="000000" w:themeColor="text1"/>
        </w:rPr>
        <w:t xml:space="preserve"> in public meetings to see the </w:t>
      </w:r>
      <w:r w:rsidR="00E53F33" w:rsidRPr="00907C09">
        <w:rPr>
          <w:color w:val="000000" w:themeColor="text1"/>
        </w:rPr>
        <w:t xml:space="preserve">perception of rural households on good governance. </w:t>
      </w:r>
    </w:p>
    <w:p w:rsidR="00794E7C" w:rsidRPr="00907C09" w:rsidRDefault="00794E7C" w:rsidP="00CB1BFE">
      <w:pPr>
        <w:pStyle w:val="ListParagraph"/>
        <w:numPr>
          <w:ilvl w:val="0"/>
          <w:numId w:val="6"/>
        </w:numPr>
        <w:spacing w:before="100" w:beforeAutospacing="1" w:after="240" w:line="360" w:lineRule="auto"/>
        <w:jc w:val="both"/>
        <w:rPr>
          <w:rFonts w:ascii="Times New Roman" w:hAnsi="Times New Roman" w:cs="Times New Roman"/>
          <w:b/>
          <w:color w:val="000000" w:themeColor="text1"/>
          <w:sz w:val="24"/>
          <w:szCs w:val="24"/>
        </w:rPr>
      </w:pPr>
      <w:r w:rsidRPr="00907C09">
        <w:rPr>
          <w:rFonts w:ascii="Times New Roman" w:hAnsi="Times New Roman" w:cs="Times New Roman"/>
          <w:b/>
          <w:color w:val="000000" w:themeColor="text1"/>
          <w:sz w:val="24"/>
          <w:szCs w:val="24"/>
        </w:rPr>
        <w:t xml:space="preserve">Focus Group Discussion </w:t>
      </w:r>
    </w:p>
    <w:p w:rsidR="00CC449A" w:rsidRPr="00907C09" w:rsidRDefault="006D6E6E" w:rsidP="00DB0AF5">
      <w:pPr>
        <w:spacing w:before="100" w:beforeAutospacing="1" w:after="240" w:line="360" w:lineRule="auto"/>
        <w:jc w:val="both"/>
        <w:rPr>
          <w:color w:val="000000" w:themeColor="text1"/>
        </w:rPr>
      </w:pPr>
      <w:r w:rsidRPr="00907C09">
        <w:rPr>
          <w:color w:val="000000" w:themeColor="text1"/>
        </w:rPr>
        <w:t>Focus group Discussion (FGD) was</w:t>
      </w:r>
      <w:r w:rsidR="00794E7C" w:rsidRPr="00907C09">
        <w:rPr>
          <w:color w:val="000000" w:themeColor="text1"/>
        </w:rPr>
        <w:t xml:space="preserve"> conduct within eight households which are chosen from 2 model farmer, 2 medium farmer </w:t>
      </w:r>
      <w:r w:rsidRPr="00907C09">
        <w:rPr>
          <w:color w:val="000000" w:themeColor="text1"/>
        </w:rPr>
        <w:t>and 4 from poor farmer that was</w:t>
      </w:r>
      <w:r w:rsidR="00794E7C" w:rsidRPr="00907C09">
        <w:rPr>
          <w:color w:val="000000" w:themeColor="text1"/>
        </w:rPr>
        <w:t xml:space="preserve"> purposively select</w:t>
      </w:r>
      <w:r w:rsidRPr="00907C09">
        <w:rPr>
          <w:color w:val="000000" w:themeColor="text1"/>
        </w:rPr>
        <w:t>ed</w:t>
      </w:r>
      <w:r w:rsidR="00794E7C" w:rsidRPr="00907C09">
        <w:rPr>
          <w:color w:val="000000" w:themeColor="text1"/>
        </w:rPr>
        <w:t xml:space="preserve"> from </w:t>
      </w:r>
      <w:r w:rsidR="00527E14" w:rsidRPr="00907C09">
        <w:rPr>
          <w:color w:val="000000" w:themeColor="text1"/>
        </w:rPr>
        <w:t xml:space="preserve">the </w:t>
      </w:r>
      <w:r w:rsidR="00527E14" w:rsidRPr="00907C09">
        <w:rPr>
          <w:color w:val="000000" w:themeColor="text1"/>
        </w:rPr>
        <w:lastRenderedPageBreak/>
        <w:t xml:space="preserve">two sample villages in the study area </w:t>
      </w:r>
      <w:r w:rsidR="00794E7C" w:rsidRPr="00907C09">
        <w:rPr>
          <w:color w:val="000000" w:themeColor="text1"/>
        </w:rPr>
        <w:t>to dig out the perception of the households</w:t>
      </w:r>
      <w:r w:rsidR="001E6B58" w:rsidRPr="00907C09">
        <w:rPr>
          <w:color w:val="000000" w:themeColor="text1"/>
        </w:rPr>
        <w:t xml:space="preserve"> on good governance in their </w:t>
      </w:r>
      <w:r w:rsidR="004D619E" w:rsidRPr="00907C09">
        <w:rPr>
          <w:color w:val="000000" w:themeColor="text1"/>
        </w:rPr>
        <w:t>district</w:t>
      </w:r>
      <w:r w:rsidR="00794E7C" w:rsidRPr="00907C09">
        <w:rPr>
          <w:color w:val="000000" w:themeColor="text1"/>
        </w:rPr>
        <w:t xml:space="preserve">.  </w:t>
      </w:r>
    </w:p>
    <w:p w:rsidR="0030546A" w:rsidRPr="00907C09" w:rsidRDefault="0030546A" w:rsidP="00CB1BFE">
      <w:pPr>
        <w:pStyle w:val="ListParagraph"/>
        <w:numPr>
          <w:ilvl w:val="1"/>
          <w:numId w:val="4"/>
        </w:numPr>
        <w:tabs>
          <w:tab w:val="left" w:pos="2565"/>
        </w:tabs>
        <w:spacing w:before="100" w:beforeAutospacing="1" w:after="240" w:line="360" w:lineRule="auto"/>
        <w:jc w:val="both"/>
        <w:outlineLvl w:val="1"/>
        <w:rPr>
          <w:rStyle w:val="Heading2Char"/>
          <w:rFonts w:ascii="Times New Roman" w:hAnsi="Times New Roman" w:cs="Times New Roman"/>
          <w:color w:val="000000" w:themeColor="text1"/>
          <w:szCs w:val="24"/>
        </w:rPr>
      </w:pPr>
      <w:bookmarkStart w:id="102" w:name="_Toc71477277"/>
      <w:r w:rsidRPr="00907C09">
        <w:rPr>
          <w:rStyle w:val="Heading2Char"/>
          <w:rFonts w:ascii="Times New Roman" w:hAnsi="Times New Roman" w:cs="Times New Roman"/>
          <w:color w:val="000000" w:themeColor="text1"/>
          <w:szCs w:val="24"/>
        </w:rPr>
        <w:t>Methods of data Analysis</w:t>
      </w:r>
      <w:bookmarkEnd w:id="102"/>
    </w:p>
    <w:p w:rsidR="00736CC9" w:rsidRPr="00907C09" w:rsidRDefault="0030546A" w:rsidP="00DB0AF5">
      <w:pPr>
        <w:tabs>
          <w:tab w:val="left" w:pos="2565"/>
        </w:tabs>
        <w:spacing w:before="100" w:beforeAutospacing="1" w:after="240" w:line="360" w:lineRule="auto"/>
        <w:jc w:val="both"/>
        <w:rPr>
          <w:color w:val="000000" w:themeColor="text1"/>
        </w:rPr>
      </w:pPr>
      <w:r w:rsidRPr="00907C09">
        <w:rPr>
          <w:color w:val="000000" w:themeColor="text1"/>
        </w:rPr>
        <w:t>Based on the nature of basic question</w:t>
      </w:r>
      <w:r w:rsidR="00FE3F1D" w:rsidRPr="00907C09">
        <w:rPr>
          <w:color w:val="000000" w:themeColor="text1"/>
        </w:rPr>
        <w:t>s</w:t>
      </w:r>
      <w:r w:rsidR="004D619E" w:rsidRPr="00907C09">
        <w:rPr>
          <w:color w:val="000000" w:themeColor="text1"/>
        </w:rPr>
        <w:t xml:space="preserve"> and data collected,</w:t>
      </w:r>
      <w:r w:rsidR="00DF5B88" w:rsidRPr="00907C09">
        <w:rPr>
          <w:color w:val="000000" w:themeColor="text1"/>
        </w:rPr>
        <w:t xml:space="preserve"> </w:t>
      </w:r>
      <w:r w:rsidR="006D6E6E" w:rsidRPr="00907C09">
        <w:rPr>
          <w:color w:val="000000" w:themeColor="text1"/>
        </w:rPr>
        <w:t>qualitative methods of data analysis were</w:t>
      </w:r>
      <w:r w:rsidR="004D619E" w:rsidRPr="00907C09">
        <w:rPr>
          <w:color w:val="000000" w:themeColor="text1"/>
        </w:rPr>
        <w:t xml:space="preserve"> used to interpret findings. Qualitative</w:t>
      </w:r>
      <w:r w:rsidRPr="00907C09">
        <w:rPr>
          <w:color w:val="000000" w:themeColor="text1"/>
        </w:rPr>
        <w:t xml:space="preserve"> data obtained through </w:t>
      </w:r>
      <w:r w:rsidR="004D619E" w:rsidRPr="00907C09">
        <w:rPr>
          <w:color w:val="000000" w:themeColor="text1"/>
        </w:rPr>
        <w:t xml:space="preserve">schedule </w:t>
      </w:r>
      <w:r w:rsidRPr="00907C09">
        <w:rPr>
          <w:color w:val="000000" w:themeColor="text1"/>
        </w:rPr>
        <w:t>interview</w:t>
      </w:r>
      <w:r w:rsidR="004D619E" w:rsidRPr="00907C09">
        <w:rPr>
          <w:color w:val="000000" w:themeColor="text1"/>
        </w:rPr>
        <w:t>, key informant interview, observation</w:t>
      </w:r>
      <w:r w:rsidRPr="00907C09">
        <w:rPr>
          <w:color w:val="000000" w:themeColor="text1"/>
        </w:rPr>
        <w:t xml:space="preserve"> an</w:t>
      </w:r>
      <w:r w:rsidR="006D6E6E" w:rsidRPr="00907C09">
        <w:rPr>
          <w:color w:val="000000" w:themeColor="text1"/>
        </w:rPr>
        <w:t>d focus group discussion were</w:t>
      </w:r>
      <w:r w:rsidRPr="00907C09">
        <w:rPr>
          <w:color w:val="000000" w:themeColor="text1"/>
        </w:rPr>
        <w:t xml:space="preserve"> </w:t>
      </w:r>
      <w:r w:rsidR="00FE3F1D" w:rsidRPr="00907C09">
        <w:rPr>
          <w:color w:val="000000" w:themeColor="text1"/>
        </w:rPr>
        <w:t>analyzed</w:t>
      </w:r>
      <w:r w:rsidRPr="00907C09">
        <w:rPr>
          <w:color w:val="000000" w:themeColor="text1"/>
        </w:rPr>
        <w:t xml:space="preserve"> by describing and interpreting the sit</w:t>
      </w:r>
      <w:r w:rsidR="00736CC9" w:rsidRPr="00907C09">
        <w:rPr>
          <w:color w:val="000000" w:themeColor="text1"/>
        </w:rPr>
        <w:t>uation deeply and contextually.</w:t>
      </w:r>
    </w:p>
    <w:p w:rsidR="00DF5B88" w:rsidRPr="00907C09" w:rsidRDefault="00DF5B88" w:rsidP="00CE4448">
      <w:pPr>
        <w:pStyle w:val="Heading2"/>
        <w:numPr>
          <w:ilvl w:val="1"/>
          <w:numId w:val="4"/>
        </w:numPr>
        <w:spacing w:line="360" w:lineRule="auto"/>
        <w:jc w:val="both"/>
        <w:rPr>
          <w:rFonts w:ascii="Times New Roman" w:hAnsi="Times New Roman" w:cs="Times New Roman"/>
          <w:b w:val="0"/>
          <w:color w:val="auto"/>
          <w:sz w:val="24"/>
          <w:szCs w:val="24"/>
        </w:rPr>
      </w:pPr>
      <w:bookmarkStart w:id="103" w:name="_Toc365939573"/>
      <w:bookmarkStart w:id="104" w:name="_Toc71477278"/>
      <w:r w:rsidRPr="00907C09">
        <w:rPr>
          <w:rFonts w:ascii="Times New Roman" w:hAnsi="Times New Roman" w:cs="Times New Roman"/>
          <w:color w:val="auto"/>
          <w:sz w:val="24"/>
          <w:szCs w:val="24"/>
        </w:rPr>
        <w:t>Ethical Considerations</w:t>
      </w:r>
      <w:bookmarkEnd w:id="103"/>
      <w:bookmarkEnd w:id="104"/>
    </w:p>
    <w:p w:rsidR="00D3217A" w:rsidRPr="00907C09" w:rsidRDefault="006D6E6E" w:rsidP="00D3217A">
      <w:pPr>
        <w:autoSpaceDE w:val="0"/>
        <w:autoSpaceDN w:val="0"/>
        <w:adjustRightInd w:val="0"/>
        <w:spacing w:line="360" w:lineRule="auto"/>
        <w:jc w:val="both"/>
      </w:pPr>
      <w:r w:rsidRPr="00907C09">
        <w:t>The researcher was</w:t>
      </w:r>
      <w:r w:rsidR="00DF5B88" w:rsidRPr="00907C09">
        <w:t xml:space="preserve"> make every effort to avoid unnecessary biases and ensures the objective analysis and interpretation of the collected data</w:t>
      </w:r>
      <w:r w:rsidRPr="00907C09">
        <w:t>. Therefore, the researcher was</w:t>
      </w:r>
      <w:r w:rsidR="00DF5B88" w:rsidRPr="00907C09">
        <w:t xml:space="preserve"> give</w:t>
      </w:r>
      <w:r w:rsidRPr="00907C09">
        <w:t>n</w:t>
      </w:r>
      <w:r w:rsidR="00DF5B88" w:rsidRPr="00907C09">
        <w:t xml:space="preserve"> due respect to the rights, needs, values and desires of the respondents in the course of conducting this study (as is articulated by </w:t>
      </w:r>
      <w:proofErr w:type="spellStart"/>
      <w:r w:rsidR="00DF5B88" w:rsidRPr="00907C09">
        <w:t>Moges</w:t>
      </w:r>
      <w:proofErr w:type="spellEnd"/>
      <w:r w:rsidR="00DF5B88" w:rsidRPr="00907C09">
        <w:t xml:space="preserve"> (2006). Moreover, </w:t>
      </w:r>
      <w:r w:rsidRPr="00907C09">
        <w:t>the researcher was</w:t>
      </w:r>
      <w:r w:rsidR="00DF5B88" w:rsidRPr="00907C09">
        <w:t xml:space="preserve"> </w:t>
      </w:r>
      <w:r w:rsidRPr="00907C09">
        <w:t>assured</w:t>
      </w:r>
      <w:r w:rsidR="00DF5B88" w:rsidRPr="00907C09">
        <w:t xml:space="preserve"> that the information obtai</w:t>
      </w:r>
      <w:r w:rsidRPr="00907C09">
        <w:t>ned from the respondents was</w:t>
      </w:r>
      <w:r w:rsidR="00DF5B88" w:rsidRPr="00907C09">
        <w:t xml:space="preserve"> used for research purpose only.</w:t>
      </w:r>
      <w:bookmarkStart w:id="105" w:name="_Toc944325"/>
      <w:bookmarkStart w:id="106" w:name="_Toc71477279"/>
      <w:bookmarkStart w:id="107" w:name="_Toc512054186"/>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B03E56" w:rsidRPr="00907C09" w:rsidRDefault="00B03E56" w:rsidP="00D3217A">
      <w:pPr>
        <w:autoSpaceDE w:val="0"/>
        <w:autoSpaceDN w:val="0"/>
        <w:adjustRightInd w:val="0"/>
        <w:spacing w:line="360" w:lineRule="auto"/>
        <w:jc w:val="both"/>
      </w:pPr>
    </w:p>
    <w:p w:rsidR="006D6E6E" w:rsidRPr="00B53E15" w:rsidRDefault="006D6E6E" w:rsidP="00B03E56">
      <w:pPr>
        <w:autoSpaceDE w:val="0"/>
        <w:autoSpaceDN w:val="0"/>
        <w:adjustRightInd w:val="0"/>
        <w:spacing w:line="360" w:lineRule="auto"/>
        <w:jc w:val="center"/>
        <w:rPr>
          <w:b/>
        </w:rPr>
      </w:pPr>
      <w:r w:rsidRPr="00B53E15">
        <w:rPr>
          <w:b/>
          <w:sz w:val="32"/>
        </w:rPr>
        <w:lastRenderedPageBreak/>
        <w:t>CHAPTER FOUR</w:t>
      </w:r>
      <w:bookmarkStart w:id="108" w:name="_Toc522917333"/>
      <w:r w:rsidRPr="00B53E15">
        <w:rPr>
          <w:b/>
          <w:sz w:val="32"/>
        </w:rPr>
        <w:t>: RESULT AND DISCUSSION</w:t>
      </w:r>
      <w:bookmarkEnd w:id="105"/>
      <w:bookmarkEnd w:id="106"/>
      <w:bookmarkEnd w:id="108"/>
    </w:p>
    <w:p w:rsidR="006D6E6E" w:rsidRPr="00907C09" w:rsidRDefault="006D6E6E" w:rsidP="006D6E6E"/>
    <w:p w:rsidR="006D6E6E" w:rsidRPr="00907C09" w:rsidRDefault="006D6E6E" w:rsidP="006D6E6E">
      <w:pPr>
        <w:spacing w:line="360" w:lineRule="auto"/>
        <w:jc w:val="both"/>
      </w:pPr>
      <w:r w:rsidRPr="00907C09">
        <w:t xml:space="preserve">This chapter deals with the results and discussions of the findings. The researcher attempted to interpret the data gathered from sample household heads, key informants and participants of focus group discussion by employing questionnaires, semi-structured schedule interview, key informants interview, document review and field observations and FGD guide respectively. In addition, in order to triangulate the findings, the study incorporated the data obtained from the interview from the local government leaders/officials. Moreover, the researcher tried to present both qualitative and quantitative data gathered through the aforementioned instruments together so that the findings of one supported by the other accordingly depending on the nature of the data.  </w:t>
      </w:r>
    </w:p>
    <w:p w:rsidR="006D6E6E" w:rsidRPr="00907C09" w:rsidRDefault="006D6E6E" w:rsidP="00CE4448">
      <w:pPr>
        <w:pStyle w:val="Heading2"/>
        <w:numPr>
          <w:ilvl w:val="1"/>
          <w:numId w:val="6"/>
        </w:numPr>
        <w:jc w:val="both"/>
        <w:rPr>
          <w:rFonts w:ascii="Times New Roman" w:hAnsi="Times New Roman" w:cs="Times New Roman"/>
          <w:color w:val="auto"/>
          <w:sz w:val="28"/>
          <w:szCs w:val="24"/>
        </w:rPr>
      </w:pPr>
      <w:bookmarkStart w:id="109" w:name="_Toc522917335"/>
      <w:bookmarkStart w:id="110" w:name="_Toc944326"/>
      <w:bookmarkStart w:id="111" w:name="_Toc71477280"/>
      <w:r w:rsidRPr="00907C09">
        <w:rPr>
          <w:rFonts w:ascii="Times New Roman" w:hAnsi="Times New Roman" w:cs="Times New Roman"/>
          <w:color w:val="auto"/>
          <w:sz w:val="28"/>
          <w:szCs w:val="24"/>
        </w:rPr>
        <w:t>Characteristics of Respondents</w:t>
      </w:r>
      <w:bookmarkEnd w:id="109"/>
      <w:bookmarkEnd w:id="110"/>
      <w:bookmarkEnd w:id="111"/>
      <w:r w:rsidR="00FB0E5E" w:rsidRPr="00907C09">
        <w:rPr>
          <w:rFonts w:ascii="Times New Roman" w:hAnsi="Times New Roman" w:cs="Times New Roman"/>
          <w:color w:val="auto"/>
          <w:sz w:val="28"/>
          <w:szCs w:val="24"/>
        </w:rPr>
        <w:t xml:space="preserve"> </w:t>
      </w:r>
    </w:p>
    <w:p w:rsidR="006D6E6E" w:rsidRPr="00907C09" w:rsidRDefault="006D6E6E" w:rsidP="00CE4448">
      <w:pPr>
        <w:pStyle w:val="Heading2"/>
        <w:numPr>
          <w:ilvl w:val="2"/>
          <w:numId w:val="6"/>
        </w:numPr>
        <w:jc w:val="both"/>
        <w:rPr>
          <w:rFonts w:ascii="Times New Roman" w:hAnsi="Times New Roman" w:cs="Times New Roman"/>
          <w:color w:val="auto"/>
          <w:sz w:val="28"/>
          <w:szCs w:val="24"/>
        </w:rPr>
      </w:pPr>
      <w:bookmarkStart w:id="112" w:name="_Toc522917336"/>
      <w:bookmarkStart w:id="113" w:name="_Toc944327"/>
      <w:bookmarkStart w:id="114" w:name="_Toc71477281"/>
      <w:r w:rsidRPr="00907C09">
        <w:rPr>
          <w:rFonts w:ascii="Times New Roman" w:hAnsi="Times New Roman" w:cs="Times New Roman"/>
          <w:color w:val="auto"/>
          <w:sz w:val="28"/>
          <w:szCs w:val="24"/>
        </w:rPr>
        <w:t>Demographic Characteristics of Respondents</w:t>
      </w:r>
      <w:bookmarkEnd w:id="112"/>
      <w:bookmarkEnd w:id="113"/>
      <w:bookmarkEnd w:id="114"/>
    </w:p>
    <w:p w:rsidR="006D6E6E" w:rsidRPr="00907C09" w:rsidRDefault="006D6E6E" w:rsidP="006D6E6E">
      <w:pPr>
        <w:spacing w:before="240" w:line="360" w:lineRule="auto"/>
        <w:jc w:val="both"/>
      </w:pPr>
      <w:r w:rsidRPr="00907C09">
        <w:t xml:space="preserve">The analysis of this study in this part is based on primary data gathered from a total sample of 141 households living in </w:t>
      </w:r>
      <w:proofErr w:type="spellStart"/>
      <w:r w:rsidR="00FB0E5E" w:rsidRPr="00907C09">
        <w:rPr>
          <w:color w:val="000000" w:themeColor="text1"/>
        </w:rPr>
        <w:t>Ula</w:t>
      </w:r>
      <w:proofErr w:type="spellEnd"/>
      <w:r w:rsidR="00BF5064" w:rsidRPr="00907C09">
        <w:rPr>
          <w:color w:val="000000" w:themeColor="text1"/>
        </w:rPr>
        <w:t xml:space="preserve"> </w:t>
      </w:r>
      <w:proofErr w:type="spellStart"/>
      <w:r w:rsidR="00FB0E5E" w:rsidRPr="00907C09">
        <w:rPr>
          <w:color w:val="000000" w:themeColor="text1"/>
        </w:rPr>
        <w:t>Lankisa</w:t>
      </w:r>
      <w:proofErr w:type="spellEnd"/>
      <w:r w:rsidR="00FB0E5E" w:rsidRPr="00907C09">
        <w:rPr>
          <w:color w:val="000000" w:themeColor="text1"/>
        </w:rPr>
        <w:t xml:space="preserve"> and </w:t>
      </w:r>
      <w:proofErr w:type="spellStart"/>
      <w:r w:rsidR="00FB0E5E" w:rsidRPr="00907C09">
        <w:rPr>
          <w:color w:val="000000" w:themeColor="text1"/>
        </w:rPr>
        <w:t>Malke</w:t>
      </w:r>
      <w:proofErr w:type="spellEnd"/>
      <w:r w:rsidR="00BF5064" w:rsidRPr="00907C09">
        <w:rPr>
          <w:color w:val="000000" w:themeColor="text1"/>
        </w:rPr>
        <w:t xml:space="preserve"> </w:t>
      </w:r>
      <w:proofErr w:type="spellStart"/>
      <w:r w:rsidR="00FB0E5E" w:rsidRPr="00907C09">
        <w:rPr>
          <w:color w:val="000000" w:themeColor="text1"/>
        </w:rPr>
        <w:t>Dera</w:t>
      </w:r>
      <w:proofErr w:type="spellEnd"/>
      <w:r w:rsidR="00FB0E5E" w:rsidRPr="00907C09">
        <w:t xml:space="preserve"> </w:t>
      </w:r>
      <w:proofErr w:type="spellStart"/>
      <w:r w:rsidRPr="00907C09">
        <w:t>Kebeles</w:t>
      </w:r>
      <w:proofErr w:type="spellEnd"/>
      <w:r w:rsidRPr="00907C09">
        <w:t xml:space="preserve">, where 60 households from the first </w:t>
      </w:r>
      <w:proofErr w:type="spellStart"/>
      <w:r w:rsidRPr="00907C09">
        <w:t>kebele</w:t>
      </w:r>
      <w:proofErr w:type="spellEnd"/>
      <w:r w:rsidRPr="00907C09">
        <w:t xml:space="preserve"> and 81 households from the secon</w:t>
      </w:r>
      <w:r w:rsidR="00FB0E5E" w:rsidRPr="00907C09">
        <w:t xml:space="preserve">d one in Toke </w:t>
      </w:r>
      <w:proofErr w:type="spellStart"/>
      <w:r w:rsidR="00FB0E5E" w:rsidRPr="00907C09">
        <w:t>Kutaye</w:t>
      </w:r>
      <w:proofErr w:type="spellEnd"/>
      <w:r w:rsidR="00FB0E5E" w:rsidRPr="00907C09">
        <w:t xml:space="preserve"> d</w:t>
      </w:r>
      <w:r w:rsidRPr="00907C09">
        <w:t xml:space="preserve">istrict which is one of the districts in West </w:t>
      </w:r>
      <w:proofErr w:type="spellStart"/>
      <w:r w:rsidRPr="00907C09">
        <w:t>Shewa</w:t>
      </w:r>
      <w:proofErr w:type="spellEnd"/>
      <w:r w:rsidRPr="00907C09">
        <w:t xml:space="preserve"> Zone, </w:t>
      </w:r>
      <w:proofErr w:type="spellStart"/>
      <w:r w:rsidRPr="00907C09">
        <w:t>Oromia</w:t>
      </w:r>
      <w:proofErr w:type="spellEnd"/>
      <w:r w:rsidRPr="00907C09">
        <w:t xml:space="preserve"> Regional State. With regard to age, education status and household type of respondents’ classifications are made by the researcher as indicated in Table 2.</w:t>
      </w:r>
    </w:p>
    <w:p w:rsidR="006D6E6E" w:rsidRPr="00907C09" w:rsidRDefault="00FB0E5E" w:rsidP="00FB0E5E">
      <w:pPr>
        <w:pStyle w:val="Caption"/>
        <w:rPr>
          <w:rFonts w:ascii="Times New Roman" w:hAnsi="Times New Roman"/>
          <w:sz w:val="24"/>
          <w:szCs w:val="24"/>
        </w:rPr>
      </w:pPr>
      <w:bookmarkStart w:id="115" w:name="_Toc772708"/>
      <w:bookmarkStart w:id="116" w:name="_Toc71477082"/>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2</w:t>
      </w:r>
      <w:r w:rsidRPr="00907C09">
        <w:rPr>
          <w:rFonts w:ascii="Times New Roman" w:hAnsi="Times New Roman"/>
          <w:sz w:val="24"/>
          <w:szCs w:val="24"/>
        </w:rPr>
        <w:fldChar w:fldCharType="end"/>
      </w:r>
      <w:r w:rsidRPr="00907C09">
        <w:rPr>
          <w:rFonts w:ascii="Times New Roman" w:hAnsi="Times New Roman"/>
          <w:sz w:val="24"/>
          <w:szCs w:val="24"/>
        </w:rPr>
        <w:t xml:space="preserve">: </w:t>
      </w:r>
      <w:r w:rsidR="006D6E6E" w:rsidRPr="00907C09">
        <w:rPr>
          <w:rFonts w:ascii="Times New Roman" w:hAnsi="Times New Roman"/>
          <w:sz w:val="24"/>
          <w:szCs w:val="24"/>
        </w:rPr>
        <w:t>Respondents classification by Age group, Education Status and household Head</w:t>
      </w:r>
      <w:bookmarkEnd w:id="115"/>
      <w:bookmarkEnd w:id="116"/>
    </w:p>
    <w:tbl>
      <w:tblPr>
        <w:tblStyle w:val="TableGrid"/>
        <w:tblW w:w="5000" w:type="pct"/>
        <w:tblLook w:val="04A0" w:firstRow="1" w:lastRow="0" w:firstColumn="1" w:lastColumn="0" w:noHBand="0" w:noVBand="1"/>
      </w:tblPr>
      <w:tblGrid>
        <w:gridCol w:w="3751"/>
        <w:gridCol w:w="2201"/>
        <w:gridCol w:w="1942"/>
        <w:gridCol w:w="1682"/>
      </w:tblGrid>
      <w:tr w:rsidR="006D6E6E" w:rsidRPr="00907C09" w:rsidTr="00865557">
        <w:tc>
          <w:tcPr>
            <w:tcW w:w="1959" w:type="pct"/>
          </w:tcPr>
          <w:p w:rsidR="006D6E6E" w:rsidRPr="00907C09" w:rsidRDefault="006D6E6E" w:rsidP="006D6E6E">
            <w:pPr>
              <w:spacing w:line="276" w:lineRule="auto"/>
              <w:jc w:val="center"/>
              <w:rPr>
                <w:b/>
              </w:rPr>
            </w:pPr>
            <w:r w:rsidRPr="00907C09">
              <w:rPr>
                <w:b/>
              </w:rPr>
              <w:t>Variable</w:t>
            </w:r>
          </w:p>
        </w:tc>
        <w:tc>
          <w:tcPr>
            <w:tcW w:w="1149" w:type="pct"/>
          </w:tcPr>
          <w:p w:rsidR="006D6E6E" w:rsidRPr="00907C09" w:rsidRDefault="006D6E6E" w:rsidP="006D6E6E">
            <w:pPr>
              <w:spacing w:line="276" w:lineRule="auto"/>
              <w:jc w:val="center"/>
              <w:rPr>
                <w:b/>
              </w:rPr>
            </w:pPr>
            <w:r w:rsidRPr="00907C09">
              <w:rPr>
                <w:b/>
              </w:rPr>
              <w:t>Cases</w:t>
            </w:r>
          </w:p>
        </w:tc>
        <w:tc>
          <w:tcPr>
            <w:tcW w:w="1014" w:type="pct"/>
          </w:tcPr>
          <w:p w:rsidR="006D6E6E" w:rsidRPr="00907C09" w:rsidRDefault="006D6E6E" w:rsidP="006D6E6E">
            <w:pPr>
              <w:spacing w:line="276" w:lineRule="auto"/>
              <w:jc w:val="both"/>
              <w:rPr>
                <w:b/>
              </w:rPr>
            </w:pPr>
            <w:r w:rsidRPr="00907C09">
              <w:rPr>
                <w:b/>
              </w:rPr>
              <w:t>Frequency</w:t>
            </w:r>
          </w:p>
        </w:tc>
        <w:tc>
          <w:tcPr>
            <w:tcW w:w="878" w:type="pct"/>
          </w:tcPr>
          <w:p w:rsidR="006D6E6E" w:rsidRPr="00907C09" w:rsidRDefault="006D6E6E" w:rsidP="006D6E6E">
            <w:pPr>
              <w:spacing w:line="276" w:lineRule="auto"/>
              <w:jc w:val="both"/>
              <w:rPr>
                <w:b/>
              </w:rPr>
            </w:pPr>
            <w:proofErr w:type="spellStart"/>
            <w:r w:rsidRPr="00907C09">
              <w:rPr>
                <w:b/>
              </w:rPr>
              <w:t>Percent</w:t>
            </w:r>
            <w:proofErr w:type="spellEnd"/>
          </w:p>
        </w:tc>
      </w:tr>
      <w:tr w:rsidR="006D6E6E" w:rsidRPr="00907C09" w:rsidTr="00865557">
        <w:tc>
          <w:tcPr>
            <w:tcW w:w="1959" w:type="pct"/>
            <w:vMerge w:val="restart"/>
          </w:tcPr>
          <w:p w:rsidR="006D6E6E" w:rsidRPr="00907C09" w:rsidRDefault="006D6E6E" w:rsidP="00865557">
            <w:pPr>
              <w:spacing w:line="276" w:lineRule="auto"/>
            </w:pPr>
          </w:p>
          <w:p w:rsidR="006D6E6E" w:rsidRPr="00907C09" w:rsidRDefault="006D6E6E" w:rsidP="00865557">
            <w:pPr>
              <w:spacing w:line="276" w:lineRule="auto"/>
            </w:pPr>
            <w:r w:rsidRPr="00907C09">
              <w:t>Age of respondents</w:t>
            </w:r>
          </w:p>
        </w:tc>
        <w:tc>
          <w:tcPr>
            <w:tcW w:w="1149" w:type="pct"/>
          </w:tcPr>
          <w:p w:rsidR="006D6E6E" w:rsidRPr="00907C09" w:rsidRDefault="006D6E6E" w:rsidP="006D6E6E">
            <w:pPr>
              <w:spacing w:line="276" w:lineRule="auto"/>
              <w:jc w:val="center"/>
            </w:pPr>
            <w:r w:rsidRPr="00907C09">
              <w:t>21-30</w:t>
            </w:r>
          </w:p>
        </w:tc>
        <w:tc>
          <w:tcPr>
            <w:tcW w:w="1014" w:type="pct"/>
          </w:tcPr>
          <w:p w:rsidR="006D6E6E" w:rsidRPr="00907C09" w:rsidRDefault="006D6E6E" w:rsidP="006D6E6E">
            <w:pPr>
              <w:spacing w:line="276" w:lineRule="auto"/>
              <w:jc w:val="center"/>
            </w:pPr>
            <w:r w:rsidRPr="00907C09">
              <w:t>19</w:t>
            </w:r>
          </w:p>
        </w:tc>
        <w:tc>
          <w:tcPr>
            <w:tcW w:w="878" w:type="pct"/>
          </w:tcPr>
          <w:p w:rsidR="006D6E6E" w:rsidRPr="00907C09" w:rsidRDefault="006D6E6E" w:rsidP="006D6E6E">
            <w:pPr>
              <w:spacing w:line="276" w:lineRule="auto"/>
              <w:jc w:val="center"/>
            </w:pPr>
            <w:r w:rsidRPr="00907C09">
              <w:t>13.5</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31 – 40</w:t>
            </w:r>
          </w:p>
        </w:tc>
        <w:tc>
          <w:tcPr>
            <w:tcW w:w="1014" w:type="pct"/>
          </w:tcPr>
          <w:p w:rsidR="006D6E6E" w:rsidRPr="00907C09" w:rsidRDefault="006D6E6E" w:rsidP="006D6E6E">
            <w:pPr>
              <w:spacing w:line="276" w:lineRule="auto"/>
              <w:jc w:val="center"/>
            </w:pPr>
            <w:r w:rsidRPr="00907C09">
              <w:t>59</w:t>
            </w:r>
          </w:p>
        </w:tc>
        <w:tc>
          <w:tcPr>
            <w:tcW w:w="878" w:type="pct"/>
          </w:tcPr>
          <w:p w:rsidR="006D6E6E" w:rsidRPr="00907C09" w:rsidRDefault="006D6E6E" w:rsidP="006D6E6E">
            <w:pPr>
              <w:spacing w:line="276" w:lineRule="auto"/>
              <w:jc w:val="center"/>
            </w:pPr>
            <w:r w:rsidRPr="00907C09">
              <w:t>41.8</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41 – 50</w:t>
            </w:r>
          </w:p>
        </w:tc>
        <w:tc>
          <w:tcPr>
            <w:tcW w:w="1014" w:type="pct"/>
          </w:tcPr>
          <w:p w:rsidR="006D6E6E" w:rsidRPr="00907C09" w:rsidRDefault="006D6E6E" w:rsidP="006D6E6E">
            <w:pPr>
              <w:spacing w:line="276" w:lineRule="auto"/>
              <w:jc w:val="center"/>
            </w:pPr>
            <w:r w:rsidRPr="00907C09">
              <w:t>48</w:t>
            </w:r>
          </w:p>
        </w:tc>
        <w:tc>
          <w:tcPr>
            <w:tcW w:w="878" w:type="pct"/>
          </w:tcPr>
          <w:p w:rsidR="006D6E6E" w:rsidRPr="00907C09" w:rsidRDefault="006D6E6E" w:rsidP="006D6E6E">
            <w:pPr>
              <w:spacing w:line="276" w:lineRule="auto"/>
              <w:jc w:val="center"/>
            </w:pPr>
            <w:r w:rsidRPr="00907C09">
              <w:t>34.1</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Above 50</w:t>
            </w:r>
          </w:p>
        </w:tc>
        <w:tc>
          <w:tcPr>
            <w:tcW w:w="1014" w:type="pct"/>
          </w:tcPr>
          <w:p w:rsidR="006D6E6E" w:rsidRPr="00907C09" w:rsidRDefault="006D6E6E" w:rsidP="006D6E6E">
            <w:pPr>
              <w:spacing w:line="276" w:lineRule="auto"/>
              <w:jc w:val="center"/>
            </w:pPr>
            <w:r w:rsidRPr="00907C09">
              <w:t>15</w:t>
            </w:r>
          </w:p>
        </w:tc>
        <w:tc>
          <w:tcPr>
            <w:tcW w:w="878" w:type="pct"/>
          </w:tcPr>
          <w:p w:rsidR="006D6E6E" w:rsidRPr="00907C09" w:rsidRDefault="006D6E6E" w:rsidP="006D6E6E">
            <w:pPr>
              <w:spacing w:line="276" w:lineRule="auto"/>
              <w:jc w:val="center"/>
            </w:pPr>
            <w:r w:rsidRPr="00907C09">
              <w:t>10.6</w:t>
            </w:r>
          </w:p>
        </w:tc>
      </w:tr>
      <w:tr w:rsidR="006D6E6E" w:rsidRPr="00907C09" w:rsidTr="00865557">
        <w:tc>
          <w:tcPr>
            <w:tcW w:w="1959" w:type="pct"/>
            <w:vMerge w:val="restart"/>
          </w:tcPr>
          <w:p w:rsidR="006D6E6E" w:rsidRPr="00907C09" w:rsidRDefault="006D6E6E" w:rsidP="00865557">
            <w:pPr>
              <w:spacing w:line="276" w:lineRule="auto"/>
            </w:pPr>
          </w:p>
          <w:p w:rsidR="006D6E6E" w:rsidRPr="00907C09" w:rsidRDefault="006D6E6E" w:rsidP="00865557">
            <w:pPr>
              <w:spacing w:line="276" w:lineRule="auto"/>
            </w:pPr>
          </w:p>
          <w:p w:rsidR="006D6E6E" w:rsidRPr="00907C09" w:rsidRDefault="006D6E6E" w:rsidP="00865557">
            <w:pPr>
              <w:spacing w:line="276" w:lineRule="auto"/>
            </w:pPr>
            <w:r w:rsidRPr="00907C09">
              <w:t>Education status</w:t>
            </w:r>
          </w:p>
        </w:tc>
        <w:tc>
          <w:tcPr>
            <w:tcW w:w="1149" w:type="pct"/>
          </w:tcPr>
          <w:p w:rsidR="006D6E6E" w:rsidRPr="00907C09" w:rsidRDefault="006D6E6E" w:rsidP="006D6E6E">
            <w:pPr>
              <w:spacing w:line="276" w:lineRule="auto"/>
              <w:jc w:val="center"/>
            </w:pPr>
            <w:r w:rsidRPr="00907C09">
              <w:t>Cannot read &amp; write</w:t>
            </w:r>
          </w:p>
        </w:tc>
        <w:tc>
          <w:tcPr>
            <w:tcW w:w="1014" w:type="pct"/>
          </w:tcPr>
          <w:p w:rsidR="006D6E6E" w:rsidRPr="00907C09" w:rsidRDefault="006D6E6E" w:rsidP="006D6E6E">
            <w:pPr>
              <w:spacing w:line="276" w:lineRule="auto"/>
              <w:jc w:val="center"/>
            </w:pPr>
            <w:r w:rsidRPr="00907C09">
              <w:t>81</w:t>
            </w:r>
          </w:p>
        </w:tc>
        <w:tc>
          <w:tcPr>
            <w:tcW w:w="878" w:type="pct"/>
          </w:tcPr>
          <w:p w:rsidR="006D6E6E" w:rsidRPr="00907C09" w:rsidRDefault="006D6E6E" w:rsidP="006D6E6E">
            <w:pPr>
              <w:spacing w:line="276" w:lineRule="auto"/>
              <w:jc w:val="center"/>
            </w:pPr>
            <w:r w:rsidRPr="00907C09">
              <w:t>57.5</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Grade 1 – 4</w:t>
            </w:r>
          </w:p>
        </w:tc>
        <w:tc>
          <w:tcPr>
            <w:tcW w:w="1014" w:type="pct"/>
          </w:tcPr>
          <w:p w:rsidR="006D6E6E" w:rsidRPr="00907C09" w:rsidRDefault="006D6E6E" w:rsidP="006D6E6E">
            <w:pPr>
              <w:spacing w:line="276" w:lineRule="auto"/>
              <w:jc w:val="center"/>
            </w:pPr>
            <w:r w:rsidRPr="00907C09">
              <w:t>28</w:t>
            </w:r>
          </w:p>
        </w:tc>
        <w:tc>
          <w:tcPr>
            <w:tcW w:w="878" w:type="pct"/>
          </w:tcPr>
          <w:p w:rsidR="006D6E6E" w:rsidRPr="00907C09" w:rsidRDefault="006D6E6E" w:rsidP="006D6E6E">
            <w:pPr>
              <w:spacing w:line="276" w:lineRule="auto"/>
              <w:jc w:val="center"/>
            </w:pPr>
            <w:r w:rsidRPr="00907C09">
              <w:t>19.9</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Grade 5 – 8</w:t>
            </w:r>
          </w:p>
        </w:tc>
        <w:tc>
          <w:tcPr>
            <w:tcW w:w="1014" w:type="pct"/>
          </w:tcPr>
          <w:p w:rsidR="006D6E6E" w:rsidRPr="00907C09" w:rsidRDefault="006D6E6E" w:rsidP="006D6E6E">
            <w:pPr>
              <w:spacing w:line="276" w:lineRule="auto"/>
              <w:jc w:val="center"/>
            </w:pPr>
            <w:r w:rsidRPr="00907C09">
              <w:t>21</w:t>
            </w:r>
          </w:p>
        </w:tc>
        <w:tc>
          <w:tcPr>
            <w:tcW w:w="878" w:type="pct"/>
          </w:tcPr>
          <w:p w:rsidR="006D6E6E" w:rsidRPr="00907C09" w:rsidRDefault="006D6E6E" w:rsidP="006D6E6E">
            <w:pPr>
              <w:spacing w:line="276" w:lineRule="auto"/>
              <w:jc w:val="center"/>
            </w:pPr>
            <w:r w:rsidRPr="00907C09">
              <w:t>14.9</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Grade 9 – 10</w:t>
            </w:r>
          </w:p>
        </w:tc>
        <w:tc>
          <w:tcPr>
            <w:tcW w:w="1014" w:type="pct"/>
          </w:tcPr>
          <w:p w:rsidR="006D6E6E" w:rsidRPr="00907C09" w:rsidRDefault="006D6E6E" w:rsidP="006D6E6E">
            <w:pPr>
              <w:spacing w:line="276" w:lineRule="auto"/>
              <w:jc w:val="center"/>
            </w:pPr>
            <w:r w:rsidRPr="00907C09">
              <w:t>7</w:t>
            </w:r>
          </w:p>
        </w:tc>
        <w:tc>
          <w:tcPr>
            <w:tcW w:w="878" w:type="pct"/>
          </w:tcPr>
          <w:p w:rsidR="006D6E6E" w:rsidRPr="00907C09" w:rsidRDefault="006D6E6E" w:rsidP="006D6E6E">
            <w:pPr>
              <w:spacing w:line="276" w:lineRule="auto"/>
              <w:jc w:val="center"/>
            </w:pPr>
            <w:r w:rsidRPr="00907C09">
              <w:t>4.9</w:t>
            </w:r>
          </w:p>
        </w:tc>
      </w:tr>
      <w:tr w:rsidR="006D6E6E" w:rsidRPr="00907C09" w:rsidTr="00865557">
        <w:tc>
          <w:tcPr>
            <w:tcW w:w="1959" w:type="pct"/>
            <w:vMerge/>
          </w:tcPr>
          <w:p w:rsidR="006D6E6E" w:rsidRPr="00907C09" w:rsidRDefault="006D6E6E" w:rsidP="00865557">
            <w:pPr>
              <w:spacing w:line="276" w:lineRule="auto"/>
            </w:pPr>
          </w:p>
        </w:tc>
        <w:tc>
          <w:tcPr>
            <w:tcW w:w="1149" w:type="pct"/>
          </w:tcPr>
          <w:p w:rsidR="006D6E6E" w:rsidRPr="00907C09" w:rsidRDefault="006D6E6E" w:rsidP="006D6E6E">
            <w:pPr>
              <w:spacing w:line="276" w:lineRule="auto"/>
              <w:jc w:val="center"/>
            </w:pPr>
            <w:r w:rsidRPr="00907C09">
              <w:t>Certificate</w:t>
            </w:r>
          </w:p>
        </w:tc>
        <w:tc>
          <w:tcPr>
            <w:tcW w:w="1014" w:type="pct"/>
          </w:tcPr>
          <w:p w:rsidR="006D6E6E" w:rsidRPr="00907C09" w:rsidRDefault="006D6E6E" w:rsidP="006D6E6E">
            <w:pPr>
              <w:spacing w:line="276" w:lineRule="auto"/>
              <w:jc w:val="center"/>
            </w:pPr>
            <w:r w:rsidRPr="00907C09">
              <w:t>4</w:t>
            </w:r>
          </w:p>
        </w:tc>
        <w:tc>
          <w:tcPr>
            <w:tcW w:w="878" w:type="pct"/>
          </w:tcPr>
          <w:p w:rsidR="006D6E6E" w:rsidRPr="00907C09" w:rsidRDefault="006D6E6E" w:rsidP="006D6E6E">
            <w:pPr>
              <w:spacing w:line="276" w:lineRule="auto"/>
              <w:jc w:val="center"/>
            </w:pPr>
            <w:r w:rsidRPr="00907C09">
              <w:t>2.8</w:t>
            </w:r>
          </w:p>
        </w:tc>
      </w:tr>
      <w:tr w:rsidR="006D6E6E" w:rsidRPr="00907C09" w:rsidTr="00865557">
        <w:tc>
          <w:tcPr>
            <w:tcW w:w="1959" w:type="pct"/>
          </w:tcPr>
          <w:p w:rsidR="006D6E6E" w:rsidRPr="00907C09" w:rsidRDefault="006D6E6E" w:rsidP="00865557">
            <w:pPr>
              <w:spacing w:line="276" w:lineRule="auto"/>
            </w:pPr>
            <w:r w:rsidRPr="00907C09">
              <w:t xml:space="preserve">Household head </w:t>
            </w:r>
          </w:p>
        </w:tc>
        <w:tc>
          <w:tcPr>
            <w:tcW w:w="1149" w:type="pct"/>
          </w:tcPr>
          <w:p w:rsidR="006D6E6E" w:rsidRPr="00907C09" w:rsidRDefault="006D6E6E" w:rsidP="006D6E6E">
            <w:pPr>
              <w:spacing w:line="276" w:lineRule="auto"/>
              <w:jc w:val="center"/>
            </w:pPr>
            <w:r w:rsidRPr="00907C09">
              <w:t>Male</w:t>
            </w:r>
          </w:p>
        </w:tc>
        <w:tc>
          <w:tcPr>
            <w:tcW w:w="1014" w:type="pct"/>
          </w:tcPr>
          <w:p w:rsidR="006D6E6E" w:rsidRPr="00907C09" w:rsidRDefault="006D6E6E" w:rsidP="006D6E6E">
            <w:pPr>
              <w:spacing w:line="276" w:lineRule="auto"/>
              <w:jc w:val="center"/>
            </w:pPr>
            <w:r w:rsidRPr="00907C09">
              <w:t>97</w:t>
            </w:r>
          </w:p>
        </w:tc>
        <w:tc>
          <w:tcPr>
            <w:tcW w:w="878" w:type="pct"/>
          </w:tcPr>
          <w:p w:rsidR="006D6E6E" w:rsidRPr="00907C09" w:rsidRDefault="006D6E6E" w:rsidP="006D6E6E">
            <w:pPr>
              <w:spacing w:line="276" w:lineRule="auto"/>
              <w:jc w:val="center"/>
            </w:pPr>
            <w:r w:rsidRPr="00907C09">
              <w:t>68.8</w:t>
            </w:r>
          </w:p>
        </w:tc>
      </w:tr>
      <w:tr w:rsidR="006D6E6E" w:rsidRPr="00907C09" w:rsidTr="00865557">
        <w:tc>
          <w:tcPr>
            <w:tcW w:w="1959" w:type="pct"/>
          </w:tcPr>
          <w:p w:rsidR="006D6E6E" w:rsidRPr="00907C09" w:rsidRDefault="006D6E6E" w:rsidP="006D6E6E">
            <w:pPr>
              <w:spacing w:line="276" w:lineRule="auto"/>
              <w:jc w:val="center"/>
            </w:pPr>
          </w:p>
        </w:tc>
        <w:tc>
          <w:tcPr>
            <w:tcW w:w="1149" w:type="pct"/>
          </w:tcPr>
          <w:p w:rsidR="006D6E6E" w:rsidRPr="00907C09" w:rsidRDefault="006D6E6E" w:rsidP="006D6E6E">
            <w:pPr>
              <w:spacing w:line="276" w:lineRule="auto"/>
              <w:jc w:val="center"/>
            </w:pPr>
            <w:r w:rsidRPr="00907C09">
              <w:t>Female</w:t>
            </w:r>
          </w:p>
        </w:tc>
        <w:tc>
          <w:tcPr>
            <w:tcW w:w="1014" w:type="pct"/>
          </w:tcPr>
          <w:p w:rsidR="006D6E6E" w:rsidRPr="00907C09" w:rsidRDefault="006D6E6E" w:rsidP="006D6E6E">
            <w:pPr>
              <w:spacing w:line="276" w:lineRule="auto"/>
              <w:jc w:val="center"/>
            </w:pPr>
            <w:r w:rsidRPr="00907C09">
              <w:t>44</w:t>
            </w:r>
          </w:p>
        </w:tc>
        <w:tc>
          <w:tcPr>
            <w:tcW w:w="878" w:type="pct"/>
          </w:tcPr>
          <w:p w:rsidR="006D6E6E" w:rsidRPr="00907C09" w:rsidRDefault="006D6E6E" w:rsidP="006D6E6E">
            <w:pPr>
              <w:spacing w:line="276" w:lineRule="auto"/>
              <w:jc w:val="center"/>
            </w:pPr>
            <w:r w:rsidRPr="00907C09">
              <w:t>31.2</w:t>
            </w:r>
          </w:p>
        </w:tc>
      </w:tr>
    </w:tbl>
    <w:p w:rsidR="006D6E6E" w:rsidRPr="00907C09" w:rsidRDefault="006D6E6E" w:rsidP="006D6E6E">
      <w:pPr>
        <w:jc w:val="both"/>
        <w:rPr>
          <w:szCs w:val="20"/>
        </w:rPr>
      </w:pPr>
      <w:r w:rsidRPr="00907C09">
        <w:rPr>
          <w:b/>
        </w:rPr>
        <w:t xml:space="preserve">   </w:t>
      </w:r>
      <w:r w:rsidR="00FB0E5E" w:rsidRPr="00907C09">
        <w:rPr>
          <w:szCs w:val="20"/>
        </w:rPr>
        <w:t>Source: Own survey, 2021</w:t>
      </w:r>
      <w:r w:rsidRPr="00907C09">
        <w:rPr>
          <w:szCs w:val="20"/>
        </w:rPr>
        <w:t xml:space="preserve">             </w:t>
      </w:r>
    </w:p>
    <w:p w:rsidR="00FB0E5E" w:rsidRPr="00907C09" w:rsidRDefault="00FB0E5E" w:rsidP="006D6E6E">
      <w:pPr>
        <w:jc w:val="both"/>
        <w:rPr>
          <w:sz w:val="20"/>
          <w:szCs w:val="20"/>
        </w:rPr>
      </w:pPr>
    </w:p>
    <w:p w:rsidR="006D6E6E" w:rsidRPr="00907C09" w:rsidRDefault="006D6E6E" w:rsidP="006D6E6E">
      <w:pPr>
        <w:autoSpaceDE w:val="0"/>
        <w:autoSpaceDN w:val="0"/>
        <w:adjustRightInd w:val="0"/>
        <w:spacing w:line="360" w:lineRule="auto"/>
        <w:jc w:val="both"/>
      </w:pPr>
      <w:r w:rsidRPr="00907C09">
        <w:t xml:space="preserve">As it can be seen in Table 2, the largest number of the respondents (41.8%) falls in the age category of 31- 40 years followed by the age category of 41-50 years old, and respondents in this age group constitutes 34.1%. whereas, the age category of 21 – 30 years old constitute 13.5%. On the other hand, respondents above 50 years old contribute the least (10.64%) to the total respondents. This result indicated that middle age groups, 31 – 40, dominated the other age groups. As to the education status of the households, majority of the households 81(57.5 percent) were cannot read and write. </w:t>
      </w:r>
    </w:p>
    <w:p w:rsidR="006D6E6E" w:rsidRPr="00907C09" w:rsidRDefault="006D6E6E" w:rsidP="00715268">
      <w:pPr>
        <w:pStyle w:val="Heading3"/>
        <w:numPr>
          <w:ilvl w:val="2"/>
          <w:numId w:val="6"/>
        </w:numPr>
        <w:spacing w:after="240"/>
        <w:jc w:val="both"/>
        <w:rPr>
          <w:rFonts w:ascii="Times New Roman" w:hAnsi="Times New Roman" w:cs="Times New Roman"/>
          <w:color w:val="auto"/>
          <w:sz w:val="28"/>
        </w:rPr>
      </w:pPr>
      <w:bookmarkStart w:id="117" w:name="_Toc515024376"/>
      <w:bookmarkStart w:id="118" w:name="_Toc522917338"/>
      <w:bookmarkStart w:id="119" w:name="_Toc944328"/>
      <w:bookmarkStart w:id="120" w:name="_Toc71477282"/>
      <w:r w:rsidRPr="00907C09">
        <w:rPr>
          <w:rFonts w:ascii="Times New Roman" w:hAnsi="Times New Roman" w:cs="Times New Roman"/>
          <w:color w:val="auto"/>
          <w:sz w:val="28"/>
        </w:rPr>
        <w:t>Socio-Economic characteristics of Respondents</w:t>
      </w:r>
      <w:bookmarkEnd w:id="117"/>
      <w:bookmarkEnd w:id="118"/>
      <w:bookmarkEnd w:id="119"/>
      <w:bookmarkEnd w:id="120"/>
    </w:p>
    <w:p w:rsidR="006D6E6E" w:rsidRPr="00907C09" w:rsidRDefault="006D6E6E" w:rsidP="00715268">
      <w:pPr>
        <w:pStyle w:val="Heading4"/>
        <w:numPr>
          <w:ilvl w:val="3"/>
          <w:numId w:val="6"/>
        </w:numPr>
        <w:spacing w:after="240"/>
        <w:jc w:val="both"/>
        <w:rPr>
          <w:rFonts w:ascii="Times New Roman" w:hAnsi="Times New Roman" w:cs="Times New Roman"/>
          <w:b w:val="0"/>
          <w:i w:val="0"/>
          <w:color w:val="auto"/>
        </w:rPr>
      </w:pPr>
      <w:r w:rsidRPr="00907C09">
        <w:rPr>
          <w:rFonts w:ascii="Times New Roman" w:hAnsi="Times New Roman" w:cs="Times New Roman"/>
          <w:i w:val="0"/>
          <w:color w:val="auto"/>
        </w:rPr>
        <w:t>Average holding sizes of the respondents</w:t>
      </w:r>
    </w:p>
    <w:p w:rsidR="006D6E6E" w:rsidRPr="00907C09" w:rsidRDefault="006D6E6E" w:rsidP="00EA689A">
      <w:pPr>
        <w:autoSpaceDE w:val="0"/>
        <w:autoSpaceDN w:val="0"/>
        <w:adjustRightInd w:val="0"/>
        <w:spacing w:line="360" w:lineRule="auto"/>
        <w:jc w:val="both"/>
      </w:pPr>
      <w:r w:rsidRPr="00907C09">
        <w:t>One of the fundamental bases for productivity increases for Ethiopian farmers depends on the size of farm land. In this section, the average holding sizes of respondents are pr</w:t>
      </w:r>
      <w:r w:rsidR="00FB0E5E" w:rsidRPr="00907C09">
        <w:t xml:space="preserve">esented. The data from the Toke </w:t>
      </w:r>
      <w:proofErr w:type="spellStart"/>
      <w:r w:rsidR="00FB0E5E" w:rsidRPr="00907C09">
        <w:t>Kutaye</w:t>
      </w:r>
      <w:proofErr w:type="spellEnd"/>
      <w:r w:rsidR="00FB0E5E" w:rsidRPr="00907C09">
        <w:t xml:space="preserve"> d</w:t>
      </w:r>
      <w:r w:rsidRPr="00907C09">
        <w:t>istrict Agriculture and Rural Development office are summarized in Table 3.</w:t>
      </w:r>
    </w:p>
    <w:p w:rsidR="006D6E6E" w:rsidRPr="00907C09" w:rsidRDefault="00D10742" w:rsidP="00D10742">
      <w:pPr>
        <w:pStyle w:val="Caption"/>
        <w:rPr>
          <w:rFonts w:ascii="Times New Roman" w:hAnsi="Times New Roman"/>
          <w:sz w:val="24"/>
          <w:szCs w:val="24"/>
        </w:rPr>
      </w:pPr>
      <w:bookmarkStart w:id="121" w:name="_Toc772709"/>
      <w:bookmarkStart w:id="122" w:name="_Toc71477083"/>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3</w:t>
      </w:r>
      <w:r w:rsidRPr="00907C09">
        <w:rPr>
          <w:rFonts w:ascii="Times New Roman" w:hAnsi="Times New Roman"/>
          <w:sz w:val="24"/>
          <w:szCs w:val="24"/>
        </w:rPr>
        <w:fldChar w:fldCharType="end"/>
      </w:r>
      <w:r w:rsidRPr="00907C09">
        <w:rPr>
          <w:rFonts w:ascii="Times New Roman" w:hAnsi="Times New Roman"/>
          <w:sz w:val="24"/>
          <w:szCs w:val="24"/>
        </w:rPr>
        <w:t xml:space="preserve">: </w:t>
      </w:r>
      <w:r w:rsidR="006D6E6E" w:rsidRPr="00907C09">
        <w:rPr>
          <w:rFonts w:ascii="Times New Roman" w:hAnsi="Times New Roman"/>
          <w:sz w:val="24"/>
          <w:szCs w:val="24"/>
        </w:rPr>
        <w:t>Size of Farm land (in Hectare) owned by respondents</w:t>
      </w:r>
      <w:bookmarkEnd w:id="121"/>
      <w:bookmarkEnd w:id="122"/>
    </w:p>
    <w:tbl>
      <w:tblPr>
        <w:tblStyle w:val="TableGrid"/>
        <w:tblW w:w="5000" w:type="pct"/>
        <w:tblLook w:val="0000" w:firstRow="0" w:lastRow="0" w:firstColumn="0" w:lastColumn="0" w:noHBand="0" w:noVBand="0"/>
      </w:tblPr>
      <w:tblGrid>
        <w:gridCol w:w="3851"/>
        <w:gridCol w:w="2787"/>
        <w:gridCol w:w="2938"/>
      </w:tblGrid>
      <w:tr w:rsidR="006D6E6E" w:rsidRPr="00907C09" w:rsidTr="00C46ACA">
        <w:trPr>
          <w:trHeight w:val="250"/>
        </w:trPr>
        <w:tc>
          <w:tcPr>
            <w:tcW w:w="2011" w:type="pct"/>
          </w:tcPr>
          <w:p w:rsidR="006D6E6E" w:rsidRPr="00907C09" w:rsidRDefault="006D6E6E" w:rsidP="006D6E6E">
            <w:pPr>
              <w:autoSpaceDE w:val="0"/>
              <w:autoSpaceDN w:val="0"/>
              <w:adjustRightInd w:val="0"/>
              <w:rPr>
                <w:b/>
              </w:rPr>
            </w:pPr>
            <w:r w:rsidRPr="00907C09">
              <w:rPr>
                <w:b/>
              </w:rPr>
              <w:t>Land size (Hectares)</w:t>
            </w:r>
          </w:p>
        </w:tc>
        <w:tc>
          <w:tcPr>
            <w:tcW w:w="1455" w:type="pct"/>
          </w:tcPr>
          <w:p w:rsidR="006D6E6E" w:rsidRPr="00907C09" w:rsidRDefault="006D6E6E" w:rsidP="006D6E6E">
            <w:pPr>
              <w:autoSpaceDE w:val="0"/>
              <w:autoSpaceDN w:val="0"/>
              <w:adjustRightInd w:val="0"/>
              <w:jc w:val="center"/>
              <w:rPr>
                <w:b/>
              </w:rPr>
            </w:pPr>
            <w:r w:rsidRPr="00907C09">
              <w:rPr>
                <w:b/>
              </w:rPr>
              <w:t>Frequency</w:t>
            </w:r>
          </w:p>
        </w:tc>
        <w:tc>
          <w:tcPr>
            <w:tcW w:w="1534" w:type="pct"/>
          </w:tcPr>
          <w:p w:rsidR="006D6E6E" w:rsidRPr="00907C09" w:rsidRDefault="006D6E6E" w:rsidP="006D6E6E">
            <w:pPr>
              <w:autoSpaceDE w:val="0"/>
              <w:autoSpaceDN w:val="0"/>
              <w:adjustRightInd w:val="0"/>
              <w:jc w:val="center"/>
              <w:rPr>
                <w:b/>
              </w:rPr>
            </w:pPr>
            <w:proofErr w:type="spellStart"/>
            <w:r w:rsidRPr="00907C09">
              <w:rPr>
                <w:b/>
              </w:rPr>
              <w:t>Percent</w:t>
            </w:r>
            <w:proofErr w:type="spellEnd"/>
          </w:p>
        </w:tc>
      </w:tr>
      <w:tr w:rsidR="006D6E6E" w:rsidRPr="00907C09" w:rsidTr="00C46ACA">
        <w:tc>
          <w:tcPr>
            <w:tcW w:w="2011" w:type="pct"/>
          </w:tcPr>
          <w:p w:rsidR="006D6E6E" w:rsidRPr="00907C09" w:rsidRDefault="006D6E6E" w:rsidP="006D6E6E">
            <w:pPr>
              <w:autoSpaceDE w:val="0"/>
              <w:autoSpaceDN w:val="0"/>
              <w:adjustRightInd w:val="0"/>
              <w:jc w:val="center"/>
              <w:rPr>
                <w:b/>
              </w:rPr>
            </w:pPr>
            <w:r w:rsidRPr="00907C09">
              <w:rPr>
                <w:b/>
              </w:rPr>
              <w:t>0-1</w:t>
            </w:r>
          </w:p>
        </w:tc>
        <w:tc>
          <w:tcPr>
            <w:tcW w:w="1455" w:type="pct"/>
          </w:tcPr>
          <w:p w:rsidR="006D6E6E" w:rsidRPr="00907C09" w:rsidRDefault="006D6E6E" w:rsidP="006D6E6E">
            <w:pPr>
              <w:autoSpaceDE w:val="0"/>
              <w:autoSpaceDN w:val="0"/>
              <w:adjustRightInd w:val="0"/>
              <w:jc w:val="center"/>
            </w:pPr>
            <w:r w:rsidRPr="00907C09">
              <w:t>11</w:t>
            </w:r>
          </w:p>
        </w:tc>
        <w:tc>
          <w:tcPr>
            <w:tcW w:w="1534" w:type="pct"/>
          </w:tcPr>
          <w:p w:rsidR="006D6E6E" w:rsidRPr="00907C09" w:rsidRDefault="006D6E6E" w:rsidP="006D6E6E">
            <w:pPr>
              <w:autoSpaceDE w:val="0"/>
              <w:autoSpaceDN w:val="0"/>
              <w:adjustRightInd w:val="0"/>
              <w:jc w:val="center"/>
            </w:pPr>
            <w:r w:rsidRPr="00907C09">
              <w:t>7.8</w:t>
            </w:r>
          </w:p>
        </w:tc>
      </w:tr>
      <w:tr w:rsidR="006D6E6E" w:rsidRPr="00907C09" w:rsidTr="00C46ACA">
        <w:tc>
          <w:tcPr>
            <w:tcW w:w="2011" w:type="pct"/>
          </w:tcPr>
          <w:p w:rsidR="006D6E6E" w:rsidRPr="00907C09" w:rsidRDefault="006D6E6E" w:rsidP="006D6E6E">
            <w:pPr>
              <w:autoSpaceDE w:val="0"/>
              <w:autoSpaceDN w:val="0"/>
              <w:adjustRightInd w:val="0"/>
              <w:jc w:val="center"/>
              <w:rPr>
                <w:b/>
              </w:rPr>
            </w:pPr>
            <w:r w:rsidRPr="00907C09">
              <w:rPr>
                <w:b/>
              </w:rPr>
              <w:t>1.1-2</w:t>
            </w:r>
          </w:p>
        </w:tc>
        <w:tc>
          <w:tcPr>
            <w:tcW w:w="1455" w:type="pct"/>
          </w:tcPr>
          <w:p w:rsidR="006D6E6E" w:rsidRPr="00907C09" w:rsidRDefault="006D6E6E" w:rsidP="006D6E6E">
            <w:pPr>
              <w:autoSpaceDE w:val="0"/>
              <w:autoSpaceDN w:val="0"/>
              <w:adjustRightInd w:val="0"/>
              <w:jc w:val="center"/>
            </w:pPr>
            <w:r w:rsidRPr="00907C09">
              <w:t>94</w:t>
            </w:r>
          </w:p>
        </w:tc>
        <w:tc>
          <w:tcPr>
            <w:tcW w:w="1534" w:type="pct"/>
          </w:tcPr>
          <w:p w:rsidR="006D6E6E" w:rsidRPr="00907C09" w:rsidRDefault="006D6E6E" w:rsidP="006D6E6E">
            <w:pPr>
              <w:autoSpaceDE w:val="0"/>
              <w:autoSpaceDN w:val="0"/>
              <w:adjustRightInd w:val="0"/>
              <w:jc w:val="center"/>
            </w:pPr>
            <w:r w:rsidRPr="00907C09">
              <w:t>66.7</w:t>
            </w:r>
          </w:p>
        </w:tc>
      </w:tr>
      <w:tr w:rsidR="006D6E6E" w:rsidRPr="00907C09" w:rsidTr="00C46ACA">
        <w:tc>
          <w:tcPr>
            <w:tcW w:w="2011" w:type="pct"/>
          </w:tcPr>
          <w:p w:rsidR="006D6E6E" w:rsidRPr="00907C09" w:rsidRDefault="006D6E6E" w:rsidP="006D6E6E">
            <w:pPr>
              <w:autoSpaceDE w:val="0"/>
              <w:autoSpaceDN w:val="0"/>
              <w:adjustRightInd w:val="0"/>
              <w:jc w:val="center"/>
              <w:rPr>
                <w:b/>
              </w:rPr>
            </w:pPr>
            <w:r w:rsidRPr="00907C09">
              <w:rPr>
                <w:b/>
              </w:rPr>
              <w:t>2.1-3</w:t>
            </w:r>
          </w:p>
        </w:tc>
        <w:tc>
          <w:tcPr>
            <w:tcW w:w="1455" w:type="pct"/>
          </w:tcPr>
          <w:p w:rsidR="006D6E6E" w:rsidRPr="00907C09" w:rsidRDefault="006D6E6E" w:rsidP="006D6E6E">
            <w:pPr>
              <w:autoSpaceDE w:val="0"/>
              <w:autoSpaceDN w:val="0"/>
              <w:adjustRightInd w:val="0"/>
              <w:jc w:val="center"/>
            </w:pPr>
            <w:r w:rsidRPr="00907C09">
              <w:t>27</w:t>
            </w:r>
          </w:p>
        </w:tc>
        <w:tc>
          <w:tcPr>
            <w:tcW w:w="1534" w:type="pct"/>
          </w:tcPr>
          <w:p w:rsidR="006D6E6E" w:rsidRPr="00907C09" w:rsidRDefault="006D6E6E" w:rsidP="006D6E6E">
            <w:pPr>
              <w:autoSpaceDE w:val="0"/>
              <w:autoSpaceDN w:val="0"/>
              <w:adjustRightInd w:val="0"/>
              <w:jc w:val="center"/>
            </w:pPr>
            <w:r w:rsidRPr="00907C09">
              <w:t>19.1</w:t>
            </w:r>
          </w:p>
        </w:tc>
      </w:tr>
      <w:tr w:rsidR="006D6E6E" w:rsidRPr="00907C09" w:rsidTr="00C46ACA">
        <w:tc>
          <w:tcPr>
            <w:tcW w:w="2011" w:type="pct"/>
          </w:tcPr>
          <w:p w:rsidR="006D6E6E" w:rsidRPr="00907C09" w:rsidRDefault="006D6E6E" w:rsidP="006D6E6E">
            <w:pPr>
              <w:autoSpaceDE w:val="0"/>
              <w:autoSpaceDN w:val="0"/>
              <w:adjustRightInd w:val="0"/>
              <w:jc w:val="center"/>
              <w:rPr>
                <w:b/>
              </w:rPr>
            </w:pPr>
            <w:r w:rsidRPr="00907C09">
              <w:rPr>
                <w:b/>
              </w:rPr>
              <w:t>3.1-4</w:t>
            </w:r>
          </w:p>
        </w:tc>
        <w:tc>
          <w:tcPr>
            <w:tcW w:w="1455" w:type="pct"/>
          </w:tcPr>
          <w:p w:rsidR="006D6E6E" w:rsidRPr="00907C09" w:rsidRDefault="006D6E6E" w:rsidP="006D6E6E">
            <w:pPr>
              <w:autoSpaceDE w:val="0"/>
              <w:autoSpaceDN w:val="0"/>
              <w:adjustRightInd w:val="0"/>
              <w:jc w:val="center"/>
            </w:pPr>
            <w:r w:rsidRPr="00907C09">
              <w:t>4</w:t>
            </w:r>
          </w:p>
        </w:tc>
        <w:tc>
          <w:tcPr>
            <w:tcW w:w="1534" w:type="pct"/>
          </w:tcPr>
          <w:p w:rsidR="006D6E6E" w:rsidRPr="00907C09" w:rsidRDefault="006D6E6E" w:rsidP="006D6E6E">
            <w:pPr>
              <w:autoSpaceDE w:val="0"/>
              <w:autoSpaceDN w:val="0"/>
              <w:adjustRightInd w:val="0"/>
              <w:jc w:val="center"/>
            </w:pPr>
            <w:r w:rsidRPr="00907C09">
              <w:t>2.8</w:t>
            </w:r>
          </w:p>
        </w:tc>
      </w:tr>
      <w:tr w:rsidR="006D6E6E" w:rsidRPr="00907C09" w:rsidTr="00C46ACA">
        <w:tc>
          <w:tcPr>
            <w:tcW w:w="2011" w:type="pct"/>
          </w:tcPr>
          <w:p w:rsidR="006D6E6E" w:rsidRPr="00907C09" w:rsidRDefault="006D6E6E" w:rsidP="006D6E6E">
            <w:pPr>
              <w:autoSpaceDE w:val="0"/>
              <w:autoSpaceDN w:val="0"/>
              <w:adjustRightInd w:val="0"/>
              <w:jc w:val="center"/>
              <w:rPr>
                <w:b/>
              </w:rPr>
            </w:pPr>
            <w:r w:rsidRPr="00907C09">
              <w:rPr>
                <w:b/>
              </w:rPr>
              <w:t>&gt;4.1</w:t>
            </w:r>
          </w:p>
        </w:tc>
        <w:tc>
          <w:tcPr>
            <w:tcW w:w="1455" w:type="pct"/>
          </w:tcPr>
          <w:p w:rsidR="006D6E6E" w:rsidRPr="00907C09" w:rsidRDefault="006D6E6E" w:rsidP="006D6E6E">
            <w:pPr>
              <w:autoSpaceDE w:val="0"/>
              <w:autoSpaceDN w:val="0"/>
              <w:adjustRightInd w:val="0"/>
              <w:jc w:val="center"/>
            </w:pPr>
            <w:r w:rsidRPr="00907C09">
              <w:t>5</w:t>
            </w:r>
          </w:p>
        </w:tc>
        <w:tc>
          <w:tcPr>
            <w:tcW w:w="1534" w:type="pct"/>
          </w:tcPr>
          <w:p w:rsidR="006D6E6E" w:rsidRPr="00907C09" w:rsidRDefault="006D6E6E" w:rsidP="006D6E6E">
            <w:pPr>
              <w:autoSpaceDE w:val="0"/>
              <w:autoSpaceDN w:val="0"/>
              <w:adjustRightInd w:val="0"/>
              <w:jc w:val="center"/>
            </w:pPr>
            <w:r w:rsidRPr="00907C09">
              <w:t>3.6</w:t>
            </w:r>
          </w:p>
        </w:tc>
      </w:tr>
      <w:tr w:rsidR="006D6E6E" w:rsidRPr="00907C09" w:rsidTr="00C46ACA">
        <w:trPr>
          <w:trHeight w:val="324"/>
        </w:trPr>
        <w:tc>
          <w:tcPr>
            <w:tcW w:w="2011" w:type="pct"/>
          </w:tcPr>
          <w:p w:rsidR="006D6E6E" w:rsidRPr="00907C09" w:rsidRDefault="006D6E6E" w:rsidP="006D6E6E">
            <w:pPr>
              <w:autoSpaceDE w:val="0"/>
              <w:autoSpaceDN w:val="0"/>
              <w:adjustRightInd w:val="0"/>
              <w:jc w:val="center"/>
              <w:rPr>
                <w:b/>
              </w:rPr>
            </w:pPr>
            <w:r w:rsidRPr="00907C09">
              <w:rPr>
                <w:b/>
              </w:rPr>
              <w:t>Total</w:t>
            </w:r>
          </w:p>
        </w:tc>
        <w:tc>
          <w:tcPr>
            <w:tcW w:w="1455" w:type="pct"/>
          </w:tcPr>
          <w:p w:rsidR="006D6E6E" w:rsidRPr="00907C09" w:rsidRDefault="006D6E6E" w:rsidP="006D6E6E">
            <w:pPr>
              <w:autoSpaceDE w:val="0"/>
              <w:autoSpaceDN w:val="0"/>
              <w:adjustRightInd w:val="0"/>
              <w:jc w:val="center"/>
            </w:pPr>
            <w:r w:rsidRPr="00907C09">
              <w:t>141</w:t>
            </w:r>
          </w:p>
        </w:tc>
        <w:tc>
          <w:tcPr>
            <w:tcW w:w="1534" w:type="pct"/>
          </w:tcPr>
          <w:p w:rsidR="006D6E6E" w:rsidRPr="00907C09" w:rsidRDefault="006D6E6E" w:rsidP="006D6E6E">
            <w:pPr>
              <w:autoSpaceDE w:val="0"/>
              <w:autoSpaceDN w:val="0"/>
              <w:adjustRightInd w:val="0"/>
              <w:jc w:val="center"/>
            </w:pPr>
            <w:r w:rsidRPr="00907C09">
              <w:t>100.0</w:t>
            </w:r>
          </w:p>
        </w:tc>
      </w:tr>
    </w:tbl>
    <w:p w:rsidR="006D6E6E" w:rsidRPr="00907C09" w:rsidRDefault="006D6E6E" w:rsidP="006D6E6E">
      <w:pPr>
        <w:autoSpaceDE w:val="0"/>
        <w:autoSpaceDN w:val="0"/>
        <w:adjustRightInd w:val="0"/>
        <w:spacing w:line="360" w:lineRule="auto"/>
        <w:jc w:val="both"/>
      </w:pPr>
      <w:r w:rsidRPr="00907C09">
        <w:t xml:space="preserve">Source: </w:t>
      </w:r>
      <w:proofErr w:type="spellStart"/>
      <w:r w:rsidRPr="00907C09">
        <w:t>Woreda</w:t>
      </w:r>
      <w:proofErr w:type="spellEnd"/>
      <w:r w:rsidRPr="00907C09">
        <w:t xml:space="preserve"> Agriculture an</w:t>
      </w:r>
      <w:r w:rsidR="00932B7F" w:rsidRPr="00907C09">
        <w:t>d Rural Development Office, 2021</w:t>
      </w:r>
    </w:p>
    <w:p w:rsidR="006D6E6E" w:rsidRPr="00907C09" w:rsidRDefault="006D6E6E" w:rsidP="006D6E6E">
      <w:pPr>
        <w:spacing w:line="360" w:lineRule="auto"/>
        <w:jc w:val="both"/>
      </w:pPr>
      <w:r w:rsidRPr="00907C09">
        <w:t>As indicated in Table 3, respondents were asked about the size of farm land they had. The largest number of respondents, 94(66.7 percent) had a land size of from 1.1 - 2 hectare. On other hand only 11(7.8 percent) respondents had farm land size less than or equal to 1 hectare and only 5(3.6 percent) respondents have a farm land size exceeding 4 hectares. Moreover, the summary of their responses before grouping indicates that they had an average farm land size of 1.62 hectare which is almost similar to (</w:t>
      </w:r>
      <w:proofErr w:type="spellStart"/>
      <w:r w:rsidRPr="00907C09">
        <w:t>Bezabih</w:t>
      </w:r>
      <w:proofErr w:type="spellEnd"/>
      <w:r w:rsidRPr="00907C09">
        <w:t xml:space="preserve"> et al., 2015) finding that the average farm land size is about 1.6ha in </w:t>
      </w:r>
      <w:proofErr w:type="spellStart"/>
      <w:r w:rsidRPr="00907C09">
        <w:t>Oromia</w:t>
      </w:r>
      <w:proofErr w:type="spellEnd"/>
      <w:r w:rsidRPr="00907C09">
        <w:t xml:space="preserve">. As to the measures of central tendencies and variations, as indicated in Table 3, the farm land sizes distributions in the study area were around the average land size, 1.62, because the median and the mean land sizes were almost the same. In addition, the standard </w:t>
      </w:r>
      <w:r w:rsidRPr="00907C09">
        <w:lastRenderedPageBreak/>
        <w:t xml:space="preserve">deviation was .1305 indicated that the farm land sizes of the households were not dispersed from the average size, i.e., most of the households had equivalent farm land. </w:t>
      </w:r>
    </w:p>
    <w:p w:rsidR="006D6E6E" w:rsidRPr="00907C09" w:rsidRDefault="00D10742" w:rsidP="00D10742">
      <w:pPr>
        <w:pStyle w:val="Caption"/>
        <w:rPr>
          <w:rFonts w:ascii="Times New Roman" w:hAnsi="Times New Roman"/>
          <w:sz w:val="24"/>
          <w:szCs w:val="24"/>
        </w:rPr>
      </w:pPr>
      <w:bookmarkStart w:id="123" w:name="_Toc772710"/>
      <w:bookmarkStart w:id="124" w:name="_Toc71477084"/>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4</w:t>
      </w:r>
      <w:r w:rsidRPr="00907C09">
        <w:rPr>
          <w:rFonts w:ascii="Times New Roman" w:hAnsi="Times New Roman"/>
          <w:sz w:val="24"/>
          <w:szCs w:val="24"/>
        </w:rPr>
        <w:fldChar w:fldCharType="end"/>
      </w:r>
      <w:r w:rsidRPr="00907C09">
        <w:rPr>
          <w:rFonts w:ascii="Times New Roman" w:hAnsi="Times New Roman"/>
          <w:sz w:val="24"/>
          <w:szCs w:val="24"/>
        </w:rPr>
        <w:t>:</w:t>
      </w:r>
      <w:r w:rsidR="00932B7F" w:rsidRPr="00907C09">
        <w:rPr>
          <w:rFonts w:ascii="Times New Roman" w:hAnsi="Times New Roman"/>
          <w:sz w:val="24"/>
          <w:szCs w:val="24"/>
        </w:rPr>
        <w:t xml:space="preserve"> </w:t>
      </w:r>
      <w:r w:rsidR="006D6E6E" w:rsidRPr="00907C09">
        <w:rPr>
          <w:rFonts w:ascii="Times New Roman" w:hAnsi="Times New Roman"/>
          <w:sz w:val="24"/>
          <w:szCs w:val="24"/>
        </w:rPr>
        <w:t>Summary Statistics of farm land size of the Respondents</w:t>
      </w:r>
      <w:bookmarkEnd w:id="123"/>
      <w:bookmarkEnd w:id="124"/>
    </w:p>
    <w:tbl>
      <w:tblPr>
        <w:tblStyle w:val="TableGrid"/>
        <w:tblW w:w="5000" w:type="pct"/>
        <w:tblLook w:val="04A0" w:firstRow="1" w:lastRow="0" w:firstColumn="1" w:lastColumn="0" w:noHBand="0" w:noVBand="1"/>
      </w:tblPr>
      <w:tblGrid>
        <w:gridCol w:w="1730"/>
        <w:gridCol w:w="2068"/>
        <w:gridCol w:w="2250"/>
        <w:gridCol w:w="1666"/>
        <w:gridCol w:w="1862"/>
      </w:tblGrid>
      <w:tr w:rsidR="006D6E6E" w:rsidRPr="00907C09" w:rsidTr="00E6258E">
        <w:tc>
          <w:tcPr>
            <w:tcW w:w="5000" w:type="pct"/>
            <w:gridSpan w:val="5"/>
          </w:tcPr>
          <w:p w:rsidR="006D6E6E" w:rsidRPr="00907C09" w:rsidRDefault="006D6E6E" w:rsidP="006D6E6E">
            <w:pPr>
              <w:spacing w:line="360" w:lineRule="auto"/>
              <w:jc w:val="center"/>
            </w:pPr>
            <w:r w:rsidRPr="00907C09">
              <w:t>Summary Statistics*</w:t>
            </w:r>
          </w:p>
        </w:tc>
      </w:tr>
      <w:tr w:rsidR="006D6E6E" w:rsidRPr="00907C09" w:rsidTr="00BF5861">
        <w:tc>
          <w:tcPr>
            <w:tcW w:w="903" w:type="pct"/>
          </w:tcPr>
          <w:p w:rsidR="006D6E6E" w:rsidRPr="00907C09" w:rsidRDefault="006D6E6E" w:rsidP="006D6E6E">
            <w:pPr>
              <w:spacing w:line="360" w:lineRule="auto"/>
              <w:jc w:val="center"/>
            </w:pPr>
            <w:r w:rsidRPr="00907C09">
              <w:t>Mean</w:t>
            </w:r>
          </w:p>
        </w:tc>
        <w:tc>
          <w:tcPr>
            <w:tcW w:w="1080" w:type="pct"/>
          </w:tcPr>
          <w:p w:rsidR="006D6E6E" w:rsidRPr="00907C09" w:rsidRDefault="006D6E6E" w:rsidP="006D6E6E">
            <w:pPr>
              <w:spacing w:line="360" w:lineRule="auto"/>
              <w:jc w:val="center"/>
            </w:pPr>
            <w:r w:rsidRPr="00907C09">
              <w:t>Median</w:t>
            </w:r>
          </w:p>
        </w:tc>
        <w:tc>
          <w:tcPr>
            <w:tcW w:w="1175" w:type="pct"/>
          </w:tcPr>
          <w:p w:rsidR="006D6E6E" w:rsidRPr="00907C09" w:rsidRDefault="006D6E6E" w:rsidP="006D6E6E">
            <w:pPr>
              <w:spacing w:line="360" w:lineRule="auto"/>
              <w:jc w:val="center"/>
            </w:pPr>
            <w:r w:rsidRPr="00907C09">
              <w:t>Standard Deviation</w:t>
            </w:r>
          </w:p>
        </w:tc>
        <w:tc>
          <w:tcPr>
            <w:tcW w:w="870" w:type="pct"/>
          </w:tcPr>
          <w:p w:rsidR="006D6E6E" w:rsidRPr="00907C09" w:rsidRDefault="006D6E6E" w:rsidP="006D6E6E">
            <w:pPr>
              <w:spacing w:line="360" w:lineRule="auto"/>
              <w:jc w:val="center"/>
            </w:pPr>
            <w:r w:rsidRPr="00907C09">
              <w:t>Minimum</w:t>
            </w:r>
          </w:p>
        </w:tc>
        <w:tc>
          <w:tcPr>
            <w:tcW w:w="972" w:type="pct"/>
          </w:tcPr>
          <w:p w:rsidR="006D6E6E" w:rsidRPr="00907C09" w:rsidRDefault="006D6E6E" w:rsidP="006D6E6E">
            <w:pPr>
              <w:spacing w:line="360" w:lineRule="auto"/>
              <w:jc w:val="center"/>
            </w:pPr>
            <w:r w:rsidRPr="00907C09">
              <w:t>Maximum</w:t>
            </w:r>
          </w:p>
        </w:tc>
      </w:tr>
      <w:tr w:rsidR="006D6E6E" w:rsidRPr="00907C09" w:rsidTr="00BF5861">
        <w:tc>
          <w:tcPr>
            <w:tcW w:w="903" w:type="pct"/>
          </w:tcPr>
          <w:p w:rsidR="006D6E6E" w:rsidRPr="00907C09" w:rsidRDefault="006D6E6E" w:rsidP="006D6E6E">
            <w:pPr>
              <w:spacing w:line="360" w:lineRule="auto"/>
              <w:jc w:val="center"/>
            </w:pPr>
            <w:r w:rsidRPr="00907C09">
              <w:t>1.62</w:t>
            </w:r>
          </w:p>
        </w:tc>
        <w:tc>
          <w:tcPr>
            <w:tcW w:w="1080" w:type="pct"/>
          </w:tcPr>
          <w:p w:rsidR="006D6E6E" w:rsidRPr="00907C09" w:rsidRDefault="006D6E6E" w:rsidP="006D6E6E">
            <w:pPr>
              <w:spacing w:line="360" w:lineRule="auto"/>
              <w:jc w:val="center"/>
            </w:pPr>
            <w:r w:rsidRPr="00907C09">
              <w:t>1.61</w:t>
            </w:r>
          </w:p>
        </w:tc>
        <w:tc>
          <w:tcPr>
            <w:tcW w:w="1175" w:type="pct"/>
          </w:tcPr>
          <w:p w:rsidR="006D6E6E" w:rsidRPr="00907C09" w:rsidRDefault="006D6E6E" w:rsidP="006D6E6E">
            <w:pPr>
              <w:spacing w:line="360" w:lineRule="auto"/>
              <w:jc w:val="center"/>
            </w:pPr>
            <w:r w:rsidRPr="00907C09">
              <w:t>.1305</w:t>
            </w:r>
          </w:p>
        </w:tc>
        <w:tc>
          <w:tcPr>
            <w:tcW w:w="870" w:type="pct"/>
          </w:tcPr>
          <w:p w:rsidR="006D6E6E" w:rsidRPr="00907C09" w:rsidRDefault="006D6E6E" w:rsidP="006D6E6E">
            <w:pPr>
              <w:spacing w:line="360" w:lineRule="auto"/>
              <w:jc w:val="center"/>
            </w:pPr>
            <w:r w:rsidRPr="00907C09">
              <w:t>0</w:t>
            </w:r>
          </w:p>
        </w:tc>
        <w:tc>
          <w:tcPr>
            <w:tcW w:w="972" w:type="pct"/>
          </w:tcPr>
          <w:p w:rsidR="006D6E6E" w:rsidRPr="00907C09" w:rsidRDefault="006D6E6E" w:rsidP="006D6E6E">
            <w:pPr>
              <w:spacing w:line="360" w:lineRule="auto"/>
              <w:jc w:val="center"/>
            </w:pPr>
            <w:r w:rsidRPr="00907C09">
              <w:t>6.3</w:t>
            </w:r>
          </w:p>
        </w:tc>
      </w:tr>
    </w:tbl>
    <w:p w:rsidR="006D6E6E" w:rsidRPr="00907C09" w:rsidRDefault="00932B7F" w:rsidP="006D6E6E">
      <w:pPr>
        <w:spacing w:line="360" w:lineRule="auto"/>
        <w:jc w:val="both"/>
      </w:pPr>
      <w:r w:rsidRPr="00907C09">
        <w:t>Source: Own survey, 2021</w:t>
      </w:r>
      <w:r w:rsidR="006D6E6E" w:rsidRPr="00907C09">
        <w:t xml:space="preserve"> </w:t>
      </w:r>
      <w:r w:rsidR="006D6E6E" w:rsidRPr="00907C09">
        <w:rPr>
          <w:i/>
        </w:rPr>
        <w:t>*obtained before data grouping was made</w:t>
      </w:r>
      <w:r w:rsidR="006D6E6E" w:rsidRPr="00907C09">
        <w:rPr>
          <w:b/>
          <w:i/>
        </w:rPr>
        <w:t xml:space="preserve">                              </w:t>
      </w:r>
    </w:p>
    <w:p w:rsidR="006D6E6E" w:rsidRPr="00907C09" w:rsidRDefault="006D6E6E" w:rsidP="003F6CB9">
      <w:pPr>
        <w:pStyle w:val="Heading4"/>
        <w:numPr>
          <w:ilvl w:val="3"/>
          <w:numId w:val="6"/>
        </w:numPr>
        <w:jc w:val="both"/>
        <w:rPr>
          <w:rFonts w:ascii="Times New Roman" w:hAnsi="Times New Roman" w:cs="Times New Roman"/>
          <w:b w:val="0"/>
          <w:i w:val="0"/>
          <w:color w:val="auto"/>
        </w:rPr>
      </w:pPr>
      <w:r w:rsidRPr="00907C09">
        <w:rPr>
          <w:rFonts w:ascii="Times New Roman" w:hAnsi="Times New Roman" w:cs="Times New Roman"/>
          <w:i w:val="0"/>
          <w:color w:val="auto"/>
        </w:rPr>
        <w:t xml:space="preserve">Means of Acquiring Farm Land                              </w:t>
      </w:r>
    </w:p>
    <w:p w:rsidR="006D6E6E" w:rsidRPr="00907C09" w:rsidRDefault="006D6E6E" w:rsidP="006D6E6E">
      <w:pPr>
        <w:spacing w:before="240" w:line="360" w:lineRule="auto"/>
        <w:jc w:val="both"/>
      </w:pPr>
      <w:r w:rsidRPr="00907C09">
        <w:t>Respondents were also asked how they acquired the land they had. Out of the 141 respondents 71(50.4 percent) of them responded that they acquired their land by heritance from their family and 53(37.5 percent) as a gift</w:t>
      </w:r>
      <w:r w:rsidRPr="00907C09">
        <w:rPr>
          <w:i/>
        </w:rPr>
        <w:t xml:space="preserve"> </w:t>
      </w:r>
      <w:r w:rsidRPr="00907C09">
        <w:t xml:space="preserve">from their relatives. No land was acquired from government distribution in the two </w:t>
      </w:r>
      <w:proofErr w:type="spellStart"/>
      <w:r w:rsidRPr="00907C09">
        <w:t>kebeles</w:t>
      </w:r>
      <w:proofErr w:type="spellEnd"/>
      <w:r w:rsidRPr="00907C09">
        <w:t>. Land acquisition from other means accounts for 17(12.1 percent), respectively described in Table 5.</w:t>
      </w:r>
    </w:p>
    <w:p w:rsidR="006D6E6E" w:rsidRPr="00907C09" w:rsidRDefault="00932B7F" w:rsidP="00932B7F">
      <w:pPr>
        <w:pStyle w:val="Caption"/>
        <w:rPr>
          <w:rFonts w:ascii="Times New Roman" w:hAnsi="Times New Roman"/>
          <w:sz w:val="24"/>
          <w:szCs w:val="24"/>
        </w:rPr>
      </w:pPr>
      <w:bookmarkStart w:id="125" w:name="_Toc772711"/>
      <w:bookmarkStart w:id="126" w:name="_Toc71477085"/>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5</w:t>
      </w:r>
      <w:r w:rsidRPr="00907C09">
        <w:rPr>
          <w:rFonts w:ascii="Times New Roman" w:hAnsi="Times New Roman"/>
          <w:sz w:val="24"/>
          <w:szCs w:val="24"/>
        </w:rPr>
        <w:fldChar w:fldCharType="end"/>
      </w:r>
      <w:r w:rsidRPr="00907C09">
        <w:rPr>
          <w:rFonts w:ascii="Times New Roman" w:hAnsi="Times New Roman"/>
          <w:sz w:val="24"/>
          <w:szCs w:val="24"/>
        </w:rPr>
        <w:t xml:space="preserve">: </w:t>
      </w:r>
      <w:r w:rsidR="006D6E6E" w:rsidRPr="00907C09">
        <w:rPr>
          <w:rFonts w:ascii="Times New Roman" w:hAnsi="Times New Roman"/>
          <w:sz w:val="24"/>
          <w:szCs w:val="24"/>
        </w:rPr>
        <w:t>Means of acquiring of Land by the respondents</w:t>
      </w:r>
      <w:bookmarkEnd w:id="125"/>
      <w:bookmarkEnd w:id="126"/>
    </w:p>
    <w:tbl>
      <w:tblPr>
        <w:tblStyle w:val="TableGrid"/>
        <w:tblW w:w="5000" w:type="pct"/>
        <w:tblLook w:val="0000" w:firstRow="0" w:lastRow="0" w:firstColumn="0" w:lastColumn="0" w:noHBand="0" w:noVBand="0"/>
      </w:tblPr>
      <w:tblGrid>
        <w:gridCol w:w="5602"/>
        <w:gridCol w:w="2032"/>
        <w:gridCol w:w="1942"/>
      </w:tblGrid>
      <w:tr w:rsidR="006D6E6E" w:rsidRPr="00907C09" w:rsidTr="00CA7969">
        <w:tc>
          <w:tcPr>
            <w:tcW w:w="2925" w:type="pct"/>
          </w:tcPr>
          <w:p w:rsidR="006D6E6E" w:rsidRPr="00907C09" w:rsidRDefault="006D6E6E" w:rsidP="006D6E6E">
            <w:pPr>
              <w:spacing w:line="360" w:lineRule="auto"/>
              <w:rPr>
                <w:b/>
                <w:i/>
              </w:rPr>
            </w:pPr>
            <w:r w:rsidRPr="00907C09">
              <w:rPr>
                <w:b/>
              </w:rPr>
              <w:t>Alternative responses</w:t>
            </w:r>
          </w:p>
        </w:tc>
        <w:tc>
          <w:tcPr>
            <w:tcW w:w="1061" w:type="pct"/>
          </w:tcPr>
          <w:p w:rsidR="006D6E6E" w:rsidRPr="00907C09" w:rsidRDefault="006D6E6E" w:rsidP="006D6E6E">
            <w:pPr>
              <w:spacing w:line="360" w:lineRule="auto"/>
              <w:jc w:val="center"/>
              <w:rPr>
                <w:b/>
              </w:rPr>
            </w:pPr>
            <w:r w:rsidRPr="00907C09">
              <w:rPr>
                <w:b/>
              </w:rPr>
              <w:t>Frequency</w:t>
            </w:r>
          </w:p>
        </w:tc>
        <w:tc>
          <w:tcPr>
            <w:tcW w:w="1014" w:type="pct"/>
          </w:tcPr>
          <w:p w:rsidR="006D6E6E" w:rsidRPr="00907C09" w:rsidRDefault="006D6E6E" w:rsidP="006D6E6E">
            <w:pPr>
              <w:spacing w:line="360" w:lineRule="auto"/>
              <w:jc w:val="center"/>
              <w:rPr>
                <w:b/>
              </w:rPr>
            </w:pPr>
            <w:proofErr w:type="spellStart"/>
            <w:r w:rsidRPr="00907C09">
              <w:rPr>
                <w:b/>
              </w:rPr>
              <w:t>Percent</w:t>
            </w:r>
            <w:proofErr w:type="spellEnd"/>
          </w:p>
        </w:tc>
      </w:tr>
      <w:tr w:rsidR="006D6E6E" w:rsidRPr="00907C09" w:rsidTr="00CA7969">
        <w:tc>
          <w:tcPr>
            <w:tcW w:w="2925" w:type="pct"/>
          </w:tcPr>
          <w:p w:rsidR="006D6E6E" w:rsidRPr="00907C09" w:rsidRDefault="006D6E6E" w:rsidP="006D6E6E">
            <w:pPr>
              <w:spacing w:line="360" w:lineRule="auto"/>
            </w:pPr>
            <w:r w:rsidRPr="00907C09">
              <w:t>By inheritance from family</w:t>
            </w:r>
          </w:p>
        </w:tc>
        <w:tc>
          <w:tcPr>
            <w:tcW w:w="1061" w:type="pct"/>
          </w:tcPr>
          <w:p w:rsidR="006D6E6E" w:rsidRPr="00907C09" w:rsidRDefault="006D6E6E" w:rsidP="006D6E6E">
            <w:pPr>
              <w:spacing w:line="360" w:lineRule="auto"/>
              <w:jc w:val="center"/>
            </w:pPr>
            <w:r w:rsidRPr="00907C09">
              <w:t>71</w:t>
            </w:r>
          </w:p>
        </w:tc>
        <w:tc>
          <w:tcPr>
            <w:tcW w:w="1014" w:type="pct"/>
          </w:tcPr>
          <w:p w:rsidR="006D6E6E" w:rsidRPr="00907C09" w:rsidRDefault="006D6E6E" w:rsidP="006D6E6E">
            <w:pPr>
              <w:spacing w:line="360" w:lineRule="auto"/>
              <w:jc w:val="center"/>
            </w:pPr>
            <w:r w:rsidRPr="00907C09">
              <w:t>50.4</w:t>
            </w:r>
          </w:p>
        </w:tc>
      </w:tr>
      <w:tr w:rsidR="006D6E6E" w:rsidRPr="00907C09" w:rsidTr="00CA7969">
        <w:tc>
          <w:tcPr>
            <w:tcW w:w="2925" w:type="pct"/>
          </w:tcPr>
          <w:p w:rsidR="006D6E6E" w:rsidRPr="00907C09" w:rsidRDefault="006D6E6E" w:rsidP="006D6E6E">
            <w:pPr>
              <w:spacing w:line="360" w:lineRule="auto"/>
            </w:pPr>
            <w:r w:rsidRPr="00907C09">
              <w:t>As a gift from relatives</w:t>
            </w:r>
          </w:p>
        </w:tc>
        <w:tc>
          <w:tcPr>
            <w:tcW w:w="1061" w:type="pct"/>
          </w:tcPr>
          <w:p w:rsidR="006D6E6E" w:rsidRPr="00907C09" w:rsidRDefault="006D6E6E" w:rsidP="006D6E6E">
            <w:pPr>
              <w:spacing w:line="360" w:lineRule="auto"/>
              <w:jc w:val="center"/>
            </w:pPr>
            <w:r w:rsidRPr="00907C09">
              <w:t>53</w:t>
            </w:r>
          </w:p>
        </w:tc>
        <w:tc>
          <w:tcPr>
            <w:tcW w:w="1014" w:type="pct"/>
          </w:tcPr>
          <w:p w:rsidR="006D6E6E" w:rsidRPr="00907C09" w:rsidRDefault="006D6E6E" w:rsidP="006D6E6E">
            <w:pPr>
              <w:spacing w:line="360" w:lineRule="auto"/>
              <w:jc w:val="center"/>
            </w:pPr>
            <w:r w:rsidRPr="00907C09">
              <w:t>37.5</w:t>
            </w:r>
          </w:p>
        </w:tc>
      </w:tr>
      <w:tr w:rsidR="006D6E6E" w:rsidRPr="00907C09" w:rsidTr="00CA7969">
        <w:tc>
          <w:tcPr>
            <w:tcW w:w="2925" w:type="pct"/>
          </w:tcPr>
          <w:p w:rsidR="006D6E6E" w:rsidRPr="00907C09" w:rsidRDefault="006D6E6E" w:rsidP="006D6E6E">
            <w:pPr>
              <w:spacing w:line="360" w:lineRule="auto"/>
            </w:pPr>
            <w:r w:rsidRPr="00907C09">
              <w:t>From Government land redistribution</w:t>
            </w:r>
          </w:p>
        </w:tc>
        <w:tc>
          <w:tcPr>
            <w:tcW w:w="1061" w:type="pct"/>
          </w:tcPr>
          <w:p w:rsidR="006D6E6E" w:rsidRPr="00907C09" w:rsidRDefault="006D6E6E" w:rsidP="006D6E6E">
            <w:pPr>
              <w:spacing w:line="360" w:lineRule="auto"/>
              <w:jc w:val="center"/>
            </w:pPr>
            <w:r w:rsidRPr="00907C09">
              <w:t>-</w:t>
            </w:r>
          </w:p>
        </w:tc>
        <w:tc>
          <w:tcPr>
            <w:tcW w:w="1014" w:type="pct"/>
          </w:tcPr>
          <w:p w:rsidR="006D6E6E" w:rsidRPr="00907C09" w:rsidRDefault="006D6E6E" w:rsidP="006D6E6E">
            <w:pPr>
              <w:spacing w:line="360" w:lineRule="auto"/>
              <w:jc w:val="center"/>
            </w:pPr>
            <w:r w:rsidRPr="00907C09">
              <w:t>-</w:t>
            </w:r>
          </w:p>
        </w:tc>
      </w:tr>
      <w:tr w:rsidR="006D6E6E" w:rsidRPr="00907C09" w:rsidTr="00CA7969">
        <w:tc>
          <w:tcPr>
            <w:tcW w:w="2925" w:type="pct"/>
          </w:tcPr>
          <w:p w:rsidR="006D6E6E" w:rsidRPr="00907C09" w:rsidRDefault="006D6E6E" w:rsidP="006D6E6E">
            <w:pPr>
              <w:spacing w:line="360" w:lineRule="auto"/>
            </w:pPr>
            <w:r w:rsidRPr="00907C09">
              <w:t>Others</w:t>
            </w:r>
          </w:p>
        </w:tc>
        <w:tc>
          <w:tcPr>
            <w:tcW w:w="1061" w:type="pct"/>
          </w:tcPr>
          <w:p w:rsidR="006D6E6E" w:rsidRPr="00907C09" w:rsidRDefault="006D6E6E" w:rsidP="006D6E6E">
            <w:pPr>
              <w:spacing w:line="360" w:lineRule="auto"/>
              <w:jc w:val="center"/>
            </w:pPr>
            <w:r w:rsidRPr="00907C09">
              <w:t>17</w:t>
            </w:r>
          </w:p>
        </w:tc>
        <w:tc>
          <w:tcPr>
            <w:tcW w:w="1014" w:type="pct"/>
          </w:tcPr>
          <w:p w:rsidR="006D6E6E" w:rsidRPr="00907C09" w:rsidRDefault="006D6E6E" w:rsidP="006D6E6E">
            <w:pPr>
              <w:spacing w:line="360" w:lineRule="auto"/>
              <w:jc w:val="center"/>
            </w:pPr>
            <w:r w:rsidRPr="00907C09">
              <w:t>12.1</w:t>
            </w:r>
          </w:p>
        </w:tc>
      </w:tr>
      <w:tr w:rsidR="006D6E6E" w:rsidRPr="00907C09" w:rsidTr="00CA7969">
        <w:tc>
          <w:tcPr>
            <w:tcW w:w="2925" w:type="pct"/>
          </w:tcPr>
          <w:p w:rsidR="006D6E6E" w:rsidRPr="00907C09" w:rsidRDefault="006D6E6E" w:rsidP="006D6E6E">
            <w:pPr>
              <w:spacing w:line="360" w:lineRule="auto"/>
              <w:rPr>
                <w:b/>
              </w:rPr>
            </w:pPr>
            <w:r w:rsidRPr="00907C09">
              <w:rPr>
                <w:b/>
              </w:rPr>
              <w:t>Total</w:t>
            </w:r>
          </w:p>
        </w:tc>
        <w:tc>
          <w:tcPr>
            <w:tcW w:w="1061" w:type="pct"/>
          </w:tcPr>
          <w:p w:rsidR="006D6E6E" w:rsidRPr="00907C09" w:rsidRDefault="006D6E6E" w:rsidP="006D6E6E">
            <w:pPr>
              <w:spacing w:line="360" w:lineRule="auto"/>
              <w:jc w:val="center"/>
              <w:rPr>
                <w:b/>
              </w:rPr>
            </w:pPr>
            <w:r w:rsidRPr="00907C09">
              <w:rPr>
                <w:b/>
              </w:rPr>
              <w:t>141</w:t>
            </w:r>
          </w:p>
        </w:tc>
        <w:tc>
          <w:tcPr>
            <w:tcW w:w="1014" w:type="pct"/>
          </w:tcPr>
          <w:p w:rsidR="006D6E6E" w:rsidRPr="00907C09" w:rsidRDefault="006D6E6E" w:rsidP="006D6E6E">
            <w:pPr>
              <w:spacing w:line="360" w:lineRule="auto"/>
              <w:jc w:val="center"/>
              <w:rPr>
                <w:b/>
              </w:rPr>
            </w:pPr>
            <w:r w:rsidRPr="00907C09">
              <w:rPr>
                <w:b/>
              </w:rPr>
              <w:t>100.0</w:t>
            </w:r>
          </w:p>
        </w:tc>
      </w:tr>
    </w:tbl>
    <w:p w:rsidR="006D6E6E" w:rsidRDefault="006D6E6E" w:rsidP="00ED1BB0">
      <w:pPr>
        <w:autoSpaceDE w:val="0"/>
        <w:autoSpaceDN w:val="0"/>
        <w:adjustRightInd w:val="0"/>
        <w:spacing w:line="400" w:lineRule="atLeast"/>
        <w:jc w:val="both"/>
      </w:pPr>
      <w:r w:rsidRPr="00907C09">
        <w:t>Sou</w:t>
      </w:r>
      <w:r w:rsidR="00932B7F" w:rsidRPr="00907C09">
        <w:t>rce: Own field survey data, 2021</w:t>
      </w:r>
    </w:p>
    <w:p w:rsidR="00ED1BB0" w:rsidRDefault="00ED1BB0" w:rsidP="00ED1BB0">
      <w:pPr>
        <w:autoSpaceDE w:val="0"/>
        <w:autoSpaceDN w:val="0"/>
        <w:adjustRightInd w:val="0"/>
        <w:spacing w:line="400" w:lineRule="atLeast"/>
        <w:jc w:val="both"/>
      </w:pPr>
    </w:p>
    <w:p w:rsidR="00ED1BB0" w:rsidRDefault="00ED1BB0" w:rsidP="00ED1BB0">
      <w:pPr>
        <w:autoSpaceDE w:val="0"/>
        <w:autoSpaceDN w:val="0"/>
        <w:adjustRightInd w:val="0"/>
        <w:spacing w:line="400" w:lineRule="atLeast"/>
        <w:jc w:val="both"/>
      </w:pPr>
    </w:p>
    <w:p w:rsidR="00ED1BB0" w:rsidRDefault="00ED1BB0" w:rsidP="00ED1BB0">
      <w:pPr>
        <w:autoSpaceDE w:val="0"/>
        <w:autoSpaceDN w:val="0"/>
        <w:adjustRightInd w:val="0"/>
        <w:spacing w:line="400" w:lineRule="atLeast"/>
        <w:jc w:val="both"/>
      </w:pPr>
    </w:p>
    <w:p w:rsidR="00ED1BB0" w:rsidRDefault="00ED1BB0" w:rsidP="00ED1BB0">
      <w:pPr>
        <w:autoSpaceDE w:val="0"/>
        <w:autoSpaceDN w:val="0"/>
        <w:adjustRightInd w:val="0"/>
        <w:spacing w:line="400" w:lineRule="atLeast"/>
        <w:jc w:val="both"/>
      </w:pPr>
    </w:p>
    <w:p w:rsidR="00ED1BB0" w:rsidRDefault="00ED1BB0" w:rsidP="00ED1BB0">
      <w:pPr>
        <w:autoSpaceDE w:val="0"/>
        <w:autoSpaceDN w:val="0"/>
        <w:adjustRightInd w:val="0"/>
        <w:spacing w:line="400" w:lineRule="atLeast"/>
        <w:jc w:val="both"/>
      </w:pPr>
    </w:p>
    <w:p w:rsidR="00ED1BB0" w:rsidRDefault="00ED1BB0" w:rsidP="00ED1BB0">
      <w:pPr>
        <w:autoSpaceDE w:val="0"/>
        <w:autoSpaceDN w:val="0"/>
        <w:adjustRightInd w:val="0"/>
        <w:spacing w:line="400" w:lineRule="atLeast"/>
        <w:jc w:val="both"/>
      </w:pPr>
    </w:p>
    <w:p w:rsidR="00ED1BB0" w:rsidRPr="00907C09" w:rsidRDefault="00ED1BB0" w:rsidP="00ED1BB0">
      <w:pPr>
        <w:autoSpaceDE w:val="0"/>
        <w:autoSpaceDN w:val="0"/>
        <w:adjustRightInd w:val="0"/>
        <w:spacing w:line="400" w:lineRule="atLeast"/>
        <w:jc w:val="both"/>
      </w:pPr>
    </w:p>
    <w:p w:rsidR="006D6E6E" w:rsidRPr="00ED1BB0" w:rsidRDefault="006D6E6E" w:rsidP="00ED1BB0">
      <w:pPr>
        <w:pStyle w:val="Heading4"/>
        <w:numPr>
          <w:ilvl w:val="3"/>
          <w:numId w:val="6"/>
        </w:numPr>
        <w:jc w:val="both"/>
        <w:rPr>
          <w:rFonts w:ascii="Times New Roman" w:hAnsi="Times New Roman" w:cs="Times New Roman"/>
          <w:b w:val="0"/>
          <w:i w:val="0"/>
          <w:color w:val="auto"/>
        </w:rPr>
      </w:pPr>
      <w:r w:rsidRPr="00ED1BB0">
        <w:rPr>
          <w:rFonts w:ascii="Times New Roman" w:hAnsi="Times New Roman" w:cs="Times New Roman"/>
          <w:i w:val="0"/>
          <w:color w:val="auto"/>
        </w:rPr>
        <w:lastRenderedPageBreak/>
        <w:t xml:space="preserve">Types of Agricultural Products </w:t>
      </w:r>
      <w:bookmarkStart w:id="127" w:name="_Toc514149474"/>
      <w:bookmarkStart w:id="128" w:name="_Toc514150582"/>
      <w:bookmarkStart w:id="129" w:name="_Toc514683363"/>
      <w:bookmarkStart w:id="130" w:name="_Toc514763941"/>
    </w:p>
    <w:p w:rsidR="006D6E6E" w:rsidRPr="00907C09" w:rsidRDefault="006D6E6E" w:rsidP="00932B7F">
      <w:pPr>
        <w:pStyle w:val="Caption"/>
        <w:rPr>
          <w:rFonts w:ascii="Times New Roman" w:hAnsi="Times New Roman"/>
          <w:sz w:val="24"/>
          <w:szCs w:val="24"/>
        </w:rPr>
      </w:pPr>
      <w:r w:rsidRPr="00907C09">
        <w:rPr>
          <w:rFonts w:ascii="Times New Roman" w:hAnsi="Times New Roman"/>
          <w:sz w:val="24"/>
          <w:szCs w:val="24"/>
        </w:rPr>
        <w:t xml:space="preserve">  </w:t>
      </w:r>
      <w:bookmarkStart w:id="131" w:name="_Toc772712"/>
      <w:r w:rsidRPr="00907C09">
        <w:rPr>
          <w:rFonts w:ascii="Times New Roman" w:hAnsi="Times New Roman"/>
          <w:sz w:val="24"/>
          <w:szCs w:val="24"/>
        </w:rPr>
        <w:t xml:space="preserve">             </w:t>
      </w:r>
      <w:bookmarkStart w:id="132" w:name="_Toc71477086"/>
      <w:r w:rsidR="00932B7F" w:rsidRPr="00907C09">
        <w:rPr>
          <w:rFonts w:ascii="Times New Roman" w:hAnsi="Times New Roman"/>
          <w:sz w:val="24"/>
          <w:szCs w:val="24"/>
        </w:rPr>
        <w:t xml:space="preserve">Table </w:t>
      </w:r>
      <w:r w:rsidR="00932B7F" w:rsidRPr="00907C09">
        <w:rPr>
          <w:rFonts w:ascii="Times New Roman" w:hAnsi="Times New Roman"/>
          <w:sz w:val="24"/>
          <w:szCs w:val="24"/>
        </w:rPr>
        <w:fldChar w:fldCharType="begin"/>
      </w:r>
      <w:r w:rsidR="00932B7F" w:rsidRPr="00907C09">
        <w:rPr>
          <w:rFonts w:ascii="Times New Roman" w:hAnsi="Times New Roman"/>
          <w:sz w:val="24"/>
          <w:szCs w:val="24"/>
        </w:rPr>
        <w:instrText xml:space="preserve"> SEQ Table \* ARABIC </w:instrText>
      </w:r>
      <w:r w:rsidR="00932B7F" w:rsidRPr="00907C09">
        <w:rPr>
          <w:rFonts w:ascii="Times New Roman" w:hAnsi="Times New Roman"/>
          <w:sz w:val="24"/>
          <w:szCs w:val="24"/>
        </w:rPr>
        <w:fldChar w:fldCharType="separate"/>
      </w:r>
      <w:r w:rsidR="00ED3145">
        <w:rPr>
          <w:rFonts w:ascii="Times New Roman" w:hAnsi="Times New Roman"/>
          <w:noProof/>
          <w:sz w:val="24"/>
          <w:szCs w:val="24"/>
        </w:rPr>
        <w:t>6</w:t>
      </w:r>
      <w:r w:rsidR="00932B7F" w:rsidRPr="00907C09">
        <w:rPr>
          <w:rFonts w:ascii="Times New Roman" w:hAnsi="Times New Roman"/>
          <w:sz w:val="24"/>
          <w:szCs w:val="24"/>
        </w:rPr>
        <w:fldChar w:fldCharType="end"/>
      </w:r>
      <w:r w:rsidR="00932B7F" w:rsidRPr="00907C09">
        <w:rPr>
          <w:rFonts w:ascii="Times New Roman" w:hAnsi="Times New Roman"/>
          <w:sz w:val="24"/>
          <w:szCs w:val="24"/>
        </w:rPr>
        <w:t xml:space="preserve">: </w:t>
      </w:r>
      <w:r w:rsidRPr="00907C09">
        <w:rPr>
          <w:rFonts w:ascii="Times New Roman" w:hAnsi="Times New Roman"/>
          <w:sz w:val="24"/>
          <w:szCs w:val="24"/>
        </w:rPr>
        <w:t>Types of Agricultural products</w:t>
      </w:r>
      <w:bookmarkEnd w:id="127"/>
      <w:bookmarkEnd w:id="128"/>
      <w:bookmarkEnd w:id="129"/>
      <w:bookmarkEnd w:id="130"/>
      <w:bookmarkEnd w:id="131"/>
      <w:bookmarkEnd w:id="132"/>
    </w:p>
    <w:tbl>
      <w:tblPr>
        <w:tblStyle w:val="TableGrid"/>
        <w:tblW w:w="5000" w:type="pct"/>
        <w:tblLook w:val="04A0" w:firstRow="1" w:lastRow="0" w:firstColumn="1" w:lastColumn="0" w:noHBand="0" w:noVBand="1"/>
      </w:tblPr>
      <w:tblGrid>
        <w:gridCol w:w="3309"/>
        <w:gridCol w:w="1419"/>
        <w:gridCol w:w="1636"/>
        <w:gridCol w:w="1557"/>
        <w:gridCol w:w="1655"/>
      </w:tblGrid>
      <w:tr w:rsidR="006D6E6E" w:rsidRPr="00907C09" w:rsidTr="00C97264">
        <w:tc>
          <w:tcPr>
            <w:tcW w:w="1728" w:type="pct"/>
          </w:tcPr>
          <w:p w:rsidR="006D6E6E" w:rsidRPr="00907C09" w:rsidRDefault="006D6E6E" w:rsidP="006D6E6E">
            <w:pPr>
              <w:spacing w:line="360" w:lineRule="auto"/>
              <w:jc w:val="center"/>
            </w:pPr>
            <w:r w:rsidRPr="00907C09">
              <w:t>Types of Product</w:t>
            </w:r>
          </w:p>
        </w:tc>
        <w:tc>
          <w:tcPr>
            <w:tcW w:w="3272" w:type="pct"/>
            <w:gridSpan w:val="4"/>
          </w:tcPr>
          <w:p w:rsidR="006D6E6E" w:rsidRPr="00907C09" w:rsidRDefault="006D6E6E" w:rsidP="006D6E6E">
            <w:pPr>
              <w:spacing w:line="360" w:lineRule="auto"/>
              <w:jc w:val="center"/>
            </w:pPr>
            <w:r w:rsidRPr="00907C09">
              <w:t xml:space="preserve">Rank and </w:t>
            </w:r>
            <w:proofErr w:type="spellStart"/>
            <w:r w:rsidRPr="00907C09">
              <w:t>Percent</w:t>
            </w:r>
            <w:proofErr w:type="spellEnd"/>
          </w:p>
        </w:tc>
      </w:tr>
      <w:tr w:rsidR="006D6E6E" w:rsidRPr="00907C09" w:rsidTr="00C97264">
        <w:tc>
          <w:tcPr>
            <w:tcW w:w="1728" w:type="pct"/>
          </w:tcPr>
          <w:p w:rsidR="006D6E6E" w:rsidRPr="00907C09" w:rsidRDefault="006D6E6E" w:rsidP="006D6E6E">
            <w:pPr>
              <w:spacing w:line="360" w:lineRule="auto"/>
              <w:jc w:val="both"/>
            </w:pPr>
          </w:p>
        </w:tc>
        <w:tc>
          <w:tcPr>
            <w:tcW w:w="1595" w:type="pct"/>
            <w:gridSpan w:val="2"/>
          </w:tcPr>
          <w:p w:rsidR="006D6E6E" w:rsidRPr="00907C09" w:rsidRDefault="00775223" w:rsidP="006D6E6E">
            <w:pPr>
              <w:spacing w:line="360" w:lineRule="auto"/>
              <w:jc w:val="center"/>
            </w:pPr>
            <w:proofErr w:type="spellStart"/>
            <w:r w:rsidRPr="00907C09">
              <w:t>Ula</w:t>
            </w:r>
            <w:proofErr w:type="spellEnd"/>
            <w:r w:rsidRPr="00907C09">
              <w:t xml:space="preserve"> </w:t>
            </w:r>
            <w:proofErr w:type="spellStart"/>
            <w:r w:rsidRPr="00907C09">
              <w:t>Lankisa</w:t>
            </w:r>
            <w:proofErr w:type="spellEnd"/>
          </w:p>
        </w:tc>
        <w:tc>
          <w:tcPr>
            <w:tcW w:w="1677" w:type="pct"/>
            <w:gridSpan w:val="2"/>
          </w:tcPr>
          <w:p w:rsidR="006D6E6E" w:rsidRPr="00907C09" w:rsidRDefault="00935555" w:rsidP="006D6E6E">
            <w:pPr>
              <w:spacing w:line="360" w:lineRule="auto"/>
              <w:jc w:val="center"/>
            </w:pPr>
            <w:proofErr w:type="spellStart"/>
            <w:r w:rsidRPr="00907C09">
              <w:t>Malke</w:t>
            </w:r>
            <w:proofErr w:type="spellEnd"/>
            <w:r w:rsidRPr="00907C09">
              <w:t xml:space="preserve"> </w:t>
            </w:r>
            <w:proofErr w:type="spellStart"/>
            <w:r w:rsidRPr="00907C09">
              <w:t>Dera</w:t>
            </w:r>
            <w:proofErr w:type="spellEnd"/>
          </w:p>
        </w:tc>
      </w:tr>
      <w:tr w:rsidR="006D6E6E" w:rsidRPr="00907C09" w:rsidTr="00C97264">
        <w:tc>
          <w:tcPr>
            <w:tcW w:w="1728" w:type="pct"/>
          </w:tcPr>
          <w:p w:rsidR="006D6E6E" w:rsidRPr="00907C09" w:rsidRDefault="007943F0" w:rsidP="006D6E6E">
            <w:pPr>
              <w:spacing w:line="360" w:lineRule="auto"/>
              <w:jc w:val="center"/>
            </w:pPr>
            <w:r w:rsidRPr="00907C09">
              <w:t>Barely</w:t>
            </w:r>
          </w:p>
        </w:tc>
        <w:tc>
          <w:tcPr>
            <w:tcW w:w="741" w:type="pct"/>
          </w:tcPr>
          <w:p w:rsidR="006D6E6E" w:rsidRPr="00907C09" w:rsidRDefault="006D6E6E" w:rsidP="006D6E6E">
            <w:pPr>
              <w:spacing w:line="360" w:lineRule="auto"/>
              <w:jc w:val="center"/>
            </w:pPr>
            <w:r w:rsidRPr="00907C09">
              <w:t>2</w:t>
            </w:r>
            <w:r w:rsidRPr="00907C09">
              <w:rPr>
                <w:vertAlign w:val="superscript"/>
              </w:rPr>
              <w:t>nd</w:t>
            </w:r>
          </w:p>
        </w:tc>
        <w:tc>
          <w:tcPr>
            <w:tcW w:w="854" w:type="pct"/>
          </w:tcPr>
          <w:p w:rsidR="006D6E6E" w:rsidRPr="00907C09" w:rsidRDefault="006D6E6E" w:rsidP="006D6E6E">
            <w:pPr>
              <w:spacing w:line="360" w:lineRule="auto"/>
              <w:jc w:val="center"/>
            </w:pPr>
            <w:r w:rsidRPr="00907C09">
              <w:t>23.7</w:t>
            </w:r>
          </w:p>
        </w:tc>
        <w:tc>
          <w:tcPr>
            <w:tcW w:w="813" w:type="pct"/>
          </w:tcPr>
          <w:p w:rsidR="006D6E6E" w:rsidRPr="00907C09" w:rsidRDefault="006D6E6E" w:rsidP="006D6E6E">
            <w:pPr>
              <w:spacing w:line="360" w:lineRule="auto"/>
              <w:jc w:val="center"/>
            </w:pPr>
            <w:r w:rsidRPr="00907C09">
              <w:t>1</w:t>
            </w:r>
            <w:r w:rsidRPr="00907C09">
              <w:rPr>
                <w:vertAlign w:val="superscript"/>
              </w:rPr>
              <w:t>st</w:t>
            </w:r>
          </w:p>
        </w:tc>
        <w:tc>
          <w:tcPr>
            <w:tcW w:w="864" w:type="pct"/>
          </w:tcPr>
          <w:p w:rsidR="006D6E6E" w:rsidRPr="00907C09" w:rsidRDefault="006D6E6E" w:rsidP="006D6E6E">
            <w:pPr>
              <w:spacing w:line="360" w:lineRule="auto"/>
              <w:jc w:val="center"/>
            </w:pPr>
            <w:r w:rsidRPr="00907C09">
              <w:t>36.8</w:t>
            </w:r>
          </w:p>
        </w:tc>
      </w:tr>
      <w:tr w:rsidR="006D6E6E" w:rsidRPr="00907C09" w:rsidTr="00C97264">
        <w:tc>
          <w:tcPr>
            <w:tcW w:w="1728" w:type="pct"/>
          </w:tcPr>
          <w:p w:rsidR="006D6E6E" w:rsidRPr="00907C09" w:rsidRDefault="006D6E6E" w:rsidP="006D6E6E">
            <w:pPr>
              <w:spacing w:line="360" w:lineRule="auto"/>
              <w:jc w:val="center"/>
            </w:pPr>
            <w:r w:rsidRPr="00907C09">
              <w:t>Sorghum</w:t>
            </w:r>
          </w:p>
        </w:tc>
        <w:tc>
          <w:tcPr>
            <w:tcW w:w="741" w:type="pct"/>
          </w:tcPr>
          <w:p w:rsidR="006D6E6E" w:rsidRPr="00907C09" w:rsidRDefault="00D74390" w:rsidP="006D6E6E">
            <w:pPr>
              <w:spacing w:line="360" w:lineRule="auto"/>
              <w:jc w:val="center"/>
            </w:pPr>
            <w:r w:rsidRPr="00907C09">
              <w:t>6th</w:t>
            </w:r>
          </w:p>
        </w:tc>
        <w:tc>
          <w:tcPr>
            <w:tcW w:w="854" w:type="pct"/>
          </w:tcPr>
          <w:p w:rsidR="006D6E6E" w:rsidRPr="00907C09" w:rsidRDefault="003B4CA5" w:rsidP="006D6E6E">
            <w:pPr>
              <w:spacing w:line="360" w:lineRule="auto"/>
              <w:jc w:val="center"/>
            </w:pPr>
            <w:r w:rsidRPr="00907C09">
              <w:t>2.2</w:t>
            </w:r>
          </w:p>
        </w:tc>
        <w:tc>
          <w:tcPr>
            <w:tcW w:w="813" w:type="pct"/>
          </w:tcPr>
          <w:p w:rsidR="006D6E6E" w:rsidRPr="00907C09" w:rsidRDefault="003B4CA5" w:rsidP="006D6E6E">
            <w:pPr>
              <w:spacing w:line="360" w:lineRule="auto"/>
              <w:jc w:val="center"/>
            </w:pPr>
            <w:r w:rsidRPr="00907C09">
              <w:t>6</w:t>
            </w:r>
            <w:r w:rsidRPr="00907C09">
              <w:rPr>
                <w:vertAlign w:val="superscript"/>
              </w:rPr>
              <w:t>th</w:t>
            </w:r>
          </w:p>
        </w:tc>
        <w:tc>
          <w:tcPr>
            <w:tcW w:w="864" w:type="pct"/>
          </w:tcPr>
          <w:p w:rsidR="006D6E6E" w:rsidRPr="00907C09" w:rsidRDefault="003B4CA5" w:rsidP="006D6E6E">
            <w:pPr>
              <w:spacing w:line="360" w:lineRule="auto"/>
              <w:jc w:val="center"/>
            </w:pPr>
            <w:r w:rsidRPr="00907C09">
              <w:t>2.5</w:t>
            </w:r>
          </w:p>
        </w:tc>
      </w:tr>
      <w:tr w:rsidR="006D6E6E" w:rsidRPr="00907C09" w:rsidTr="00C97264">
        <w:tc>
          <w:tcPr>
            <w:tcW w:w="1728" w:type="pct"/>
          </w:tcPr>
          <w:p w:rsidR="006D6E6E" w:rsidRPr="00907C09" w:rsidRDefault="006D6E6E" w:rsidP="006D6E6E">
            <w:pPr>
              <w:spacing w:line="360" w:lineRule="auto"/>
              <w:jc w:val="center"/>
            </w:pPr>
            <w:proofErr w:type="spellStart"/>
            <w:r w:rsidRPr="00907C09">
              <w:t>Teff</w:t>
            </w:r>
            <w:proofErr w:type="spellEnd"/>
          </w:p>
        </w:tc>
        <w:tc>
          <w:tcPr>
            <w:tcW w:w="741" w:type="pct"/>
          </w:tcPr>
          <w:p w:rsidR="006D6E6E" w:rsidRPr="00907C09" w:rsidRDefault="006D6E6E" w:rsidP="006D6E6E">
            <w:pPr>
              <w:spacing w:line="360" w:lineRule="auto"/>
              <w:jc w:val="center"/>
            </w:pPr>
            <w:r w:rsidRPr="00907C09">
              <w:t>1</w:t>
            </w:r>
            <w:r w:rsidRPr="00907C09">
              <w:rPr>
                <w:vertAlign w:val="superscript"/>
              </w:rPr>
              <w:t>st</w:t>
            </w:r>
          </w:p>
        </w:tc>
        <w:tc>
          <w:tcPr>
            <w:tcW w:w="854" w:type="pct"/>
          </w:tcPr>
          <w:p w:rsidR="006D6E6E" w:rsidRPr="00907C09" w:rsidRDefault="006D6E6E" w:rsidP="006D6E6E">
            <w:pPr>
              <w:spacing w:line="360" w:lineRule="auto"/>
              <w:jc w:val="center"/>
            </w:pPr>
            <w:r w:rsidRPr="00907C09">
              <w:t>37.3</w:t>
            </w:r>
          </w:p>
        </w:tc>
        <w:tc>
          <w:tcPr>
            <w:tcW w:w="813" w:type="pct"/>
          </w:tcPr>
          <w:p w:rsidR="006D6E6E" w:rsidRPr="00907C09" w:rsidRDefault="006D6E6E" w:rsidP="006D6E6E">
            <w:pPr>
              <w:spacing w:line="360" w:lineRule="auto"/>
              <w:jc w:val="center"/>
            </w:pPr>
            <w:r w:rsidRPr="00907C09">
              <w:t>2</w:t>
            </w:r>
            <w:r w:rsidRPr="00907C09">
              <w:rPr>
                <w:vertAlign w:val="superscript"/>
              </w:rPr>
              <w:t>nd</w:t>
            </w:r>
          </w:p>
        </w:tc>
        <w:tc>
          <w:tcPr>
            <w:tcW w:w="864" w:type="pct"/>
          </w:tcPr>
          <w:p w:rsidR="006D6E6E" w:rsidRPr="00907C09" w:rsidRDefault="006D6E6E" w:rsidP="006D6E6E">
            <w:pPr>
              <w:spacing w:line="360" w:lineRule="auto"/>
              <w:jc w:val="center"/>
            </w:pPr>
            <w:r w:rsidRPr="00907C09">
              <w:t>25.3</w:t>
            </w:r>
          </w:p>
        </w:tc>
      </w:tr>
      <w:tr w:rsidR="006D6E6E" w:rsidRPr="00907C09" w:rsidTr="00C97264">
        <w:tc>
          <w:tcPr>
            <w:tcW w:w="1728" w:type="pct"/>
          </w:tcPr>
          <w:p w:rsidR="006D6E6E" w:rsidRPr="00907C09" w:rsidRDefault="006D6E6E" w:rsidP="006D6E6E">
            <w:pPr>
              <w:spacing w:line="360" w:lineRule="auto"/>
              <w:jc w:val="center"/>
            </w:pPr>
            <w:r w:rsidRPr="00907C09">
              <w:t>Bean</w:t>
            </w:r>
          </w:p>
        </w:tc>
        <w:tc>
          <w:tcPr>
            <w:tcW w:w="741" w:type="pct"/>
          </w:tcPr>
          <w:p w:rsidR="006D6E6E" w:rsidRPr="00907C09" w:rsidRDefault="006D6E6E" w:rsidP="006D6E6E">
            <w:pPr>
              <w:spacing w:line="360" w:lineRule="auto"/>
              <w:jc w:val="center"/>
            </w:pPr>
            <w:r w:rsidRPr="00907C09">
              <w:t>5</w:t>
            </w:r>
            <w:r w:rsidRPr="00907C09">
              <w:rPr>
                <w:vertAlign w:val="superscript"/>
              </w:rPr>
              <w:t>th</w:t>
            </w:r>
          </w:p>
        </w:tc>
        <w:tc>
          <w:tcPr>
            <w:tcW w:w="854" w:type="pct"/>
          </w:tcPr>
          <w:p w:rsidR="006D6E6E" w:rsidRPr="00907C09" w:rsidRDefault="006D6E6E" w:rsidP="006D6E6E">
            <w:pPr>
              <w:spacing w:line="360" w:lineRule="auto"/>
              <w:jc w:val="center"/>
            </w:pPr>
            <w:r w:rsidRPr="00907C09">
              <w:t>7.9</w:t>
            </w:r>
          </w:p>
        </w:tc>
        <w:tc>
          <w:tcPr>
            <w:tcW w:w="813" w:type="pct"/>
          </w:tcPr>
          <w:p w:rsidR="006D6E6E" w:rsidRPr="00907C09" w:rsidRDefault="003B4CA5" w:rsidP="006D6E6E">
            <w:pPr>
              <w:spacing w:line="360" w:lineRule="auto"/>
              <w:jc w:val="center"/>
            </w:pPr>
            <w:r w:rsidRPr="00907C09">
              <w:t>5</w:t>
            </w:r>
            <w:r w:rsidRPr="00907C09">
              <w:rPr>
                <w:vertAlign w:val="superscript"/>
              </w:rPr>
              <w:t>th</w:t>
            </w:r>
          </w:p>
        </w:tc>
        <w:tc>
          <w:tcPr>
            <w:tcW w:w="864" w:type="pct"/>
          </w:tcPr>
          <w:p w:rsidR="006D6E6E" w:rsidRPr="00907C09" w:rsidRDefault="003B4CA5" w:rsidP="006D6E6E">
            <w:pPr>
              <w:spacing w:line="360" w:lineRule="auto"/>
              <w:jc w:val="center"/>
            </w:pPr>
            <w:r w:rsidRPr="00907C09">
              <w:t>8.7</w:t>
            </w:r>
          </w:p>
        </w:tc>
      </w:tr>
      <w:tr w:rsidR="006D6E6E" w:rsidRPr="00907C09" w:rsidTr="00C97264">
        <w:tc>
          <w:tcPr>
            <w:tcW w:w="1728" w:type="pct"/>
          </w:tcPr>
          <w:p w:rsidR="006D6E6E" w:rsidRPr="00907C09" w:rsidRDefault="001E735E" w:rsidP="006D6E6E">
            <w:pPr>
              <w:spacing w:line="360" w:lineRule="auto"/>
              <w:jc w:val="center"/>
            </w:pPr>
            <w:r w:rsidRPr="00907C09">
              <w:t>Maize</w:t>
            </w:r>
          </w:p>
        </w:tc>
        <w:tc>
          <w:tcPr>
            <w:tcW w:w="741" w:type="pct"/>
          </w:tcPr>
          <w:p w:rsidR="006D6E6E" w:rsidRPr="00907C09" w:rsidRDefault="00D74390" w:rsidP="006D6E6E">
            <w:pPr>
              <w:spacing w:line="360" w:lineRule="auto"/>
              <w:jc w:val="center"/>
            </w:pPr>
            <w:r w:rsidRPr="00907C09">
              <w:t>4</w:t>
            </w:r>
            <w:r w:rsidRPr="00907C09">
              <w:rPr>
                <w:vertAlign w:val="superscript"/>
              </w:rPr>
              <w:t>th</w:t>
            </w:r>
          </w:p>
        </w:tc>
        <w:tc>
          <w:tcPr>
            <w:tcW w:w="854" w:type="pct"/>
          </w:tcPr>
          <w:p w:rsidR="006D6E6E" w:rsidRPr="00907C09" w:rsidRDefault="003B4CA5" w:rsidP="006D6E6E">
            <w:pPr>
              <w:spacing w:line="360" w:lineRule="auto"/>
              <w:jc w:val="center"/>
            </w:pPr>
            <w:r w:rsidRPr="00907C09">
              <w:t>10.5</w:t>
            </w:r>
          </w:p>
        </w:tc>
        <w:tc>
          <w:tcPr>
            <w:tcW w:w="813" w:type="pct"/>
          </w:tcPr>
          <w:p w:rsidR="006D6E6E" w:rsidRPr="00907C09" w:rsidRDefault="002E7B21" w:rsidP="004B5002">
            <w:pPr>
              <w:spacing w:line="360" w:lineRule="auto"/>
              <w:jc w:val="center"/>
            </w:pPr>
            <w:r w:rsidRPr="00907C09">
              <w:t>4</w:t>
            </w:r>
            <w:r w:rsidR="004B5002" w:rsidRPr="00907C09">
              <w:rPr>
                <w:vertAlign w:val="superscript"/>
              </w:rPr>
              <w:t xml:space="preserve">th </w:t>
            </w:r>
          </w:p>
        </w:tc>
        <w:tc>
          <w:tcPr>
            <w:tcW w:w="864" w:type="pct"/>
          </w:tcPr>
          <w:p w:rsidR="006D6E6E" w:rsidRPr="00907C09" w:rsidRDefault="00B228AA" w:rsidP="006D6E6E">
            <w:pPr>
              <w:spacing w:line="360" w:lineRule="auto"/>
              <w:jc w:val="center"/>
            </w:pPr>
            <w:r w:rsidRPr="00907C09">
              <w:t>9.1</w:t>
            </w:r>
          </w:p>
        </w:tc>
      </w:tr>
      <w:tr w:rsidR="006D6E6E" w:rsidRPr="00907C09" w:rsidTr="00C97264">
        <w:tc>
          <w:tcPr>
            <w:tcW w:w="1728" w:type="pct"/>
          </w:tcPr>
          <w:p w:rsidR="006D6E6E" w:rsidRPr="00907C09" w:rsidRDefault="006D6E6E" w:rsidP="006D6E6E">
            <w:pPr>
              <w:spacing w:line="360" w:lineRule="auto"/>
              <w:jc w:val="center"/>
            </w:pPr>
            <w:r w:rsidRPr="00907C09">
              <w:t>Wheat</w:t>
            </w:r>
          </w:p>
        </w:tc>
        <w:tc>
          <w:tcPr>
            <w:tcW w:w="741" w:type="pct"/>
          </w:tcPr>
          <w:p w:rsidR="006D6E6E" w:rsidRPr="00907C09" w:rsidRDefault="006D6E6E" w:rsidP="006D6E6E">
            <w:pPr>
              <w:spacing w:line="360" w:lineRule="auto"/>
              <w:jc w:val="center"/>
            </w:pPr>
            <w:r w:rsidRPr="00907C09">
              <w:t>3</w:t>
            </w:r>
            <w:r w:rsidRPr="00907C09">
              <w:rPr>
                <w:vertAlign w:val="superscript"/>
              </w:rPr>
              <w:t>rd</w:t>
            </w:r>
          </w:p>
        </w:tc>
        <w:tc>
          <w:tcPr>
            <w:tcW w:w="854" w:type="pct"/>
          </w:tcPr>
          <w:p w:rsidR="006D6E6E" w:rsidRPr="00907C09" w:rsidRDefault="006D6E6E" w:rsidP="006D6E6E">
            <w:pPr>
              <w:spacing w:line="360" w:lineRule="auto"/>
              <w:jc w:val="center"/>
            </w:pPr>
            <w:r w:rsidRPr="00907C09">
              <w:t>18.4</w:t>
            </w:r>
          </w:p>
        </w:tc>
        <w:tc>
          <w:tcPr>
            <w:tcW w:w="813" w:type="pct"/>
          </w:tcPr>
          <w:p w:rsidR="006D6E6E" w:rsidRPr="00907C09" w:rsidRDefault="003E7211" w:rsidP="003E7211">
            <w:pPr>
              <w:spacing w:line="360" w:lineRule="auto"/>
              <w:jc w:val="center"/>
            </w:pPr>
            <w:r>
              <w:t>3</w:t>
            </w:r>
            <w:r w:rsidR="004B5002" w:rsidRPr="00907C09">
              <w:rPr>
                <w:vertAlign w:val="superscript"/>
              </w:rPr>
              <w:t>rd</w:t>
            </w:r>
          </w:p>
        </w:tc>
        <w:tc>
          <w:tcPr>
            <w:tcW w:w="864" w:type="pct"/>
          </w:tcPr>
          <w:p w:rsidR="006D6E6E" w:rsidRPr="00907C09" w:rsidRDefault="00B228AA" w:rsidP="00B228AA">
            <w:pPr>
              <w:spacing w:line="360" w:lineRule="auto"/>
              <w:jc w:val="center"/>
            </w:pPr>
            <w:r w:rsidRPr="00907C09">
              <w:t>17.6</w:t>
            </w:r>
          </w:p>
        </w:tc>
      </w:tr>
    </w:tbl>
    <w:p w:rsidR="006D6E6E" w:rsidRPr="00907C09" w:rsidRDefault="006D6E6E" w:rsidP="00932B7F">
      <w:pPr>
        <w:spacing w:after="240"/>
        <w:jc w:val="both"/>
      </w:pPr>
      <w:r w:rsidRPr="00907C09">
        <w:t xml:space="preserve">Source: Own Survey field data and </w:t>
      </w:r>
      <w:proofErr w:type="spellStart"/>
      <w:r w:rsidRPr="00907C09">
        <w:t>Woreda</w:t>
      </w:r>
      <w:proofErr w:type="spellEnd"/>
      <w:r w:rsidRPr="00907C09">
        <w:t xml:space="preserve"> Agriculture an</w:t>
      </w:r>
      <w:r w:rsidR="00932B7F" w:rsidRPr="00907C09">
        <w:t>d Rural Development Office, 2021</w:t>
      </w:r>
    </w:p>
    <w:p w:rsidR="006D6E6E" w:rsidRPr="00907C09" w:rsidRDefault="006D6E6E" w:rsidP="006D6E6E">
      <w:pPr>
        <w:tabs>
          <w:tab w:val="left" w:pos="4110"/>
        </w:tabs>
        <w:spacing w:line="360" w:lineRule="auto"/>
        <w:jc w:val="both"/>
      </w:pPr>
      <w:r w:rsidRPr="00907C09">
        <w:t xml:space="preserve">Survey questionnaire provided for respondents revealed different types of agricultural products that were produced by the farmers in the study area and confirmed by the </w:t>
      </w:r>
      <w:proofErr w:type="spellStart"/>
      <w:r w:rsidRPr="00907C09">
        <w:t>woreda</w:t>
      </w:r>
      <w:proofErr w:type="spellEnd"/>
      <w:r w:rsidRPr="00907C09">
        <w:t xml:space="preserve"> agriculture office. </w:t>
      </w:r>
      <w:proofErr w:type="gramStart"/>
      <w:r w:rsidRPr="00907C09">
        <w:t>As it can be seen from the Tab</w:t>
      </w:r>
      <w:r w:rsidR="003E5068">
        <w:t>le</w:t>
      </w:r>
      <w:r w:rsidRPr="00907C09">
        <w:t xml:space="preserve">6, from the types of the agricultural products, </w:t>
      </w:r>
      <w:r w:rsidR="00EB65DE" w:rsidRPr="00907C09">
        <w:t>barely</w:t>
      </w:r>
      <w:r w:rsidRPr="00907C09">
        <w:t xml:space="preserve"> and </w:t>
      </w:r>
      <w:proofErr w:type="spellStart"/>
      <w:r w:rsidRPr="00907C09">
        <w:t>teff</w:t>
      </w:r>
      <w:proofErr w:type="spellEnd"/>
      <w:r w:rsidRPr="00907C09">
        <w:t xml:space="preserve"> productions were the largest activity for the two </w:t>
      </w:r>
      <w:proofErr w:type="spellStart"/>
      <w:r w:rsidRPr="00907C09">
        <w:t>kebeles</w:t>
      </w:r>
      <w:proofErr w:type="spellEnd"/>
      <w:r w:rsidRPr="00907C09">
        <w:t>.</w:t>
      </w:r>
      <w:proofErr w:type="gramEnd"/>
      <w:r w:rsidRPr="00907C09">
        <w:t xml:space="preserve"> But even though, in </w:t>
      </w:r>
      <w:proofErr w:type="spellStart"/>
      <w:r w:rsidR="00BF3FBA" w:rsidRPr="00907C09">
        <w:t>Ula</w:t>
      </w:r>
      <w:proofErr w:type="spellEnd"/>
      <w:r w:rsidR="00BF3FBA" w:rsidRPr="00907C09">
        <w:t xml:space="preserve"> </w:t>
      </w:r>
      <w:proofErr w:type="spellStart"/>
      <w:r w:rsidR="00BF3FBA" w:rsidRPr="00907C09">
        <w:t>Lankisa</w:t>
      </w:r>
      <w:proofErr w:type="spellEnd"/>
      <w:r w:rsidR="007943F0" w:rsidRPr="00907C09">
        <w:t xml:space="preserve"> </w:t>
      </w:r>
      <w:r w:rsidR="00790FAE" w:rsidRPr="00907C09">
        <w:t xml:space="preserve">and </w:t>
      </w:r>
      <w:proofErr w:type="spellStart"/>
      <w:r w:rsidR="00935555" w:rsidRPr="00907C09">
        <w:t>Malke</w:t>
      </w:r>
      <w:proofErr w:type="spellEnd"/>
      <w:r w:rsidR="00935555" w:rsidRPr="00907C09">
        <w:t xml:space="preserve"> </w:t>
      </w:r>
      <w:proofErr w:type="spellStart"/>
      <w:r w:rsidR="00935555" w:rsidRPr="00907C09">
        <w:t>Dera</w:t>
      </w:r>
      <w:proofErr w:type="spellEnd"/>
      <w:r w:rsidRPr="00907C09">
        <w:t xml:space="preserve"> </w:t>
      </w:r>
      <w:r w:rsidR="00932A7A" w:rsidRPr="00907C09">
        <w:t>wheat</w:t>
      </w:r>
      <w:r w:rsidRPr="00907C09">
        <w:t xml:space="preserve"> ranked 3rd, as the information obtained from the </w:t>
      </w:r>
      <w:proofErr w:type="spellStart"/>
      <w:r w:rsidRPr="00907C09">
        <w:t>woreda</w:t>
      </w:r>
      <w:proofErr w:type="spellEnd"/>
      <w:r w:rsidRPr="00907C09">
        <w:t xml:space="preserve"> agriculture office, this </w:t>
      </w:r>
      <w:proofErr w:type="spellStart"/>
      <w:r w:rsidRPr="00907C09">
        <w:t>kebele</w:t>
      </w:r>
      <w:proofErr w:type="spellEnd"/>
      <w:r w:rsidRPr="00907C09">
        <w:t xml:space="preserve"> farmers were model in production of </w:t>
      </w:r>
      <w:r w:rsidR="00AB29BA" w:rsidRPr="00907C09">
        <w:t>Wheat</w:t>
      </w:r>
      <w:r w:rsidRPr="00907C09">
        <w:t xml:space="preserve"> in the West Showa Zone.</w:t>
      </w:r>
    </w:p>
    <w:p w:rsidR="006D6E6E" w:rsidRPr="00907C09" w:rsidRDefault="006D6E6E" w:rsidP="00E44054">
      <w:pPr>
        <w:pStyle w:val="Heading2"/>
        <w:numPr>
          <w:ilvl w:val="1"/>
          <w:numId w:val="6"/>
        </w:numPr>
        <w:rPr>
          <w:rFonts w:ascii="Times New Roman" w:hAnsi="Times New Roman" w:cs="Times New Roman"/>
          <w:color w:val="auto"/>
          <w:sz w:val="28"/>
          <w:szCs w:val="24"/>
        </w:rPr>
      </w:pPr>
      <w:bookmarkStart w:id="133" w:name="_Toc944329"/>
      <w:bookmarkStart w:id="134" w:name="_Toc71477283"/>
      <w:r w:rsidRPr="00907C09">
        <w:rPr>
          <w:rFonts w:ascii="Times New Roman" w:hAnsi="Times New Roman" w:cs="Times New Roman"/>
          <w:color w:val="auto"/>
          <w:sz w:val="28"/>
        </w:rPr>
        <w:t>The Current Perception of Households on the Role of Good Governance</w:t>
      </w:r>
      <w:bookmarkStart w:id="135" w:name="_Toc944330"/>
      <w:bookmarkEnd w:id="133"/>
      <w:r w:rsidR="00932B7F" w:rsidRPr="00907C09">
        <w:rPr>
          <w:rFonts w:ascii="Times New Roman" w:hAnsi="Times New Roman" w:cs="Times New Roman"/>
          <w:color w:val="auto"/>
          <w:sz w:val="28"/>
        </w:rPr>
        <w:t xml:space="preserve"> </w:t>
      </w:r>
      <w:r w:rsidRPr="00907C09">
        <w:rPr>
          <w:rFonts w:ascii="Times New Roman" w:hAnsi="Times New Roman" w:cs="Times New Roman"/>
          <w:color w:val="auto"/>
          <w:sz w:val="28"/>
        </w:rPr>
        <w:t>towards Agricultural Development in the Study Area</w:t>
      </w:r>
      <w:bookmarkEnd w:id="134"/>
      <w:bookmarkEnd w:id="135"/>
      <w:r w:rsidRPr="00907C09">
        <w:rPr>
          <w:rFonts w:ascii="Times New Roman" w:hAnsi="Times New Roman" w:cs="Times New Roman"/>
          <w:color w:val="auto"/>
          <w:sz w:val="28"/>
        </w:rPr>
        <w:t xml:space="preserve">  </w:t>
      </w:r>
    </w:p>
    <w:p w:rsidR="006D6E6E" w:rsidRPr="00907C09" w:rsidRDefault="006D6E6E" w:rsidP="003526F9">
      <w:pPr>
        <w:pStyle w:val="Heading3"/>
        <w:numPr>
          <w:ilvl w:val="2"/>
          <w:numId w:val="6"/>
        </w:numPr>
        <w:spacing w:after="240"/>
        <w:jc w:val="both"/>
        <w:rPr>
          <w:rFonts w:ascii="Times New Roman" w:hAnsi="Times New Roman" w:cs="Times New Roman"/>
          <w:color w:val="auto"/>
          <w:sz w:val="28"/>
        </w:rPr>
      </w:pPr>
      <w:bookmarkStart w:id="136" w:name="_Toc944331"/>
      <w:bookmarkStart w:id="137" w:name="_Toc71477284"/>
      <w:r w:rsidRPr="00907C09">
        <w:rPr>
          <w:rFonts w:ascii="Times New Roman" w:hAnsi="Times New Roman" w:cs="Times New Roman"/>
          <w:color w:val="auto"/>
          <w:sz w:val="28"/>
        </w:rPr>
        <w:t>Accountability</w:t>
      </w:r>
      <w:bookmarkEnd w:id="136"/>
      <w:bookmarkEnd w:id="137"/>
    </w:p>
    <w:p w:rsidR="006D6E6E" w:rsidRPr="00907C09" w:rsidRDefault="006D6E6E" w:rsidP="006D6E6E">
      <w:pPr>
        <w:autoSpaceDE w:val="0"/>
        <w:autoSpaceDN w:val="0"/>
        <w:adjustRightInd w:val="0"/>
        <w:spacing w:after="240" w:line="360" w:lineRule="auto"/>
        <w:jc w:val="both"/>
        <w:rPr>
          <w:rFonts w:eastAsia="TimesNewRoman"/>
        </w:rPr>
      </w:pPr>
      <w:r w:rsidRPr="00907C09">
        <w:rPr>
          <w:rFonts w:eastAsia="TimesNewRoman"/>
        </w:rPr>
        <w:t xml:space="preserve">In this section, the current perception of the households on the role of accountability of land administrators/workers, agricultural extension service and delivery, and agricultural input service access to the households in the study area are presented and discussed. </w:t>
      </w:r>
    </w:p>
    <w:p w:rsidR="006D6E6E" w:rsidRPr="00907C09" w:rsidRDefault="006D6E6E" w:rsidP="006D6E6E">
      <w:pPr>
        <w:autoSpaceDE w:val="0"/>
        <w:autoSpaceDN w:val="0"/>
        <w:adjustRightInd w:val="0"/>
        <w:spacing w:after="240" w:line="360" w:lineRule="auto"/>
        <w:jc w:val="both"/>
        <w:rPr>
          <w:rFonts w:eastAsia="TimesNewRoman"/>
        </w:rPr>
      </w:pPr>
    </w:p>
    <w:p w:rsidR="006D6E6E" w:rsidRPr="00907C09" w:rsidRDefault="006D6E6E" w:rsidP="006D6E6E">
      <w:pPr>
        <w:autoSpaceDE w:val="0"/>
        <w:autoSpaceDN w:val="0"/>
        <w:adjustRightInd w:val="0"/>
        <w:spacing w:after="240" w:line="360" w:lineRule="auto"/>
        <w:jc w:val="both"/>
        <w:rPr>
          <w:rFonts w:eastAsia="TimesNewRoman"/>
        </w:rPr>
      </w:pPr>
    </w:p>
    <w:p w:rsidR="007F48CA" w:rsidRPr="00907C09" w:rsidRDefault="007F48CA" w:rsidP="006D6E6E">
      <w:pPr>
        <w:autoSpaceDE w:val="0"/>
        <w:autoSpaceDN w:val="0"/>
        <w:adjustRightInd w:val="0"/>
        <w:spacing w:after="240" w:line="360" w:lineRule="auto"/>
        <w:jc w:val="both"/>
        <w:rPr>
          <w:rFonts w:eastAsia="TimesNewRoman"/>
        </w:rPr>
      </w:pPr>
    </w:p>
    <w:p w:rsidR="006D6E6E" w:rsidRPr="00907C09" w:rsidRDefault="006D6E6E" w:rsidP="006D6E6E">
      <w:pPr>
        <w:autoSpaceDE w:val="0"/>
        <w:autoSpaceDN w:val="0"/>
        <w:adjustRightInd w:val="0"/>
        <w:spacing w:after="240" w:line="360" w:lineRule="auto"/>
        <w:jc w:val="both"/>
        <w:rPr>
          <w:rFonts w:eastAsia="TimesNewRoman"/>
        </w:rPr>
      </w:pPr>
    </w:p>
    <w:p w:rsidR="0024041E" w:rsidRPr="00907C09" w:rsidRDefault="006D6E6E" w:rsidP="00EA689A">
      <w:pPr>
        <w:pStyle w:val="Heading4"/>
        <w:numPr>
          <w:ilvl w:val="3"/>
          <w:numId w:val="6"/>
        </w:numPr>
        <w:jc w:val="both"/>
        <w:rPr>
          <w:rFonts w:ascii="Times New Roman" w:hAnsi="Times New Roman" w:cs="Times New Roman"/>
          <w:b w:val="0"/>
          <w:i w:val="0"/>
          <w:color w:val="auto"/>
        </w:rPr>
      </w:pPr>
      <w:r w:rsidRPr="00907C09">
        <w:rPr>
          <w:rFonts w:ascii="Times New Roman" w:hAnsi="Times New Roman" w:cs="Times New Roman"/>
          <w:i w:val="0"/>
          <w:color w:val="auto"/>
        </w:rPr>
        <w:lastRenderedPageBreak/>
        <w:t xml:space="preserve">Perception of Households on the Role of Accountability of </w:t>
      </w:r>
      <w:r w:rsidR="00EA689A" w:rsidRPr="00907C09">
        <w:rPr>
          <w:rFonts w:ascii="Times New Roman" w:hAnsi="Times New Roman" w:cs="Times New Roman"/>
          <w:i w:val="0"/>
          <w:color w:val="auto"/>
        </w:rPr>
        <w:t>Land Administrators</w:t>
      </w:r>
      <w:r w:rsidRPr="00907C09">
        <w:rPr>
          <w:rFonts w:ascii="Times New Roman" w:hAnsi="Times New Roman" w:cs="Times New Roman"/>
          <w:i w:val="0"/>
          <w:color w:val="auto"/>
        </w:rPr>
        <w:t xml:space="preserve"> towards Agricultural Development</w:t>
      </w:r>
    </w:p>
    <w:tbl>
      <w:tblPr>
        <w:tblStyle w:val="TableGrid"/>
        <w:tblpPr w:leftFromText="180" w:rightFromText="180" w:vertAnchor="page" w:horzAnchor="margin" w:tblpY="2518"/>
        <w:tblW w:w="5000" w:type="pct"/>
        <w:tblLook w:val="04A0" w:firstRow="1" w:lastRow="0" w:firstColumn="1" w:lastColumn="0" w:noHBand="0" w:noVBand="1"/>
      </w:tblPr>
      <w:tblGrid>
        <w:gridCol w:w="4736"/>
        <w:gridCol w:w="636"/>
        <w:gridCol w:w="636"/>
        <w:gridCol w:w="617"/>
        <w:gridCol w:w="636"/>
        <w:gridCol w:w="636"/>
        <w:gridCol w:w="803"/>
        <w:gridCol w:w="876"/>
      </w:tblGrid>
      <w:tr w:rsidR="006D6E6E" w:rsidRPr="00907C09" w:rsidTr="003A471E">
        <w:tc>
          <w:tcPr>
            <w:tcW w:w="2473" w:type="pct"/>
          </w:tcPr>
          <w:p w:rsidR="006D6E6E" w:rsidRPr="00907C09" w:rsidRDefault="006D6E6E" w:rsidP="006D6E6E">
            <w:pPr>
              <w:pStyle w:val="Default"/>
              <w:spacing w:line="360" w:lineRule="auto"/>
              <w:rPr>
                <w:rFonts w:ascii="Times New Roman" w:hAnsi="Times New Roman" w:cs="Times New Roman"/>
                <w:b/>
                <w:color w:val="auto"/>
              </w:rPr>
            </w:pPr>
            <w:r w:rsidRPr="00907C09">
              <w:rPr>
                <w:rFonts w:ascii="Times New Roman" w:hAnsi="Times New Roman" w:cs="Times New Roman"/>
                <w:b/>
                <w:color w:val="auto"/>
              </w:rPr>
              <w:t>Perception Statement</w:t>
            </w:r>
          </w:p>
        </w:tc>
        <w:tc>
          <w:tcPr>
            <w:tcW w:w="332"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332"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322"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32"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32"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419"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457"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3A471E">
        <w:tc>
          <w:tcPr>
            <w:tcW w:w="2473" w:type="pct"/>
          </w:tcPr>
          <w:p w:rsidR="006D6E6E" w:rsidRPr="00907C09" w:rsidRDefault="006D6E6E" w:rsidP="003A471E">
            <w:pPr>
              <w:pStyle w:val="Default"/>
              <w:spacing w:line="360" w:lineRule="auto"/>
              <w:rPr>
                <w:rFonts w:ascii="Times New Roman" w:hAnsi="Times New Roman" w:cs="Times New Roman"/>
                <w:color w:val="auto"/>
              </w:rPr>
            </w:pPr>
            <w:r w:rsidRPr="00907C09">
              <w:rPr>
                <w:rFonts w:ascii="Times New Roman" w:hAnsi="Times New Roman" w:cs="Times New Roman"/>
                <w:color w:val="auto"/>
              </w:rPr>
              <w:t>Land administrators are accountable downward to the people.</w:t>
            </w:r>
          </w:p>
        </w:tc>
        <w:tc>
          <w:tcPr>
            <w:tcW w:w="332" w:type="pct"/>
          </w:tcPr>
          <w:p w:rsidR="006D6E6E" w:rsidRPr="00907C09" w:rsidRDefault="006D6E6E" w:rsidP="006D6E6E">
            <w:pPr>
              <w:autoSpaceDE w:val="0"/>
              <w:autoSpaceDN w:val="0"/>
              <w:adjustRightInd w:val="0"/>
              <w:spacing w:line="360" w:lineRule="auto"/>
              <w:jc w:val="center"/>
            </w:pPr>
            <w:r w:rsidRPr="00907C09">
              <w:t>12.7</w:t>
            </w:r>
          </w:p>
        </w:tc>
        <w:tc>
          <w:tcPr>
            <w:tcW w:w="332" w:type="pct"/>
          </w:tcPr>
          <w:p w:rsidR="006D6E6E" w:rsidRPr="00907C09" w:rsidRDefault="006D6E6E" w:rsidP="006D6E6E">
            <w:pPr>
              <w:autoSpaceDE w:val="0"/>
              <w:autoSpaceDN w:val="0"/>
              <w:adjustRightInd w:val="0"/>
              <w:spacing w:line="360" w:lineRule="auto"/>
              <w:jc w:val="center"/>
            </w:pPr>
            <w:r w:rsidRPr="00907C09">
              <w:t>71.8</w:t>
            </w:r>
          </w:p>
        </w:tc>
        <w:tc>
          <w:tcPr>
            <w:tcW w:w="322" w:type="pct"/>
          </w:tcPr>
          <w:p w:rsidR="006D6E6E" w:rsidRPr="00907C09" w:rsidRDefault="006D6E6E" w:rsidP="006D6E6E">
            <w:pPr>
              <w:autoSpaceDE w:val="0"/>
              <w:autoSpaceDN w:val="0"/>
              <w:adjustRightInd w:val="0"/>
              <w:spacing w:line="360" w:lineRule="auto"/>
              <w:jc w:val="center"/>
            </w:pPr>
            <w:r w:rsidRPr="00907C09">
              <w:t>2.9</w:t>
            </w:r>
          </w:p>
        </w:tc>
        <w:tc>
          <w:tcPr>
            <w:tcW w:w="332" w:type="pct"/>
          </w:tcPr>
          <w:p w:rsidR="006D6E6E" w:rsidRPr="00907C09" w:rsidRDefault="006D6E6E" w:rsidP="006D6E6E">
            <w:pPr>
              <w:autoSpaceDE w:val="0"/>
              <w:autoSpaceDN w:val="0"/>
              <w:adjustRightInd w:val="0"/>
              <w:spacing w:line="360" w:lineRule="auto"/>
              <w:jc w:val="center"/>
            </w:pPr>
            <w:r w:rsidRPr="00907C09">
              <w:t>8.7</w:t>
            </w:r>
          </w:p>
        </w:tc>
        <w:tc>
          <w:tcPr>
            <w:tcW w:w="332" w:type="pct"/>
          </w:tcPr>
          <w:p w:rsidR="006D6E6E" w:rsidRPr="00907C09" w:rsidRDefault="006D6E6E" w:rsidP="006D6E6E">
            <w:pPr>
              <w:autoSpaceDE w:val="0"/>
              <w:autoSpaceDN w:val="0"/>
              <w:adjustRightInd w:val="0"/>
              <w:spacing w:line="360" w:lineRule="auto"/>
              <w:jc w:val="center"/>
            </w:pPr>
            <w:r w:rsidRPr="00907C09">
              <w:t>3.9</w:t>
            </w:r>
          </w:p>
        </w:tc>
        <w:tc>
          <w:tcPr>
            <w:tcW w:w="419" w:type="pct"/>
          </w:tcPr>
          <w:p w:rsidR="006D6E6E" w:rsidRPr="00907C09" w:rsidRDefault="006D6E6E" w:rsidP="006D6E6E">
            <w:pPr>
              <w:autoSpaceDE w:val="0"/>
              <w:autoSpaceDN w:val="0"/>
              <w:adjustRightInd w:val="0"/>
              <w:spacing w:line="360" w:lineRule="auto"/>
              <w:jc w:val="center"/>
            </w:pPr>
            <w:r w:rsidRPr="00907C09">
              <w:t>2.19</w:t>
            </w:r>
          </w:p>
        </w:tc>
        <w:tc>
          <w:tcPr>
            <w:tcW w:w="457" w:type="pct"/>
          </w:tcPr>
          <w:p w:rsidR="006D6E6E" w:rsidRPr="00907C09" w:rsidRDefault="006D6E6E" w:rsidP="006D6E6E">
            <w:pPr>
              <w:spacing w:line="360" w:lineRule="auto"/>
              <w:jc w:val="both"/>
            </w:pPr>
            <w:r w:rsidRPr="00907C09">
              <w:t>0.9037</w:t>
            </w:r>
          </w:p>
        </w:tc>
      </w:tr>
      <w:tr w:rsidR="006D6E6E" w:rsidRPr="00907C09" w:rsidTr="003A471E">
        <w:tc>
          <w:tcPr>
            <w:tcW w:w="2473" w:type="pct"/>
          </w:tcPr>
          <w:p w:rsidR="006D6E6E" w:rsidRPr="00907C09" w:rsidRDefault="006D6E6E" w:rsidP="003A471E">
            <w:pPr>
              <w:pStyle w:val="Default"/>
              <w:spacing w:line="360" w:lineRule="auto"/>
              <w:rPr>
                <w:rFonts w:ascii="Times New Roman" w:hAnsi="Times New Roman" w:cs="Times New Roman"/>
                <w:color w:val="auto"/>
              </w:rPr>
            </w:pPr>
            <w:r w:rsidRPr="00907C09">
              <w:rPr>
                <w:rFonts w:ascii="Times New Roman" w:hAnsi="Times New Roman" w:cs="Times New Roman"/>
                <w:color w:val="auto"/>
              </w:rPr>
              <w:t>Land administrators are only accountable upward to their party leaders.</w:t>
            </w:r>
          </w:p>
        </w:tc>
        <w:tc>
          <w:tcPr>
            <w:tcW w:w="332" w:type="pct"/>
          </w:tcPr>
          <w:p w:rsidR="006D6E6E" w:rsidRPr="00907C09" w:rsidRDefault="006D6E6E" w:rsidP="006D6E6E">
            <w:pPr>
              <w:autoSpaceDE w:val="0"/>
              <w:autoSpaceDN w:val="0"/>
              <w:adjustRightInd w:val="0"/>
              <w:spacing w:line="360" w:lineRule="auto"/>
              <w:jc w:val="center"/>
            </w:pPr>
            <w:r w:rsidRPr="00907C09">
              <w:t>4.9</w:t>
            </w:r>
          </w:p>
        </w:tc>
        <w:tc>
          <w:tcPr>
            <w:tcW w:w="332" w:type="pct"/>
          </w:tcPr>
          <w:p w:rsidR="006D6E6E" w:rsidRPr="00907C09" w:rsidRDefault="006D6E6E" w:rsidP="006D6E6E">
            <w:pPr>
              <w:autoSpaceDE w:val="0"/>
              <w:autoSpaceDN w:val="0"/>
              <w:adjustRightInd w:val="0"/>
              <w:spacing w:line="360" w:lineRule="auto"/>
              <w:jc w:val="center"/>
            </w:pPr>
            <w:r w:rsidRPr="00907C09">
              <w:t>7.8</w:t>
            </w:r>
          </w:p>
        </w:tc>
        <w:tc>
          <w:tcPr>
            <w:tcW w:w="322" w:type="pct"/>
          </w:tcPr>
          <w:p w:rsidR="006D6E6E" w:rsidRPr="00907C09" w:rsidRDefault="006D6E6E" w:rsidP="006D6E6E">
            <w:pPr>
              <w:autoSpaceDE w:val="0"/>
              <w:autoSpaceDN w:val="0"/>
              <w:adjustRightInd w:val="0"/>
              <w:spacing w:line="360" w:lineRule="auto"/>
              <w:jc w:val="center"/>
            </w:pPr>
            <w:r w:rsidRPr="00907C09">
              <w:t>3.9</w:t>
            </w:r>
          </w:p>
        </w:tc>
        <w:tc>
          <w:tcPr>
            <w:tcW w:w="332" w:type="pct"/>
          </w:tcPr>
          <w:p w:rsidR="006D6E6E" w:rsidRPr="00907C09" w:rsidRDefault="006D6E6E" w:rsidP="006D6E6E">
            <w:pPr>
              <w:autoSpaceDE w:val="0"/>
              <w:autoSpaceDN w:val="0"/>
              <w:adjustRightInd w:val="0"/>
              <w:spacing w:line="360" w:lineRule="auto"/>
              <w:jc w:val="center"/>
            </w:pPr>
            <w:r w:rsidRPr="00907C09">
              <w:t>66.9</w:t>
            </w:r>
          </w:p>
        </w:tc>
        <w:tc>
          <w:tcPr>
            <w:tcW w:w="332" w:type="pct"/>
          </w:tcPr>
          <w:p w:rsidR="006D6E6E" w:rsidRPr="00907C09" w:rsidRDefault="006D6E6E" w:rsidP="006D6E6E">
            <w:pPr>
              <w:autoSpaceDE w:val="0"/>
              <w:autoSpaceDN w:val="0"/>
              <w:adjustRightInd w:val="0"/>
              <w:spacing w:line="360" w:lineRule="auto"/>
              <w:jc w:val="center"/>
            </w:pPr>
            <w:r w:rsidRPr="00907C09">
              <w:t>16.5</w:t>
            </w:r>
          </w:p>
        </w:tc>
        <w:tc>
          <w:tcPr>
            <w:tcW w:w="419" w:type="pct"/>
          </w:tcPr>
          <w:p w:rsidR="006D6E6E" w:rsidRPr="00907C09" w:rsidRDefault="006D6E6E" w:rsidP="006D6E6E">
            <w:pPr>
              <w:autoSpaceDE w:val="0"/>
              <w:autoSpaceDN w:val="0"/>
              <w:adjustRightInd w:val="0"/>
              <w:spacing w:line="360" w:lineRule="auto"/>
              <w:jc w:val="center"/>
            </w:pPr>
            <w:r w:rsidRPr="00907C09">
              <w:t>3.83</w:t>
            </w:r>
          </w:p>
        </w:tc>
        <w:tc>
          <w:tcPr>
            <w:tcW w:w="457" w:type="pct"/>
          </w:tcPr>
          <w:p w:rsidR="006D6E6E" w:rsidRPr="00907C09" w:rsidRDefault="006D6E6E" w:rsidP="006D6E6E">
            <w:pPr>
              <w:autoSpaceDE w:val="0"/>
              <w:autoSpaceDN w:val="0"/>
              <w:adjustRightInd w:val="0"/>
              <w:spacing w:line="360" w:lineRule="auto"/>
              <w:jc w:val="center"/>
            </w:pPr>
            <w:r w:rsidRPr="00907C09">
              <w:t>0.9596</w:t>
            </w:r>
          </w:p>
        </w:tc>
      </w:tr>
      <w:tr w:rsidR="006D6E6E" w:rsidRPr="00907C09" w:rsidTr="003A471E">
        <w:tc>
          <w:tcPr>
            <w:tcW w:w="2473" w:type="pct"/>
          </w:tcPr>
          <w:p w:rsidR="006D6E6E" w:rsidRPr="00907C09" w:rsidRDefault="006D6E6E" w:rsidP="003A471E">
            <w:pPr>
              <w:pStyle w:val="Default"/>
              <w:spacing w:line="360" w:lineRule="auto"/>
              <w:rPr>
                <w:rFonts w:ascii="Times New Roman" w:hAnsi="Times New Roman" w:cs="Times New Roman"/>
                <w:color w:val="auto"/>
              </w:rPr>
            </w:pPr>
            <w:r w:rsidRPr="00907C09">
              <w:rPr>
                <w:rFonts w:ascii="Times New Roman" w:hAnsi="Times New Roman" w:cs="Times New Roman"/>
                <w:color w:val="auto"/>
              </w:rPr>
              <w:t>In case of loss of confidence, the people can sanction/punish the land administrators.</w:t>
            </w:r>
          </w:p>
        </w:tc>
        <w:tc>
          <w:tcPr>
            <w:tcW w:w="332" w:type="pct"/>
          </w:tcPr>
          <w:p w:rsidR="006D6E6E" w:rsidRPr="00907C09" w:rsidRDefault="006D6E6E" w:rsidP="006D6E6E">
            <w:pPr>
              <w:autoSpaceDE w:val="0"/>
              <w:autoSpaceDN w:val="0"/>
              <w:adjustRightInd w:val="0"/>
              <w:spacing w:line="360" w:lineRule="auto"/>
              <w:jc w:val="center"/>
            </w:pPr>
            <w:r w:rsidRPr="00907C09">
              <w:t>4.9</w:t>
            </w:r>
          </w:p>
        </w:tc>
        <w:tc>
          <w:tcPr>
            <w:tcW w:w="332" w:type="pct"/>
          </w:tcPr>
          <w:p w:rsidR="006D6E6E" w:rsidRPr="00907C09" w:rsidRDefault="006D6E6E" w:rsidP="006D6E6E">
            <w:pPr>
              <w:autoSpaceDE w:val="0"/>
              <w:autoSpaceDN w:val="0"/>
              <w:adjustRightInd w:val="0"/>
              <w:spacing w:line="360" w:lineRule="auto"/>
              <w:jc w:val="center"/>
            </w:pPr>
            <w:r w:rsidRPr="00907C09">
              <w:t>78.7</w:t>
            </w:r>
          </w:p>
        </w:tc>
        <w:tc>
          <w:tcPr>
            <w:tcW w:w="322" w:type="pct"/>
          </w:tcPr>
          <w:p w:rsidR="006D6E6E" w:rsidRPr="00907C09" w:rsidRDefault="006D6E6E" w:rsidP="006D6E6E">
            <w:pPr>
              <w:autoSpaceDE w:val="0"/>
              <w:autoSpaceDN w:val="0"/>
              <w:adjustRightInd w:val="0"/>
              <w:spacing w:line="360" w:lineRule="auto"/>
              <w:jc w:val="center"/>
            </w:pPr>
            <w:r w:rsidRPr="00907C09">
              <w:t>1.9</w:t>
            </w:r>
          </w:p>
        </w:tc>
        <w:tc>
          <w:tcPr>
            <w:tcW w:w="332" w:type="pct"/>
          </w:tcPr>
          <w:p w:rsidR="006D6E6E" w:rsidRPr="00907C09" w:rsidRDefault="006D6E6E" w:rsidP="006D6E6E">
            <w:pPr>
              <w:autoSpaceDE w:val="0"/>
              <w:autoSpaceDN w:val="0"/>
              <w:adjustRightInd w:val="0"/>
              <w:spacing w:line="360" w:lineRule="auto"/>
              <w:jc w:val="center"/>
            </w:pPr>
            <w:r w:rsidRPr="00907C09">
              <w:t>8.7</w:t>
            </w:r>
          </w:p>
        </w:tc>
        <w:tc>
          <w:tcPr>
            <w:tcW w:w="332" w:type="pct"/>
          </w:tcPr>
          <w:p w:rsidR="006D6E6E" w:rsidRPr="00907C09" w:rsidRDefault="006D6E6E" w:rsidP="006D6E6E">
            <w:pPr>
              <w:autoSpaceDE w:val="0"/>
              <w:autoSpaceDN w:val="0"/>
              <w:adjustRightInd w:val="0"/>
              <w:spacing w:line="360" w:lineRule="auto"/>
              <w:jc w:val="center"/>
            </w:pPr>
            <w:r w:rsidRPr="00907C09">
              <w:t>5.8</w:t>
            </w:r>
          </w:p>
        </w:tc>
        <w:tc>
          <w:tcPr>
            <w:tcW w:w="419" w:type="pct"/>
          </w:tcPr>
          <w:p w:rsidR="006D6E6E" w:rsidRPr="00907C09" w:rsidRDefault="006D6E6E" w:rsidP="006D6E6E">
            <w:pPr>
              <w:autoSpaceDE w:val="0"/>
              <w:autoSpaceDN w:val="0"/>
              <w:adjustRightInd w:val="0"/>
              <w:spacing w:line="360" w:lineRule="auto"/>
              <w:jc w:val="center"/>
            </w:pPr>
            <w:r w:rsidRPr="00907C09">
              <w:t>2.32</w:t>
            </w:r>
          </w:p>
        </w:tc>
        <w:tc>
          <w:tcPr>
            <w:tcW w:w="457" w:type="pct"/>
          </w:tcPr>
          <w:p w:rsidR="006D6E6E" w:rsidRPr="00907C09" w:rsidRDefault="006D6E6E" w:rsidP="006D6E6E">
            <w:pPr>
              <w:autoSpaceDE w:val="0"/>
              <w:autoSpaceDN w:val="0"/>
              <w:adjustRightInd w:val="0"/>
              <w:spacing w:line="360" w:lineRule="auto"/>
              <w:jc w:val="center"/>
            </w:pPr>
            <w:r w:rsidRPr="00907C09">
              <w:t>0.9160</w:t>
            </w:r>
          </w:p>
        </w:tc>
      </w:tr>
      <w:tr w:rsidR="006D6E6E" w:rsidRPr="00907C09" w:rsidTr="003A471E">
        <w:tc>
          <w:tcPr>
            <w:tcW w:w="2473" w:type="pct"/>
          </w:tcPr>
          <w:p w:rsidR="006D6E6E" w:rsidRPr="00907C09" w:rsidRDefault="006D6E6E" w:rsidP="006D6E6E">
            <w:pPr>
              <w:pStyle w:val="Default"/>
              <w:spacing w:line="360" w:lineRule="auto"/>
              <w:jc w:val="both"/>
              <w:rPr>
                <w:rFonts w:ascii="Times New Roman" w:hAnsi="Times New Roman" w:cs="Times New Roman"/>
                <w:b/>
                <w:color w:val="auto"/>
              </w:rPr>
            </w:pPr>
            <w:r w:rsidRPr="00907C09">
              <w:rPr>
                <w:rFonts w:ascii="Times New Roman" w:hAnsi="Times New Roman" w:cs="Times New Roman"/>
                <w:b/>
                <w:color w:val="auto"/>
              </w:rPr>
              <w:t xml:space="preserve">Grand mean </w:t>
            </w:r>
          </w:p>
        </w:tc>
        <w:tc>
          <w:tcPr>
            <w:tcW w:w="332" w:type="pct"/>
          </w:tcPr>
          <w:p w:rsidR="006D6E6E" w:rsidRPr="00907C09" w:rsidRDefault="006D6E6E" w:rsidP="006D6E6E">
            <w:pPr>
              <w:spacing w:line="360" w:lineRule="auto"/>
              <w:rPr>
                <w:b/>
              </w:rPr>
            </w:pPr>
          </w:p>
        </w:tc>
        <w:tc>
          <w:tcPr>
            <w:tcW w:w="332" w:type="pct"/>
          </w:tcPr>
          <w:p w:rsidR="006D6E6E" w:rsidRPr="00907C09" w:rsidRDefault="006D6E6E" w:rsidP="006D6E6E">
            <w:pPr>
              <w:autoSpaceDE w:val="0"/>
              <w:autoSpaceDN w:val="0"/>
              <w:adjustRightInd w:val="0"/>
              <w:spacing w:line="360" w:lineRule="auto"/>
              <w:rPr>
                <w:b/>
              </w:rPr>
            </w:pPr>
          </w:p>
        </w:tc>
        <w:tc>
          <w:tcPr>
            <w:tcW w:w="322" w:type="pct"/>
          </w:tcPr>
          <w:p w:rsidR="006D6E6E" w:rsidRPr="00907C09" w:rsidRDefault="006D6E6E" w:rsidP="006D6E6E">
            <w:pPr>
              <w:autoSpaceDE w:val="0"/>
              <w:autoSpaceDN w:val="0"/>
              <w:adjustRightInd w:val="0"/>
              <w:spacing w:line="360" w:lineRule="auto"/>
              <w:rPr>
                <w:b/>
              </w:rPr>
            </w:pPr>
          </w:p>
        </w:tc>
        <w:tc>
          <w:tcPr>
            <w:tcW w:w="332" w:type="pct"/>
          </w:tcPr>
          <w:p w:rsidR="006D6E6E" w:rsidRPr="00907C09" w:rsidRDefault="006D6E6E" w:rsidP="006D6E6E">
            <w:pPr>
              <w:autoSpaceDE w:val="0"/>
              <w:autoSpaceDN w:val="0"/>
              <w:adjustRightInd w:val="0"/>
              <w:spacing w:line="360" w:lineRule="auto"/>
              <w:rPr>
                <w:b/>
              </w:rPr>
            </w:pPr>
          </w:p>
        </w:tc>
        <w:tc>
          <w:tcPr>
            <w:tcW w:w="332" w:type="pct"/>
          </w:tcPr>
          <w:p w:rsidR="006D6E6E" w:rsidRPr="00907C09" w:rsidRDefault="006D6E6E" w:rsidP="006D6E6E">
            <w:pPr>
              <w:autoSpaceDE w:val="0"/>
              <w:autoSpaceDN w:val="0"/>
              <w:adjustRightInd w:val="0"/>
              <w:spacing w:line="360" w:lineRule="auto"/>
              <w:jc w:val="center"/>
              <w:rPr>
                <w:b/>
              </w:rPr>
            </w:pPr>
          </w:p>
        </w:tc>
        <w:tc>
          <w:tcPr>
            <w:tcW w:w="419" w:type="pct"/>
          </w:tcPr>
          <w:p w:rsidR="006D6E6E" w:rsidRPr="00907C09" w:rsidRDefault="006D6E6E" w:rsidP="006D6E6E">
            <w:pPr>
              <w:autoSpaceDE w:val="0"/>
              <w:autoSpaceDN w:val="0"/>
              <w:adjustRightInd w:val="0"/>
              <w:spacing w:line="360" w:lineRule="auto"/>
              <w:jc w:val="center"/>
              <w:rPr>
                <w:b/>
              </w:rPr>
            </w:pPr>
            <w:r w:rsidRPr="00907C09">
              <w:rPr>
                <w:b/>
              </w:rPr>
              <w:t>2.524</w:t>
            </w:r>
          </w:p>
        </w:tc>
        <w:tc>
          <w:tcPr>
            <w:tcW w:w="457" w:type="pct"/>
          </w:tcPr>
          <w:p w:rsidR="006D6E6E" w:rsidRPr="00907C09" w:rsidRDefault="006D6E6E" w:rsidP="006D6E6E">
            <w:pPr>
              <w:autoSpaceDE w:val="0"/>
              <w:autoSpaceDN w:val="0"/>
              <w:adjustRightInd w:val="0"/>
              <w:spacing w:line="360" w:lineRule="auto"/>
              <w:rPr>
                <w:b/>
              </w:rPr>
            </w:pPr>
          </w:p>
        </w:tc>
      </w:tr>
    </w:tbl>
    <w:p w:rsidR="0024041E" w:rsidRPr="00907C09" w:rsidRDefault="0024041E" w:rsidP="0024041E">
      <w:pPr>
        <w:pStyle w:val="Caption"/>
        <w:spacing w:before="0"/>
        <w:rPr>
          <w:rFonts w:ascii="Times New Roman" w:hAnsi="Times New Roman"/>
          <w:sz w:val="24"/>
          <w:szCs w:val="24"/>
        </w:rPr>
      </w:pPr>
      <w:bookmarkStart w:id="138" w:name="_Toc71477087"/>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7</w:t>
      </w:r>
      <w:r w:rsidRPr="00907C09">
        <w:rPr>
          <w:rFonts w:ascii="Times New Roman" w:hAnsi="Times New Roman"/>
          <w:sz w:val="24"/>
          <w:szCs w:val="24"/>
        </w:rPr>
        <w:fldChar w:fldCharType="end"/>
      </w:r>
      <w:r w:rsidRPr="00907C09">
        <w:rPr>
          <w:rFonts w:ascii="Times New Roman" w:hAnsi="Times New Roman"/>
          <w:sz w:val="24"/>
          <w:szCs w:val="24"/>
        </w:rPr>
        <w:t>: Perception of Households on the Role of Accountability of Land Administrators</w:t>
      </w:r>
      <w:bookmarkEnd w:id="138"/>
    </w:p>
    <w:p w:rsidR="006D6E6E" w:rsidRPr="00907C09" w:rsidRDefault="0024041E" w:rsidP="006D6E6E">
      <w:pPr>
        <w:autoSpaceDE w:val="0"/>
        <w:autoSpaceDN w:val="0"/>
        <w:adjustRightInd w:val="0"/>
        <w:spacing w:line="360" w:lineRule="auto"/>
        <w:jc w:val="both"/>
      </w:pPr>
      <w:r w:rsidRPr="00907C09">
        <w:t>Source: Field survey, 20121</w:t>
      </w:r>
    </w:p>
    <w:p w:rsidR="006D6E6E" w:rsidRPr="00907C09" w:rsidRDefault="006D6E6E" w:rsidP="006D6E6E">
      <w:pPr>
        <w:autoSpaceDE w:val="0"/>
        <w:autoSpaceDN w:val="0"/>
        <w:adjustRightInd w:val="0"/>
        <w:spacing w:line="360" w:lineRule="auto"/>
        <w:jc w:val="both"/>
      </w:pPr>
      <w:r w:rsidRPr="00907C09">
        <w:rPr>
          <w:b/>
        </w:rPr>
        <w:t>NB</w:t>
      </w:r>
      <w:r w:rsidRPr="00907C09">
        <w:t>:  SD=Strongly Disagree; D = Disagree; N= Neutral; A= Agree; SA= Strongly Agree</w:t>
      </w:r>
      <w:r w:rsidRPr="00907C09">
        <w:rPr>
          <w:b/>
        </w:rPr>
        <w:t xml:space="preserve">  </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As described in Table 7, households were asked their perceptions on the accountability of land administrators downward to the people. Accordingly, 12.7% and 71.8% of 103 participant households replied strongly disagree and disagree respectively which was 84.5%. In other words, the households believed that the land administrators were not accountable enough in discharging their responsibilities, because the mean score was small, 2.19. In this regard, the new rural land law (proclamation No. 239/2013) stipulates that, community directly elects the land committees at the village level and the elected committees are accountable to the people at their village. Therefore, the land law dictates that the village land committees should be directly accountable to the people where the people exercise the shortest form of accountability.</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On the other hand, as the information obtained in the study area land administration office, in addition to the DA, land committee consists of 5 people were assigned by the </w:t>
      </w:r>
      <w:proofErr w:type="spellStart"/>
      <w:r w:rsidRPr="00907C09">
        <w:rPr>
          <w:rFonts w:eastAsiaTheme="minorHAnsi"/>
        </w:rPr>
        <w:t>kebele</w:t>
      </w:r>
      <w:proofErr w:type="spellEnd"/>
      <w:r w:rsidRPr="00907C09">
        <w:rPr>
          <w:rFonts w:eastAsiaTheme="minorHAnsi"/>
        </w:rPr>
        <w:t xml:space="preserve"> land administration upon the recommendation of the chief of the </w:t>
      </w:r>
      <w:proofErr w:type="spellStart"/>
      <w:r w:rsidRPr="00907C09">
        <w:rPr>
          <w:rFonts w:eastAsiaTheme="minorHAnsi"/>
        </w:rPr>
        <w:t>kebele</w:t>
      </w:r>
      <w:proofErr w:type="spellEnd"/>
      <w:r w:rsidRPr="00907C09">
        <w:rPr>
          <w:rFonts w:eastAsiaTheme="minorHAnsi"/>
        </w:rPr>
        <w:t xml:space="preserve"> administration. On the other hand, land committees at </w:t>
      </w:r>
      <w:proofErr w:type="spellStart"/>
      <w:proofErr w:type="gramStart"/>
      <w:r w:rsidRPr="00907C09">
        <w:rPr>
          <w:rFonts w:eastAsiaTheme="minorHAnsi"/>
        </w:rPr>
        <w:t>gote</w:t>
      </w:r>
      <w:proofErr w:type="spellEnd"/>
      <w:r w:rsidRPr="00907C09">
        <w:rPr>
          <w:rFonts w:eastAsiaTheme="minorHAnsi"/>
        </w:rPr>
        <w:t>(</w:t>
      </w:r>
      <w:proofErr w:type="gramEnd"/>
      <w:r w:rsidRPr="00907C09">
        <w:rPr>
          <w:rFonts w:eastAsiaTheme="minorHAnsi"/>
        </w:rPr>
        <w:t xml:space="preserve">small village) level were appointed by the </w:t>
      </w:r>
      <w:proofErr w:type="spellStart"/>
      <w:r w:rsidRPr="00907C09">
        <w:rPr>
          <w:rFonts w:eastAsiaTheme="minorHAnsi"/>
        </w:rPr>
        <w:t>kebele</w:t>
      </w:r>
      <w:proofErr w:type="spellEnd"/>
      <w:r w:rsidRPr="00907C09">
        <w:rPr>
          <w:rFonts w:eastAsiaTheme="minorHAnsi"/>
        </w:rPr>
        <w:t xml:space="preserve"> councils upon the recommendation of chief of the </w:t>
      </w:r>
      <w:proofErr w:type="spellStart"/>
      <w:r w:rsidRPr="00907C09">
        <w:rPr>
          <w:rFonts w:eastAsiaTheme="minorHAnsi"/>
        </w:rPr>
        <w:t>kebele</w:t>
      </w:r>
      <w:proofErr w:type="spellEnd"/>
      <w:r w:rsidRPr="00907C09">
        <w:rPr>
          <w:rFonts w:eastAsiaTheme="minorHAnsi"/>
        </w:rPr>
        <w:t xml:space="preserve"> administration. This implied the accountability of the land committee at </w:t>
      </w:r>
      <w:proofErr w:type="spellStart"/>
      <w:proofErr w:type="gramStart"/>
      <w:r w:rsidRPr="00907C09">
        <w:rPr>
          <w:rFonts w:eastAsiaTheme="minorHAnsi"/>
        </w:rPr>
        <w:t>gote</w:t>
      </w:r>
      <w:proofErr w:type="spellEnd"/>
      <w:r w:rsidRPr="00907C09">
        <w:rPr>
          <w:rFonts w:eastAsiaTheme="minorHAnsi"/>
        </w:rPr>
        <w:t>(</w:t>
      </w:r>
      <w:proofErr w:type="gramEnd"/>
      <w:r w:rsidRPr="00907C09">
        <w:rPr>
          <w:rFonts w:eastAsiaTheme="minorHAnsi"/>
        </w:rPr>
        <w:t xml:space="preserve">small village) was to the </w:t>
      </w:r>
      <w:proofErr w:type="spellStart"/>
      <w:r w:rsidRPr="00907C09">
        <w:rPr>
          <w:rFonts w:eastAsiaTheme="minorHAnsi"/>
        </w:rPr>
        <w:t>kebele</w:t>
      </w:r>
      <w:proofErr w:type="spellEnd"/>
      <w:r w:rsidRPr="00907C09">
        <w:rPr>
          <w:rFonts w:eastAsiaTheme="minorHAnsi"/>
        </w:rPr>
        <w:t xml:space="preserve"> councils and the </w:t>
      </w:r>
      <w:proofErr w:type="spellStart"/>
      <w:r w:rsidRPr="00907C09">
        <w:rPr>
          <w:rFonts w:eastAsiaTheme="minorHAnsi"/>
        </w:rPr>
        <w:t>kebele</w:t>
      </w:r>
      <w:proofErr w:type="spellEnd"/>
      <w:r w:rsidRPr="00907C09">
        <w:rPr>
          <w:rFonts w:eastAsiaTheme="minorHAnsi"/>
        </w:rPr>
        <w:t xml:space="preserve"> administrator then downward to the service users’, but this did not mean that the land committees were not </w:t>
      </w:r>
      <w:r w:rsidRPr="00907C09">
        <w:rPr>
          <w:rFonts w:eastAsiaTheme="minorHAnsi"/>
        </w:rPr>
        <w:lastRenderedPageBreak/>
        <w:t>accountable to the people. In this regard, as one of the interviewee household participant pointed out:</w:t>
      </w:r>
    </w:p>
    <w:p w:rsidR="006D6E6E" w:rsidRPr="00907C09" w:rsidRDefault="006D6E6E" w:rsidP="006D6E6E">
      <w:pPr>
        <w:autoSpaceDE w:val="0"/>
        <w:autoSpaceDN w:val="0"/>
        <w:adjustRightInd w:val="0"/>
        <w:spacing w:line="360" w:lineRule="auto"/>
        <w:ind w:left="540"/>
        <w:jc w:val="both"/>
        <w:rPr>
          <w:rFonts w:eastAsiaTheme="minorHAnsi"/>
          <w:i/>
        </w:rPr>
      </w:pPr>
      <w:r w:rsidRPr="00907C09">
        <w:rPr>
          <w:rFonts w:eastAsiaTheme="minorHAnsi"/>
          <w:i/>
        </w:rPr>
        <w:t xml:space="preserve">“In fact, we can question the land administrators particularly at the </w:t>
      </w:r>
      <w:proofErr w:type="spellStart"/>
      <w:r w:rsidRPr="00907C09">
        <w:rPr>
          <w:rFonts w:eastAsiaTheme="minorHAnsi"/>
          <w:i/>
        </w:rPr>
        <w:t>gote</w:t>
      </w:r>
      <w:proofErr w:type="spellEnd"/>
      <w:r w:rsidRPr="00907C09">
        <w:rPr>
          <w:rFonts w:eastAsiaTheme="minorHAnsi"/>
          <w:i/>
        </w:rPr>
        <w:t xml:space="preserve"> level based on our rights. Besides, even though the land committees at the </w:t>
      </w:r>
      <w:proofErr w:type="spellStart"/>
      <w:r w:rsidRPr="00907C09">
        <w:rPr>
          <w:rFonts w:eastAsiaTheme="minorHAnsi"/>
          <w:i/>
        </w:rPr>
        <w:t>gote</w:t>
      </w:r>
      <w:proofErr w:type="spellEnd"/>
      <w:r w:rsidRPr="00907C09">
        <w:rPr>
          <w:rFonts w:eastAsiaTheme="minorHAnsi"/>
          <w:i/>
        </w:rPr>
        <w:t xml:space="preserve"> level are not directly accountable to us indirectly we can question them via our </w:t>
      </w:r>
      <w:proofErr w:type="spellStart"/>
      <w:r w:rsidRPr="00907C09">
        <w:rPr>
          <w:rFonts w:eastAsiaTheme="minorHAnsi"/>
          <w:i/>
        </w:rPr>
        <w:t>kebele</w:t>
      </w:r>
      <w:proofErr w:type="spellEnd"/>
      <w:r w:rsidRPr="00907C09">
        <w:rPr>
          <w:rFonts w:eastAsiaTheme="minorHAnsi"/>
          <w:i/>
        </w:rPr>
        <w:t xml:space="preserve"> councils, but practically neither they are accountable to the council nor to the people. Accountability is either to their bosses or to the party leaders”.</w:t>
      </w:r>
    </w:p>
    <w:p w:rsidR="006D6E6E" w:rsidRPr="00907C09" w:rsidRDefault="006D6E6E" w:rsidP="006D6E6E">
      <w:pPr>
        <w:autoSpaceDE w:val="0"/>
        <w:autoSpaceDN w:val="0"/>
        <w:adjustRightInd w:val="0"/>
        <w:spacing w:line="360" w:lineRule="auto"/>
        <w:jc w:val="both"/>
      </w:pPr>
      <w:r w:rsidRPr="00907C09">
        <w:rPr>
          <w:rFonts w:eastAsiaTheme="minorHAnsi"/>
        </w:rPr>
        <w:t xml:space="preserve">This is indicated in Table 7, 83.4% of the participants responded by agree and strongly agree as a result the mean score of the households’ perception on the role of the land administrators’ upward accountability to their party leaders is 3.83. This numerical figure implied that the </w:t>
      </w:r>
      <w:r w:rsidR="009325B2" w:rsidRPr="00907C09">
        <w:rPr>
          <w:rFonts w:eastAsiaTheme="minorHAnsi"/>
        </w:rPr>
        <w:t>non-existence</w:t>
      </w:r>
      <w:r w:rsidRPr="00907C09">
        <w:rPr>
          <w:rFonts w:eastAsiaTheme="minorHAnsi"/>
        </w:rPr>
        <w:t xml:space="preserve"> of accountability mechanisms and tools for the community that could </w:t>
      </w:r>
      <w:r w:rsidRPr="00907C09">
        <w:rPr>
          <w:rFonts w:eastAsia="TimesNewRoman"/>
        </w:rPr>
        <w:t>help to empower citizens and give priority to the accountability and commitment to the people</w:t>
      </w:r>
      <w:r w:rsidRPr="00907C09">
        <w:rPr>
          <w:rFonts w:eastAsiaTheme="minorHAnsi"/>
        </w:rPr>
        <w:t xml:space="preserve"> or there were poorly </w:t>
      </w:r>
      <w:r w:rsidRPr="00907C09">
        <w:t xml:space="preserve"> utilized accountability mechanisms and tools which had been remained nothing rather than giving lip service.</w:t>
      </w:r>
    </w:p>
    <w:p w:rsidR="006D6E6E" w:rsidRPr="00907C09" w:rsidRDefault="006D6E6E" w:rsidP="006D6E6E">
      <w:pPr>
        <w:spacing w:line="360" w:lineRule="auto"/>
        <w:jc w:val="both"/>
      </w:pPr>
      <w:r w:rsidRPr="00907C09">
        <w:rPr>
          <w:rFonts w:eastAsiaTheme="minorHAnsi"/>
        </w:rPr>
        <w:t xml:space="preserve">Eventually, it could be stated from Table 7, 71.8% of the total respondents engaged in the questionnaire were disagreed on the accountability of land administrators downward to the people. Focus group participants, too, boldly confirmed the existence of the dearth of downward and social accountability. This finding is in line with the Canadian International Development Agency (2005) noted that local officials/administrators in Ethiopia continue to look upward to higher authorities regarding loyalty and accountability rather than towards the constituencies. Thus, in the case of the two </w:t>
      </w:r>
      <w:proofErr w:type="spellStart"/>
      <w:r w:rsidRPr="00907C09">
        <w:rPr>
          <w:rFonts w:eastAsiaTheme="minorHAnsi"/>
        </w:rPr>
        <w:t>kebeles</w:t>
      </w:r>
      <w:proofErr w:type="spellEnd"/>
      <w:r w:rsidRPr="00907C09">
        <w:rPr>
          <w:rFonts w:eastAsiaTheme="minorHAnsi"/>
        </w:rPr>
        <w:t xml:space="preserve"> under the study, according to the household respondents and focus group discussion participants’ showed lack of accountability of the land administrators to the constituencies this is confirmed by (</w:t>
      </w:r>
      <w:proofErr w:type="spellStart"/>
      <w:r w:rsidRPr="00907C09">
        <w:rPr>
          <w:rFonts w:eastAsiaTheme="minorHAnsi"/>
        </w:rPr>
        <w:t>Mrthay</w:t>
      </w:r>
      <w:proofErr w:type="spellEnd"/>
      <w:r w:rsidRPr="00907C09">
        <w:rPr>
          <w:rFonts w:eastAsiaTheme="minorHAnsi"/>
        </w:rPr>
        <w:t xml:space="preserve">, 2014). </w:t>
      </w:r>
      <w:r w:rsidRPr="00907C09">
        <w:t xml:space="preserve">On the other hand, in this regard, focused group participants and key informants noted that low capacity of councils, low public participations and lack of information as drawbacks in ensuring accountability. Similarly, </w:t>
      </w:r>
      <w:proofErr w:type="spellStart"/>
      <w:r w:rsidRPr="00907C09">
        <w:t>Yilmaz</w:t>
      </w:r>
      <w:proofErr w:type="spellEnd"/>
      <w:r w:rsidRPr="00907C09">
        <w:t xml:space="preserve"> &amp; </w:t>
      </w:r>
      <w:proofErr w:type="spellStart"/>
      <w:r w:rsidRPr="00907C09">
        <w:t>Venugopal</w:t>
      </w:r>
      <w:proofErr w:type="spellEnd"/>
      <w:r w:rsidRPr="00907C09">
        <w:t xml:space="preserve"> (2008) found that low capacity of local councils, lack of information on how and where to lodge complaints, absence of protection for whistle blowers and low civic engagement as for ensuring accountability in service delivery of the Ethiopian local government. Thus, in the presence of the above problems it was unlikely that the service providing individuals to be accounted.</w:t>
      </w:r>
    </w:p>
    <w:p w:rsidR="006D6E6E" w:rsidRPr="00907C09" w:rsidRDefault="006D6E6E" w:rsidP="006D6E6E">
      <w:pPr>
        <w:spacing w:line="360" w:lineRule="auto"/>
        <w:jc w:val="both"/>
      </w:pPr>
      <w:r w:rsidRPr="00907C09">
        <w:rPr>
          <w:rFonts w:eastAsiaTheme="minorHAnsi"/>
        </w:rPr>
        <w:lastRenderedPageBreak/>
        <w:t>As depicted in Table 7, the participants were also asked the extent of their agreement whether they were capable of punishing or sanction the land administration workers in case of loss of confidence and incompetent. As the result indicated, 78.7% and 4.9% respondents responded disagree and strongly disagree while 8.7% and 5.8% replied agree and strongly agree respectively. This implies that the households were not in a position to punish and sanction the land administrator workers. On the other hand, the mean score 2.32, below 2.5, indicates, the households believed that they did not have the right to complain and punish the land administrators for their unsatisfactory services.</w:t>
      </w:r>
      <w:r w:rsidRPr="00907C09">
        <w:t xml:space="preserve"> </w:t>
      </w:r>
      <w:proofErr w:type="gramStart"/>
      <w:r w:rsidRPr="00907C09">
        <w:t xml:space="preserve">Which is in line with the study conducted by </w:t>
      </w:r>
      <w:proofErr w:type="spellStart"/>
      <w:r w:rsidRPr="00907C09">
        <w:t>Weldeabrha</w:t>
      </w:r>
      <w:proofErr w:type="spellEnd"/>
      <w:r w:rsidR="00D230F0">
        <w:t xml:space="preserve"> </w:t>
      </w:r>
      <w:r w:rsidRPr="00907C09">
        <w:t xml:space="preserve">(2017) on Decentralized Good Governance in Rural Land Administration in </w:t>
      </w:r>
      <w:proofErr w:type="spellStart"/>
      <w:r w:rsidRPr="00907C09">
        <w:t>Hawzen</w:t>
      </w:r>
      <w:proofErr w:type="spellEnd"/>
      <w:r w:rsidRPr="00907C09">
        <w:t xml:space="preserve"> </w:t>
      </w:r>
      <w:proofErr w:type="spellStart"/>
      <w:r w:rsidRPr="00907C09">
        <w:t>woreda</w:t>
      </w:r>
      <w:proofErr w:type="spellEnd"/>
      <w:r w:rsidRPr="00907C09">
        <w:t>.</w:t>
      </w:r>
      <w:proofErr w:type="gramEnd"/>
      <w:r w:rsidRPr="00907C09">
        <w:t xml:space="preserve"> </w:t>
      </w:r>
      <w:r w:rsidRPr="00907C09">
        <w:rPr>
          <w:rFonts w:eastAsiaTheme="minorHAnsi"/>
        </w:rPr>
        <w:t xml:space="preserve">To supplant the above question, an interview were made with three key informants, all the key informants confirmed that whatever the land committees did on the land issues they could not be punished and sanctioned by the people unless the  district land administration head agreed upon. Moreover, this issue also rose to the focused group discussion as most of the participants pointed out: </w:t>
      </w:r>
    </w:p>
    <w:p w:rsidR="006D6E6E" w:rsidRPr="00907C09" w:rsidRDefault="006D6E6E" w:rsidP="006D6E6E">
      <w:pPr>
        <w:autoSpaceDE w:val="0"/>
        <w:autoSpaceDN w:val="0"/>
        <w:adjustRightInd w:val="0"/>
        <w:spacing w:line="360" w:lineRule="auto"/>
        <w:ind w:left="720" w:hanging="90"/>
        <w:jc w:val="both"/>
        <w:rPr>
          <w:rFonts w:eastAsiaTheme="minorHAnsi"/>
          <w:i/>
        </w:rPr>
      </w:pPr>
      <w:r w:rsidRPr="00907C09">
        <w:rPr>
          <w:rFonts w:eastAsiaTheme="minorHAnsi"/>
          <w:i/>
        </w:rPr>
        <w:t>“Almost all the land issue actions and wrong deed were not punished and sanctioned by the people. The sanction and the punishment relied on the will of the land administration head who are appointed by the ruling party leaders. In other word, the decisions were made by the agreement of the ruling party. They further noted that it is an open fact that whatever the land administration committees violate any rule on land issues they are not punished rather they transferred to another better position by the ruling party leaders.”</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Even though, as aforementioned in the above results and discussions, the people were not capable to punish and sanction the land administration workers, the 1995 FDRE constitution vividly states that in case of loss of confidence in the land administrators, people have the right to sanction or dispose any of public officials. However, the survival of the local officials in Ethiopia is determined by satisfying the interests of the upper tiers of the government as confirmed by (</w:t>
      </w:r>
      <w:proofErr w:type="spellStart"/>
      <w:r w:rsidRPr="00907C09">
        <w:rPr>
          <w:rFonts w:eastAsiaTheme="minorHAnsi"/>
        </w:rPr>
        <w:t>Mulugeta</w:t>
      </w:r>
      <w:proofErr w:type="spellEnd"/>
      <w:r w:rsidRPr="00907C09">
        <w:rPr>
          <w:rFonts w:eastAsiaTheme="minorHAnsi"/>
        </w:rPr>
        <w:t xml:space="preserve">, 2012). </w:t>
      </w:r>
    </w:p>
    <w:p w:rsidR="006D6E6E" w:rsidRPr="00907C09" w:rsidRDefault="006D6E6E" w:rsidP="006D6E6E">
      <w:pPr>
        <w:autoSpaceDE w:val="0"/>
        <w:autoSpaceDN w:val="0"/>
        <w:adjustRightInd w:val="0"/>
        <w:spacing w:line="360" w:lineRule="auto"/>
        <w:jc w:val="both"/>
        <w:rPr>
          <w:rFonts w:eastAsiaTheme="minorHAnsi"/>
          <w:i/>
        </w:rPr>
      </w:pPr>
      <w:r w:rsidRPr="00907C09">
        <w:rPr>
          <w:rFonts w:eastAsiaTheme="minorHAnsi"/>
        </w:rPr>
        <w:t>Thus, from the above discussions it can be inferred that land administrators at any level were not accountable to the community. Therefore, it is believed that such problems in governing land issues might lead the households not to accomplish their day – to – day agricultural activities as they intended or expected. In this regard, one of the respondents in the interview pointed out “</w:t>
      </w:r>
      <w:r w:rsidRPr="00907C09">
        <w:rPr>
          <w:rFonts w:eastAsiaTheme="minorHAnsi"/>
          <w:i/>
        </w:rPr>
        <w:t xml:space="preserve">I </w:t>
      </w:r>
      <w:r w:rsidRPr="00907C09">
        <w:rPr>
          <w:rFonts w:eastAsiaTheme="minorHAnsi"/>
          <w:i/>
        </w:rPr>
        <w:lastRenderedPageBreak/>
        <w:t>personally faced a serious problem in order to solve land border dispute with my adjacent farmer. I lost fifteen working days during the last year’s production period”.</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Thus, the overall role of the land administrators on discharging accountability was not satisfactory which was indicated by the mean score of the perception of the households on the role of accountability towards land administrators in Table 7. </w:t>
      </w:r>
    </w:p>
    <w:p w:rsidR="006D6E6E" w:rsidRPr="00907C09" w:rsidRDefault="006D6E6E" w:rsidP="00F1401A">
      <w:pPr>
        <w:pStyle w:val="Heading4"/>
        <w:numPr>
          <w:ilvl w:val="3"/>
          <w:numId w:val="6"/>
        </w:numPr>
        <w:rPr>
          <w:rFonts w:ascii="Times New Roman" w:eastAsiaTheme="minorHAnsi" w:hAnsi="Times New Roman" w:cs="Times New Roman"/>
          <w:b w:val="0"/>
          <w:i w:val="0"/>
          <w:color w:val="auto"/>
        </w:rPr>
      </w:pPr>
      <w:r w:rsidRPr="00907C09">
        <w:rPr>
          <w:rFonts w:ascii="Times New Roman" w:eastAsiaTheme="minorHAnsi" w:hAnsi="Times New Roman" w:cs="Times New Roman"/>
          <w:i w:val="0"/>
          <w:color w:val="auto"/>
        </w:rPr>
        <w:t xml:space="preserve">Perception of the Households on the Role of Accountability </w:t>
      </w:r>
      <w:r w:rsidR="009535C5" w:rsidRPr="00907C09">
        <w:rPr>
          <w:rFonts w:ascii="Times New Roman" w:eastAsiaTheme="minorHAnsi" w:hAnsi="Times New Roman" w:cs="Times New Roman"/>
          <w:i w:val="0"/>
          <w:color w:val="auto"/>
        </w:rPr>
        <w:t>towards Agricultural</w:t>
      </w:r>
      <w:r w:rsidRPr="00907C09">
        <w:rPr>
          <w:rFonts w:ascii="Times New Roman" w:eastAsiaTheme="minorHAnsi" w:hAnsi="Times New Roman" w:cs="Times New Roman"/>
          <w:i w:val="0"/>
          <w:color w:val="auto"/>
        </w:rPr>
        <w:t xml:space="preserve"> Extension and Inputs Services</w:t>
      </w:r>
    </w:p>
    <w:p w:rsidR="006D6E6E" w:rsidRPr="00907C09" w:rsidRDefault="006D6E6E" w:rsidP="006D6E6E"/>
    <w:p w:rsidR="006D6E6E" w:rsidRPr="00907C09" w:rsidRDefault="006D6E6E" w:rsidP="006D6E6E">
      <w:pPr>
        <w:autoSpaceDE w:val="0"/>
        <w:autoSpaceDN w:val="0"/>
        <w:adjustRightInd w:val="0"/>
        <w:spacing w:line="360" w:lineRule="auto"/>
        <w:jc w:val="both"/>
      </w:pPr>
      <w:r w:rsidRPr="00907C09">
        <w:t>This section deals about the accountability of the agricultural extension and agricultural in put service deliveries. The findings of the perception of the households survey regarding the two services’ accountability related questions results are presented.</w:t>
      </w:r>
    </w:p>
    <w:tbl>
      <w:tblPr>
        <w:tblStyle w:val="TableGrid"/>
        <w:tblpPr w:leftFromText="180" w:rightFromText="180" w:vertAnchor="page" w:horzAnchor="margin" w:tblpY="6901"/>
        <w:tblW w:w="5000" w:type="pct"/>
        <w:tblLook w:val="04A0" w:firstRow="1" w:lastRow="0" w:firstColumn="1" w:lastColumn="0" w:noHBand="0" w:noVBand="1"/>
      </w:tblPr>
      <w:tblGrid>
        <w:gridCol w:w="4776"/>
        <w:gridCol w:w="636"/>
        <w:gridCol w:w="636"/>
        <w:gridCol w:w="616"/>
        <w:gridCol w:w="616"/>
        <w:gridCol w:w="617"/>
        <w:gridCol w:w="803"/>
        <w:gridCol w:w="876"/>
      </w:tblGrid>
      <w:tr w:rsidR="00236C4C" w:rsidRPr="00907C09" w:rsidTr="00236C4C">
        <w:tc>
          <w:tcPr>
            <w:tcW w:w="2494" w:type="pct"/>
          </w:tcPr>
          <w:p w:rsidR="00236C4C" w:rsidRPr="00907C09" w:rsidRDefault="00236C4C" w:rsidP="00236C4C">
            <w:pPr>
              <w:pStyle w:val="Default"/>
              <w:spacing w:line="360" w:lineRule="auto"/>
              <w:rPr>
                <w:rFonts w:ascii="Times New Roman" w:hAnsi="Times New Roman" w:cs="Times New Roman"/>
                <w:b/>
                <w:color w:val="auto"/>
                <w:szCs w:val="20"/>
              </w:rPr>
            </w:pPr>
            <w:bookmarkStart w:id="139" w:name="_Toc772714"/>
            <w:bookmarkStart w:id="140" w:name="_Toc71477088"/>
            <w:r w:rsidRPr="00907C09">
              <w:rPr>
                <w:rFonts w:ascii="Times New Roman" w:hAnsi="Times New Roman" w:cs="Times New Roman"/>
                <w:b/>
                <w:color w:val="auto"/>
                <w:szCs w:val="20"/>
              </w:rPr>
              <w:t>Perception Statement</w:t>
            </w:r>
          </w:p>
        </w:tc>
        <w:tc>
          <w:tcPr>
            <w:tcW w:w="332" w:type="pct"/>
          </w:tcPr>
          <w:p w:rsidR="00236C4C" w:rsidRPr="00907C09" w:rsidRDefault="00236C4C" w:rsidP="00236C4C">
            <w:pPr>
              <w:autoSpaceDE w:val="0"/>
              <w:autoSpaceDN w:val="0"/>
              <w:adjustRightInd w:val="0"/>
              <w:spacing w:line="360" w:lineRule="auto"/>
              <w:jc w:val="center"/>
              <w:rPr>
                <w:b/>
                <w:szCs w:val="20"/>
              </w:rPr>
            </w:pPr>
            <w:r w:rsidRPr="00907C09">
              <w:rPr>
                <w:b/>
                <w:szCs w:val="20"/>
              </w:rPr>
              <w:t>SD (%)</w:t>
            </w:r>
          </w:p>
        </w:tc>
        <w:tc>
          <w:tcPr>
            <w:tcW w:w="332" w:type="pct"/>
          </w:tcPr>
          <w:p w:rsidR="00236C4C" w:rsidRPr="00907C09" w:rsidRDefault="00236C4C" w:rsidP="00236C4C">
            <w:pPr>
              <w:autoSpaceDE w:val="0"/>
              <w:autoSpaceDN w:val="0"/>
              <w:adjustRightInd w:val="0"/>
              <w:spacing w:line="360" w:lineRule="auto"/>
              <w:jc w:val="center"/>
              <w:rPr>
                <w:b/>
                <w:szCs w:val="20"/>
              </w:rPr>
            </w:pPr>
            <w:r w:rsidRPr="00907C09">
              <w:rPr>
                <w:b/>
                <w:szCs w:val="20"/>
              </w:rPr>
              <w:t>D (%)</w:t>
            </w:r>
          </w:p>
        </w:tc>
        <w:tc>
          <w:tcPr>
            <w:tcW w:w="322" w:type="pct"/>
          </w:tcPr>
          <w:p w:rsidR="00236C4C" w:rsidRPr="00907C09" w:rsidRDefault="00236C4C" w:rsidP="00236C4C">
            <w:pPr>
              <w:autoSpaceDE w:val="0"/>
              <w:autoSpaceDN w:val="0"/>
              <w:adjustRightInd w:val="0"/>
              <w:spacing w:line="360" w:lineRule="auto"/>
              <w:jc w:val="center"/>
              <w:rPr>
                <w:b/>
                <w:szCs w:val="20"/>
              </w:rPr>
            </w:pPr>
            <w:r w:rsidRPr="00907C09">
              <w:rPr>
                <w:b/>
                <w:szCs w:val="20"/>
              </w:rPr>
              <w:t>N (%)</w:t>
            </w:r>
          </w:p>
        </w:tc>
        <w:tc>
          <w:tcPr>
            <w:tcW w:w="322" w:type="pct"/>
          </w:tcPr>
          <w:p w:rsidR="00236C4C" w:rsidRPr="00907C09" w:rsidRDefault="00236C4C" w:rsidP="00236C4C">
            <w:pPr>
              <w:autoSpaceDE w:val="0"/>
              <w:autoSpaceDN w:val="0"/>
              <w:adjustRightInd w:val="0"/>
              <w:spacing w:line="360" w:lineRule="auto"/>
              <w:jc w:val="center"/>
              <w:rPr>
                <w:b/>
                <w:szCs w:val="20"/>
              </w:rPr>
            </w:pPr>
            <w:r w:rsidRPr="00907C09">
              <w:rPr>
                <w:b/>
                <w:szCs w:val="20"/>
              </w:rPr>
              <w:t>A (%)</w:t>
            </w:r>
          </w:p>
        </w:tc>
        <w:tc>
          <w:tcPr>
            <w:tcW w:w="322" w:type="pct"/>
          </w:tcPr>
          <w:p w:rsidR="00236C4C" w:rsidRPr="00907C09" w:rsidRDefault="00236C4C" w:rsidP="00236C4C">
            <w:pPr>
              <w:autoSpaceDE w:val="0"/>
              <w:autoSpaceDN w:val="0"/>
              <w:adjustRightInd w:val="0"/>
              <w:spacing w:line="360" w:lineRule="auto"/>
              <w:jc w:val="center"/>
              <w:rPr>
                <w:b/>
                <w:szCs w:val="20"/>
              </w:rPr>
            </w:pPr>
            <w:r w:rsidRPr="00907C09">
              <w:rPr>
                <w:b/>
                <w:szCs w:val="20"/>
              </w:rPr>
              <w:t>SA (%)</w:t>
            </w:r>
          </w:p>
        </w:tc>
        <w:tc>
          <w:tcPr>
            <w:tcW w:w="419" w:type="pct"/>
          </w:tcPr>
          <w:p w:rsidR="00236C4C" w:rsidRPr="00907C09" w:rsidRDefault="00236C4C" w:rsidP="00236C4C">
            <w:pPr>
              <w:autoSpaceDE w:val="0"/>
              <w:autoSpaceDN w:val="0"/>
              <w:adjustRightInd w:val="0"/>
              <w:spacing w:line="360" w:lineRule="auto"/>
              <w:jc w:val="center"/>
              <w:rPr>
                <w:b/>
                <w:szCs w:val="20"/>
              </w:rPr>
            </w:pPr>
            <w:r w:rsidRPr="00907C09">
              <w:rPr>
                <w:b/>
                <w:szCs w:val="20"/>
              </w:rPr>
              <w:t>Mean</w:t>
            </w:r>
          </w:p>
        </w:tc>
        <w:tc>
          <w:tcPr>
            <w:tcW w:w="457" w:type="pct"/>
          </w:tcPr>
          <w:p w:rsidR="00236C4C" w:rsidRPr="00907C09" w:rsidRDefault="00236C4C" w:rsidP="00236C4C">
            <w:pPr>
              <w:autoSpaceDE w:val="0"/>
              <w:autoSpaceDN w:val="0"/>
              <w:adjustRightInd w:val="0"/>
              <w:spacing w:line="360" w:lineRule="auto"/>
              <w:jc w:val="center"/>
              <w:rPr>
                <w:b/>
                <w:szCs w:val="20"/>
              </w:rPr>
            </w:pPr>
            <w:r w:rsidRPr="00907C09">
              <w:rPr>
                <w:b/>
                <w:szCs w:val="20"/>
              </w:rPr>
              <w:t>Std. Dev.</w:t>
            </w:r>
          </w:p>
        </w:tc>
      </w:tr>
      <w:tr w:rsidR="00236C4C" w:rsidRPr="00907C09" w:rsidTr="00236C4C">
        <w:tc>
          <w:tcPr>
            <w:tcW w:w="2494" w:type="pct"/>
          </w:tcPr>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The Development Agents(DAs) are</w:t>
            </w:r>
          </w:p>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Answerable downward to any farmers</w:t>
            </w:r>
          </w:p>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About their services.</w:t>
            </w:r>
          </w:p>
        </w:tc>
        <w:tc>
          <w:tcPr>
            <w:tcW w:w="332" w:type="pct"/>
          </w:tcPr>
          <w:p w:rsidR="00236C4C" w:rsidRPr="00907C09" w:rsidRDefault="00236C4C" w:rsidP="00236C4C">
            <w:pPr>
              <w:autoSpaceDE w:val="0"/>
              <w:autoSpaceDN w:val="0"/>
              <w:adjustRightInd w:val="0"/>
              <w:spacing w:line="360" w:lineRule="auto"/>
              <w:jc w:val="center"/>
              <w:rPr>
                <w:szCs w:val="20"/>
              </w:rPr>
            </w:pPr>
            <w:r w:rsidRPr="00907C09">
              <w:rPr>
                <w:szCs w:val="20"/>
              </w:rPr>
              <w:t>16.5</w:t>
            </w:r>
          </w:p>
        </w:tc>
        <w:tc>
          <w:tcPr>
            <w:tcW w:w="332" w:type="pct"/>
          </w:tcPr>
          <w:p w:rsidR="00236C4C" w:rsidRPr="00907C09" w:rsidRDefault="00236C4C" w:rsidP="00236C4C">
            <w:pPr>
              <w:autoSpaceDE w:val="0"/>
              <w:autoSpaceDN w:val="0"/>
              <w:adjustRightInd w:val="0"/>
              <w:spacing w:line="360" w:lineRule="auto"/>
              <w:jc w:val="center"/>
              <w:rPr>
                <w:szCs w:val="20"/>
              </w:rPr>
            </w:pPr>
            <w:r w:rsidRPr="00907C09">
              <w:rPr>
                <w:szCs w:val="20"/>
              </w:rPr>
              <w:t>69.9</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3.8</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4.9</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4.9</w:t>
            </w:r>
          </w:p>
        </w:tc>
        <w:tc>
          <w:tcPr>
            <w:tcW w:w="419" w:type="pct"/>
          </w:tcPr>
          <w:p w:rsidR="00236C4C" w:rsidRPr="00907C09" w:rsidRDefault="00236C4C" w:rsidP="00236C4C">
            <w:pPr>
              <w:autoSpaceDE w:val="0"/>
              <w:autoSpaceDN w:val="0"/>
              <w:adjustRightInd w:val="0"/>
              <w:spacing w:line="360" w:lineRule="auto"/>
              <w:jc w:val="center"/>
              <w:rPr>
                <w:szCs w:val="20"/>
              </w:rPr>
            </w:pPr>
            <w:r w:rsidRPr="00907C09">
              <w:rPr>
                <w:szCs w:val="20"/>
              </w:rPr>
              <w:t>2.12</w:t>
            </w:r>
          </w:p>
        </w:tc>
        <w:tc>
          <w:tcPr>
            <w:tcW w:w="457" w:type="pct"/>
          </w:tcPr>
          <w:p w:rsidR="00236C4C" w:rsidRPr="00907C09" w:rsidRDefault="00236C4C" w:rsidP="00236C4C">
            <w:pPr>
              <w:spacing w:line="360" w:lineRule="auto"/>
              <w:jc w:val="both"/>
              <w:rPr>
                <w:szCs w:val="20"/>
              </w:rPr>
            </w:pPr>
            <w:r w:rsidRPr="00907C09">
              <w:rPr>
                <w:szCs w:val="20"/>
              </w:rPr>
              <w:t>0.9063</w:t>
            </w:r>
          </w:p>
        </w:tc>
      </w:tr>
      <w:tr w:rsidR="00236C4C" w:rsidRPr="00907C09" w:rsidTr="00236C4C">
        <w:tc>
          <w:tcPr>
            <w:tcW w:w="2494" w:type="pct"/>
          </w:tcPr>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There are complaints and grievance</w:t>
            </w:r>
          </w:p>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Handling mechanisms in the DAs’</w:t>
            </w:r>
          </w:p>
          <w:p w:rsidR="00236C4C" w:rsidRPr="00907C09" w:rsidRDefault="00236C4C" w:rsidP="00236C4C">
            <w:pPr>
              <w:pStyle w:val="Default"/>
              <w:spacing w:line="360" w:lineRule="auto"/>
              <w:jc w:val="both"/>
              <w:rPr>
                <w:rFonts w:ascii="Times New Roman" w:hAnsi="Times New Roman" w:cs="Times New Roman"/>
                <w:color w:val="auto"/>
                <w:szCs w:val="20"/>
              </w:rPr>
            </w:pPr>
            <w:r w:rsidRPr="00907C09">
              <w:rPr>
                <w:rFonts w:ascii="Times New Roman" w:hAnsi="Times New Roman" w:cs="Times New Roman"/>
                <w:color w:val="auto"/>
                <w:szCs w:val="20"/>
              </w:rPr>
              <w:t>Extension services.</w:t>
            </w:r>
          </w:p>
        </w:tc>
        <w:tc>
          <w:tcPr>
            <w:tcW w:w="332" w:type="pct"/>
          </w:tcPr>
          <w:p w:rsidR="00236C4C" w:rsidRPr="00907C09" w:rsidRDefault="00236C4C" w:rsidP="00236C4C">
            <w:pPr>
              <w:autoSpaceDE w:val="0"/>
              <w:autoSpaceDN w:val="0"/>
              <w:adjustRightInd w:val="0"/>
              <w:spacing w:line="360" w:lineRule="auto"/>
              <w:jc w:val="center"/>
              <w:rPr>
                <w:szCs w:val="20"/>
              </w:rPr>
            </w:pPr>
            <w:r w:rsidRPr="00907C09">
              <w:rPr>
                <w:szCs w:val="20"/>
              </w:rPr>
              <w:t>12.6</w:t>
            </w:r>
          </w:p>
        </w:tc>
        <w:tc>
          <w:tcPr>
            <w:tcW w:w="332" w:type="pct"/>
          </w:tcPr>
          <w:p w:rsidR="00236C4C" w:rsidRPr="00907C09" w:rsidRDefault="00236C4C" w:rsidP="00236C4C">
            <w:pPr>
              <w:autoSpaceDE w:val="0"/>
              <w:autoSpaceDN w:val="0"/>
              <w:adjustRightInd w:val="0"/>
              <w:spacing w:line="360" w:lineRule="auto"/>
              <w:jc w:val="center"/>
              <w:rPr>
                <w:szCs w:val="20"/>
              </w:rPr>
            </w:pPr>
            <w:r w:rsidRPr="00907C09">
              <w:rPr>
                <w:szCs w:val="20"/>
              </w:rPr>
              <w:t>70.9</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3.9</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6.8</w:t>
            </w:r>
          </w:p>
        </w:tc>
        <w:tc>
          <w:tcPr>
            <w:tcW w:w="322" w:type="pct"/>
          </w:tcPr>
          <w:p w:rsidR="00236C4C" w:rsidRPr="00907C09" w:rsidRDefault="00236C4C" w:rsidP="00236C4C">
            <w:pPr>
              <w:autoSpaceDE w:val="0"/>
              <w:autoSpaceDN w:val="0"/>
              <w:adjustRightInd w:val="0"/>
              <w:spacing w:line="360" w:lineRule="auto"/>
              <w:jc w:val="center"/>
              <w:rPr>
                <w:szCs w:val="20"/>
              </w:rPr>
            </w:pPr>
            <w:r w:rsidRPr="00907C09">
              <w:rPr>
                <w:szCs w:val="20"/>
              </w:rPr>
              <w:t>5.8</w:t>
            </w:r>
          </w:p>
        </w:tc>
        <w:tc>
          <w:tcPr>
            <w:tcW w:w="419" w:type="pct"/>
          </w:tcPr>
          <w:p w:rsidR="00236C4C" w:rsidRPr="00907C09" w:rsidRDefault="00236C4C" w:rsidP="00236C4C">
            <w:pPr>
              <w:autoSpaceDE w:val="0"/>
              <w:autoSpaceDN w:val="0"/>
              <w:adjustRightInd w:val="0"/>
              <w:spacing w:line="360" w:lineRule="auto"/>
              <w:jc w:val="center"/>
              <w:rPr>
                <w:szCs w:val="20"/>
              </w:rPr>
            </w:pPr>
            <w:r w:rsidRPr="00907C09">
              <w:rPr>
                <w:szCs w:val="20"/>
              </w:rPr>
              <w:t>2.22</w:t>
            </w:r>
          </w:p>
        </w:tc>
        <w:tc>
          <w:tcPr>
            <w:tcW w:w="457" w:type="pct"/>
          </w:tcPr>
          <w:p w:rsidR="00236C4C" w:rsidRPr="00907C09" w:rsidRDefault="00236C4C" w:rsidP="00236C4C">
            <w:pPr>
              <w:autoSpaceDE w:val="0"/>
              <w:autoSpaceDN w:val="0"/>
              <w:adjustRightInd w:val="0"/>
              <w:spacing w:line="360" w:lineRule="auto"/>
              <w:jc w:val="center"/>
              <w:rPr>
                <w:szCs w:val="20"/>
              </w:rPr>
            </w:pPr>
            <w:r w:rsidRPr="00907C09">
              <w:rPr>
                <w:szCs w:val="20"/>
              </w:rPr>
              <w:t>0.9546</w:t>
            </w:r>
          </w:p>
        </w:tc>
      </w:tr>
      <w:tr w:rsidR="00236C4C" w:rsidRPr="00907C09" w:rsidTr="00236C4C">
        <w:tc>
          <w:tcPr>
            <w:tcW w:w="2494" w:type="pct"/>
          </w:tcPr>
          <w:p w:rsidR="00236C4C" w:rsidRPr="00907C09" w:rsidRDefault="00236C4C" w:rsidP="00236C4C">
            <w:pPr>
              <w:pStyle w:val="Default"/>
              <w:spacing w:line="360" w:lineRule="auto"/>
              <w:jc w:val="both"/>
              <w:rPr>
                <w:rFonts w:ascii="Times New Roman" w:hAnsi="Times New Roman" w:cs="Times New Roman"/>
                <w:b/>
                <w:color w:val="auto"/>
                <w:szCs w:val="20"/>
              </w:rPr>
            </w:pPr>
            <w:r w:rsidRPr="00907C09">
              <w:rPr>
                <w:rFonts w:ascii="Times New Roman" w:hAnsi="Times New Roman" w:cs="Times New Roman"/>
                <w:b/>
                <w:color w:val="auto"/>
                <w:szCs w:val="20"/>
              </w:rPr>
              <w:t xml:space="preserve">Grand mean </w:t>
            </w:r>
          </w:p>
        </w:tc>
        <w:tc>
          <w:tcPr>
            <w:tcW w:w="332" w:type="pct"/>
          </w:tcPr>
          <w:p w:rsidR="00236C4C" w:rsidRPr="00907C09" w:rsidRDefault="00236C4C" w:rsidP="00236C4C">
            <w:pPr>
              <w:spacing w:line="360" w:lineRule="auto"/>
              <w:rPr>
                <w:b/>
                <w:szCs w:val="20"/>
              </w:rPr>
            </w:pPr>
          </w:p>
        </w:tc>
        <w:tc>
          <w:tcPr>
            <w:tcW w:w="332" w:type="pct"/>
          </w:tcPr>
          <w:p w:rsidR="00236C4C" w:rsidRPr="00907C09" w:rsidRDefault="00236C4C" w:rsidP="00236C4C">
            <w:pPr>
              <w:autoSpaceDE w:val="0"/>
              <w:autoSpaceDN w:val="0"/>
              <w:adjustRightInd w:val="0"/>
              <w:spacing w:line="360" w:lineRule="auto"/>
              <w:rPr>
                <w:b/>
                <w:szCs w:val="20"/>
              </w:rPr>
            </w:pPr>
          </w:p>
        </w:tc>
        <w:tc>
          <w:tcPr>
            <w:tcW w:w="322" w:type="pct"/>
          </w:tcPr>
          <w:p w:rsidR="00236C4C" w:rsidRPr="00907C09" w:rsidRDefault="00236C4C" w:rsidP="00236C4C">
            <w:pPr>
              <w:autoSpaceDE w:val="0"/>
              <w:autoSpaceDN w:val="0"/>
              <w:adjustRightInd w:val="0"/>
              <w:spacing w:line="360" w:lineRule="auto"/>
              <w:rPr>
                <w:b/>
                <w:szCs w:val="20"/>
              </w:rPr>
            </w:pPr>
          </w:p>
        </w:tc>
        <w:tc>
          <w:tcPr>
            <w:tcW w:w="322" w:type="pct"/>
          </w:tcPr>
          <w:p w:rsidR="00236C4C" w:rsidRPr="00907C09" w:rsidRDefault="00236C4C" w:rsidP="00236C4C">
            <w:pPr>
              <w:autoSpaceDE w:val="0"/>
              <w:autoSpaceDN w:val="0"/>
              <w:adjustRightInd w:val="0"/>
              <w:spacing w:line="360" w:lineRule="auto"/>
              <w:rPr>
                <w:b/>
                <w:szCs w:val="20"/>
              </w:rPr>
            </w:pPr>
          </w:p>
        </w:tc>
        <w:tc>
          <w:tcPr>
            <w:tcW w:w="322" w:type="pct"/>
          </w:tcPr>
          <w:p w:rsidR="00236C4C" w:rsidRPr="00907C09" w:rsidRDefault="00236C4C" w:rsidP="00236C4C">
            <w:pPr>
              <w:autoSpaceDE w:val="0"/>
              <w:autoSpaceDN w:val="0"/>
              <w:adjustRightInd w:val="0"/>
              <w:spacing w:line="360" w:lineRule="auto"/>
              <w:jc w:val="center"/>
              <w:rPr>
                <w:b/>
                <w:szCs w:val="20"/>
              </w:rPr>
            </w:pPr>
          </w:p>
        </w:tc>
        <w:tc>
          <w:tcPr>
            <w:tcW w:w="419" w:type="pct"/>
          </w:tcPr>
          <w:p w:rsidR="00236C4C" w:rsidRPr="00907C09" w:rsidRDefault="00236C4C" w:rsidP="00236C4C">
            <w:pPr>
              <w:autoSpaceDE w:val="0"/>
              <w:autoSpaceDN w:val="0"/>
              <w:adjustRightInd w:val="0"/>
              <w:spacing w:line="360" w:lineRule="auto"/>
              <w:jc w:val="center"/>
              <w:rPr>
                <w:b/>
                <w:szCs w:val="20"/>
              </w:rPr>
            </w:pPr>
            <w:r w:rsidRPr="00907C09">
              <w:rPr>
                <w:b/>
                <w:szCs w:val="20"/>
              </w:rPr>
              <w:t>2.17</w:t>
            </w:r>
          </w:p>
        </w:tc>
        <w:tc>
          <w:tcPr>
            <w:tcW w:w="457" w:type="pct"/>
          </w:tcPr>
          <w:p w:rsidR="00236C4C" w:rsidRPr="00907C09" w:rsidRDefault="00236C4C" w:rsidP="00236C4C">
            <w:pPr>
              <w:autoSpaceDE w:val="0"/>
              <w:autoSpaceDN w:val="0"/>
              <w:adjustRightInd w:val="0"/>
              <w:spacing w:line="360" w:lineRule="auto"/>
              <w:rPr>
                <w:b/>
                <w:szCs w:val="20"/>
              </w:rPr>
            </w:pPr>
          </w:p>
        </w:tc>
      </w:tr>
    </w:tbl>
    <w:p w:rsidR="00D020D9" w:rsidRPr="00907C09" w:rsidRDefault="00236C4C" w:rsidP="00236C4C">
      <w:pPr>
        <w:pStyle w:val="Caption"/>
        <w:ind w:left="990" w:hanging="1134"/>
        <w:rPr>
          <w:rFonts w:ascii="Times New Roman" w:hAnsi="Times New Roman"/>
          <w:sz w:val="32"/>
          <w:szCs w:val="24"/>
        </w:rPr>
      </w:pPr>
      <w:r w:rsidRPr="00907C09">
        <w:rPr>
          <w:rFonts w:ascii="Times New Roman" w:hAnsi="Times New Roman"/>
          <w:sz w:val="24"/>
          <w:szCs w:val="24"/>
        </w:rPr>
        <w:t xml:space="preserve"> </w:t>
      </w:r>
      <w:r w:rsidR="008B0E51" w:rsidRPr="00907C09">
        <w:rPr>
          <w:rFonts w:ascii="Times New Roman" w:hAnsi="Times New Roman"/>
          <w:sz w:val="24"/>
          <w:szCs w:val="24"/>
        </w:rPr>
        <w:t xml:space="preserve">Table </w:t>
      </w:r>
      <w:r w:rsidR="008B0E51" w:rsidRPr="00907C09">
        <w:rPr>
          <w:rFonts w:ascii="Times New Roman" w:hAnsi="Times New Roman"/>
          <w:sz w:val="24"/>
          <w:szCs w:val="24"/>
        </w:rPr>
        <w:fldChar w:fldCharType="begin"/>
      </w:r>
      <w:r w:rsidR="008B0E51" w:rsidRPr="00907C09">
        <w:rPr>
          <w:rFonts w:ascii="Times New Roman" w:hAnsi="Times New Roman"/>
          <w:sz w:val="24"/>
          <w:szCs w:val="24"/>
        </w:rPr>
        <w:instrText xml:space="preserve"> SEQ Table \* ARABIC </w:instrText>
      </w:r>
      <w:r w:rsidR="008B0E51" w:rsidRPr="00907C09">
        <w:rPr>
          <w:rFonts w:ascii="Times New Roman" w:hAnsi="Times New Roman"/>
          <w:sz w:val="24"/>
          <w:szCs w:val="24"/>
        </w:rPr>
        <w:fldChar w:fldCharType="separate"/>
      </w:r>
      <w:r w:rsidR="00ED3145">
        <w:rPr>
          <w:rFonts w:ascii="Times New Roman" w:hAnsi="Times New Roman"/>
          <w:noProof/>
          <w:sz w:val="24"/>
          <w:szCs w:val="24"/>
        </w:rPr>
        <w:t>8</w:t>
      </w:r>
      <w:r w:rsidR="008B0E51" w:rsidRPr="00907C09">
        <w:rPr>
          <w:rFonts w:ascii="Times New Roman" w:hAnsi="Times New Roman"/>
          <w:sz w:val="24"/>
          <w:szCs w:val="24"/>
        </w:rPr>
        <w:fldChar w:fldCharType="end"/>
      </w:r>
      <w:r w:rsidR="008B0E51" w:rsidRPr="00907C09">
        <w:rPr>
          <w:rFonts w:ascii="Times New Roman" w:hAnsi="Times New Roman"/>
          <w:sz w:val="24"/>
          <w:szCs w:val="24"/>
        </w:rPr>
        <w:t xml:space="preserve">: </w:t>
      </w:r>
      <w:r w:rsidR="006D6E6E" w:rsidRPr="00907C09">
        <w:rPr>
          <w:rFonts w:ascii="Times New Roman" w:hAnsi="Times New Roman"/>
          <w:sz w:val="24"/>
          <w:szCs w:val="24"/>
        </w:rPr>
        <w:t>Perception of the Households on the Role of Accountability of Agricultural</w:t>
      </w:r>
      <w:bookmarkEnd w:id="139"/>
      <w:bookmarkEnd w:id="140"/>
      <w:r w:rsidR="00406D61" w:rsidRPr="00907C09">
        <w:rPr>
          <w:rFonts w:ascii="Times New Roman" w:hAnsi="Times New Roman"/>
          <w:sz w:val="24"/>
          <w:szCs w:val="24"/>
        </w:rPr>
        <w:t xml:space="preserve"> </w:t>
      </w:r>
      <w:r w:rsidR="006D6E6E" w:rsidRPr="00907C09">
        <w:rPr>
          <w:rFonts w:ascii="Times New Roman" w:hAnsi="Times New Roman"/>
          <w:iCs/>
          <w:sz w:val="24"/>
        </w:rPr>
        <w:t>Extension Services</w:t>
      </w:r>
    </w:p>
    <w:p w:rsidR="006D6E6E" w:rsidRPr="00907C09" w:rsidRDefault="008B0E51" w:rsidP="006D6E6E">
      <w:pPr>
        <w:autoSpaceDE w:val="0"/>
        <w:autoSpaceDN w:val="0"/>
        <w:adjustRightInd w:val="0"/>
        <w:spacing w:line="360" w:lineRule="auto"/>
        <w:jc w:val="both"/>
      </w:pPr>
      <w:r w:rsidRPr="00907C09">
        <w:t>Source: Field survey, 2021</w:t>
      </w:r>
    </w:p>
    <w:p w:rsidR="006D6E6E" w:rsidRPr="00907C09" w:rsidRDefault="006D6E6E" w:rsidP="006D6E6E">
      <w:pPr>
        <w:autoSpaceDE w:val="0"/>
        <w:autoSpaceDN w:val="0"/>
        <w:adjustRightInd w:val="0"/>
        <w:spacing w:line="360" w:lineRule="auto"/>
        <w:jc w:val="both"/>
      </w:pPr>
      <w:r w:rsidRPr="00907C09">
        <w:rPr>
          <w:b/>
        </w:rPr>
        <w:t>NB</w:t>
      </w:r>
      <w:r w:rsidRPr="00907C09">
        <w:t>: SD = Strongly Disagree; D = Disagree; N = Neutral; A= Agree; SA= Strongly Agree</w:t>
      </w:r>
    </w:p>
    <w:p w:rsidR="006D6E6E" w:rsidRPr="00907C09" w:rsidRDefault="006D6E6E" w:rsidP="006D6E6E">
      <w:pPr>
        <w:autoSpaceDE w:val="0"/>
        <w:autoSpaceDN w:val="0"/>
        <w:adjustRightInd w:val="0"/>
        <w:spacing w:line="360" w:lineRule="auto"/>
        <w:jc w:val="both"/>
      </w:pPr>
      <w:r w:rsidRPr="00907C09">
        <w:t xml:space="preserve">As it can vividly be seen in Table 8, </w:t>
      </w:r>
      <w:r w:rsidRPr="00907C09">
        <w:rPr>
          <w:rFonts w:eastAsiaTheme="minorHAnsi"/>
        </w:rPr>
        <w:t xml:space="preserve">households were asked about their perceptions on the accountability of </w:t>
      </w:r>
      <w:r w:rsidRPr="00907C09">
        <w:t xml:space="preserve">the Development Agents (DAs) to any farmers about their service deliveries. </w:t>
      </w:r>
      <w:r w:rsidRPr="00907C09">
        <w:rPr>
          <w:rFonts w:eastAsiaTheme="minorHAnsi"/>
        </w:rPr>
        <w:t xml:space="preserve">Accordingly, 16.5% and 69.9% of 103 participant households replied strongly disagree and disagree respectively which was 86.4%. Moreover, this figure statistically could be represented by the mean score of 2.12 which was less than the average score, 2.50 and indicates the households perceived that the response of the DAs were poor. In other words, this figure indicated that the development agents were not answerable to most of the farmers implying that </w:t>
      </w:r>
      <w:r w:rsidRPr="00907C09">
        <w:rPr>
          <w:rFonts w:eastAsiaTheme="minorHAnsi"/>
        </w:rPr>
        <w:lastRenderedPageBreak/>
        <w:t xml:space="preserve">the existence of gap in discharging accountability. In this regard, </w:t>
      </w:r>
      <w:r w:rsidRPr="00907C09">
        <w:t xml:space="preserve">most of the focused group discussion participants explained that, almost most of the times, most of the development agents visit and answerable to model farmers. Moreover, as one of the female participants pointed out that: </w:t>
      </w:r>
    </w:p>
    <w:p w:rsidR="006D6E6E" w:rsidRPr="00907C09" w:rsidRDefault="006D6E6E" w:rsidP="006D6E6E">
      <w:pPr>
        <w:autoSpaceDE w:val="0"/>
        <w:autoSpaceDN w:val="0"/>
        <w:adjustRightInd w:val="0"/>
        <w:spacing w:line="360" w:lineRule="auto"/>
        <w:jc w:val="both"/>
      </w:pPr>
      <w:r w:rsidRPr="00907C09">
        <w:rPr>
          <w:i/>
        </w:rPr>
        <w:t>“The development agents are resembled to model men farmers to give agricultural services. They give extension services at their home or farm land.”</w:t>
      </w:r>
      <w:r w:rsidRPr="00907C09">
        <w:t xml:space="preserve"> Which is in line with the finding of </w:t>
      </w:r>
      <w:proofErr w:type="spellStart"/>
      <w:r w:rsidRPr="00907C09">
        <w:t>Tewodaj</w:t>
      </w:r>
      <w:proofErr w:type="spellEnd"/>
      <w:r w:rsidRPr="00907C09">
        <w:t xml:space="preserve"> et al</w:t>
      </w:r>
      <w:proofErr w:type="gramStart"/>
      <w:r w:rsidRPr="00907C09">
        <w:t>.(</w:t>
      </w:r>
      <w:proofErr w:type="gramEnd"/>
      <w:r w:rsidRPr="00907C09">
        <w:t xml:space="preserve">2009) that revealed men household farmers received more extension agent visit than women household farmers. Furthermore, almost half of the structured interview participants replied that the development agent workers are not answerable to us. Because, most of the time they were not willing to serve local farmers. In addition, they were not available at their working time while farmers were in need of them to seek their service and to present their complaints. The finding of this study is in line with </w:t>
      </w:r>
      <w:proofErr w:type="spellStart"/>
      <w:r w:rsidRPr="00907C09">
        <w:t>Gebra</w:t>
      </w:r>
      <w:proofErr w:type="spellEnd"/>
      <w:r w:rsidRPr="00907C09">
        <w:t xml:space="preserve"> (2018) confirmed that agricultural extension agents work through model or progressive farmers, who tend to be better off and male. Communication was mostly one way with extension agents transferring knowledge to these farmers.</w:t>
      </w:r>
    </w:p>
    <w:p w:rsidR="006D6E6E" w:rsidRPr="00907C09" w:rsidRDefault="006D6E6E" w:rsidP="006D6E6E">
      <w:pPr>
        <w:autoSpaceDE w:val="0"/>
        <w:autoSpaceDN w:val="0"/>
        <w:adjustRightInd w:val="0"/>
      </w:pPr>
    </w:p>
    <w:p w:rsidR="006D6E6E" w:rsidRPr="00907C09" w:rsidRDefault="006D6E6E" w:rsidP="006D6E6E">
      <w:pPr>
        <w:autoSpaceDE w:val="0"/>
        <w:autoSpaceDN w:val="0"/>
        <w:adjustRightInd w:val="0"/>
        <w:spacing w:line="360" w:lineRule="auto"/>
        <w:jc w:val="both"/>
      </w:pPr>
      <w:r w:rsidRPr="00907C09">
        <w:t xml:space="preserve">Regarding the complaint and grievance handling mechanisms, the households were asked to rate about their perception, “There are complaint and grievance handling mechanisms in the DAs agricultural extension services”. As displayed in the above Table 8, majority of the respondents, 70.9% and 12.6% a total of 83.5% replied disagree and strongly disagree respectively; this numerical figure indicates there was no complaint and grievance handling mechanisms in the DAs agricultural extension services, which was confirmed by the mean score value of 2.22. The finding of this study is concurred with the finding of </w:t>
      </w:r>
      <w:proofErr w:type="spellStart"/>
      <w:proofErr w:type="gramStart"/>
      <w:r w:rsidRPr="00907C09">
        <w:t>Kena</w:t>
      </w:r>
      <w:proofErr w:type="spellEnd"/>
      <w:r w:rsidRPr="00907C09">
        <w:t>(</w:t>
      </w:r>
      <w:proofErr w:type="gramEnd"/>
      <w:r w:rsidRPr="00907C09">
        <w:t xml:space="preserve">2016) who conducted a study on Decentralization of Power and Local Governance in Ethiopian Federal System. In this regard, the same question was raised in the focused group discussion and majority of the participants explained that most of the DAs </w:t>
      </w:r>
      <w:r w:rsidRPr="00907C09">
        <w:rPr>
          <w:rFonts w:eastAsia="TimesNewRoman"/>
        </w:rPr>
        <w:t xml:space="preserve">did not listen to and take account of their views on how to use fertilizers, about the type of improved seeds which were suitable for their land and gave more products, etc. that they did not provide proper and adequate information about the actions to be taken. In addition, there was no simple procedures and appropriate time frame to handle and provide solution to their complaints and grievances by the DAs in a sustainable manner. </w:t>
      </w:r>
      <w:r w:rsidRPr="00907C09">
        <w:rPr>
          <w:rFonts w:eastAsia="TimesNewRoman"/>
        </w:rPr>
        <w:lastRenderedPageBreak/>
        <w:t>Moreover, even at the time of the DAs’ willingness complaints did not deal and treated equally, because most of the times they were biased.</w:t>
      </w:r>
      <w:r w:rsidRPr="00907C09">
        <w:t xml:space="preserve"> </w:t>
      </w:r>
    </w:p>
    <w:p w:rsidR="006D6E6E" w:rsidRPr="00907C09" w:rsidRDefault="006D6E6E" w:rsidP="006D6E6E">
      <w:pPr>
        <w:autoSpaceDE w:val="0"/>
        <w:autoSpaceDN w:val="0"/>
        <w:adjustRightInd w:val="0"/>
        <w:spacing w:line="360" w:lineRule="auto"/>
        <w:jc w:val="both"/>
      </w:pPr>
      <w:r w:rsidRPr="00907C09">
        <w:t xml:space="preserve"> Thus, from the above discussions and from the grand mean score 2.17, it could be inferred that the accountability of the DAs were not yet satisfactory. Hence, such failure in discharging accountability and responsibility had an adverse effect on the development of agricultural activities.  </w:t>
      </w:r>
    </w:p>
    <w:p w:rsidR="006D6E6E" w:rsidRPr="00907C09" w:rsidRDefault="006D6E6E" w:rsidP="008B0E51">
      <w:pPr>
        <w:pStyle w:val="Caption"/>
        <w:rPr>
          <w:rFonts w:ascii="Times New Roman" w:hAnsi="Times New Roman"/>
          <w:sz w:val="24"/>
          <w:szCs w:val="24"/>
        </w:rPr>
      </w:pPr>
      <w:r w:rsidRPr="00907C09">
        <w:rPr>
          <w:rFonts w:ascii="Times New Roman" w:hAnsi="Times New Roman"/>
          <w:sz w:val="24"/>
          <w:szCs w:val="24"/>
        </w:rPr>
        <w:t xml:space="preserve"> </w:t>
      </w:r>
      <w:bookmarkStart w:id="141" w:name="_Toc772715"/>
      <w:bookmarkStart w:id="142" w:name="_Toc71477089"/>
      <w:r w:rsidR="008B0E51" w:rsidRPr="00907C09">
        <w:rPr>
          <w:rFonts w:ascii="Times New Roman" w:hAnsi="Times New Roman"/>
          <w:sz w:val="24"/>
          <w:szCs w:val="24"/>
        </w:rPr>
        <w:t xml:space="preserve">Table </w:t>
      </w:r>
      <w:r w:rsidR="008B0E51" w:rsidRPr="00907C09">
        <w:rPr>
          <w:rFonts w:ascii="Times New Roman" w:hAnsi="Times New Roman"/>
          <w:sz w:val="24"/>
          <w:szCs w:val="24"/>
        </w:rPr>
        <w:fldChar w:fldCharType="begin"/>
      </w:r>
      <w:r w:rsidR="008B0E51" w:rsidRPr="00907C09">
        <w:rPr>
          <w:rFonts w:ascii="Times New Roman" w:hAnsi="Times New Roman"/>
          <w:sz w:val="24"/>
          <w:szCs w:val="24"/>
        </w:rPr>
        <w:instrText xml:space="preserve"> SEQ Table \* ARABIC </w:instrText>
      </w:r>
      <w:r w:rsidR="008B0E51" w:rsidRPr="00907C09">
        <w:rPr>
          <w:rFonts w:ascii="Times New Roman" w:hAnsi="Times New Roman"/>
          <w:sz w:val="24"/>
          <w:szCs w:val="24"/>
        </w:rPr>
        <w:fldChar w:fldCharType="separate"/>
      </w:r>
      <w:r w:rsidR="00ED3145">
        <w:rPr>
          <w:rFonts w:ascii="Times New Roman" w:hAnsi="Times New Roman"/>
          <w:noProof/>
          <w:sz w:val="24"/>
          <w:szCs w:val="24"/>
        </w:rPr>
        <w:t>9</w:t>
      </w:r>
      <w:r w:rsidR="008B0E51" w:rsidRPr="00907C09">
        <w:rPr>
          <w:rFonts w:ascii="Times New Roman" w:hAnsi="Times New Roman"/>
          <w:sz w:val="24"/>
          <w:szCs w:val="24"/>
        </w:rPr>
        <w:fldChar w:fldCharType="end"/>
      </w:r>
      <w:r w:rsidR="008B0E51" w:rsidRPr="00907C09">
        <w:rPr>
          <w:rFonts w:ascii="Times New Roman" w:hAnsi="Times New Roman"/>
          <w:sz w:val="24"/>
          <w:szCs w:val="24"/>
        </w:rPr>
        <w:t xml:space="preserve">: </w:t>
      </w:r>
      <w:r w:rsidRPr="00907C09">
        <w:rPr>
          <w:rFonts w:ascii="Times New Roman" w:hAnsi="Times New Roman"/>
          <w:sz w:val="24"/>
          <w:szCs w:val="24"/>
        </w:rPr>
        <w:t>Perception of Households on the Role of Accountability towards Agricultural</w:t>
      </w:r>
      <w:bookmarkEnd w:id="141"/>
      <w:bookmarkEnd w:id="142"/>
      <w:r w:rsidRPr="00907C09">
        <w:rPr>
          <w:rFonts w:ascii="Times New Roman" w:hAnsi="Times New Roman"/>
          <w:sz w:val="24"/>
          <w:szCs w:val="24"/>
        </w:rPr>
        <w:t xml:space="preserve">   </w:t>
      </w:r>
    </w:p>
    <w:p w:rsidR="006D6E6E" w:rsidRPr="00907C09" w:rsidRDefault="006D6E6E" w:rsidP="006D6E6E">
      <w:pPr>
        <w:autoSpaceDE w:val="0"/>
        <w:autoSpaceDN w:val="0"/>
        <w:adjustRightInd w:val="0"/>
        <w:spacing w:line="360" w:lineRule="auto"/>
        <w:jc w:val="both"/>
        <w:rPr>
          <w:rFonts w:eastAsia="Calibri"/>
          <w:b/>
          <w:bCs/>
        </w:rPr>
      </w:pPr>
      <w:r w:rsidRPr="00907C09">
        <w:rPr>
          <w:rFonts w:eastAsia="Calibri"/>
          <w:b/>
          <w:bCs/>
        </w:rPr>
        <w:t xml:space="preserve">                  Input Services</w:t>
      </w:r>
    </w:p>
    <w:tbl>
      <w:tblPr>
        <w:tblStyle w:val="TableGrid"/>
        <w:tblpPr w:leftFromText="180" w:rightFromText="180" w:vertAnchor="page" w:horzAnchor="margin" w:tblpY="5131"/>
        <w:tblW w:w="5000" w:type="pct"/>
        <w:tblLook w:val="04A0" w:firstRow="1" w:lastRow="0" w:firstColumn="1" w:lastColumn="0" w:noHBand="0" w:noVBand="1"/>
      </w:tblPr>
      <w:tblGrid>
        <w:gridCol w:w="4736"/>
        <w:gridCol w:w="636"/>
        <w:gridCol w:w="636"/>
        <w:gridCol w:w="617"/>
        <w:gridCol w:w="636"/>
        <w:gridCol w:w="636"/>
        <w:gridCol w:w="803"/>
        <w:gridCol w:w="876"/>
      </w:tblGrid>
      <w:tr w:rsidR="006D6E6E" w:rsidRPr="00907C09" w:rsidTr="00871366">
        <w:tc>
          <w:tcPr>
            <w:tcW w:w="2473" w:type="pct"/>
          </w:tcPr>
          <w:p w:rsidR="006D6E6E" w:rsidRPr="00907C09" w:rsidRDefault="006D6E6E" w:rsidP="00871366">
            <w:pPr>
              <w:pStyle w:val="Default"/>
              <w:spacing w:line="360" w:lineRule="auto"/>
              <w:rPr>
                <w:rFonts w:ascii="Times New Roman" w:hAnsi="Times New Roman" w:cs="Times New Roman"/>
                <w:b/>
                <w:color w:val="auto"/>
              </w:rPr>
            </w:pPr>
            <w:r w:rsidRPr="00907C09">
              <w:rPr>
                <w:rFonts w:ascii="Times New Roman" w:hAnsi="Times New Roman" w:cs="Times New Roman"/>
                <w:b/>
                <w:color w:val="auto"/>
              </w:rPr>
              <w:t>Perception Statement</w:t>
            </w:r>
          </w:p>
        </w:tc>
        <w:tc>
          <w:tcPr>
            <w:tcW w:w="332" w:type="pct"/>
          </w:tcPr>
          <w:p w:rsidR="006D6E6E" w:rsidRPr="00907C09" w:rsidRDefault="006D6E6E" w:rsidP="00871366">
            <w:pPr>
              <w:autoSpaceDE w:val="0"/>
              <w:autoSpaceDN w:val="0"/>
              <w:adjustRightInd w:val="0"/>
              <w:spacing w:line="360" w:lineRule="auto"/>
              <w:jc w:val="center"/>
              <w:rPr>
                <w:b/>
              </w:rPr>
            </w:pPr>
            <w:r w:rsidRPr="00907C09">
              <w:rPr>
                <w:b/>
              </w:rPr>
              <w:t>SD (%)</w:t>
            </w:r>
          </w:p>
        </w:tc>
        <w:tc>
          <w:tcPr>
            <w:tcW w:w="332" w:type="pct"/>
          </w:tcPr>
          <w:p w:rsidR="006D6E6E" w:rsidRPr="00907C09" w:rsidRDefault="006D6E6E" w:rsidP="00871366">
            <w:pPr>
              <w:autoSpaceDE w:val="0"/>
              <w:autoSpaceDN w:val="0"/>
              <w:adjustRightInd w:val="0"/>
              <w:spacing w:line="360" w:lineRule="auto"/>
              <w:jc w:val="center"/>
              <w:rPr>
                <w:b/>
              </w:rPr>
            </w:pPr>
            <w:r w:rsidRPr="00907C09">
              <w:rPr>
                <w:b/>
              </w:rPr>
              <w:t>D (%)</w:t>
            </w:r>
          </w:p>
        </w:tc>
        <w:tc>
          <w:tcPr>
            <w:tcW w:w="322" w:type="pct"/>
          </w:tcPr>
          <w:p w:rsidR="006D6E6E" w:rsidRPr="00907C09" w:rsidRDefault="006D6E6E" w:rsidP="00871366">
            <w:pPr>
              <w:autoSpaceDE w:val="0"/>
              <w:autoSpaceDN w:val="0"/>
              <w:adjustRightInd w:val="0"/>
              <w:spacing w:line="360" w:lineRule="auto"/>
              <w:jc w:val="center"/>
              <w:rPr>
                <w:b/>
              </w:rPr>
            </w:pPr>
            <w:r w:rsidRPr="00907C09">
              <w:rPr>
                <w:b/>
              </w:rPr>
              <w:t>N (%)</w:t>
            </w:r>
          </w:p>
        </w:tc>
        <w:tc>
          <w:tcPr>
            <w:tcW w:w="332" w:type="pct"/>
          </w:tcPr>
          <w:p w:rsidR="006D6E6E" w:rsidRPr="00907C09" w:rsidRDefault="006D6E6E" w:rsidP="00871366">
            <w:pPr>
              <w:autoSpaceDE w:val="0"/>
              <w:autoSpaceDN w:val="0"/>
              <w:adjustRightInd w:val="0"/>
              <w:spacing w:line="360" w:lineRule="auto"/>
              <w:jc w:val="center"/>
              <w:rPr>
                <w:b/>
              </w:rPr>
            </w:pPr>
            <w:r w:rsidRPr="00907C09">
              <w:rPr>
                <w:b/>
              </w:rPr>
              <w:t>A (%)</w:t>
            </w:r>
          </w:p>
        </w:tc>
        <w:tc>
          <w:tcPr>
            <w:tcW w:w="332" w:type="pct"/>
          </w:tcPr>
          <w:p w:rsidR="006D6E6E" w:rsidRPr="00907C09" w:rsidRDefault="006D6E6E" w:rsidP="00871366">
            <w:pPr>
              <w:autoSpaceDE w:val="0"/>
              <w:autoSpaceDN w:val="0"/>
              <w:adjustRightInd w:val="0"/>
              <w:spacing w:line="360" w:lineRule="auto"/>
              <w:jc w:val="center"/>
              <w:rPr>
                <w:b/>
              </w:rPr>
            </w:pPr>
            <w:r w:rsidRPr="00907C09">
              <w:rPr>
                <w:b/>
              </w:rPr>
              <w:t>SA (%)</w:t>
            </w:r>
          </w:p>
        </w:tc>
        <w:tc>
          <w:tcPr>
            <w:tcW w:w="419" w:type="pct"/>
          </w:tcPr>
          <w:p w:rsidR="006D6E6E" w:rsidRPr="00907C09" w:rsidRDefault="006D6E6E" w:rsidP="00871366">
            <w:pPr>
              <w:autoSpaceDE w:val="0"/>
              <w:autoSpaceDN w:val="0"/>
              <w:adjustRightInd w:val="0"/>
              <w:spacing w:line="360" w:lineRule="auto"/>
              <w:jc w:val="center"/>
              <w:rPr>
                <w:b/>
              </w:rPr>
            </w:pPr>
            <w:r w:rsidRPr="00907C09">
              <w:rPr>
                <w:b/>
              </w:rPr>
              <w:t>Mean</w:t>
            </w:r>
          </w:p>
        </w:tc>
        <w:tc>
          <w:tcPr>
            <w:tcW w:w="457" w:type="pct"/>
          </w:tcPr>
          <w:p w:rsidR="006D6E6E" w:rsidRPr="00907C09" w:rsidRDefault="006D6E6E" w:rsidP="00871366">
            <w:pPr>
              <w:autoSpaceDE w:val="0"/>
              <w:autoSpaceDN w:val="0"/>
              <w:adjustRightInd w:val="0"/>
              <w:spacing w:line="360" w:lineRule="auto"/>
              <w:jc w:val="center"/>
              <w:rPr>
                <w:b/>
              </w:rPr>
            </w:pPr>
            <w:r w:rsidRPr="00907C09">
              <w:rPr>
                <w:b/>
              </w:rPr>
              <w:t>Std. Dev.</w:t>
            </w:r>
          </w:p>
        </w:tc>
      </w:tr>
      <w:tr w:rsidR="006D6E6E" w:rsidRPr="00907C09" w:rsidTr="00871366">
        <w:trPr>
          <w:trHeight w:val="729"/>
        </w:trPr>
        <w:tc>
          <w:tcPr>
            <w:tcW w:w="2473" w:type="pct"/>
          </w:tcPr>
          <w:p w:rsidR="006D6E6E" w:rsidRPr="00907C09" w:rsidRDefault="006D6E6E" w:rsidP="00871366">
            <w:pPr>
              <w:spacing w:line="360" w:lineRule="auto"/>
            </w:pPr>
            <w:r w:rsidRPr="00907C09">
              <w:t>Agricultural input service facilitators/Providers are   accountable to all farmers.</w:t>
            </w:r>
          </w:p>
        </w:tc>
        <w:tc>
          <w:tcPr>
            <w:tcW w:w="332" w:type="pct"/>
          </w:tcPr>
          <w:p w:rsidR="006D6E6E" w:rsidRPr="00907C09" w:rsidRDefault="006D6E6E" w:rsidP="00871366">
            <w:pPr>
              <w:autoSpaceDE w:val="0"/>
              <w:autoSpaceDN w:val="0"/>
              <w:adjustRightInd w:val="0"/>
              <w:spacing w:line="360" w:lineRule="auto"/>
              <w:jc w:val="center"/>
            </w:pPr>
            <w:r w:rsidRPr="00907C09">
              <w:t>10.7</w:t>
            </w:r>
          </w:p>
        </w:tc>
        <w:tc>
          <w:tcPr>
            <w:tcW w:w="332" w:type="pct"/>
          </w:tcPr>
          <w:p w:rsidR="006D6E6E" w:rsidRPr="00907C09" w:rsidRDefault="006D6E6E" w:rsidP="00871366">
            <w:pPr>
              <w:autoSpaceDE w:val="0"/>
              <w:autoSpaceDN w:val="0"/>
              <w:adjustRightInd w:val="0"/>
              <w:spacing w:line="360" w:lineRule="auto"/>
              <w:jc w:val="center"/>
            </w:pPr>
            <w:r w:rsidRPr="00907C09">
              <w:t>45.6</w:t>
            </w:r>
          </w:p>
        </w:tc>
        <w:tc>
          <w:tcPr>
            <w:tcW w:w="322" w:type="pct"/>
          </w:tcPr>
          <w:p w:rsidR="006D6E6E" w:rsidRPr="00907C09" w:rsidRDefault="006D6E6E" w:rsidP="00871366">
            <w:pPr>
              <w:autoSpaceDE w:val="0"/>
              <w:autoSpaceDN w:val="0"/>
              <w:adjustRightInd w:val="0"/>
              <w:spacing w:line="360" w:lineRule="auto"/>
              <w:jc w:val="center"/>
            </w:pPr>
            <w:r w:rsidRPr="00907C09">
              <w:t>1.9</w:t>
            </w:r>
          </w:p>
        </w:tc>
        <w:tc>
          <w:tcPr>
            <w:tcW w:w="332" w:type="pct"/>
          </w:tcPr>
          <w:p w:rsidR="006D6E6E" w:rsidRPr="00907C09" w:rsidRDefault="006D6E6E" w:rsidP="00871366">
            <w:pPr>
              <w:autoSpaceDE w:val="0"/>
              <w:autoSpaceDN w:val="0"/>
              <w:adjustRightInd w:val="0"/>
              <w:spacing w:line="360" w:lineRule="auto"/>
              <w:jc w:val="center"/>
            </w:pPr>
            <w:r w:rsidRPr="00907C09">
              <w:t>29.2</w:t>
            </w:r>
          </w:p>
        </w:tc>
        <w:tc>
          <w:tcPr>
            <w:tcW w:w="332" w:type="pct"/>
          </w:tcPr>
          <w:p w:rsidR="006D6E6E" w:rsidRPr="00907C09" w:rsidRDefault="006D6E6E" w:rsidP="00871366">
            <w:pPr>
              <w:autoSpaceDE w:val="0"/>
              <w:autoSpaceDN w:val="0"/>
              <w:adjustRightInd w:val="0"/>
              <w:spacing w:line="360" w:lineRule="auto"/>
              <w:jc w:val="center"/>
            </w:pPr>
            <w:r w:rsidRPr="00907C09">
              <w:t>12.6</w:t>
            </w:r>
          </w:p>
        </w:tc>
        <w:tc>
          <w:tcPr>
            <w:tcW w:w="419" w:type="pct"/>
          </w:tcPr>
          <w:p w:rsidR="006D6E6E" w:rsidRPr="00907C09" w:rsidRDefault="006D6E6E" w:rsidP="00871366">
            <w:pPr>
              <w:autoSpaceDE w:val="0"/>
              <w:autoSpaceDN w:val="0"/>
              <w:adjustRightInd w:val="0"/>
              <w:spacing w:line="360" w:lineRule="auto"/>
              <w:jc w:val="center"/>
            </w:pPr>
            <w:r w:rsidRPr="00907C09">
              <w:t>2.87</w:t>
            </w:r>
          </w:p>
        </w:tc>
        <w:tc>
          <w:tcPr>
            <w:tcW w:w="457" w:type="pct"/>
          </w:tcPr>
          <w:p w:rsidR="006D6E6E" w:rsidRPr="00907C09" w:rsidRDefault="006D6E6E" w:rsidP="00871366">
            <w:pPr>
              <w:spacing w:line="360" w:lineRule="auto"/>
              <w:jc w:val="both"/>
            </w:pPr>
            <w:r w:rsidRPr="00907C09">
              <w:t>1.2898</w:t>
            </w:r>
          </w:p>
        </w:tc>
      </w:tr>
      <w:tr w:rsidR="006D6E6E" w:rsidRPr="00907C09" w:rsidTr="00871366">
        <w:tc>
          <w:tcPr>
            <w:tcW w:w="2473" w:type="pct"/>
          </w:tcPr>
          <w:p w:rsidR="006D6E6E" w:rsidRPr="00907C09" w:rsidRDefault="006D6E6E" w:rsidP="00871366">
            <w:pPr>
              <w:pStyle w:val="Default"/>
              <w:spacing w:line="360" w:lineRule="auto"/>
              <w:rPr>
                <w:rFonts w:ascii="Times New Roman" w:hAnsi="Times New Roman" w:cs="Times New Roman"/>
                <w:color w:val="auto"/>
                <w:sz w:val="22"/>
              </w:rPr>
            </w:pPr>
            <w:r w:rsidRPr="00907C09">
              <w:rPr>
                <w:rFonts w:ascii="Times New Roman" w:hAnsi="Times New Roman" w:cs="Times New Roman"/>
                <w:color w:val="auto"/>
                <w:sz w:val="22"/>
              </w:rPr>
              <w:t>There are complaint and grievance handling</w:t>
            </w:r>
          </w:p>
          <w:p w:rsidR="006D6E6E" w:rsidRPr="00907C09" w:rsidRDefault="006D6E6E" w:rsidP="00871366">
            <w:pPr>
              <w:pStyle w:val="Default"/>
              <w:spacing w:line="360" w:lineRule="auto"/>
              <w:rPr>
                <w:rFonts w:ascii="Times New Roman" w:hAnsi="Times New Roman" w:cs="Times New Roman"/>
                <w:color w:val="auto"/>
                <w:sz w:val="22"/>
              </w:rPr>
            </w:pPr>
            <w:r w:rsidRPr="00907C09">
              <w:rPr>
                <w:rFonts w:ascii="Times New Roman" w:hAnsi="Times New Roman" w:cs="Times New Roman"/>
                <w:color w:val="auto"/>
                <w:sz w:val="22"/>
              </w:rPr>
              <w:t>Mechanisms in the agricultural input service</w:t>
            </w:r>
          </w:p>
          <w:p w:rsidR="006D6E6E" w:rsidRPr="00907C09" w:rsidRDefault="006D6E6E" w:rsidP="00871366">
            <w:pPr>
              <w:pStyle w:val="Default"/>
              <w:spacing w:line="360" w:lineRule="auto"/>
              <w:rPr>
                <w:rFonts w:ascii="Times New Roman" w:hAnsi="Times New Roman" w:cs="Times New Roman"/>
                <w:color w:val="auto"/>
              </w:rPr>
            </w:pPr>
            <w:r w:rsidRPr="00907C09">
              <w:rPr>
                <w:rFonts w:ascii="Times New Roman" w:hAnsi="Times New Roman" w:cs="Times New Roman"/>
                <w:color w:val="auto"/>
                <w:sz w:val="22"/>
              </w:rPr>
              <w:t>Delivery.</w:t>
            </w:r>
          </w:p>
        </w:tc>
        <w:tc>
          <w:tcPr>
            <w:tcW w:w="332" w:type="pct"/>
          </w:tcPr>
          <w:p w:rsidR="006D6E6E" w:rsidRPr="00907C09" w:rsidRDefault="006D6E6E" w:rsidP="00871366">
            <w:pPr>
              <w:autoSpaceDE w:val="0"/>
              <w:autoSpaceDN w:val="0"/>
              <w:adjustRightInd w:val="0"/>
              <w:spacing w:line="360" w:lineRule="auto"/>
              <w:jc w:val="center"/>
            </w:pPr>
            <w:r w:rsidRPr="00907C09">
              <w:t>10.7</w:t>
            </w:r>
          </w:p>
        </w:tc>
        <w:tc>
          <w:tcPr>
            <w:tcW w:w="332" w:type="pct"/>
          </w:tcPr>
          <w:p w:rsidR="006D6E6E" w:rsidRPr="00907C09" w:rsidRDefault="006D6E6E" w:rsidP="00871366">
            <w:pPr>
              <w:autoSpaceDE w:val="0"/>
              <w:autoSpaceDN w:val="0"/>
              <w:adjustRightInd w:val="0"/>
              <w:spacing w:line="360" w:lineRule="auto"/>
              <w:jc w:val="center"/>
            </w:pPr>
            <w:r w:rsidRPr="00907C09">
              <w:t>65.0</w:t>
            </w:r>
          </w:p>
        </w:tc>
        <w:tc>
          <w:tcPr>
            <w:tcW w:w="322" w:type="pct"/>
          </w:tcPr>
          <w:p w:rsidR="006D6E6E" w:rsidRPr="00907C09" w:rsidRDefault="006D6E6E" w:rsidP="00871366">
            <w:pPr>
              <w:autoSpaceDE w:val="0"/>
              <w:autoSpaceDN w:val="0"/>
              <w:adjustRightInd w:val="0"/>
              <w:spacing w:line="360" w:lineRule="auto"/>
              <w:jc w:val="center"/>
            </w:pPr>
            <w:r w:rsidRPr="00907C09">
              <w:t>-</w:t>
            </w:r>
          </w:p>
        </w:tc>
        <w:tc>
          <w:tcPr>
            <w:tcW w:w="332" w:type="pct"/>
          </w:tcPr>
          <w:p w:rsidR="006D6E6E" w:rsidRPr="00907C09" w:rsidRDefault="006D6E6E" w:rsidP="00871366">
            <w:pPr>
              <w:autoSpaceDE w:val="0"/>
              <w:autoSpaceDN w:val="0"/>
              <w:adjustRightInd w:val="0"/>
              <w:spacing w:line="360" w:lineRule="auto"/>
              <w:jc w:val="center"/>
            </w:pPr>
            <w:r w:rsidRPr="00907C09">
              <w:t>11.7</w:t>
            </w:r>
          </w:p>
        </w:tc>
        <w:tc>
          <w:tcPr>
            <w:tcW w:w="332" w:type="pct"/>
          </w:tcPr>
          <w:p w:rsidR="006D6E6E" w:rsidRPr="00907C09" w:rsidRDefault="006D6E6E" w:rsidP="00871366">
            <w:pPr>
              <w:autoSpaceDE w:val="0"/>
              <w:autoSpaceDN w:val="0"/>
              <w:adjustRightInd w:val="0"/>
              <w:spacing w:line="360" w:lineRule="auto"/>
              <w:jc w:val="center"/>
            </w:pPr>
            <w:r w:rsidRPr="00907C09">
              <w:t>12.6</w:t>
            </w:r>
          </w:p>
        </w:tc>
        <w:tc>
          <w:tcPr>
            <w:tcW w:w="419" w:type="pct"/>
          </w:tcPr>
          <w:p w:rsidR="006D6E6E" w:rsidRPr="00907C09" w:rsidRDefault="006D6E6E" w:rsidP="00871366">
            <w:pPr>
              <w:autoSpaceDE w:val="0"/>
              <w:autoSpaceDN w:val="0"/>
              <w:adjustRightInd w:val="0"/>
              <w:spacing w:line="360" w:lineRule="auto"/>
              <w:jc w:val="center"/>
            </w:pPr>
            <w:r w:rsidRPr="00907C09">
              <w:t>2.50</w:t>
            </w:r>
          </w:p>
        </w:tc>
        <w:tc>
          <w:tcPr>
            <w:tcW w:w="457" w:type="pct"/>
          </w:tcPr>
          <w:p w:rsidR="006D6E6E" w:rsidRPr="00907C09" w:rsidRDefault="006D6E6E" w:rsidP="00871366">
            <w:pPr>
              <w:autoSpaceDE w:val="0"/>
              <w:autoSpaceDN w:val="0"/>
              <w:adjustRightInd w:val="0"/>
              <w:spacing w:line="360" w:lineRule="auto"/>
              <w:jc w:val="center"/>
            </w:pPr>
            <w:r w:rsidRPr="00907C09">
              <w:t>1.2058</w:t>
            </w:r>
          </w:p>
        </w:tc>
      </w:tr>
      <w:tr w:rsidR="006D6E6E" w:rsidRPr="00907C09" w:rsidTr="00871366">
        <w:tc>
          <w:tcPr>
            <w:tcW w:w="2473" w:type="pct"/>
          </w:tcPr>
          <w:p w:rsidR="006D6E6E" w:rsidRPr="00907C09" w:rsidRDefault="006D6E6E" w:rsidP="00871366">
            <w:pPr>
              <w:pStyle w:val="Default"/>
              <w:spacing w:line="360" w:lineRule="auto"/>
              <w:jc w:val="both"/>
              <w:rPr>
                <w:rFonts w:ascii="Times New Roman" w:hAnsi="Times New Roman" w:cs="Times New Roman"/>
                <w:b/>
                <w:color w:val="auto"/>
              </w:rPr>
            </w:pPr>
            <w:r w:rsidRPr="00907C09">
              <w:rPr>
                <w:rFonts w:ascii="Times New Roman" w:hAnsi="Times New Roman" w:cs="Times New Roman"/>
                <w:b/>
                <w:color w:val="auto"/>
              </w:rPr>
              <w:t xml:space="preserve">Grand mean </w:t>
            </w:r>
          </w:p>
        </w:tc>
        <w:tc>
          <w:tcPr>
            <w:tcW w:w="332" w:type="pct"/>
          </w:tcPr>
          <w:p w:rsidR="006D6E6E" w:rsidRPr="00907C09" w:rsidRDefault="006D6E6E" w:rsidP="00871366">
            <w:pPr>
              <w:spacing w:line="360" w:lineRule="auto"/>
              <w:rPr>
                <w:b/>
              </w:rPr>
            </w:pPr>
          </w:p>
        </w:tc>
        <w:tc>
          <w:tcPr>
            <w:tcW w:w="332" w:type="pct"/>
          </w:tcPr>
          <w:p w:rsidR="006D6E6E" w:rsidRPr="00907C09" w:rsidRDefault="006D6E6E" w:rsidP="00871366">
            <w:pPr>
              <w:autoSpaceDE w:val="0"/>
              <w:autoSpaceDN w:val="0"/>
              <w:adjustRightInd w:val="0"/>
              <w:spacing w:line="360" w:lineRule="auto"/>
              <w:rPr>
                <w:b/>
              </w:rPr>
            </w:pPr>
          </w:p>
        </w:tc>
        <w:tc>
          <w:tcPr>
            <w:tcW w:w="322" w:type="pct"/>
          </w:tcPr>
          <w:p w:rsidR="006D6E6E" w:rsidRPr="00907C09" w:rsidRDefault="006D6E6E" w:rsidP="00871366">
            <w:pPr>
              <w:autoSpaceDE w:val="0"/>
              <w:autoSpaceDN w:val="0"/>
              <w:adjustRightInd w:val="0"/>
              <w:spacing w:line="360" w:lineRule="auto"/>
              <w:rPr>
                <w:b/>
              </w:rPr>
            </w:pPr>
          </w:p>
        </w:tc>
        <w:tc>
          <w:tcPr>
            <w:tcW w:w="332" w:type="pct"/>
          </w:tcPr>
          <w:p w:rsidR="006D6E6E" w:rsidRPr="00907C09" w:rsidRDefault="006D6E6E" w:rsidP="00871366">
            <w:pPr>
              <w:autoSpaceDE w:val="0"/>
              <w:autoSpaceDN w:val="0"/>
              <w:adjustRightInd w:val="0"/>
              <w:spacing w:line="360" w:lineRule="auto"/>
              <w:rPr>
                <w:b/>
              </w:rPr>
            </w:pPr>
          </w:p>
        </w:tc>
        <w:tc>
          <w:tcPr>
            <w:tcW w:w="332" w:type="pct"/>
          </w:tcPr>
          <w:p w:rsidR="006D6E6E" w:rsidRPr="00907C09" w:rsidRDefault="006D6E6E" w:rsidP="00871366">
            <w:pPr>
              <w:autoSpaceDE w:val="0"/>
              <w:autoSpaceDN w:val="0"/>
              <w:adjustRightInd w:val="0"/>
              <w:spacing w:line="360" w:lineRule="auto"/>
              <w:jc w:val="center"/>
              <w:rPr>
                <w:b/>
              </w:rPr>
            </w:pPr>
          </w:p>
        </w:tc>
        <w:tc>
          <w:tcPr>
            <w:tcW w:w="419" w:type="pct"/>
          </w:tcPr>
          <w:p w:rsidR="006D6E6E" w:rsidRPr="00907C09" w:rsidRDefault="006D6E6E" w:rsidP="00871366">
            <w:pPr>
              <w:autoSpaceDE w:val="0"/>
              <w:autoSpaceDN w:val="0"/>
              <w:adjustRightInd w:val="0"/>
              <w:spacing w:line="360" w:lineRule="auto"/>
              <w:jc w:val="center"/>
              <w:rPr>
                <w:b/>
              </w:rPr>
            </w:pPr>
            <w:r w:rsidRPr="00907C09">
              <w:rPr>
                <w:b/>
              </w:rPr>
              <w:t>2.69</w:t>
            </w:r>
          </w:p>
        </w:tc>
        <w:tc>
          <w:tcPr>
            <w:tcW w:w="457" w:type="pct"/>
          </w:tcPr>
          <w:p w:rsidR="006D6E6E" w:rsidRPr="00907C09" w:rsidRDefault="006D6E6E" w:rsidP="00871366">
            <w:pPr>
              <w:autoSpaceDE w:val="0"/>
              <w:autoSpaceDN w:val="0"/>
              <w:adjustRightInd w:val="0"/>
              <w:spacing w:line="360" w:lineRule="auto"/>
              <w:rPr>
                <w:b/>
              </w:rPr>
            </w:pPr>
          </w:p>
        </w:tc>
      </w:tr>
    </w:tbl>
    <w:p w:rsidR="006D6E6E" w:rsidRPr="00907C09" w:rsidRDefault="006D6E6E" w:rsidP="006D6E6E">
      <w:pPr>
        <w:autoSpaceDE w:val="0"/>
        <w:autoSpaceDN w:val="0"/>
        <w:adjustRightInd w:val="0"/>
        <w:spacing w:line="360" w:lineRule="auto"/>
        <w:jc w:val="both"/>
      </w:pPr>
      <w:r w:rsidRPr="00907C09">
        <w:t>Source: Field survey, 2018</w:t>
      </w:r>
    </w:p>
    <w:p w:rsidR="006D6E6E" w:rsidRPr="00907C09" w:rsidRDefault="006D6E6E" w:rsidP="006D6E6E">
      <w:pPr>
        <w:autoSpaceDE w:val="0"/>
        <w:autoSpaceDN w:val="0"/>
        <w:adjustRightInd w:val="0"/>
        <w:spacing w:line="360" w:lineRule="auto"/>
        <w:jc w:val="both"/>
      </w:pPr>
      <w:r w:rsidRPr="00907C09">
        <w:rPr>
          <w:b/>
        </w:rPr>
        <w:t>NB</w:t>
      </w:r>
      <w:r w:rsidRPr="00907C09">
        <w:t>:  SD = Strongly Disagree; D = Disagree; N= Neutral; A= Agree; SA= Strongly Agree</w:t>
      </w:r>
    </w:p>
    <w:p w:rsidR="006D6E6E" w:rsidRPr="00907C09" w:rsidRDefault="006D6E6E" w:rsidP="006D6E6E">
      <w:pPr>
        <w:spacing w:line="360" w:lineRule="auto"/>
        <w:jc w:val="both"/>
        <w:rPr>
          <w:i/>
        </w:rPr>
      </w:pPr>
      <w:r w:rsidRPr="00907C09">
        <w:t xml:space="preserve">As the information obtained from the </w:t>
      </w:r>
      <w:proofErr w:type="spellStart"/>
      <w:r w:rsidRPr="00907C09">
        <w:t>woreda</w:t>
      </w:r>
      <w:proofErr w:type="spellEnd"/>
      <w:r w:rsidRPr="00907C09">
        <w:t xml:space="preserve"> administration, agricultural inputs are provided by the District Cooperation Office. On the other hand the accountability of this service lay on this office to facilitate the service so that each </w:t>
      </w:r>
      <w:proofErr w:type="spellStart"/>
      <w:r w:rsidRPr="00907C09">
        <w:t>kebele</w:t>
      </w:r>
      <w:proofErr w:type="spellEnd"/>
      <w:r w:rsidRPr="00907C09">
        <w:t xml:space="preserve"> in the District has to get the inputs at their </w:t>
      </w:r>
      <w:proofErr w:type="spellStart"/>
      <w:r w:rsidRPr="00907C09">
        <w:t>kebele</w:t>
      </w:r>
      <w:proofErr w:type="spellEnd"/>
      <w:r w:rsidRPr="00907C09">
        <w:t xml:space="preserve">. But the fact on the ground was different. As depicted in Table 9, 45.6% and 10.7% replied disagree and strongly disagree respectively, on the other hand 29.2% and 12.6% of the respondents replied agrees and strongly agree. These numerical figures indicate the agricultural inputs facilitators, the district cooperation office, was not accountable to the farmers in the study area as claimed by 56.3% of the respondents, where as 41.8% of the respondents claimed the other way. Moreover, the perception of the households on the accountability and complaint handling mechanisms of the agricultural input providers/facilitators were 2.87 and 2.50 and indicated that their service to some extent was fair. However, the accountability of the facilitators </w:t>
      </w:r>
      <w:r w:rsidRPr="00907C09">
        <w:lastRenderedPageBreak/>
        <w:t>can be arguable, because as some of the interview respondents pointed out “</w:t>
      </w:r>
      <w:r w:rsidRPr="00907C09">
        <w:rPr>
          <w:i/>
        </w:rPr>
        <w:t xml:space="preserve">The cooperative office as well as the </w:t>
      </w:r>
      <w:proofErr w:type="spellStart"/>
      <w:r w:rsidRPr="00907C09">
        <w:rPr>
          <w:i/>
        </w:rPr>
        <w:t>Woreda</w:t>
      </w:r>
      <w:proofErr w:type="spellEnd"/>
      <w:r w:rsidRPr="00907C09">
        <w:rPr>
          <w:i/>
        </w:rPr>
        <w:t xml:space="preserve"> Administrative Office were not accountable especially for </w:t>
      </w:r>
      <w:proofErr w:type="spellStart"/>
      <w:r w:rsidR="00935555" w:rsidRPr="00907C09">
        <w:rPr>
          <w:i/>
        </w:rPr>
        <w:t>Malke</w:t>
      </w:r>
      <w:proofErr w:type="spellEnd"/>
      <w:r w:rsidR="00935555" w:rsidRPr="00907C09">
        <w:rPr>
          <w:i/>
        </w:rPr>
        <w:t xml:space="preserve"> </w:t>
      </w:r>
      <w:proofErr w:type="spellStart"/>
      <w:r w:rsidR="00935555" w:rsidRPr="00907C09">
        <w:rPr>
          <w:i/>
        </w:rPr>
        <w:t>Dera</w:t>
      </w:r>
      <w:proofErr w:type="spellEnd"/>
      <w:r w:rsidRPr="00907C09">
        <w:rPr>
          <w:i/>
        </w:rPr>
        <w:t xml:space="preserve"> </w:t>
      </w:r>
      <w:proofErr w:type="spellStart"/>
      <w:r w:rsidRPr="00907C09">
        <w:rPr>
          <w:i/>
        </w:rPr>
        <w:t>kebele</w:t>
      </w:r>
      <w:proofErr w:type="spellEnd"/>
      <w:r w:rsidRPr="00907C09">
        <w:rPr>
          <w:i/>
        </w:rPr>
        <w:t xml:space="preserve">, because their homes are far from the </w:t>
      </w:r>
      <w:proofErr w:type="spellStart"/>
      <w:r w:rsidRPr="00907C09">
        <w:rPr>
          <w:i/>
        </w:rPr>
        <w:t>woreda</w:t>
      </w:r>
      <w:proofErr w:type="spellEnd"/>
      <w:r w:rsidRPr="00907C09">
        <w:rPr>
          <w:i/>
        </w:rPr>
        <w:t xml:space="preserve"> office on which agricultural input service is provided</w:t>
      </w:r>
      <w:r w:rsidRPr="00907C09">
        <w:t xml:space="preserve">. Even though, as one of the participants in the interview stressed that, </w:t>
      </w:r>
      <w:r w:rsidRPr="00907C09">
        <w:rPr>
          <w:i/>
        </w:rPr>
        <w:t xml:space="preserve">“We have forwarded this problem so many times; we cannot get any convincing answer. As the result of this, we are obliged to get the service from </w:t>
      </w:r>
      <w:r w:rsidR="00C65CAF">
        <w:rPr>
          <w:i/>
        </w:rPr>
        <w:t>Ambo</w:t>
      </w:r>
      <w:r w:rsidRPr="00907C09">
        <w:rPr>
          <w:i/>
        </w:rPr>
        <w:t xml:space="preserve">, the capital town of </w:t>
      </w:r>
      <w:r w:rsidR="00C65CAF">
        <w:rPr>
          <w:i/>
        </w:rPr>
        <w:t xml:space="preserve">west </w:t>
      </w:r>
      <w:proofErr w:type="spellStart"/>
      <w:r w:rsidR="00C65CAF">
        <w:rPr>
          <w:i/>
        </w:rPr>
        <w:t>shoa</w:t>
      </w:r>
      <w:proofErr w:type="spellEnd"/>
      <w:r w:rsidRPr="00907C09">
        <w:rPr>
          <w:i/>
        </w:rPr>
        <w:t xml:space="preserve"> Zone”</w:t>
      </w:r>
      <w:r w:rsidRPr="00907C09">
        <w:t>. In this regard, the head of the cooperative office was asked “How do you describe the accountability of your office in facilitating the agricultural inputs service deliveries?” and replied that “</w:t>
      </w:r>
      <w:r w:rsidRPr="00907C09">
        <w:rPr>
          <w:i/>
        </w:rPr>
        <w:t xml:space="preserve">our office was not as such accountable to the farmers as their need because of the following reasons, there is a problem of infrastructure especially road; budget problem to build warehouses; and security problems. As to the evaluation and monitoring of the two agricultural inputs providers, </w:t>
      </w:r>
      <w:r w:rsidR="00CC40C7" w:rsidRPr="00907C09">
        <w:rPr>
          <w:i/>
        </w:rPr>
        <w:t>Ambo Farmers Association (Union</w:t>
      </w:r>
      <w:r w:rsidRPr="00907C09">
        <w:rPr>
          <w:i/>
        </w:rPr>
        <w:t>), there were some drawbacks, for instance, we did not observe their activities as planned”.</w:t>
      </w:r>
    </w:p>
    <w:p w:rsidR="006D6E6E" w:rsidRPr="00907C09" w:rsidRDefault="006D6E6E" w:rsidP="006D6E6E">
      <w:pPr>
        <w:autoSpaceDE w:val="0"/>
        <w:autoSpaceDN w:val="0"/>
        <w:adjustRightInd w:val="0"/>
        <w:spacing w:line="360" w:lineRule="auto"/>
        <w:jc w:val="both"/>
        <w:rPr>
          <w:rFonts w:eastAsia="TimesNewRoman"/>
        </w:rPr>
      </w:pPr>
      <w:r w:rsidRPr="00907C09">
        <w:t>As to the complaint and grievance handling mechanisms, the households were asked to rate about their perception on, “There are complaint and grievance handling mechanisms in the agricultural input service delivery”. As shown Table 4.9, majority of the respondents, 67(65.0 percent) and 10.7%, a total of 75.7%, replied disagree and strongly disagree respectively, this numerical figure indicates there is no complaint and grievance handling mechanisms in the agricultural input service delivery. But as it can be seen 11.7% and 12.6%, a total of 24.3%, of the respondents replied agree and strongly agree respectively. This numerical value indicates the complaint and grievances of some of the households were heard and got solution. In this regard, the same question was raised in the focused group discussion and majority of the participants explained that even if they put forward their complaint and grievances to the cooperative office about the improper services by</w:t>
      </w:r>
      <w:r w:rsidR="00B75120">
        <w:t xml:space="preserve"> the two input service provider</w:t>
      </w:r>
      <w:r w:rsidRPr="00907C09">
        <w:t xml:space="preserve">, </w:t>
      </w:r>
      <w:r w:rsidR="00B75120">
        <w:t>Ambo</w:t>
      </w:r>
      <w:r w:rsidRPr="00907C09">
        <w:t xml:space="preserve"> Farmers Association, most of the times they did not get reply from the office. Moreover, as one elder of the </w:t>
      </w:r>
      <w:r w:rsidRPr="00907C09">
        <w:rPr>
          <w:rFonts w:eastAsia="TimesNewRoman"/>
        </w:rPr>
        <w:t>interviewee participants replied “</w:t>
      </w:r>
      <w:r w:rsidRPr="00907C09">
        <w:rPr>
          <w:rFonts w:eastAsia="TimesNewRoman"/>
          <w:i/>
        </w:rPr>
        <w:t>we faced high transaction costs due to bad governance in getting the input services while others do not. For instance, good contact with the local bureaucrats may cut transaction costs significantly even when the overall governance is bad suggesting that the effect of governance can be household specific</w:t>
      </w:r>
      <w:r w:rsidRPr="00907C09">
        <w:rPr>
          <w:rFonts w:eastAsia="TimesNewRoman"/>
        </w:rPr>
        <w:t xml:space="preserve">”.  </w:t>
      </w:r>
    </w:p>
    <w:p w:rsidR="006D6E6E" w:rsidRPr="00907C09" w:rsidRDefault="006D6E6E" w:rsidP="006D6E6E">
      <w:pPr>
        <w:autoSpaceDE w:val="0"/>
        <w:autoSpaceDN w:val="0"/>
        <w:adjustRightInd w:val="0"/>
        <w:spacing w:line="360" w:lineRule="auto"/>
        <w:jc w:val="both"/>
        <w:rPr>
          <w:rFonts w:eastAsia="TimesNewRoman"/>
        </w:rPr>
      </w:pPr>
      <w:r w:rsidRPr="00907C09">
        <w:rPr>
          <w:rFonts w:eastAsia="TimesNewRoman"/>
        </w:rPr>
        <w:t xml:space="preserve">From the above discussion, statistically it could be inferred that households’ productivity might vary depending on the quality of governance structure they faced with. In this regard, the finding </w:t>
      </w:r>
      <w:r w:rsidRPr="00907C09">
        <w:rPr>
          <w:rFonts w:eastAsia="TimesNewRoman"/>
        </w:rPr>
        <w:lastRenderedPageBreak/>
        <w:t>of this study is in line with Daniel (2007) who conducted a research on Governance and Productivity: Microeconomics Evidence from Ethiopia. Moreover, the above discussions implied that f</w:t>
      </w:r>
      <w:r w:rsidRPr="00907C09">
        <w:rPr>
          <w:rFonts w:eastAsia="TimesNewRoman"/>
          <w:bCs/>
        </w:rPr>
        <w:t>ailure in discharging accountability and responsibility had negative impact on the agricultural activities/productivity.</w:t>
      </w:r>
    </w:p>
    <w:p w:rsidR="006D6E6E" w:rsidRPr="00907C09" w:rsidRDefault="006D6E6E" w:rsidP="002B6E24">
      <w:pPr>
        <w:pStyle w:val="Heading2"/>
        <w:numPr>
          <w:ilvl w:val="2"/>
          <w:numId w:val="6"/>
        </w:numPr>
        <w:spacing w:after="240"/>
        <w:jc w:val="both"/>
        <w:rPr>
          <w:rFonts w:ascii="Times New Roman" w:hAnsi="Times New Roman" w:cs="Times New Roman"/>
          <w:color w:val="auto"/>
          <w:sz w:val="28"/>
        </w:rPr>
      </w:pPr>
      <w:bookmarkStart w:id="143" w:name="_Toc944332"/>
      <w:bookmarkStart w:id="144" w:name="_Toc71477285"/>
      <w:r w:rsidRPr="00907C09">
        <w:rPr>
          <w:rFonts w:ascii="Times New Roman" w:hAnsi="Times New Roman" w:cs="Times New Roman"/>
          <w:color w:val="auto"/>
          <w:sz w:val="28"/>
        </w:rPr>
        <w:t>Transparency</w:t>
      </w:r>
      <w:bookmarkEnd w:id="143"/>
      <w:bookmarkEnd w:id="144"/>
    </w:p>
    <w:p w:rsidR="006D6E6E" w:rsidRPr="00907C09" w:rsidRDefault="006D6E6E" w:rsidP="006D6E6E">
      <w:pPr>
        <w:autoSpaceDE w:val="0"/>
        <w:autoSpaceDN w:val="0"/>
        <w:adjustRightInd w:val="0"/>
        <w:spacing w:line="360" w:lineRule="auto"/>
        <w:jc w:val="both"/>
        <w:rPr>
          <w:rFonts w:eastAsia="TimesNewRoman"/>
        </w:rPr>
      </w:pPr>
      <w:bookmarkStart w:id="145" w:name="_Toc522917341"/>
      <w:r w:rsidRPr="00907C09">
        <w:rPr>
          <w:rFonts w:eastAsia="TimesNewRoman"/>
        </w:rPr>
        <w:t xml:space="preserve">In this section, how land administrators, agricultural extension service and agricultural input services were transparent in their service deliveries. In other words, their openness and fairness in their decision – making while resolving land conflicts and also the existence of accessibility and quality information are discussed below. </w:t>
      </w:r>
    </w:p>
    <w:p w:rsidR="006D6E6E" w:rsidRPr="00907C09" w:rsidRDefault="006D6E6E" w:rsidP="002B6E24">
      <w:pPr>
        <w:pStyle w:val="Heading4"/>
        <w:numPr>
          <w:ilvl w:val="3"/>
          <w:numId w:val="6"/>
        </w:numPr>
        <w:jc w:val="both"/>
        <w:rPr>
          <w:rFonts w:ascii="Times New Roman" w:eastAsia="TimesNewRoman" w:hAnsi="Times New Roman" w:cs="Times New Roman"/>
          <w:b w:val="0"/>
          <w:i w:val="0"/>
          <w:color w:val="auto"/>
        </w:rPr>
      </w:pPr>
      <w:r w:rsidRPr="00907C09">
        <w:rPr>
          <w:rFonts w:ascii="Times New Roman" w:eastAsia="TimesNewRoman" w:hAnsi="Times New Roman" w:cs="Times New Roman"/>
          <w:i w:val="0"/>
          <w:color w:val="auto"/>
        </w:rPr>
        <w:t xml:space="preserve"> Perception of Households on the Role of Transparency towards Land </w:t>
      </w:r>
    </w:p>
    <w:p w:rsidR="006D6E6E" w:rsidRPr="00907C09" w:rsidRDefault="006D6E6E" w:rsidP="006D6E6E">
      <w:pPr>
        <w:pStyle w:val="Heading4"/>
        <w:jc w:val="both"/>
        <w:rPr>
          <w:rFonts w:ascii="Times New Roman" w:eastAsia="TimesNewRoman" w:hAnsi="Times New Roman" w:cs="Times New Roman"/>
          <w:b w:val="0"/>
          <w:i w:val="0"/>
          <w:color w:val="auto"/>
        </w:rPr>
      </w:pPr>
      <w:r w:rsidRPr="00907C09">
        <w:rPr>
          <w:rFonts w:ascii="Times New Roman" w:eastAsia="TimesNewRoman" w:hAnsi="Times New Roman" w:cs="Times New Roman"/>
          <w:i w:val="0"/>
          <w:color w:val="auto"/>
        </w:rPr>
        <w:t xml:space="preserve">            Administration</w:t>
      </w:r>
    </w:p>
    <w:p w:rsidR="006D6E6E" w:rsidRPr="00907C09" w:rsidRDefault="006D6E6E" w:rsidP="008B0E51">
      <w:pPr>
        <w:pStyle w:val="Caption"/>
        <w:rPr>
          <w:rFonts w:ascii="Times New Roman" w:hAnsi="Times New Roman"/>
          <w:sz w:val="24"/>
          <w:szCs w:val="24"/>
        </w:rPr>
      </w:pPr>
      <w:bookmarkStart w:id="146" w:name="_Toc772716"/>
      <w:r w:rsidRPr="00907C09">
        <w:rPr>
          <w:rFonts w:ascii="Times New Roman" w:hAnsi="Times New Roman"/>
          <w:sz w:val="24"/>
          <w:szCs w:val="24"/>
        </w:rPr>
        <w:t xml:space="preserve"> </w:t>
      </w:r>
      <w:bookmarkStart w:id="147" w:name="_Toc71477090"/>
      <w:r w:rsidR="008B0E51" w:rsidRPr="00907C09">
        <w:rPr>
          <w:rFonts w:ascii="Times New Roman" w:hAnsi="Times New Roman"/>
          <w:sz w:val="24"/>
          <w:szCs w:val="24"/>
        </w:rPr>
        <w:t xml:space="preserve">Table </w:t>
      </w:r>
      <w:r w:rsidR="008B0E51" w:rsidRPr="00907C09">
        <w:rPr>
          <w:rFonts w:ascii="Times New Roman" w:hAnsi="Times New Roman"/>
          <w:sz w:val="24"/>
          <w:szCs w:val="24"/>
        </w:rPr>
        <w:fldChar w:fldCharType="begin"/>
      </w:r>
      <w:r w:rsidR="008B0E51" w:rsidRPr="00907C09">
        <w:rPr>
          <w:rFonts w:ascii="Times New Roman" w:hAnsi="Times New Roman"/>
          <w:sz w:val="24"/>
          <w:szCs w:val="24"/>
        </w:rPr>
        <w:instrText xml:space="preserve"> SEQ Table \* ARABIC </w:instrText>
      </w:r>
      <w:r w:rsidR="008B0E51" w:rsidRPr="00907C09">
        <w:rPr>
          <w:rFonts w:ascii="Times New Roman" w:hAnsi="Times New Roman"/>
          <w:sz w:val="24"/>
          <w:szCs w:val="24"/>
        </w:rPr>
        <w:fldChar w:fldCharType="separate"/>
      </w:r>
      <w:r w:rsidR="00ED3145">
        <w:rPr>
          <w:rFonts w:ascii="Times New Roman" w:hAnsi="Times New Roman"/>
          <w:noProof/>
          <w:sz w:val="24"/>
          <w:szCs w:val="24"/>
        </w:rPr>
        <w:t>10</w:t>
      </w:r>
      <w:r w:rsidR="008B0E51" w:rsidRPr="00907C09">
        <w:rPr>
          <w:rFonts w:ascii="Times New Roman" w:hAnsi="Times New Roman"/>
          <w:sz w:val="24"/>
          <w:szCs w:val="24"/>
        </w:rPr>
        <w:fldChar w:fldCharType="end"/>
      </w:r>
      <w:r w:rsidR="008B0E51" w:rsidRPr="00907C09">
        <w:rPr>
          <w:rFonts w:ascii="Times New Roman" w:hAnsi="Times New Roman"/>
          <w:sz w:val="24"/>
          <w:szCs w:val="24"/>
        </w:rPr>
        <w:t xml:space="preserve">: </w:t>
      </w:r>
      <w:r w:rsidRPr="00907C09">
        <w:rPr>
          <w:rFonts w:ascii="Times New Roman" w:hAnsi="Times New Roman"/>
          <w:sz w:val="24"/>
          <w:szCs w:val="24"/>
        </w:rPr>
        <w:t>Accessibility of Land Institutions and Public Information on Land Issues</w:t>
      </w:r>
      <w:bookmarkEnd w:id="146"/>
      <w:bookmarkEnd w:id="147"/>
    </w:p>
    <w:tbl>
      <w:tblPr>
        <w:tblStyle w:val="TableGrid"/>
        <w:tblW w:w="5000" w:type="pct"/>
        <w:tblLook w:val="04A0" w:firstRow="1" w:lastRow="0" w:firstColumn="1" w:lastColumn="0" w:noHBand="0" w:noVBand="1"/>
      </w:tblPr>
      <w:tblGrid>
        <w:gridCol w:w="4737"/>
        <w:gridCol w:w="636"/>
        <w:gridCol w:w="636"/>
        <w:gridCol w:w="616"/>
        <w:gridCol w:w="636"/>
        <w:gridCol w:w="636"/>
        <w:gridCol w:w="803"/>
        <w:gridCol w:w="876"/>
      </w:tblGrid>
      <w:tr w:rsidR="006D6E6E" w:rsidRPr="00907C09" w:rsidTr="001472FE">
        <w:tc>
          <w:tcPr>
            <w:tcW w:w="2641" w:type="pct"/>
          </w:tcPr>
          <w:p w:rsidR="006D6E6E" w:rsidRPr="00907C09" w:rsidRDefault="006D6E6E" w:rsidP="006D6E6E">
            <w:pPr>
              <w:pStyle w:val="Default"/>
              <w:spacing w:line="360" w:lineRule="auto"/>
              <w:rPr>
                <w:rFonts w:ascii="Times New Roman" w:hAnsi="Times New Roman" w:cs="Times New Roman"/>
                <w:b/>
                <w:color w:val="auto"/>
                <w:sz w:val="22"/>
                <w:szCs w:val="22"/>
              </w:rPr>
            </w:pPr>
            <w:r w:rsidRPr="00907C09">
              <w:rPr>
                <w:rFonts w:ascii="Times New Roman" w:hAnsi="Times New Roman" w:cs="Times New Roman"/>
                <w:b/>
                <w:color w:val="auto"/>
                <w:sz w:val="22"/>
                <w:szCs w:val="22"/>
              </w:rPr>
              <w:t>Perception Statement</w:t>
            </w:r>
          </w:p>
        </w:tc>
        <w:tc>
          <w:tcPr>
            <w:tcW w:w="308"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308"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299"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15"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21"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386"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421"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1472FE">
        <w:tc>
          <w:tcPr>
            <w:tcW w:w="2641" w:type="pct"/>
          </w:tcPr>
          <w:p w:rsidR="006D6E6E" w:rsidRPr="00907C09" w:rsidRDefault="006D6E6E" w:rsidP="00A62AF7">
            <w:pPr>
              <w:pStyle w:val="Default"/>
              <w:spacing w:line="360" w:lineRule="auto"/>
              <w:rPr>
                <w:rFonts w:ascii="Times New Roman" w:hAnsi="Times New Roman" w:cs="Times New Roman"/>
                <w:color w:val="auto"/>
                <w:sz w:val="22"/>
                <w:szCs w:val="22"/>
              </w:rPr>
            </w:pPr>
            <w:r w:rsidRPr="00907C09">
              <w:rPr>
                <w:rFonts w:ascii="Times New Roman" w:hAnsi="Times New Roman" w:cs="Times New Roman"/>
                <w:color w:val="auto"/>
                <w:sz w:val="22"/>
                <w:szCs w:val="22"/>
              </w:rPr>
              <w:t>Land conflict resolving institutions like land tribunals, land committees, and land desk are accessible.</w:t>
            </w:r>
          </w:p>
        </w:tc>
        <w:tc>
          <w:tcPr>
            <w:tcW w:w="308" w:type="pct"/>
          </w:tcPr>
          <w:p w:rsidR="006D6E6E" w:rsidRPr="00907C09" w:rsidRDefault="006D6E6E" w:rsidP="006D6E6E">
            <w:pPr>
              <w:autoSpaceDE w:val="0"/>
              <w:autoSpaceDN w:val="0"/>
              <w:adjustRightInd w:val="0"/>
              <w:spacing w:line="360" w:lineRule="auto"/>
              <w:jc w:val="center"/>
            </w:pPr>
            <w:r w:rsidRPr="00907C09">
              <w:t>18.4</w:t>
            </w:r>
          </w:p>
        </w:tc>
        <w:tc>
          <w:tcPr>
            <w:tcW w:w="308" w:type="pct"/>
          </w:tcPr>
          <w:p w:rsidR="006D6E6E" w:rsidRPr="00907C09" w:rsidRDefault="006D6E6E" w:rsidP="006D6E6E">
            <w:pPr>
              <w:autoSpaceDE w:val="0"/>
              <w:autoSpaceDN w:val="0"/>
              <w:adjustRightInd w:val="0"/>
              <w:spacing w:line="360" w:lineRule="auto"/>
              <w:jc w:val="center"/>
            </w:pPr>
            <w:r w:rsidRPr="00907C09">
              <w:t>40.8</w:t>
            </w:r>
          </w:p>
        </w:tc>
        <w:tc>
          <w:tcPr>
            <w:tcW w:w="299" w:type="pct"/>
          </w:tcPr>
          <w:p w:rsidR="006D6E6E" w:rsidRPr="00907C09" w:rsidRDefault="006D6E6E" w:rsidP="006D6E6E">
            <w:pPr>
              <w:autoSpaceDE w:val="0"/>
              <w:autoSpaceDN w:val="0"/>
              <w:adjustRightInd w:val="0"/>
              <w:spacing w:line="360" w:lineRule="auto"/>
              <w:jc w:val="center"/>
            </w:pPr>
            <w:r w:rsidRPr="00907C09">
              <w:t>-</w:t>
            </w:r>
          </w:p>
        </w:tc>
        <w:tc>
          <w:tcPr>
            <w:tcW w:w="315" w:type="pct"/>
          </w:tcPr>
          <w:p w:rsidR="006D6E6E" w:rsidRPr="00907C09" w:rsidRDefault="006D6E6E" w:rsidP="006D6E6E">
            <w:pPr>
              <w:autoSpaceDE w:val="0"/>
              <w:autoSpaceDN w:val="0"/>
              <w:adjustRightInd w:val="0"/>
              <w:spacing w:line="360" w:lineRule="auto"/>
              <w:jc w:val="center"/>
            </w:pPr>
            <w:r w:rsidRPr="00907C09">
              <w:t>24.3</w:t>
            </w:r>
          </w:p>
        </w:tc>
        <w:tc>
          <w:tcPr>
            <w:tcW w:w="321" w:type="pct"/>
          </w:tcPr>
          <w:p w:rsidR="006D6E6E" w:rsidRPr="00907C09" w:rsidRDefault="006D6E6E" w:rsidP="006D6E6E">
            <w:pPr>
              <w:autoSpaceDE w:val="0"/>
              <w:autoSpaceDN w:val="0"/>
              <w:adjustRightInd w:val="0"/>
              <w:spacing w:line="360" w:lineRule="auto"/>
              <w:jc w:val="center"/>
            </w:pPr>
            <w:r w:rsidRPr="00907C09">
              <w:t>16.5</w:t>
            </w:r>
          </w:p>
        </w:tc>
        <w:tc>
          <w:tcPr>
            <w:tcW w:w="386" w:type="pct"/>
          </w:tcPr>
          <w:p w:rsidR="006D6E6E" w:rsidRPr="00907C09" w:rsidRDefault="006D6E6E" w:rsidP="006D6E6E">
            <w:pPr>
              <w:autoSpaceDE w:val="0"/>
              <w:autoSpaceDN w:val="0"/>
              <w:adjustRightInd w:val="0"/>
              <w:spacing w:line="360" w:lineRule="auto"/>
              <w:jc w:val="center"/>
            </w:pPr>
            <w:r w:rsidRPr="00907C09">
              <w:t>2.87</w:t>
            </w:r>
          </w:p>
        </w:tc>
        <w:tc>
          <w:tcPr>
            <w:tcW w:w="421" w:type="pct"/>
          </w:tcPr>
          <w:p w:rsidR="006D6E6E" w:rsidRPr="00907C09" w:rsidRDefault="006D6E6E" w:rsidP="006D6E6E">
            <w:pPr>
              <w:autoSpaceDE w:val="0"/>
              <w:autoSpaceDN w:val="0"/>
              <w:adjustRightInd w:val="0"/>
              <w:spacing w:line="360" w:lineRule="auto"/>
              <w:jc w:val="center"/>
            </w:pPr>
            <w:r w:rsidRPr="00907C09">
              <w:t>1.4167</w:t>
            </w:r>
          </w:p>
        </w:tc>
      </w:tr>
      <w:tr w:rsidR="006D6E6E" w:rsidRPr="00907C09" w:rsidTr="001472FE">
        <w:tc>
          <w:tcPr>
            <w:tcW w:w="2641" w:type="pct"/>
          </w:tcPr>
          <w:p w:rsidR="006D6E6E" w:rsidRPr="00907C09" w:rsidRDefault="006D6E6E" w:rsidP="00A62AF7">
            <w:pPr>
              <w:pStyle w:val="Default"/>
              <w:spacing w:line="360" w:lineRule="auto"/>
              <w:rPr>
                <w:rFonts w:ascii="Times New Roman" w:hAnsi="Times New Roman" w:cs="Times New Roman"/>
                <w:color w:val="auto"/>
                <w:sz w:val="22"/>
                <w:szCs w:val="22"/>
              </w:rPr>
            </w:pPr>
            <w:r w:rsidRPr="00907C09">
              <w:rPr>
                <w:rFonts w:ascii="Times New Roman" w:hAnsi="Times New Roman" w:cs="Times New Roman"/>
                <w:color w:val="auto"/>
                <w:sz w:val="22"/>
                <w:szCs w:val="22"/>
              </w:rPr>
              <w:t>Laws, rules and regulations about land are easily accessible to the people.</w:t>
            </w:r>
          </w:p>
        </w:tc>
        <w:tc>
          <w:tcPr>
            <w:tcW w:w="308" w:type="pct"/>
          </w:tcPr>
          <w:p w:rsidR="006D6E6E" w:rsidRPr="00907C09" w:rsidRDefault="006D6E6E" w:rsidP="006D6E6E">
            <w:pPr>
              <w:autoSpaceDE w:val="0"/>
              <w:autoSpaceDN w:val="0"/>
              <w:adjustRightInd w:val="0"/>
              <w:spacing w:line="360" w:lineRule="auto"/>
              <w:jc w:val="center"/>
            </w:pPr>
            <w:r w:rsidRPr="00907C09">
              <w:t>18.4</w:t>
            </w:r>
          </w:p>
        </w:tc>
        <w:tc>
          <w:tcPr>
            <w:tcW w:w="308" w:type="pct"/>
          </w:tcPr>
          <w:p w:rsidR="006D6E6E" w:rsidRPr="00907C09" w:rsidRDefault="006D6E6E" w:rsidP="006D6E6E">
            <w:pPr>
              <w:autoSpaceDE w:val="0"/>
              <w:autoSpaceDN w:val="0"/>
              <w:adjustRightInd w:val="0"/>
              <w:spacing w:line="360" w:lineRule="auto"/>
              <w:jc w:val="center"/>
            </w:pPr>
            <w:r w:rsidRPr="00907C09">
              <w:t>67.0</w:t>
            </w:r>
          </w:p>
        </w:tc>
        <w:tc>
          <w:tcPr>
            <w:tcW w:w="299" w:type="pct"/>
          </w:tcPr>
          <w:p w:rsidR="006D6E6E" w:rsidRPr="00907C09" w:rsidRDefault="006D6E6E" w:rsidP="006D6E6E">
            <w:pPr>
              <w:autoSpaceDE w:val="0"/>
              <w:autoSpaceDN w:val="0"/>
              <w:adjustRightInd w:val="0"/>
              <w:spacing w:line="360" w:lineRule="auto"/>
              <w:jc w:val="center"/>
            </w:pPr>
            <w:r w:rsidRPr="00907C09">
              <w:t>-</w:t>
            </w:r>
          </w:p>
        </w:tc>
        <w:tc>
          <w:tcPr>
            <w:tcW w:w="315" w:type="pct"/>
          </w:tcPr>
          <w:p w:rsidR="006D6E6E" w:rsidRPr="00907C09" w:rsidRDefault="006D6E6E" w:rsidP="006D6E6E">
            <w:pPr>
              <w:autoSpaceDE w:val="0"/>
              <w:autoSpaceDN w:val="0"/>
              <w:adjustRightInd w:val="0"/>
              <w:spacing w:line="360" w:lineRule="auto"/>
              <w:jc w:val="center"/>
            </w:pPr>
            <w:r w:rsidRPr="00907C09">
              <w:t>12.7</w:t>
            </w:r>
          </w:p>
        </w:tc>
        <w:tc>
          <w:tcPr>
            <w:tcW w:w="321" w:type="pct"/>
          </w:tcPr>
          <w:p w:rsidR="006D6E6E" w:rsidRPr="00907C09" w:rsidRDefault="006D6E6E" w:rsidP="006D6E6E">
            <w:pPr>
              <w:autoSpaceDE w:val="0"/>
              <w:autoSpaceDN w:val="0"/>
              <w:adjustRightInd w:val="0"/>
              <w:spacing w:line="360" w:lineRule="auto"/>
              <w:jc w:val="center"/>
            </w:pPr>
            <w:r w:rsidRPr="00907C09">
              <w:t>1.9</w:t>
            </w:r>
          </w:p>
        </w:tc>
        <w:tc>
          <w:tcPr>
            <w:tcW w:w="386" w:type="pct"/>
          </w:tcPr>
          <w:p w:rsidR="006D6E6E" w:rsidRPr="00907C09" w:rsidRDefault="006D6E6E" w:rsidP="006D6E6E">
            <w:pPr>
              <w:autoSpaceDE w:val="0"/>
              <w:autoSpaceDN w:val="0"/>
              <w:adjustRightInd w:val="0"/>
              <w:spacing w:line="360" w:lineRule="auto"/>
              <w:jc w:val="center"/>
            </w:pPr>
            <w:r w:rsidRPr="00907C09">
              <w:t>2.13</w:t>
            </w:r>
          </w:p>
        </w:tc>
        <w:tc>
          <w:tcPr>
            <w:tcW w:w="421" w:type="pct"/>
          </w:tcPr>
          <w:p w:rsidR="006D6E6E" w:rsidRPr="00907C09" w:rsidRDefault="006D6E6E" w:rsidP="006D6E6E">
            <w:pPr>
              <w:autoSpaceDE w:val="0"/>
              <w:autoSpaceDN w:val="0"/>
              <w:adjustRightInd w:val="0"/>
              <w:spacing w:line="360" w:lineRule="auto"/>
              <w:jc w:val="center"/>
            </w:pPr>
            <w:r w:rsidRPr="00907C09">
              <w:t>0.921</w:t>
            </w:r>
          </w:p>
        </w:tc>
      </w:tr>
      <w:tr w:rsidR="006D6E6E" w:rsidRPr="00907C09" w:rsidTr="001472FE">
        <w:tc>
          <w:tcPr>
            <w:tcW w:w="2641" w:type="pct"/>
          </w:tcPr>
          <w:p w:rsidR="006D6E6E" w:rsidRPr="00907C09" w:rsidRDefault="006D6E6E" w:rsidP="00A62AF7">
            <w:pPr>
              <w:pStyle w:val="Default"/>
              <w:spacing w:line="360" w:lineRule="auto"/>
              <w:rPr>
                <w:rFonts w:ascii="Times New Roman" w:hAnsi="Times New Roman" w:cs="Times New Roman"/>
                <w:color w:val="auto"/>
                <w:sz w:val="22"/>
                <w:szCs w:val="22"/>
              </w:rPr>
            </w:pPr>
            <w:r w:rsidRPr="00907C09">
              <w:rPr>
                <w:rFonts w:ascii="Times New Roman" w:hAnsi="Times New Roman" w:cs="Times New Roman"/>
                <w:color w:val="auto"/>
                <w:sz w:val="22"/>
                <w:szCs w:val="22"/>
              </w:rPr>
              <w:t>Local administrations like the councils and land committees create awareness to the people about land issues like you.</w:t>
            </w:r>
          </w:p>
        </w:tc>
        <w:tc>
          <w:tcPr>
            <w:tcW w:w="308" w:type="pct"/>
          </w:tcPr>
          <w:p w:rsidR="006D6E6E" w:rsidRPr="00907C09" w:rsidRDefault="006D6E6E" w:rsidP="006D6E6E">
            <w:pPr>
              <w:autoSpaceDE w:val="0"/>
              <w:autoSpaceDN w:val="0"/>
              <w:adjustRightInd w:val="0"/>
              <w:spacing w:line="360" w:lineRule="auto"/>
              <w:jc w:val="center"/>
            </w:pPr>
            <w:r w:rsidRPr="00907C09">
              <w:t>15.5</w:t>
            </w:r>
          </w:p>
        </w:tc>
        <w:tc>
          <w:tcPr>
            <w:tcW w:w="308" w:type="pct"/>
          </w:tcPr>
          <w:p w:rsidR="006D6E6E" w:rsidRPr="00907C09" w:rsidRDefault="006D6E6E" w:rsidP="006D6E6E">
            <w:pPr>
              <w:autoSpaceDE w:val="0"/>
              <w:autoSpaceDN w:val="0"/>
              <w:adjustRightInd w:val="0"/>
              <w:spacing w:line="360" w:lineRule="auto"/>
              <w:jc w:val="center"/>
            </w:pPr>
            <w:r w:rsidRPr="00907C09">
              <w:t>76.8</w:t>
            </w:r>
          </w:p>
        </w:tc>
        <w:tc>
          <w:tcPr>
            <w:tcW w:w="299" w:type="pct"/>
          </w:tcPr>
          <w:p w:rsidR="006D6E6E" w:rsidRPr="00907C09" w:rsidRDefault="006D6E6E" w:rsidP="006D6E6E">
            <w:pPr>
              <w:autoSpaceDE w:val="0"/>
              <w:autoSpaceDN w:val="0"/>
              <w:adjustRightInd w:val="0"/>
              <w:spacing w:line="360" w:lineRule="auto"/>
              <w:jc w:val="center"/>
            </w:pPr>
            <w:r w:rsidRPr="00907C09">
              <w:t>2.9</w:t>
            </w:r>
          </w:p>
        </w:tc>
        <w:tc>
          <w:tcPr>
            <w:tcW w:w="315" w:type="pct"/>
          </w:tcPr>
          <w:p w:rsidR="006D6E6E" w:rsidRPr="00907C09" w:rsidRDefault="006D6E6E" w:rsidP="006D6E6E">
            <w:pPr>
              <w:autoSpaceDE w:val="0"/>
              <w:autoSpaceDN w:val="0"/>
              <w:adjustRightInd w:val="0"/>
              <w:spacing w:line="360" w:lineRule="auto"/>
              <w:jc w:val="center"/>
            </w:pPr>
            <w:r w:rsidRPr="00907C09">
              <w:t>2.9</w:t>
            </w:r>
          </w:p>
        </w:tc>
        <w:tc>
          <w:tcPr>
            <w:tcW w:w="321" w:type="pct"/>
          </w:tcPr>
          <w:p w:rsidR="006D6E6E" w:rsidRPr="00907C09" w:rsidRDefault="006D6E6E" w:rsidP="006D6E6E">
            <w:pPr>
              <w:autoSpaceDE w:val="0"/>
              <w:autoSpaceDN w:val="0"/>
              <w:adjustRightInd w:val="0"/>
              <w:spacing w:line="360" w:lineRule="auto"/>
              <w:jc w:val="center"/>
            </w:pPr>
            <w:r w:rsidRPr="00907C09">
              <w:t>1.9</w:t>
            </w:r>
          </w:p>
        </w:tc>
        <w:tc>
          <w:tcPr>
            <w:tcW w:w="386" w:type="pct"/>
          </w:tcPr>
          <w:p w:rsidR="006D6E6E" w:rsidRPr="00907C09" w:rsidRDefault="006D6E6E" w:rsidP="006D6E6E">
            <w:pPr>
              <w:autoSpaceDE w:val="0"/>
              <w:autoSpaceDN w:val="0"/>
              <w:adjustRightInd w:val="0"/>
              <w:spacing w:line="360" w:lineRule="auto"/>
              <w:jc w:val="center"/>
            </w:pPr>
            <w:r w:rsidRPr="00907C09">
              <w:t>1.99</w:t>
            </w:r>
          </w:p>
        </w:tc>
        <w:tc>
          <w:tcPr>
            <w:tcW w:w="421" w:type="pct"/>
          </w:tcPr>
          <w:p w:rsidR="006D6E6E" w:rsidRPr="00907C09" w:rsidRDefault="006D6E6E" w:rsidP="006D6E6E">
            <w:pPr>
              <w:autoSpaceDE w:val="0"/>
              <w:autoSpaceDN w:val="0"/>
              <w:adjustRightInd w:val="0"/>
              <w:spacing w:line="360" w:lineRule="auto"/>
              <w:jc w:val="center"/>
            </w:pPr>
            <w:r w:rsidRPr="00907C09">
              <w:t>0.6896</w:t>
            </w:r>
          </w:p>
        </w:tc>
      </w:tr>
      <w:tr w:rsidR="006D6E6E" w:rsidRPr="00907C09" w:rsidTr="001472FE">
        <w:tc>
          <w:tcPr>
            <w:tcW w:w="2641" w:type="pct"/>
          </w:tcPr>
          <w:p w:rsidR="006D6E6E" w:rsidRPr="00907C09" w:rsidRDefault="006D6E6E" w:rsidP="006D6E6E">
            <w:pPr>
              <w:pStyle w:val="Default"/>
              <w:spacing w:line="360" w:lineRule="auto"/>
              <w:jc w:val="both"/>
              <w:rPr>
                <w:rFonts w:ascii="Times New Roman" w:hAnsi="Times New Roman" w:cs="Times New Roman"/>
                <w:b/>
                <w:color w:val="auto"/>
                <w:sz w:val="22"/>
                <w:szCs w:val="22"/>
              </w:rPr>
            </w:pPr>
            <w:r w:rsidRPr="00907C09">
              <w:rPr>
                <w:rFonts w:ascii="Times New Roman" w:hAnsi="Times New Roman" w:cs="Times New Roman"/>
                <w:b/>
                <w:color w:val="auto"/>
                <w:sz w:val="22"/>
                <w:szCs w:val="22"/>
              </w:rPr>
              <w:t xml:space="preserve">Grand mean </w:t>
            </w:r>
          </w:p>
        </w:tc>
        <w:tc>
          <w:tcPr>
            <w:tcW w:w="308" w:type="pct"/>
          </w:tcPr>
          <w:p w:rsidR="006D6E6E" w:rsidRPr="00907C09" w:rsidRDefault="006D6E6E" w:rsidP="006D6E6E">
            <w:pPr>
              <w:spacing w:line="360" w:lineRule="auto"/>
              <w:rPr>
                <w:b/>
              </w:rPr>
            </w:pPr>
          </w:p>
        </w:tc>
        <w:tc>
          <w:tcPr>
            <w:tcW w:w="308" w:type="pct"/>
          </w:tcPr>
          <w:p w:rsidR="006D6E6E" w:rsidRPr="00907C09" w:rsidRDefault="006D6E6E" w:rsidP="006D6E6E">
            <w:pPr>
              <w:autoSpaceDE w:val="0"/>
              <w:autoSpaceDN w:val="0"/>
              <w:adjustRightInd w:val="0"/>
              <w:spacing w:line="360" w:lineRule="auto"/>
              <w:rPr>
                <w:b/>
              </w:rPr>
            </w:pPr>
          </w:p>
        </w:tc>
        <w:tc>
          <w:tcPr>
            <w:tcW w:w="299" w:type="pct"/>
          </w:tcPr>
          <w:p w:rsidR="006D6E6E" w:rsidRPr="00907C09" w:rsidRDefault="006D6E6E" w:rsidP="006D6E6E">
            <w:pPr>
              <w:autoSpaceDE w:val="0"/>
              <w:autoSpaceDN w:val="0"/>
              <w:adjustRightInd w:val="0"/>
              <w:spacing w:line="360" w:lineRule="auto"/>
              <w:rPr>
                <w:b/>
              </w:rPr>
            </w:pPr>
          </w:p>
        </w:tc>
        <w:tc>
          <w:tcPr>
            <w:tcW w:w="315" w:type="pct"/>
          </w:tcPr>
          <w:p w:rsidR="006D6E6E" w:rsidRPr="00907C09" w:rsidRDefault="006D6E6E" w:rsidP="006D6E6E">
            <w:pPr>
              <w:autoSpaceDE w:val="0"/>
              <w:autoSpaceDN w:val="0"/>
              <w:adjustRightInd w:val="0"/>
              <w:spacing w:line="360" w:lineRule="auto"/>
              <w:rPr>
                <w:b/>
              </w:rPr>
            </w:pPr>
          </w:p>
        </w:tc>
        <w:tc>
          <w:tcPr>
            <w:tcW w:w="321" w:type="pct"/>
          </w:tcPr>
          <w:p w:rsidR="006D6E6E" w:rsidRPr="00907C09" w:rsidRDefault="006D6E6E" w:rsidP="006D6E6E">
            <w:pPr>
              <w:autoSpaceDE w:val="0"/>
              <w:autoSpaceDN w:val="0"/>
              <w:adjustRightInd w:val="0"/>
              <w:spacing w:line="360" w:lineRule="auto"/>
              <w:jc w:val="center"/>
              <w:rPr>
                <w:b/>
              </w:rPr>
            </w:pPr>
          </w:p>
        </w:tc>
        <w:tc>
          <w:tcPr>
            <w:tcW w:w="386" w:type="pct"/>
          </w:tcPr>
          <w:p w:rsidR="006D6E6E" w:rsidRPr="00907C09" w:rsidRDefault="006D6E6E" w:rsidP="006D6E6E">
            <w:pPr>
              <w:autoSpaceDE w:val="0"/>
              <w:autoSpaceDN w:val="0"/>
              <w:adjustRightInd w:val="0"/>
              <w:spacing w:line="360" w:lineRule="auto"/>
              <w:jc w:val="center"/>
              <w:rPr>
                <w:b/>
              </w:rPr>
            </w:pPr>
            <w:r w:rsidRPr="00907C09">
              <w:rPr>
                <w:b/>
              </w:rPr>
              <w:t>2.31</w:t>
            </w:r>
          </w:p>
        </w:tc>
        <w:tc>
          <w:tcPr>
            <w:tcW w:w="421" w:type="pct"/>
          </w:tcPr>
          <w:p w:rsidR="006D6E6E" w:rsidRPr="00907C09" w:rsidRDefault="006D6E6E" w:rsidP="006D6E6E">
            <w:pPr>
              <w:autoSpaceDE w:val="0"/>
              <w:autoSpaceDN w:val="0"/>
              <w:adjustRightInd w:val="0"/>
              <w:spacing w:line="360" w:lineRule="auto"/>
              <w:rPr>
                <w:b/>
              </w:rPr>
            </w:pPr>
          </w:p>
        </w:tc>
      </w:tr>
    </w:tbl>
    <w:p w:rsidR="006D6E6E" w:rsidRPr="00907C09" w:rsidRDefault="006D6E6E" w:rsidP="006D6E6E">
      <w:pPr>
        <w:autoSpaceDE w:val="0"/>
        <w:autoSpaceDN w:val="0"/>
        <w:adjustRightInd w:val="0"/>
        <w:spacing w:line="360" w:lineRule="auto"/>
        <w:jc w:val="both"/>
      </w:pPr>
      <w:r w:rsidRPr="00907C09">
        <w:t xml:space="preserve">Source: Field </w:t>
      </w:r>
      <w:r w:rsidR="008B0E51" w:rsidRPr="00907C09">
        <w:t>survey, 2021</w:t>
      </w:r>
    </w:p>
    <w:p w:rsidR="006D6E6E" w:rsidRPr="00907C09" w:rsidRDefault="006D6E6E" w:rsidP="006D6E6E">
      <w:pPr>
        <w:autoSpaceDE w:val="0"/>
        <w:autoSpaceDN w:val="0"/>
        <w:adjustRightInd w:val="0"/>
        <w:spacing w:line="360" w:lineRule="auto"/>
        <w:jc w:val="both"/>
      </w:pPr>
      <w:r w:rsidRPr="00907C09">
        <w:rPr>
          <w:b/>
        </w:rPr>
        <w:t>NB</w:t>
      </w:r>
      <w:r w:rsidRPr="00907C09">
        <w:t>:  SD = strongly disagree; D = Disagree; N= Neutral; A= Agree; SA= Strongly Agree</w:t>
      </w:r>
      <w:r w:rsidRPr="00907C09">
        <w:rPr>
          <w:b/>
        </w:rPr>
        <w:t xml:space="preserve"> </w:t>
      </w:r>
    </w:p>
    <w:p w:rsidR="006D6E6E" w:rsidRPr="00907C09" w:rsidRDefault="006D6E6E" w:rsidP="006D6E6E">
      <w:pPr>
        <w:spacing w:after="240" w:line="360" w:lineRule="auto"/>
        <w:jc w:val="both"/>
      </w:pPr>
      <w:r w:rsidRPr="00907C09">
        <w:t xml:space="preserve">As  indicated  in  Table 10,  participants  were  asked  on  the  accessibility  of  land  conflict resolving institutions that are believed to play a crucial role in ensuring good governance. Accordingly, 40.8% and 18.4% of the households replied disagree and strongly disagree respectively while 24.3% and 16.5% were replied agree and strongly agree respectively. In other representation, 59.2% replied that the institutions are far from their homes, whereas, 40.8% were </w:t>
      </w:r>
      <w:r w:rsidRPr="00907C09">
        <w:lastRenderedPageBreak/>
        <w:t xml:space="preserve">accessible to land conflict resolving institutions. On the other hand, the mean score 2.87 with standard deviation 1.4167 indicates the perception of the households on the accessibilities of land issue institutions were indifferent relative to the other two perception statements. Since more than 50% of the households are far from the institutions, the finding of this study is in line with (World Bank ,2010) confirmed that land  conflict  resolving  institutions  in  Ethiopia  are  physically  distant  from  the  local  residents especially in the rural area. Furthermore, majority of focused group discussion participants shared such situation that land conflicts resolving institutions were not accessible to them. Due to this, they wasted many working days in settling the land disputes. However, some of the focused group participants claimed that even though, there were many formal and informal institutions in their area, they were not really working as they were intended to work especially those who were assigned by the </w:t>
      </w:r>
      <w:proofErr w:type="spellStart"/>
      <w:r w:rsidRPr="00907C09">
        <w:t>woreda</w:t>
      </w:r>
      <w:proofErr w:type="spellEnd"/>
      <w:r w:rsidRPr="00907C09">
        <w:t xml:space="preserve"> land administration office because rather than resolving the conflicts on land issues they brought chaos in the area. </w:t>
      </w:r>
    </w:p>
    <w:p w:rsidR="006D6E6E" w:rsidRPr="00907C09" w:rsidRDefault="006D6E6E" w:rsidP="006D6E6E">
      <w:pPr>
        <w:spacing w:after="240" w:line="360" w:lineRule="auto"/>
        <w:jc w:val="both"/>
      </w:pPr>
      <w:r w:rsidRPr="00907C09">
        <w:t xml:space="preserve">On the other hand, almost all key informants pointed out that, in fact, the </w:t>
      </w:r>
      <w:proofErr w:type="spellStart"/>
      <w:r w:rsidRPr="00907C09">
        <w:t>woreda</w:t>
      </w:r>
      <w:proofErr w:type="spellEnd"/>
      <w:r w:rsidRPr="00907C09">
        <w:t xml:space="preserve"> has established land institutions proximate to the community to address land and land related problems, among others, rural land tribunals, and rural land committee both at </w:t>
      </w:r>
      <w:proofErr w:type="spellStart"/>
      <w:r w:rsidRPr="00907C09">
        <w:t>kebele</w:t>
      </w:r>
      <w:proofErr w:type="spellEnd"/>
      <w:r w:rsidRPr="00907C09">
        <w:t xml:space="preserve"> and village level (elders committees), but </w:t>
      </w:r>
      <w:r w:rsidR="00A36245">
        <w:t>despite  the  existence  of</w:t>
      </w:r>
      <w:r w:rsidRPr="00907C09">
        <w:t xml:space="preserve"> these institutions, it  was  doubtful  that  these  institutions  knew  their duties  and  responsibilities.  For instance, if somebody went to the rural land committee they told him that such a particular case did not belong to them. Meaning, such issues were treated in special case by party leaders. Similarly, if you went to the rural land tribunals you got the same thing. Among the formal and informal institutions, elders committees at village level did plausible work in resolving land issue conflicts as pointed out by all key informant</w:t>
      </w:r>
      <w:r w:rsidR="0023369F">
        <w:t>s. As the result of weak inter -</w:t>
      </w:r>
      <w:r w:rsidRPr="00907C09">
        <w:t xml:space="preserve"> institutional coordination drawback their services.</w:t>
      </w:r>
    </w:p>
    <w:p w:rsidR="006D6E6E" w:rsidRPr="00907C09" w:rsidRDefault="006D6E6E" w:rsidP="006D6E6E">
      <w:pPr>
        <w:spacing w:after="240" w:line="360" w:lineRule="auto"/>
        <w:jc w:val="both"/>
      </w:pPr>
      <w:r w:rsidRPr="00907C09">
        <w:t>In sum up, it can be stated from the above that notwithstanding the existence of formal and informal institutions, which were established to tackle disputes over rural land thereby, ensure good land governance, many of them have not been delivering the needed services. The reason for this could be, as one of the key informant pointed out, “</w:t>
      </w:r>
      <w:r w:rsidRPr="00907C09">
        <w:rPr>
          <w:i/>
        </w:rPr>
        <w:t xml:space="preserve">the blurred powers and functions for instance between the village land committee (elders) and the </w:t>
      </w:r>
      <w:proofErr w:type="spellStart"/>
      <w:r w:rsidRPr="00907C09">
        <w:rPr>
          <w:i/>
        </w:rPr>
        <w:t>kebele</w:t>
      </w:r>
      <w:proofErr w:type="spellEnd"/>
      <w:r w:rsidRPr="00907C09">
        <w:rPr>
          <w:i/>
        </w:rPr>
        <w:t xml:space="preserve"> land committee, lack solidarity among the formal and informal institutions, and inadequate resources”</w:t>
      </w:r>
      <w:r w:rsidRPr="00907C09">
        <w:t xml:space="preserve">. In this regard, the finding of the study is in line with </w:t>
      </w:r>
      <w:proofErr w:type="spellStart"/>
      <w:r w:rsidRPr="00907C09">
        <w:t>Melkamu</w:t>
      </w:r>
      <w:proofErr w:type="spellEnd"/>
      <w:r w:rsidRPr="00907C09">
        <w:t xml:space="preserve"> et al. (2010) found that under financed </w:t>
      </w:r>
      <w:r w:rsidRPr="00907C09">
        <w:lastRenderedPageBreak/>
        <w:t xml:space="preserve">responsibilities,  weak inter-institutional  coordination  as  setbacks of land dispute resolving institutions in </w:t>
      </w:r>
      <w:proofErr w:type="spellStart"/>
      <w:r w:rsidRPr="00907C09">
        <w:t>Amhara</w:t>
      </w:r>
      <w:proofErr w:type="spellEnd"/>
      <w:r w:rsidRPr="00907C09">
        <w:t xml:space="preserve"> regional state. </w:t>
      </w:r>
    </w:p>
    <w:p w:rsidR="006D6E6E" w:rsidRPr="00907C09" w:rsidRDefault="006D6E6E" w:rsidP="006D6E6E">
      <w:pPr>
        <w:spacing w:after="240" w:line="360" w:lineRule="auto"/>
        <w:jc w:val="both"/>
      </w:pPr>
      <w:r w:rsidRPr="00907C09">
        <w:t xml:space="preserve">On  the  other  hand,  respondents  were  asked  on  the  accessibility  of  land  laws,  rules  and  regulations are easily accessible to the people. As depicted in Table 10, majority 67.0% and 18.4%, a total of 85.4% of the respondents disagree and strongly disagree agree on the accessibility of land laws, rules and regulations to the people. It is unlikely that service users to demand their right over land use, land distribution and ownership if they did not know what the land law and its regulations say. Article 43 sub Art.2 of the FDRE constitution specifies that all Ethiopian nations should not only access the policies and laws of the country, but also should get consultation. </w:t>
      </w:r>
    </w:p>
    <w:p w:rsidR="006D6E6E" w:rsidRPr="00907C09" w:rsidRDefault="006D6E6E" w:rsidP="006D6E6E">
      <w:pPr>
        <w:spacing w:after="240" w:line="360" w:lineRule="auto"/>
        <w:jc w:val="both"/>
      </w:pPr>
      <w:r w:rsidRPr="00907C09">
        <w:t>Furthermore, in relation to the first two questions, respondents were asked to rate to what extent the local administrations like the councils and land committees create awareness to the people about land issues like you. As indicated in Table 10, 76.8% of the respondents replied that their local administration do not create awareness on the land laws and regulations. To back up this, eighteen household respondents were interviewed to what extent do their local administration were devoted to create awareness on the land laws and regulations almost all the majority households responded that:</w:t>
      </w:r>
    </w:p>
    <w:p w:rsidR="006D6E6E" w:rsidRPr="00907C09" w:rsidRDefault="006D6E6E" w:rsidP="006D6E6E">
      <w:pPr>
        <w:spacing w:after="240" w:line="360" w:lineRule="auto"/>
        <w:ind w:left="540"/>
        <w:jc w:val="both"/>
        <w:rPr>
          <w:i/>
        </w:rPr>
      </w:pPr>
      <w:r w:rsidRPr="00907C09">
        <w:rPr>
          <w:i/>
        </w:rPr>
        <w:t xml:space="preserve">“Honestly speaking, not only our land administrators and committees but also our local administrators or the other public officials in our </w:t>
      </w:r>
      <w:proofErr w:type="spellStart"/>
      <w:r w:rsidRPr="00907C09">
        <w:rPr>
          <w:i/>
        </w:rPr>
        <w:t>woreda</w:t>
      </w:r>
      <w:proofErr w:type="spellEnd"/>
      <w:r w:rsidRPr="00907C09">
        <w:rPr>
          <w:i/>
        </w:rPr>
        <w:t xml:space="preserve"> don’t let us to know the land law. The land law is changed every now and then. Due to this, we are exposed to confusion. Let alone to tell us independent of our request, they do not tell even as per our common requests. We believe that the reason why they do not want us to know the land law is that if we know it, we could question them thoroughly. Besides, we believe that the land administration workers both at </w:t>
      </w:r>
      <w:proofErr w:type="spellStart"/>
      <w:r w:rsidRPr="00907C09">
        <w:rPr>
          <w:i/>
        </w:rPr>
        <w:t>kebele</w:t>
      </w:r>
      <w:proofErr w:type="spellEnd"/>
      <w:r w:rsidRPr="00907C09">
        <w:rPr>
          <w:i/>
        </w:rPr>
        <w:t xml:space="preserve"> and </w:t>
      </w:r>
      <w:proofErr w:type="spellStart"/>
      <w:r w:rsidRPr="00907C09">
        <w:rPr>
          <w:i/>
        </w:rPr>
        <w:t>woreda</w:t>
      </w:r>
      <w:proofErr w:type="spellEnd"/>
      <w:r w:rsidRPr="00907C09">
        <w:rPr>
          <w:i/>
        </w:rPr>
        <w:t xml:space="preserve"> level do not know the law clearly”.</w:t>
      </w:r>
    </w:p>
    <w:p w:rsidR="006D6E6E" w:rsidRPr="00907C09" w:rsidRDefault="006D6E6E" w:rsidP="006D6E6E">
      <w:pPr>
        <w:spacing w:after="240" w:line="360" w:lineRule="auto"/>
        <w:jc w:val="both"/>
      </w:pPr>
      <w:r w:rsidRPr="00907C09">
        <w:t xml:space="preserve">In contrast to the above household respondents, interviewee from </w:t>
      </w:r>
      <w:proofErr w:type="spellStart"/>
      <w:r w:rsidRPr="00907C09">
        <w:t>kebele</w:t>
      </w:r>
      <w:proofErr w:type="spellEnd"/>
      <w:r w:rsidRPr="00907C09">
        <w:t xml:space="preserve"> land committee and from the </w:t>
      </w:r>
      <w:proofErr w:type="spellStart"/>
      <w:r w:rsidRPr="00907C09">
        <w:t>woreda</w:t>
      </w:r>
      <w:proofErr w:type="spellEnd"/>
      <w:r w:rsidRPr="00907C09">
        <w:t xml:space="preserve"> land desk pointed out that although it was unlikely to disseminate the print of land laws for all people, they firmly argued that they created awareness to the people to know the land laws at the public meetings. However, as one of the key informants stressed that, “</w:t>
      </w:r>
      <w:r w:rsidRPr="00907C09">
        <w:rPr>
          <w:i/>
        </w:rPr>
        <w:t xml:space="preserve">it was observed that let alone to create awareness to the people to know the land laws, after all, the </w:t>
      </w:r>
      <w:r w:rsidRPr="00907C09">
        <w:rPr>
          <w:i/>
        </w:rPr>
        <w:lastRenderedPageBreak/>
        <w:t>land administration civil servants and land committees did not know well the land laws and regulation</w:t>
      </w:r>
      <w:r w:rsidRPr="00907C09">
        <w:t xml:space="preserve">”. Moreover, the focused group participants confirmed that no time was given by the land administration officials to discuss the land laws at public meetings because it was a sensitive issue, as it was confirmed in Samuel(2006) study. </w:t>
      </w:r>
    </w:p>
    <w:p w:rsidR="006D6E6E" w:rsidRPr="00907C09" w:rsidRDefault="006D6E6E" w:rsidP="006D6E6E">
      <w:pPr>
        <w:autoSpaceDE w:val="0"/>
        <w:autoSpaceDN w:val="0"/>
        <w:adjustRightInd w:val="0"/>
        <w:spacing w:line="360" w:lineRule="auto"/>
        <w:jc w:val="both"/>
      </w:pPr>
      <w:r w:rsidRPr="00907C09">
        <w:t>Thus, from the above discussions and the mean score of the perception statements 2.31, it could be inferred that the land laws, rules and regulations were not accessible to the community. Therefore, it was obvious that without out knowing what the land laws, rules and regulations said that service users were unlikely to demand their rights which implied that the land administrators were not transparent while delivering their services for the communities in the study area.</w:t>
      </w:r>
    </w:p>
    <w:p w:rsidR="006D6E6E" w:rsidRPr="00907C09" w:rsidRDefault="008B0E51" w:rsidP="009143EA">
      <w:pPr>
        <w:pStyle w:val="Caption"/>
        <w:spacing w:line="360" w:lineRule="auto"/>
        <w:rPr>
          <w:rFonts w:ascii="Times New Roman" w:hAnsi="Times New Roman"/>
          <w:sz w:val="24"/>
          <w:szCs w:val="24"/>
        </w:rPr>
      </w:pPr>
      <w:bookmarkStart w:id="148" w:name="_Toc772717"/>
      <w:bookmarkStart w:id="149" w:name="_Toc71477091"/>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11</w:t>
      </w:r>
      <w:r w:rsidRPr="00907C09">
        <w:rPr>
          <w:rFonts w:ascii="Times New Roman" w:hAnsi="Times New Roman"/>
          <w:sz w:val="24"/>
          <w:szCs w:val="24"/>
        </w:rPr>
        <w:fldChar w:fldCharType="end"/>
      </w:r>
      <w:r w:rsidRPr="00907C09">
        <w:rPr>
          <w:rFonts w:ascii="Times New Roman" w:hAnsi="Times New Roman"/>
          <w:sz w:val="24"/>
          <w:szCs w:val="24"/>
        </w:rPr>
        <w:t xml:space="preserve">: </w:t>
      </w:r>
      <w:r w:rsidR="006D6E6E" w:rsidRPr="00907C09">
        <w:rPr>
          <w:rFonts w:ascii="Times New Roman" w:hAnsi="Times New Roman"/>
          <w:sz w:val="24"/>
          <w:szCs w:val="24"/>
        </w:rPr>
        <w:t>Openness of Decision-Making Process on Land Administration</w:t>
      </w:r>
      <w:bookmarkEnd w:id="148"/>
      <w:bookmarkEnd w:id="149"/>
    </w:p>
    <w:tbl>
      <w:tblPr>
        <w:tblStyle w:val="TableGrid"/>
        <w:tblW w:w="5000" w:type="pct"/>
        <w:tblLook w:val="04A0" w:firstRow="1" w:lastRow="0" w:firstColumn="1" w:lastColumn="0" w:noHBand="0" w:noVBand="1"/>
      </w:tblPr>
      <w:tblGrid>
        <w:gridCol w:w="4777"/>
        <w:gridCol w:w="636"/>
        <w:gridCol w:w="636"/>
        <w:gridCol w:w="616"/>
        <w:gridCol w:w="616"/>
        <w:gridCol w:w="616"/>
        <w:gridCol w:w="803"/>
        <w:gridCol w:w="876"/>
      </w:tblGrid>
      <w:tr w:rsidR="006D6E6E" w:rsidRPr="00907C09" w:rsidTr="009E634C">
        <w:tc>
          <w:tcPr>
            <w:tcW w:w="2617" w:type="pct"/>
          </w:tcPr>
          <w:p w:rsidR="006D6E6E" w:rsidRPr="00907C09" w:rsidRDefault="006D6E6E" w:rsidP="006D6E6E">
            <w:pPr>
              <w:pStyle w:val="Default"/>
              <w:spacing w:line="360" w:lineRule="auto"/>
              <w:rPr>
                <w:rFonts w:ascii="Times New Roman" w:hAnsi="Times New Roman" w:cs="Times New Roman"/>
                <w:b/>
                <w:color w:val="auto"/>
                <w:sz w:val="22"/>
                <w:szCs w:val="22"/>
              </w:rPr>
            </w:pPr>
            <w:r w:rsidRPr="00907C09">
              <w:rPr>
                <w:rFonts w:ascii="Times New Roman" w:hAnsi="Times New Roman" w:cs="Times New Roman"/>
                <w:b/>
                <w:color w:val="auto"/>
                <w:sz w:val="22"/>
                <w:szCs w:val="22"/>
              </w:rPr>
              <w:t>Perception Statement</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304"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394"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428"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9E634C">
        <w:tc>
          <w:tcPr>
            <w:tcW w:w="2617" w:type="pct"/>
          </w:tcPr>
          <w:p w:rsidR="006D6E6E" w:rsidRPr="00907C09" w:rsidRDefault="006D6E6E" w:rsidP="00CC3375">
            <w:pPr>
              <w:pStyle w:val="Default"/>
              <w:spacing w:line="360" w:lineRule="auto"/>
              <w:rPr>
                <w:rFonts w:ascii="Times New Roman" w:hAnsi="Times New Roman" w:cs="Times New Roman"/>
                <w:color w:val="auto"/>
                <w:sz w:val="22"/>
                <w:szCs w:val="22"/>
              </w:rPr>
            </w:pPr>
            <w:r w:rsidRPr="00907C09">
              <w:rPr>
                <w:rFonts w:ascii="Times New Roman" w:hAnsi="Times New Roman" w:cs="Times New Roman"/>
                <w:color w:val="auto"/>
                <w:sz w:val="22"/>
                <w:szCs w:val="22"/>
              </w:rPr>
              <w:t>Decision making process on land disputes, land allocation, and land use are made in a clear way.</w:t>
            </w:r>
          </w:p>
        </w:tc>
        <w:tc>
          <w:tcPr>
            <w:tcW w:w="314" w:type="pct"/>
          </w:tcPr>
          <w:p w:rsidR="006D6E6E" w:rsidRPr="00907C09" w:rsidRDefault="006D6E6E" w:rsidP="006D6E6E">
            <w:pPr>
              <w:autoSpaceDE w:val="0"/>
              <w:autoSpaceDN w:val="0"/>
              <w:adjustRightInd w:val="0"/>
              <w:spacing w:line="360" w:lineRule="auto"/>
              <w:jc w:val="center"/>
            </w:pPr>
            <w:r w:rsidRPr="00907C09">
              <w:t>10.8</w:t>
            </w:r>
          </w:p>
        </w:tc>
        <w:tc>
          <w:tcPr>
            <w:tcW w:w="314" w:type="pct"/>
          </w:tcPr>
          <w:p w:rsidR="006D6E6E" w:rsidRPr="00907C09" w:rsidRDefault="006D6E6E" w:rsidP="006D6E6E">
            <w:pPr>
              <w:autoSpaceDE w:val="0"/>
              <w:autoSpaceDN w:val="0"/>
              <w:adjustRightInd w:val="0"/>
              <w:spacing w:line="360" w:lineRule="auto"/>
              <w:jc w:val="center"/>
            </w:pPr>
            <w:r w:rsidRPr="00907C09">
              <w:t>68.9</w:t>
            </w:r>
          </w:p>
        </w:tc>
        <w:tc>
          <w:tcPr>
            <w:tcW w:w="304" w:type="pct"/>
          </w:tcPr>
          <w:p w:rsidR="006D6E6E" w:rsidRPr="00907C09" w:rsidRDefault="006D6E6E" w:rsidP="006D6E6E">
            <w:pPr>
              <w:autoSpaceDE w:val="0"/>
              <w:autoSpaceDN w:val="0"/>
              <w:adjustRightInd w:val="0"/>
              <w:spacing w:line="360" w:lineRule="auto"/>
              <w:jc w:val="center"/>
            </w:pPr>
            <w:r w:rsidRPr="00907C09">
              <w:t>6.8</w:t>
            </w:r>
          </w:p>
        </w:tc>
        <w:tc>
          <w:tcPr>
            <w:tcW w:w="314" w:type="pct"/>
          </w:tcPr>
          <w:p w:rsidR="006D6E6E" w:rsidRPr="00907C09" w:rsidRDefault="006D6E6E" w:rsidP="006D6E6E">
            <w:pPr>
              <w:autoSpaceDE w:val="0"/>
              <w:autoSpaceDN w:val="0"/>
              <w:adjustRightInd w:val="0"/>
              <w:spacing w:line="360" w:lineRule="auto"/>
              <w:jc w:val="center"/>
            </w:pPr>
            <w:r w:rsidRPr="00907C09">
              <w:t>8.7</w:t>
            </w:r>
          </w:p>
        </w:tc>
        <w:tc>
          <w:tcPr>
            <w:tcW w:w="314" w:type="pct"/>
          </w:tcPr>
          <w:p w:rsidR="006D6E6E" w:rsidRPr="00907C09" w:rsidRDefault="006D6E6E" w:rsidP="006D6E6E">
            <w:pPr>
              <w:autoSpaceDE w:val="0"/>
              <w:autoSpaceDN w:val="0"/>
              <w:adjustRightInd w:val="0"/>
              <w:spacing w:line="360" w:lineRule="auto"/>
              <w:jc w:val="center"/>
            </w:pPr>
            <w:r w:rsidRPr="00907C09">
              <w:t>4.8</w:t>
            </w:r>
          </w:p>
        </w:tc>
        <w:tc>
          <w:tcPr>
            <w:tcW w:w="394" w:type="pct"/>
          </w:tcPr>
          <w:p w:rsidR="006D6E6E" w:rsidRPr="00907C09" w:rsidRDefault="006D6E6E" w:rsidP="006D6E6E">
            <w:pPr>
              <w:autoSpaceDE w:val="0"/>
              <w:autoSpaceDN w:val="0"/>
              <w:adjustRightInd w:val="0"/>
              <w:spacing w:line="360" w:lineRule="auto"/>
              <w:jc w:val="center"/>
            </w:pPr>
            <w:r w:rsidRPr="00907C09">
              <w:t>2.28</w:t>
            </w:r>
          </w:p>
        </w:tc>
        <w:tc>
          <w:tcPr>
            <w:tcW w:w="428" w:type="pct"/>
          </w:tcPr>
          <w:p w:rsidR="006D6E6E" w:rsidRPr="00907C09" w:rsidRDefault="006D6E6E" w:rsidP="006D6E6E">
            <w:pPr>
              <w:autoSpaceDE w:val="0"/>
              <w:autoSpaceDN w:val="0"/>
              <w:adjustRightInd w:val="0"/>
              <w:spacing w:line="360" w:lineRule="auto"/>
              <w:jc w:val="center"/>
            </w:pPr>
            <w:r w:rsidRPr="00907C09">
              <w:t>0.9391</w:t>
            </w:r>
          </w:p>
        </w:tc>
      </w:tr>
      <w:tr w:rsidR="006D6E6E" w:rsidRPr="00907C09" w:rsidTr="009E634C">
        <w:tc>
          <w:tcPr>
            <w:tcW w:w="2617" w:type="pct"/>
          </w:tcPr>
          <w:p w:rsidR="006D6E6E" w:rsidRPr="00907C09" w:rsidRDefault="006D6E6E" w:rsidP="00CC3375">
            <w:pPr>
              <w:pStyle w:val="Default"/>
              <w:spacing w:line="360" w:lineRule="auto"/>
              <w:rPr>
                <w:rFonts w:ascii="Times New Roman" w:hAnsi="Times New Roman" w:cs="Times New Roman"/>
                <w:color w:val="auto"/>
                <w:sz w:val="22"/>
                <w:szCs w:val="22"/>
              </w:rPr>
            </w:pPr>
            <w:r w:rsidRPr="00907C09">
              <w:rPr>
                <w:rFonts w:ascii="Times New Roman" w:hAnsi="Times New Roman" w:cs="Times New Roman"/>
                <w:color w:val="auto"/>
                <w:sz w:val="22"/>
                <w:szCs w:val="22"/>
              </w:rPr>
              <w:t>The way land disputes are solved is clear.</w:t>
            </w:r>
          </w:p>
        </w:tc>
        <w:tc>
          <w:tcPr>
            <w:tcW w:w="314" w:type="pct"/>
          </w:tcPr>
          <w:p w:rsidR="006D6E6E" w:rsidRPr="00907C09" w:rsidRDefault="006D6E6E" w:rsidP="006D6E6E">
            <w:pPr>
              <w:autoSpaceDE w:val="0"/>
              <w:autoSpaceDN w:val="0"/>
              <w:adjustRightInd w:val="0"/>
              <w:spacing w:line="360" w:lineRule="auto"/>
              <w:jc w:val="center"/>
            </w:pPr>
            <w:r w:rsidRPr="00907C09">
              <w:t>13.6</w:t>
            </w:r>
          </w:p>
        </w:tc>
        <w:tc>
          <w:tcPr>
            <w:tcW w:w="314" w:type="pct"/>
          </w:tcPr>
          <w:p w:rsidR="006D6E6E" w:rsidRPr="00907C09" w:rsidRDefault="006D6E6E" w:rsidP="006D6E6E">
            <w:pPr>
              <w:autoSpaceDE w:val="0"/>
              <w:autoSpaceDN w:val="0"/>
              <w:adjustRightInd w:val="0"/>
              <w:spacing w:line="360" w:lineRule="auto"/>
              <w:jc w:val="center"/>
            </w:pPr>
            <w:r w:rsidRPr="00907C09">
              <w:t>70.9</w:t>
            </w:r>
          </w:p>
        </w:tc>
        <w:tc>
          <w:tcPr>
            <w:tcW w:w="304" w:type="pct"/>
          </w:tcPr>
          <w:p w:rsidR="006D6E6E" w:rsidRPr="00907C09" w:rsidRDefault="006D6E6E" w:rsidP="006D6E6E">
            <w:pPr>
              <w:autoSpaceDE w:val="0"/>
              <w:autoSpaceDN w:val="0"/>
              <w:adjustRightInd w:val="0"/>
              <w:spacing w:line="360" w:lineRule="auto"/>
              <w:jc w:val="center"/>
            </w:pPr>
            <w:r w:rsidRPr="00907C09">
              <w:t>5.8</w:t>
            </w:r>
          </w:p>
        </w:tc>
        <w:tc>
          <w:tcPr>
            <w:tcW w:w="314" w:type="pct"/>
          </w:tcPr>
          <w:p w:rsidR="006D6E6E" w:rsidRPr="00907C09" w:rsidRDefault="006D6E6E" w:rsidP="006D6E6E">
            <w:pPr>
              <w:autoSpaceDE w:val="0"/>
              <w:autoSpaceDN w:val="0"/>
              <w:adjustRightInd w:val="0"/>
              <w:spacing w:line="360" w:lineRule="auto"/>
              <w:jc w:val="center"/>
            </w:pPr>
            <w:r w:rsidRPr="00907C09">
              <w:t>6.8</w:t>
            </w:r>
          </w:p>
        </w:tc>
        <w:tc>
          <w:tcPr>
            <w:tcW w:w="314" w:type="pct"/>
          </w:tcPr>
          <w:p w:rsidR="006D6E6E" w:rsidRPr="00907C09" w:rsidRDefault="006D6E6E" w:rsidP="006D6E6E">
            <w:pPr>
              <w:autoSpaceDE w:val="0"/>
              <w:autoSpaceDN w:val="0"/>
              <w:adjustRightInd w:val="0"/>
              <w:spacing w:line="360" w:lineRule="auto"/>
              <w:jc w:val="center"/>
            </w:pPr>
            <w:r w:rsidRPr="00907C09">
              <w:t>2.9</w:t>
            </w:r>
          </w:p>
        </w:tc>
        <w:tc>
          <w:tcPr>
            <w:tcW w:w="394" w:type="pct"/>
          </w:tcPr>
          <w:p w:rsidR="006D6E6E" w:rsidRPr="00907C09" w:rsidRDefault="006D6E6E" w:rsidP="006D6E6E">
            <w:pPr>
              <w:autoSpaceDE w:val="0"/>
              <w:autoSpaceDN w:val="0"/>
              <w:adjustRightInd w:val="0"/>
              <w:spacing w:line="360" w:lineRule="auto"/>
              <w:jc w:val="center"/>
            </w:pPr>
            <w:r w:rsidRPr="00907C09">
              <w:t>2.15</w:t>
            </w:r>
          </w:p>
        </w:tc>
        <w:tc>
          <w:tcPr>
            <w:tcW w:w="428" w:type="pct"/>
          </w:tcPr>
          <w:p w:rsidR="006D6E6E" w:rsidRPr="00907C09" w:rsidRDefault="006D6E6E" w:rsidP="006D6E6E">
            <w:pPr>
              <w:autoSpaceDE w:val="0"/>
              <w:autoSpaceDN w:val="0"/>
              <w:adjustRightInd w:val="0"/>
              <w:spacing w:line="360" w:lineRule="auto"/>
              <w:jc w:val="center"/>
            </w:pPr>
            <w:r w:rsidRPr="00907C09">
              <w:t>0.8408</w:t>
            </w:r>
          </w:p>
        </w:tc>
      </w:tr>
      <w:tr w:rsidR="006D6E6E" w:rsidRPr="00907C09" w:rsidTr="009E634C">
        <w:tc>
          <w:tcPr>
            <w:tcW w:w="2617" w:type="pct"/>
          </w:tcPr>
          <w:p w:rsidR="006D6E6E" w:rsidRPr="00907C09" w:rsidRDefault="006D6E6E" w:rsidP="006D6E6E">
            <w:pPr>
              <w:pStyle w:val="Default"/>
              <w:spacing w:line="360" w:lineRule="auto"/>
              <w:jc w:val="both"/>
              <w:rPr>
                <w:rFonts w:ascii="Times New Roman" w:hAnsi="Times New Roman" w:cs="Times New Roman"/>
                <w:b/>
                <w:color w:val="auto"/>
                <w:sz w:val="22"/>
                <w:szCs w:val="22"/>
              </w:rPr>
            </w:pPr>
            <w:r w:rsidRPr="00907C09">
              <w:rPr>
                <w:rFonts w:ascii="Times New Roman" w:hAnsi="Times New Roman" w:cs="Times New Roman"/>
                <w:b/>
                <w:color w:val="auto"/>
                <w:sz w:val="22"/>
                <w:szCs w:val="22"/>
              </w:rPr>
              <w:t xml:space="preserve">Grand mean </w:t>
            </w:r>
          </w:p>
        </w:tc>
        <w:tc>
          <w:tcPr>
            <w:tcW w:w="314" w:type="pct"/>
          </w:tcPr>
          <w:p w:rsidR="006D6E6E" w:rsidRPr="00907C09" w:rsidRDefault="006D6E6E" w:rsidP="006D6E6E">
            <w:pPr>
              <w:spacing w:line="360" w:lineRule="auto"/>
              <w:rPr>
                <w:b/>
              </w:rPr>
            </w:pPr>
          </w:p>
        </w:tc>
        <w:tc>
          <w:tcPr>
            <w:tcW w:w="314" w:type="pct"/>
          </w:tcPr>
          <w:p w:rsidR="006D6E6E" w:rsidRPr="00907C09" w:rsidRDefault="006D6E6E" w:rsidP="006D6E6E">
            <w:pPr>
              <w:autoSpaceDE w:val="0"/>
              <w:autoSpaceDN w:val="0"/>
              <w:adjustRightInd w:val="0"/>
              <w:spacing w:line="360" w:lineRule="auto"/>
              <w:rPr>
                <w:b/>
              </w:rPr>
            </w:pPr>
          </w:p>
        </w:tc>
        <w:tc>
          <w:tcPr>
            <w:tcW w:w="304" w:type="pct"/>
          </w:tcPr>
          <w:p w:rsidR="006D6E6E" w:rsidRPr="00907C09" w:rsidRDefault="006D6E6E" w:rsidP="006D6E6E">
            <w:pPr>
              <w:autoSpaceDE w:val="0"/>
              <w:autoSpaceDN w:val="0"/>
              <w:adjustRightInd w:val="0"/>
              <w:spacing w:line="360" w:lineRule="auto"/>
              <w:rPr>
                <w:b/>
              </w:rPr>
            </w:pPr>
          </w:p>
        </w:tc>
        <w:tc>
          <w:tcPr>
            <w:tcW w:w="314" w:type="pct"/>
          </w:tcPr>
          <w:p w:rsidR="006D6E6E" w:rsidRPr="00907C09" w:rsidRDefault="006D6E6E" w:rsidP="006D6E6E">
            <w:pPr>
              <w:autoSpaceDE w:val="0"/>
              <w:autoSpaceDN w:val="0"/>
              <w:adjustRightInd w:val="0"/>
              <w:spacing w:line="360" w:lineRule="auto"/>
              <w:rPr>
                <w:b/>
              </w:rPr>
            </w:pPr>
          </w:p>
        </w:tc>
        <w:tc>
          <w:tcPr>
            <w:tcW w:w="314" w:type="pct"/>
          </w:tcPr>
          <w:p w:rsidR="006D6E6E" w:rsidRPr="00907C09" w:rsidRDefault="006D6E6E" w:rsidP="006D6E6E">
            <w:pPr>
              <w:autoSpaceDE w:val="0"/>
              <w:autoSpaceDN w:val="0"/>
              <w:adjustRightInd w:val="0"/>
              <w:spacing w:line="360" w:lineRule="auto"/>
              <w:jc w:val="center"/>
              <w:rPr>
                <w:b/>
              </w:rPr>
            </w:pPr>
          </w:p>
        </w:tc>
        <w:tc>
          <w:tcPr>
            <w:tcW w:w="394" w:type="pct"/>
          </w:tcPr>
          <w:p w:rsidR="006D6E6E" w:rsidRPr="00907C09" w:rsidRDefault="006D6E6E" w:rsidP="006D6E6E">
            <w:pPr>
              <w:autoSpaceDE w:val="0"/>
              <w:autoSpaceDN w:val="0"/>
              <w:adjustRightInd w:val="0"/>
              <w:spacing w:line="360" w:lineRule="auto"/>
              <w:jc w:val="center"/>
              <w:rPr>
                <w:b/>
              </w:rPr>
            </w:pPr>
            <w:r w:rsidRPr="00907C09">
              <w:rPr>
                <w:b/>
              </w:rPr>
              <w:t>2.215</w:t>
            </w:r>
          </w:p>
        </w:tc>
        <w:tc>
          <w:tcPr>
            <w:tcW w:w="428" w:type="pct"/>
          </w:tcPr>
          <w:p w:rsidR="006D6E6E" w:rsidRPr="00907C09" w:rsidRDefault="006D6E6E" w:rsidP="006D6E6E">
            <w:pPr>
              <w:autoSpaceDE w:val="0"/>
              <w:autoSpaceDN w:val="0"/>
              <w:adjustRightInd w:val="0"/>
              <w:spacing w:line="360" w:lineRule="auto"/>
              <w:rPr>
                <w:b/>
              </w:rPr>
            </w:pPr>
          </w:p>
        </w:tc>
      </w:tr>
    </w:tbl>
    <w:p w:rsidR="006D6E6E" w:rsidRPr="00907C09" w:rsidRDefault="008B0E51" w:rsidP="006D6E6E">
      <w:pPr>
        <w:autoSpaceDE w:val="0"/>
        <w:autoSpaceDN w:val="0"/>
        <w:adjustRightInd w:val="0"/>
        <w:spacing w:line="360" w:lineRule="auto"/>
        <w:jc w:val="both"/>
      </w:pPr>
      <w:r w:rsidRPr="00907C09">
        <w:t>Source: Field survey, 2021</w:t>
      </w:r>
    </w:p>
    <w:p w:rsidR="006D6E6E" w:rsidRPr="00907C09" w:rsidRDefault="006D6E6E" w:rsidP="006D6E6E">
      <w:pPr>
        <w:autoSpaceDE w:val="0"/>
        <w:autoSpaceDN w:val="0"/>
        <w:adjustRightInd w:val="0"/>
        <w:spacing w:line="360" w:lineRule="auto"/>
        <w:jc w:val="both"/>
      </w:pPr>
      <w:r w:rsidRPr="00907C09">
        <w:rPr>
          <w:b/>
        </w:rPr>
        <w:t>NB</w:t>
      </w:r>
      <w:r w:rsidRPr="00907C09">
        <w:t>:  SD = Strongly Disagree; D= Disagree; N= Neutral; A= Agree; SA= Strongly Agree</w:t>
      </w:r>
    </w:p>
    <w:p w:rsidR="006D6E6E" w:rsidRPr="00907C09" w:rsidRDefault="006D6E6E" w:rsidP="00CB6459">
      <w:pPr>
        <w:spacing w:line="360" w:lineRule="auto"/>
        <w:jc w:val="both"/>
      </w:pPr>
      <w:r w:rsidRPr="00907C09">
        <w:t xml:space="preserve">As  indicated  in  Table 11 respondents  were  asked  to  rate  the  extent  they  agree  on  the openness of decision-making process on land use and land allocation. As a result, 68.9% and 10.8% respondents replied disagree and strongly disagree respectively while 8.7% and five of the respondents replied agree and strongly agree. This result shows that the decision making processes were vague. To back up this, an interview was made with key informants of </w:t>
      </w:r>
      <w:proofErr w:type="spellStart"/>
      <w:r w:rsidRPr="00907C09">
        <w:t>kebele</w:t>
      </w:r>
      <w:proofErr w:type="spellEnd"/>
      <w:r w:rsidRPr="00907C09">
        <w:t xml:space="preserve"> regarding the openness of decision-making process on land use, land allocation and land registration and certification. Accordingly, almost all the key informants in the interview claimed that:  </w:t>
      </w:r>
    </w:p>
    <w:p w:rsidR="006D6E6E" w:rsidRPr="00907C09" w:rsidRDefault="006D6E6E" w:rsidP="006D6E6E">
      <w:pPr>
        <w:spacing w:after="240" w:line="360" w:lineRule="auto"/>
        <w:ind w:left="450"/>
        <w:jc w:val="both"/>
        <w:rPr>
          <w:i/>
        </w:rPr>
      </w:pPr>
      <w:r w:rsidRPr="00907C09">
        <w:rPr>
          <w:i/>
        </w:rPr>
        <w:t xml:space="preserve">“Indeed, there is an attempt of informing the people to know the land to be allocated and the land that were already allocated via both orally at village meeting and through notice both in the </w:t>
      </w:r>
      <w:proofErr w:type="spellStart"/>
      <w:r w:rsidRPr="00907C09">
        <w:rPr>
          <w:i/>
        </w:rPr>
        <w:t>kebele</w:t>
      </w:r>
      <w:proofErr w:type="spellEnd"/>
      <w:r w:rsidRPr="00907C09">
        <w:rPr>
          <w:i/>
        </w:rPr>
        <w:t xml:space="preserve"> and religious institutions. However, this does not mean that there are no problems.  For  instance,  the registration  process  on  communal  lands  is  not  clear  yet.  </w:t>
      </w:r>
      <w:r w:rsidRPr="00907C09">
        <w:rPr>
          <w:i/>
        </w:rPr>
        <w:lastRenderedPageBreak/>
        <w:t xml:space="preserve">As a result, there are contradictions and disputes over the ownership of communal land in most of the two </w:t>
      </w:r>
      <w:proofErr w:type="spellStart"/>
      <w:r w:rsidRPr="00907C09">
        <w:rPr>
          <w:i/>
        </w:rPr>
        <w:t>kebeles</w:t>
      </w:r>
      <w:proofErr w:type="spellEnd"/>
      <w:r w:rsidRPr="00907C09">
        <w:rPr>
          <w:i/>
        </w:rPr>
        <w:t>’ area; especially youths are usually in conflict on the ownership of the communal lands. As to the decision – making process on land dispute is not disclosed to the farmers and the resolution of the dispute on land issues are settled most of the time underground”.</w:t>
      </w:r>
    </w:p>
    <w:p w:rsidR="006D6E6E" w:rsidRPr="00907C09" w:rsidRDefault="006D6E6E" w:rsidP="006D6E6E">
      <w:pPr>
        <w:spacing w:after="240" w:line="360" w:lineRule="auto"/>
        <w:jc w:val="both"/>
      </w:pPr>
      <w:r w:rsidRPr="00907C09">
        <w:t xml:space="preserve">Furthermore, focused group participants in the two villages, too, confirmed that there was no indeed an improvement  in  the  decision  making  process  over  land  use,  land  distribution,  land registration and land ownership. Despite that, some of the focused group participants were highly concerned on the clarity and openness of demarcating and using communal land that has been escalating conflict in the rural community of the study area. In line with this, one of the two </w:t>
      </w:r>
      <w:proofErr w:type="spellStart"/>
      <w:r w:rsidRPr="00907C09">
        <w:t>kebeles</w:t>
      </w:r>
      <w:proofErr w:type="spellEnd"/>
      <w:r w:rsidRPr="00907C09">
        <w:t xml:space="preserve"> key informant revealed that one of the difficulties in ensuring transparent decision- making process over land issue particularly at village level was mainly due to the existence of many hands with no clear powers and function of the land administration. This in turn has been making the  decision  making  process  complex  and  complicated  where  many  of  the  people  got confused on whom to ask and where to take any of  their land issue cases.</w:t>
      </w:r>
    </w:p>
    <w:p w:rsidR="006D6E6E" w:rsidRPr="00907C09" w:rsidRDefault="006D6E6E" w:rsidP="006D6E6E">
      <w:pPr>
        <w:spacing w:after="240" w:line="360" w:lineRule="auto"/>
        <w:jc w:val="both"/>
      </w:pPr>
      <w:r w:rsidRPr="00907C09">
        <w:t xml:space="preserve">On the other hand, respondents were asked to rate whether they agree or disagree or in partial on “The way disputes over land are solved is clear”. Accordingly, 70.9% and 13.6% of the respondents replied disagree and strongly disagree which implied that the way land disputes are solved is not in a clear manner. Hence, from this it could be concluded that majority of the respondents confirmed that the way land conflict is addressed is not in a clear and explicit way. In this regard, one of the participants in the focused group discussion stressed that: </w:t>
      </w:r>
    </w:p>
    <w:p w:rsidR="006D6E6E" w:rsidRPr="00907C09" w:rsidRDefault="006D6E6E" w:rsidP="006D6E6E">
      <w:pPr>
        <w:spacing w:after="240" w:line="360" w:lineRule="auto"/>
        <w:jc w:val="both"/>
      </w:pPr>
      <w:r w:rsidRPr="00907C09">
        <w:t>“</w:t>
      </w:r>
      <w:r w:rsidRPr="00907C09">
        <w:rPr>
          <w:i/>
        </w:rPr>
        <w:t xml:space="preserve">The way land related issues disputes are resolved with lack of transparency. Because, there are different land disputes are happened in our </w:t>
      </w:r>
      <w:proofErr w:type="spellStart"/>
      <w:r w:rsidRPr="00907C09">
        <w:rPr>
          <w:i/>
        </w:rPr>
        <w:t>kebeles</w:t>
      </w:r>
      <w:proofErr w:type="spellEnd"/>
      <w:r w:rsidRPr="00907C09">
        <w:rPr>
          <w:i/>
        </w:rPr>
        <w:t xml:space="preserve">. For instance, some of the farmers sell their farm lands and the seller denied and claims to back his farm land, because of this they go to in conflict; some of them rent (lease) and the owner of the land try to break their agreement before the period of their agreement ends as the result of this they become in disputes; some of them who have adjacent farm lands argue and quarreled each other, etc. the settlement of such problems are not transparent to both parties, the land owner and the seeker. The land administrators mostly settled with bribes committing corruption. But such actions as we have </w:t>
      </w:r>
      <w:r w:rsidRPr="00907C09">
        <w:rPr>
          <w:i/>
        </w:rPr>
        <w:lastRenderedPageBreak/>
        <w:t>seen most of the times led the farmers to more conflicts. They furthermore pointed out that the study area peace and security problems are happened as the result of continuous land disputes among the farmers”</w:t>
      </w:r>
      <w:r w:rsidRPr="00907C09">
        <w:t>. In this regard, the researcher was asked the head of land administration office, “How do you describe the transparency of the way land disputes are resolved?” and replied that the way we resolve land and land related disputes with certain drawbacks in terms of transparency. But while trying to resolve some disputes we faced clarity problems in the land administration policy implementations.</w:t>
      </w:r>
    </w:p>
    <w:p w:rsidR="006D6E6E" w:rsidRPr="00907C09" w:rsidRDefault="006D6E6E" w:rsidP="006D6E6E">
      <w:pPr>
        <w:jc w:val="both"/>
        <w:rPr>
          <w:rFonts w:eastAsiaTheme="minorHAnsi"/>
        </w:rPr>
      </w:pPr>
      <w:r w:rsidRPr="00907C09">
        <w:rPr>
          <w:rFonts w:eastAsiaTheme="minorHAnsi"/>
        </w:rPr>
        <w:t xml:space="preserve">Hence, from the above discussions and from the grand mean score, 2.215, of the perception statements of the households, decision – making process of the land administrators lack openness. </w:t>
      </w:r>
    </w:p>
    <w:p w:rsidR="006D6E6E" w:rsidRPr="00907C09" w:rsidRDefault="006D6E6E" w:rsidP="006D6E6E">
      <w:pPr>
        <w:jc w:val="both"/>
        <w:rPr>
          <w:rFonts w:eastAsiaTheme="minorHAnsi"/>
        </w:rPr>
      </w:pPr>
    </w:p>
    <w:p w:rsidR="006D6E6E" w:rsidRPr="00907C09" w:rsidRDefault="006D6E6E" w:rsidP="009143EA">
      <w:pPr>
        <w:pStyle w:val="Heading4"/>
        <w:numPr>
          <w:ilvl w:val="3"/>
          <w:numId w:val="6"/>
        </w:numPr>
        <w:jc w:val="both"/>
        <w:rPr>
          <w:rFonts w:ascii="Times New Roman" w:eastAsiaTheme="minorHAnsi" w:hAnsi="Times New Roman" w:cs="Times New Roman"/>
          <w:b w:val="0"/>
          <w:i w:val="0"/>
          <w:color w:val="auto"/>
        </w:rPr>
      </w:pPr>
      <w:r w:rsidRPr="00907C09">
        <w:rPr>
          <w:rFonts w:ascii="Times New Roman" w:eastAsiaTheme="minorHAnsi" w:hAnsi="Times New Roman" w:cs="Times New Roman"/>
          <w:i w:val="0"/>
          <w:color w:val="auto"/>
        </w:rPr>
        <w:t>Perception of the Households on the Role of Transparency towards Agricultural Extension and Inputs Services</w:t>
      </w:r>
    </w:p>
    <w:p w:rsidR="006D6E6E" w:rsidRPr="00907C09" w:rsidRDefault="006D6E6E" w:rsidP="008B0E51">
      <w:pPr>
        <w:pStyle w:val="Caption"/>
        <w:rPr>
          <w:rFonts w:ascii="Times New Roman" w:hAnsi="Times New Roman"/>
          <w:sz w:val="24"/>
          <w:szCs w:val="24"/>
        </w:rPr>
      </w:pPr>
      <w:bookmarkStart w:id="150" w:name="_Toc772718"/>
      <w:r w:rsidRPr="00907C09">
        <w:rPr>
          <w:rFonts w:ascii="Times New Roman" w:hAnsi="Times New Roman"/>
          <w:sz w:val="24"/>
          <w:szCs w:val="24"/>
        </w:rPr>
        <w:t xml:space="preserve">  </w:t>
      </w:r>
      <w:bookmarkStart w:id="151" w:name="_Toc71477092"/>
      <w:r w:rsidR="008B0E51" w:rsidRPr="00907C09">
        <w:rPr>
          <w:rFonts w:ascii="Times New Roman" w:hAnsi="Times New Roman"/>
          <w:sz w:val="24"/>
          <w:szCs w:val="24"/>
        </w:rPr>
        <w:t xml:space="preserve">Table </w:t>
      </w:r>
      <w:r w:rsidR="008B0E51" w:rsidRPr="00907C09">
        <w:rPr>
          <w:rFonts w:ascii="Times New Roman" w:hAnsi="Times New Roman"/>
          <w:sz w:val="24"/>
          <w:szCs w:val="24"/>
        </w:rPr>
        <w:fldChar w:fldCharType="begin"/>
      </w:r>
      <w:r w:rsidR="008B0E51" w:rsidRPr="00907C09">
        <w:rPr>
          <w:rFonts w:ascii="Times New Roman" w:hAnsi="Times New Roman"/>
          <w:sz w:val="24"/>
          <w:szCs w:val="24"/>
        </w:rPr>
        <w:instrText xml:space="preserve"> SEQ Table \* ARABIC </w:instrText>
      </w:r>
      <w:r w:rsidR="008B0E51" w:rsidRPr="00907C09">
        <w:rPr>
          <w:rFonts w:ascii="Times New Roman" w:hAnsi="Times New Roman"/>
          <w:sz w:val="24"/>
          <w:szCs w:val="24"/>
        </w:rPr>
        <w:fldChar w:fldCharType="separate"/>
      </w:r>
      <w:r w:rsidR="00ED3145">
        <w:rPr>
          <w:rFonts w:ascii="Times New Roman" w:hAnsi="Times New Roman"/>
          <w:noProof/>
          <w:sz w:val="24"/>
          <w:szCs w:val="24"/>
        </w:rPr>
        <w:t>12</w:t>
      </w:r>
      <w:r w:rsidR="008B0E51" w:rsidRPr="00907C09">
        <w:rPr>
          <w:rFonts w:ascii="Times New Roman" w:hAnsi="Times New Roman"/>
          <w:sz w:val="24"/>
          <w:szCs w:val="24"/>
        </w:rPr>
        <w:fldChar w:fldCharType="end"/>
      </w:r>
      <w:r w:rsidR="008B0E51" w:rsidRPr="00907C09">
        <w:rPr>
          <w:rFonts w:ascii="Times New Roman" w:hAnsi="Times New Roman"/>
          <w:sz w:val="24"/>
          <w:szCs w:val="24"/>
        </w:rPr>
        <w:t xml:space="preserve">: </w:t>
      </w:r>
      <w:r w:rsidRPr="00907C09">
        <w:rPr>
          <w:rFonts w:ascii="Times New Roman" w:hAnsi="Times New Roman"/>
          <w:sz w:val="24"/>
          <w:szCs w:val="24"/>
        </w:rPr>
        <w:t>Perception of Households on the Role of Transparency towards Agricultural</w:t>
      </w:r>
      <w:bookmarkEnd w:id="150"/>
      <w:bookmarkEnd w:id="151"/>
      <w:r w:rsidRPr="00907C09">
        <w:rPr>
          <w:rFonts w:ascii="Times New Roman" w:hAnsi="Times New Roman"/>
          <w:sz w:val="24"/>
          <w:szCs w:val="24"/>
        </w:rPr>
        <w:t xml:space="preserve">   </w:t>
      </w:r>
    </w:p>
    <w:p w:rsidR="006D6E6E" w:rsidRPr="00907C09" w:rsidRDefault="006D6E6E" w:rsidP="006D6E6E">
      <w:pPr>
        <w:autoSpaceDE w:val="0"/>
        <w:autoSpaceDN w:val="0"/>
        <w:adjustRightInd w:val="0"/>
        <w:spacing w:line="360" w:lineRule="auto"/>
        <w:jc w:val="both"/>
        <w:rPr>
          <w:rFonts w:eastAsia="Calibri"/>
          <w:b/>
          <w:bCs/>
        </w:rPr>
      </w:pPr>
      <w:r w:rsidRPr="00907C09">
        <w:rPr>
          <w:rFonts w:eastAsia="Calibri"/>
          <w:b/>
          <w:bCs/>
        </w:rPr>
        <w:t xml:space="preserve">                   Extension and Inputs Service Deliveries</w:t>
      </w:r>
    </w:p>
    <w:tbl>
      <w:tblPr>
        <w:tblStyle w:val="TableGrid"/>
        <w:tblW w:w="5000" w:type="pct"/>
        <w:tblLook w:val="04A0" w:firstRow="1" w:lastRow="0" w:firstColumn="1" w:lastColumn="0" w:noHBand="0" w:noVBand="1"/>
      </w:tblPr>
      <w:tblGrid>
        <w:gridCol w:w="4737"/>
        <w:gridCol w:w="636"/>
        <w:gridCol w:w="636"/>
        <w:gridCol w:w="616"/>
        <w:gridCol w:w="636"/>
        <w:gridCol w:w="636"/>
        <w:gridCol w:w="803"/>
        <w:gridCol w:w="876"/>
      </w:tblGrid>
      <w:tr w:rsidR="006D6E6E" w:rsidRPr="00907C09" w:rsidTr="00ED2D1D">
        <w:tc>
          <w:tcPr>
            <w:tcW w:w="2520" w:type="pct"/>
          </w:tcPr>
          <w:p w:rsidR="006D6E6E" w:rsidRPr="00907C09" w:rsidRDefault="006D6E6E" w:rsidP="006D6E6E">
            <w:pPr>
              <w:pStyle w:val="Default"/>
              <w:spacing w:line="360" w:lineRule="auto"/>
              <w:rPr>
                <w:rFonts w:ascii="Times New Roman" w:hAnsi="Times New Roman" w:cs="Times New Roman"/>
                <w:b/>
                <w:color w:val="auto"/>
                <w:szCs w:val="22"/>
              </w:rPr>
            </w:pPr>
            <w:r w:rsidRPr="00907C09">
              <w:rPr>
                <w:rFonts w:ascii="Times New Roman" w:hAnsi="Times New Roman" w:cs="Times New Roman"/>
                <w:b/>
                <w:color w:val="auto"/>
                <w:szCs w:val="22"/>
              </w:rPr>
              <w:t>Perception Statement</w:t>
            </w:r>
          </w:p>
        </w:tc>
        <w:tc>
          <w:tcPr>
            <w:tcW w:w="326"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326"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316"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26"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26"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412"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449"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ED2D1D">
        <w:tc>
          <w:tcPr>
            <w:tcW w:w="2520" w:type="pct"/>
          </w:tcPr>
          <w:p w:rsidR="006D6E6E" w:rsidRPr="00907C09" w:rsidRDefault="006D6E6E" w:rsidP="006D6E6E">
            <w:pPr>
              <w:autoSpaceDE w:val="0"/>
              <w:autoSpaceDN w:val="0"/>
              <w:adjustRightInd w:val="0"/>
              <w:spacing w:line="360" w:lineRule="auto"/>
              <w:jc w:val="both"/>
            </w:pPr>
            <w:r w:rsidRPr="00907C09">
              <w:t xml:space="preserve">Agricultural extension service providers are transparent while giving their service for the farmers. </w:t>
            </w:r>
          </w:p>
        </w:tc>
        <w:tc>
          <w:tcPr>
            <w:tcW w:w="326" w:type="pct"/>
          </w:tcPr>
          <w:p w:rsidR="006D6E6E" w:rsidRPr="00907C09" w:rsidRDefault="006D6E6E" w:rsidP="006D6E6E">
            <w:pPr>
              <w:autoSpaceDE w:val="0"/>
              <w:autoSpaceDN w:val="0"/>
              <w:adjustRightInd w:val="0"/>
              <w:spacing w:line="360" w:lineRule="auto"/>
              <w:jc w:val="center"/>
            </w:pPr>
            <w:r w:rsidRPr="00907C09">
              <w:t>20.3</w:t>
            </w:r>
          </w:p>
        </w:tc>
        <w:tc>
          <w:tcPr>
            <w:tcW w:w="326" w:type="pct"/>
          </w:tcPr>
          <w:p w:rsidR="006D6E6E" w:rsidRPr="00907C09" w:rsidRDefault="006D6E6E" w:rsidP="006D6E6E">
            <w:pPr>
              <w:autoSpaceDE w:val="0"/>
              <w:autoSpaceDN w:val="0"/>
              <w:adjustRightInd w:val="0"/>
              <w:spacing w:line="360" w:lineRule="auto"/>
              <w:jc w:val="center"/>
            </w:pPr>
            <w:r w:rsidRPr="00907C09">
              <w:t>69.9</w:t>
            </w:r>
          </w:p>
        </w:tc>
        <w:tc>
          <w:tcPr>
            <w:tcW w:w="316" w:type="pct"/>
          </w:tcPr>
          <w:p w:rsidR="006D6E6E" w:rsidRPr="00907C09" w:rsidRDefault="006D6E6E" w:rsidP="006D6E6E">
            <w:pPr>
              <w:autoSpaceDE w:val="0"/>
              <w:autoSpaceDN w:val="0"/>
              <w:adjustRightInd w:val="0"/>
              <w:spacing w:line="360" w:lineRule="auto"/>
              <w:jc w:val="center"/>
            </w:pPr>
            <w:r w:rsidRPr="00907C09">
              <w:t>-</w:t>
            </w:r>
          </w:p>
        </w:tc>
        <w:tc>
          <w:tcPr>
            <w:tcW w:w="326" w:type="pct"/>
          </w:tcPr>
          <w:p w:rsidR="006D6E6E" w:rsidRPr="00907C09" w:rsidRDefault="006D6E6E" w:rsidP="006D6E6E">
            <w:pPr>
              <w:autoSpaceDE w:val="0"/>
              <w:autoSpaceDN w:val="0"/>
              <w:adjustRightInd w:val="0"/>
              <w:spacing w:line="360" w:lineRule="auto"/>
              <w:jc w:val="center"/>
            </w:pPr>
            <w:r w:rsidRPr="00907C09">
              <w:t>4.9</w:t>
            </w:r>
          </w:p>
        </w:tc>
        <w:tc>
          <w:tcPr>
            <w:tcW w:w="326" w:type="pct"/>
          </w:tcPr>
          <w:p w:rsidR="006D6E6E" w:rsidRPr="00907C09" w:rsidRDefault="006D6E6E" w:rsidP="006D6E6E">
            <w:pPr>
              <w:autoSpaceDE w:val="0"/>
              <w:autoSpaceDN w:val="0"/>
              <w:adjustRightInd w:val="0"/>
              <w:spacing w:line="360" w:lineRule="auto"/>
              <w:jc w:val="center"/>
            </w:pPr>
            <w:r w:rsidRPr="00907C09">
              <w:t>4.9</w:t>
            </w:r>
          </w:p>
        </w:tc>
        <w:tc>
          <w:tcPr>
            <w:tcW w:w="412" w:type="pct"/>
          </w:tcPr>
          <w:p w:rsidR="006D6E6E" w:rsidRPr="00907C09" w:rsidRDefault="006D6E6E" w:rsidP="006D6E6E">
            <w:pPr>
              <w:autoSpaceDE w:val="0"/>
              <w:autoSpaceDN w:val="0"/>
              <w:adjustRightInd w:val="0"/>
              <w:spacing w:line="360" w:lineRule="auto"/>
              <w:jc w:val="center"/>
            </w:pPr>
            <w:r w:rsidRPr="00907C09">
              <w:t>2.04</w:t>
            </w:r>
          </w:p>
        </w:tc>
        <w:tc>
          <w:tcPr>
            <w:tcW w:w="449" w:type="pct"/>
          </w:tcPr>
          <w:p w:rsidR="006D6E6E" w:rsidRPr="00907C09" w:rsidRDefault="006D6E6E" w:rsidP="006D6E6E">
            <w:pPr>
              <w:autoSpaceDE w:val="0"/>
              <w:autoSpaceDN w:val="0"/>
              <w:adjustRightInd w:val="0"/>
              <w:spacing w:line="360" w:lineRule="auto"/>
              <w:jc w:val="center"/>
            </w:pPr>
            <w:r w:rsidRPr="00907C09">
              <w:t>0.9129</w:t>
            </w:r>
          </w:p>
        </w:tc>
      </w:tr>
      <w:tr w:rsidR="006D6E6E" w:rsidRPr="00907C09" w:rsidTr="00ED2D1D">
        <w:tc>
          <w:tcPr>
            <w:tcW w:w="2520" w:type="pct"/>
          </w:tcPr>
          <w:p w:rsidR="006D6E6E" w:rsidRPr="00907C09" w:rsidRDefault="006D6E6E" w:rsidP="006D6E6E">
            <w:pPr>
              <w:autoSpaceDE w:val="0"/>
              <w:autoSpaceDN w:val="0"/>
              <w:adjustRightInd w:val="0"/>
              <w:spacing w:line="360" w:lineRule="auto"/>
            </w:pPr>
            <w:r w:rsidRPr="00907C09">
              <w:t xml:space="preserve">Agricultural inputs are delivered in a transparent way for every farmer. </w:t>
            </w:r>
          </w:p>
        </w:tc>
        <w:tc>
          <w:tcPr>
            <w:tcW w:w="326" w:type="pct"/>
          </w:tcPr>
          <w:p w:rsidR="006D6E6E" w:rsidRPr="00907C09" w:rsidRDefault="006D6E6E" w:rsidP="006D6E6E">
            <w:pPr>
              <w:autoSpaceDE w:val="0"/>
              <w:autoSpaceDN w:val="0"/>
              <w:adjustRightInd w:val="0"/>
              <w:spacing w:line="360" w:lineRule="auto"/>
              <w:jc w:val="center"/>
            </w:pPr>
            <w:r w:rsidRPr="00907C09">
              <w:t>12.6</w:t>
            </w:r>
          </w:p>
        </w:tc>
        <w:tc>
          <w:tcPr>
            <w:tcW w:w="326" w:type="pct"/>
          </w:tcPr>
          <w:p w:rsidR="006D6E6E" w:rsidRPr="00907C09" w:rsidRDefault="006D6E6E" w:rsidP="006D6E6E">
            <w:pPr>
              <w:autoSpaceDE w:val="0"/>
              <w:autoSpaceDN w:val="0"/>
              <w:adjustRightInd w:val="0"/>
              <w:spacing w:line="360" w:lineRule="auto"/>
              <w:jc w:val="center"/>
            </w:pPr>
            <w:r w:rsidRPr="00907C09">
              <w:t>44.7</w:t>
            </w:r>
          </w:p>
        </w:tc>
        <w:tc>
          <w:tcPr>
            <w:tcW w:w="316" w:type="pct"/>
          </w:tcPr>
          <w:p w:rsidR="006D6E6E" w:rsidRPr="00907C09" w:rsidRDefault="006D6E6E" w:rsidP="006D6E6E">
            <w:pPr>
              <w:autoSpaceDE w:val="0"/>
              <w:autoSpaceDN w:val="0"/>
              <w:adjustRightInd w:val="0"/>
              <w:spacing w:line="360" w:lineRule="auto"/>
              <w:jc w:val="center"/>
            </w:pPr>
            <w:r w:rsidRPr="00907C09">
              <w:t>2.9</w:t>
            </w:r>
          </w:p>
        </w:tc>
        <w:tc>
          <w:tcPr>
            <w:tcW w:w="326" w:type="pct"/>
          </w:tcPr>
          <w:p w:rsidR="006D6E6E" w:rsidRPr="00907C09" w:rsidRDefault="006D6E6E" w:rsidP="006D6E6E">
            <w:pPr>
              <w:autoSpaceDE w:val="0"/>
              <w:autoSpaceDN w:val="0"/>
              <w:adjustRightInd w:val="0"/>
              <w:spacing w:line="360" w:lineRule="auto"/>
              <w:jc w:val="center"/>
            </w:pPr>
            <w:r w:rsidRPr="00907C09">
              <w:t>26.2</w:t>
            </w:r>
          </w:p>
        </w:tc>
        <w:tc>
          <w:tcPr>
            <w:tcW w:w="326" w:type="pct"/>
          </w:tcPr>
          <w:p w:rsidR="006D6E6E" w:rsidRPr="00907C09" w:rsidRDefault="006D6E6E" w:rsidP="006D6E6E">
            <w:pPr>
              <w:autoSpaceDE w:val="0"/>
              <w:autoSpaceDN w:val="0"/>
              <w:adjustRightInd w:val="0"/>
              <w:spacing w:line="360" w:lineRule="auto"/>
              <w:jc w:val="center"/>
            </w:pPr>
            <w:r w:rsidRPr="00907C09">
              <w:t>14.6</w:t>
            </w:r>
          </w:p>
        </w:tc>
        <w:tc>
          <w:tcPr>
            <w:tcW w:w="412" w:type="pct"/>
          </w:tcPr>
          <w:p w:rsidR="006D6E6E" w:rsidRPr="00907C09" w:rsidRDefault="006D6E6E" w:rsidP="006D6E6E">
            <w:pPr>
              <w:autoSpaceDE w:val="0"/>
              <w:autoSpaceDN w:val="0"/>
              <w:adjustRightInd w:val="0"/>
              <w:spacing w:line="360" w:lineRule="auto"/>
              <w:jc w:val="center"/>
            </w:pPr>
            <w:r w:rsidRPr="00907C09">
              <w:t>3.15</w:t>
            </w:r>
          </w:p>
        </w:tc>
        <w:tc>
          <w:tcPr>
            <w:tcW w:w="449" w:type="pct"/>
          </w:tcPr>
          <w:p w:rsidR="006D6E6E" w:rsidRPr="00907C09" w:rsidRDefault="006D6E6E" w:rsidP="006D6E6E">
            <w:pPr>
              <w:autoSpaceDE w:val="0"/>
              <w:autoSpaceDN w:val="0"/>
              <w:adjustRightInd w:val="0"/>
              <w:spacing w:line="360" w:lineRule="auto"/>
              <w:jc w:val="center"/>
            </w:pPr>
            <w:r w:rsidRPr="00907C09">
              <w:t>1.3647</w:t>
            </w:r>
          </w:p>
        </w:tc>
      </w:tr>
      <w:tr w:rsidR="006D6E6E" w:rsidRPr="00907C09" w:rsidTr="00ED2D1D">
        <w:tc>
          <w:tcPr>
            <w:tcW w:w="2520" w:type="pct"/>
          </w:tcPr>
          <w:p w:rsidR="006D6E6E" w:rsidRPr="00907C09" w:rsidRDefault="006D6E6E" w:rsidP="006D6E6E">
            <w:pPr>
              <w:pStyle w:val="Default"/>
              <w:spacing w:line="360" w:lineRule="auto"/>
              <w:jc w:val="both"/>
              <w:rPr>
                <w:rFonts w:ascii="Times New Roman" w:hAnsi="Times New Roman" w:cs="Times New Roman"/>
                <w:b/>
                <w:color w:val="auto"/>
                <w:szCs w:val="22"/>
              </w:rPr>
            </w:pPr>
            <w:r w:rsidRPr="00907C09">
              <w:rPr>
                <w:rFonts w:ascii="Times New Roman" w:hAnsi="Times New Roman" w:cs="Times New Roman"/>
                <w:b/>
                <w:color w:val="auto"/>
                <w:szCs w:val="22"/>
              </w:rPr>
              <w:t xml:space="preserve">Grand mean </w:t>
            </w:r>
          </w:p>
        </w:tc>
        <w:tc>
          <w:tcPr>
            <w:tcW w:w="326" w:type="pct"/>
          </w:tcPr>
          <w:p w:rsidR="006D6E6E" w:rsidRPr="00907C09" w:rsidRDefault="006D6E6E" w:rsidP="006D6E6E">
            <w:pPr>
              <w:spacing w:line="360" w:lineRule="auto"/>
              <w:rPr>
                <w:b/>
              </w:rPr>
            </w:pPr>
          </w:p>
        </w:tc>
        <w:tc>
          <w:tcPr>
            <w:tcW w:w="326" w:type="pct"/>
          </w:tcPr>
          <w:p w:rsidR="006D6E6E" w:rsidRPr="00907C09" w:rsidRDefault="006D6E6E" w:rsidP="006D6E6E">
            <w:pPr>
              <w:autoSpaceDE w:val="0"/>
              <w:autoSpaceDN w:val="0"/>
              <w:adjustRightInd w:val="0"/>
              <w:spacing w:line="360" w:lineRule="auto"/>
              <w:rPr>
                <w:b/>
              </w:rPr>
            </w:pPr>
          </w:p>
        </w:tc>
        <w:tc>
          <w:tcPr>
            <w:tcW w:w="316" w:type="pct"/>
          </w:tcPr>
          <w:p w:rsidR="006D6E6E" w:rsidRPr="00907C09" w:rsidRDefault="006D6E6E" w:rsidP="006D6E6E">
            <w:pPr>
              <w:autoSpaceDE w:val="0"/>
              <w:autoSpaceDN w:val="0"/>
              <w:adjustRightInd w:val="0"/>
              <w:spacing w:line="360" w:lineRule="auto"/>
              <w:rPr>
                <w:b/>
              </w:rPr>
            </w:pPr>
          </w:p>
        </w:tc>
        <w:tc>
          <w:tcPr>
            <w:tcW w:w="326" w:type="pct"/>
          </w:tcPr>
          <w:p w:rsidR="006D6E6E" w:rsidRPr="00907C09" w:rsidRDefault="006D6E6E" w:rsidP="006D6E6E">
            <w:pPr>
              <w:autoSpaceDE w:val="0"/>
              <w:autoSpaceDN w:val="0"/>
              <w:adjustRightInd w:val="0"/>
              <w:spacing w:line="360" w:lineRule="auto"/>
              <w:rPr>
                <w:b/>
              </w:rPr>
            </w:pPr>
          </w:p>
        </w:tc>
        <w:tc>
          <w:tcPr>
            <w:tcW w:w="326" w:type="pct"/>
          </w:tcPr>
          <w:p w:rsidR="006D6E6E" w:rsidRPr="00907C09" w:rsidRDefault="006D6E6E" w:rsidP="006D6E6E">
            <w:pPr>
              <w:autoSpaceDE w:val="0"/>
              <w:autoSpaceDN w:val="0"/>
              <w:adjustRightInd w:val="0"/>
              <w:spacing w:line="360" w:lineRule="auto"/>
              <w:jc w:val="center"/>
              <w:rPr>
                <w:b/>
              </w:rPr>
            </w:pPr>
          </w:p>
        </w:tc>
        <w:tc>
          <w:tcPr>
            <w:tcW w:w="412" w:type="pct"/>
          </w:tcPr>
          <w:p w:rsidR="006D6E6E" w:rsidRPr="00907C09" w:rsidRDefault="006D6E6E" w:rsidP="006D6E6E">
            <w:pPr>
              <w:autoSpaceDE w:val="0"/>
              <w:autoSpaceDN w:val="0"/>
              <w:adjustRightInd w:val="0"/>
              <w:spacing w:line="360" w:lineRule="auto"/>
              <w:jc w:val="center"/>
              <w:rPr>
                <w:b/>
              </w:rPr>
            </w:pPr>
            <w:r w:rsidRPr="00907C09">
              <w:rPr>
                <w:b/>
              </w:rPr>
              <w:t>2.595</w:t>
            </w:r>
          </w:p>
        </w:tc>
        <w:tc>
          <w:tcPr>
            <w:tcW w:w="449" w:type="pct"/>
          </w:tcPr>
          <w:p w:rsidR="006D6E6E" w:rsidRPr="00907C09" w:rsidRDefault="006D6E6E" w:rsidP="006D6E6E">
            <w:pPr>
              <w:autoSpaceDE w:val="0"/>
              <w:autoSpaceDN w:val="0"/>
              <w:adjustRightInd w:val="0"/>
              <w:spacing w:line="360" w:lineRule="auto"/>
              <w:rPr>
                <w:b/>
              </w:rPr>
            </w:pPr>
          </w:p>
        </w:tc>
      </w:tr>
    </w:tbl>
    <w:p w:rsidR="006D6E6E" w:rsidRPr="00907C09" w:rsidRDefault="008B0E51" w:rsidP="006D6E6E">
      <w:pPr>
        <w:autoSpaceDE w:val="0"/>
        <w:autoSpaceDN w:val="0"/>
        <w:adjustRightInd w:val="0"/>
        <w:spacing w:line="360" w:lineRule="auto"/>
        <w:jc w:val="both"/>
      </w:pPr>
      <w:r w:rsidRPr="00907C09">
        <w:t>Source: Field survey, 2021</w:t>
      </w:r>
    </w:p>
    <w:p w:rsidR="006D6E6E" w:rsidRPr="00907C09" w:rsidRDefault="006D6E6E" w:rsidP="006D6E6E">
      <w:pPr>
        <w:autoSpaceDE w:val="0"/>
        <w:autoSpaceDN w:val="0"/>
        <w:adjustRightInd w:val="0"/>
        <w:spacing w:line="360" w:lineRule="auto"/>
        <w:jc w:val="both"/>
      </w:pPr>
      <w:r w:rsidRPr="00907C09">
        <w:rPr>
          <w:b/>
        </w:rPr>
        <w:t>NB</w:t>
      </w:r>
      <w:r w:rsidRPr="00907C09">
        <w:t>:  SD=strongly disagree; D= disagree; N=neutral; A=agree; SA= strongly agree</w:t>
      </w:r>
    </w:p>
    <w:p w:rsidR="006D6E6E" w:rsidRPr="00907C09" w:rsidRDefault="006D6E6E" w:rsidP="006D6E6E">
      <w:pPr>
        <w:autoSpaceDE w:val="0"/>
        <w:autoSpaceDN w:val="0"/>
        <w:adjustRightInd w:val="0"/>
        <w:spacing w:line="360" w:lineRule="auto"/>
        <w:jc w:val="both"/>
      </w:pPr>
      <w:r w:rsidRPr="00907C09">
        <w:t>As Table 12 displayed, the households were asked to rate their perception about the transparency of the agricultural service providers while giving their service, 90.2% of the participants responded against. In addition, the mean score, 2.04, of this perception statement indicates poor transparency. This numerical figure indicates majority of the households believed that the agricultural extension packages were not delivered in a transparent way. In support of this, during the focus group discussion session one participant said that “</w:t>
      </w:r>
      <w:r w:rsidRPr="00907C09">
        <w:rPr>
          <w:i/>
        </w:rPr>
        <w:t>there</w:t>
      </w:r>
      <w:r w:rsidRPr="00907C09">
        <w:rPr>
          <w:i/>
          <w:szCs w:val="28"/>
        </w:rPr>
        <w:t xml:space="preserve"> is no transparency or open discussion on, for instance, how to enhance our productivity and how to implement </w:t>
      </w:r>
      <w:r w:rsidRPr="00907C09">
        <w:rPr>
          <w:i/>
          <w:szCs w:val="28"/>
        </w:rPr>
        <w:lastRenderedPageBreak/>
        <w:t>different fertilizers and to what extent and to which improved seeds we apply fertilizers were not clearly discussed with the development agents. It is observed that there are no information flows between the development agents and the farmers. Moreover, most of the farmers are unwilling to seek technical support from the DAs because sometimes we observe a certain inability among them to provide basic technical support to farmers. In general, lack of transparency therefore, prohibits us from demanding our rights”.</w:t>
      </w:r>
    </w:p>
    <w:p w:rsidR="006D6E6E" w:rsidRPr="00907C09" w:rsidRDefault="006D6E6E" w:rsidP="006D6E6E">
      <w:pPr>
        <w:autoSpaceDE w:val="0"/>
        <w:autoSpaceDN w:val="0"/>
        <w:adjustRightInd w:val="0"/>
        <w:spacing w:line="360" w:lineRule="auto"/>
        <w:jc w:val="both"/>
        <w:rPr>
          <w:i/>
          <w:sz w:val="28"/>
        </w:rPr>
      </w:pPr>
      <w:r w:rsidRPr="00907C09">
        <w:rPr>
          <w:szCs w:val="28"/>
        </w:rPr>
        <w:t>On the other hand, participants were asked to rate their perception on whether the a</w:t>
      </w:r>
      <w:r w:rsidRPr="00907C09">
        <w:t xml:space="preserve">gricultural inputs are delivered in a </w:t>
      </w:r>
      <w:r w:rsidRPr="00907C09">
        <w:rPr>
          <w:rFonts w:eastAsiaTheme="minorHAnsi"/>
        </w:rPr>
        <w:t xml:space="preserve">transparent way for every farmer. As indicated in Table 12, 57.3% of the participants replied, agricultural inputs were not delivered in a transparent ways. But 40.8% of the respondents replied the other way. From these numerical data and the mean score 3.15, it could be inferred that </w:t>
      </w:r>
      <w:r w:rsidRPr="00907C09">
        <w:t xml:space="preserve">the agricultural inputs providers and facilitators gave their service to some extent in a transparent way. This was supported by one of the interviewee participants </w:t>
      </w:r>
      <w:r w:rsidRPr="00907C09">
        <w:rPr>
          <w:i/>
        </w:rPr>
        <w:t>“most of the times I did not see any lack of transparency so far in their service delivery.”</w:t>
      </w:r>
    </w:p>
    <w:p w:rsidR="006D6E6E" w:rsidRPr="00907C09" w:rsidRDefault="006D6E6E" w:rsidP="006D6E6E">
      <w:pPr>
        <w:spacing w:line="360" w:lineRule="auto"/>
        <w:jc w:val="both"/>
      </w:pPr>
      <w:r w:rsidRPr="00907C09">
        <w:t>In general, from the above discussions and the grand mean score, 2.595, the overall perception of the households on the role of transparency on the service delivery by the providers were fair.</w:t>
      </w:r>
    </w:p>
    <w:p w:rsidR="006D6E6E" w:rsidRPr="00907C09" w:rsidRDefault="006D6E6E" w:rsidP="00DA3E2C">
      <w:pPr>
        <w:pStyle w:val="Heading3"/>
        <w:numPr>
          <w:ilvl w:val="2"/>
          <w:numId w:val="6"/>
        </w:numPr>
        <w:spacing w:before="0"/>
        <w:jc w:val="both"/>
        <w:rPr>
          <w:rFonts w:ascii="Times New Roman" w:eastAsia="TimesNewRoman" w:hAnsi="Times New Roman" w:cs="Times New Roman"/>
          <w:color w:val="auto"/>
          <w:sz w:val="28"/>
        </w:rPr>
      </w:pPr>
      <w:bookmarkStart w:id="152" w:name="_Toc944333"/>
      <w:bookmarkStart w:id="153" w:name="_Toc71477286"/>
      <w:r w:rsidRPr="00907C09">
        <w:rPr>
          <w:rFonts w:ascii="Times New Roman" w:eastAsia="TimesNewRoman" w:hAnsi="Times New Roman" w:cs="Times New Roman"/>
          <w:color w:val="auto"/>
          <w:sz w:val="28"/>
        </w:rPr>
        <w:t>Participation</w:t>
      </w:r>
      <w:bookmarkEnd w:id="152"/>
      <w:bookmarkEnd w:id="153"/>
    </w:p>
    <w:p w:rsidR="006D6E6E" w:rsidRPr="00907C09" w:rsidRDefault="006D6E6E" w:rsidP="002B6A26">
      <w:pPr>
        <w:autoSpaceDE w:val="0"/>
        <w:autoSpaceDN w:val="0"/>
        <w:adjustRightInd w:val="0"/>
        <w:spacing w:line="360" w:lineRule="auto"/>
        <w:jc w:val="both"/>
        <w:rPr>
          <w:rFonts w:eastAsia="TimesNewRoman"/>
          <w:szCs w:val="20"/>
        </w:rPr>
      </w:pPr>
      <w:r w:rsidRPr="00907C09">
        <w:rPr>
          <w:rFonts w:eastAsia="TimesNewRoman"/>
          <w:szCs w:val="20"/>
        </w:rPr>
        <w:t>In this section, how community participation was reflected in making plan and expressed through taking part in decision making in the study area are presented.</w:t>
      </w:r>
    </w:p>
    <w:p w:rsidR="006D6E6E" w:rsidRPr="00907C09" w:rsidRDefault="008B0E51" w:rsidP="00C85477">
      <w:pPr>
        <w:pStyle w:val="Caption"/>
        <w:spacing w:before="0"/>
        <w:rPr>
          <w:rFonts w:ascii="Times New Roman" w:hAnsi="Times New Roman"/>
          <w:sz w:val="24"/>
          <w:szCs w:val="24"/>
        </w:rPr>
      </w:pPr>
      <w:bookmarkStart w:id="154" w:name="_Toc772719"/>
      <w:bookmarkStart w:id="155" w:name="_Toc71477093"/>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13</w:t>
      </w:r>
      <w:r w:rsidRPr="00907C09">
        <w:rPr>
          <w:rFonts w:ascii="Times New Roman" w:hAnsi="Times New Roman"/>
          <w:sz w:val="24"/>
          <w:szCs w:val="24"/>
        </w:rPr>
        <w:fldChar w:fldCharType="end"/>
      </w:r>
      <w:r w:rsidRPr="00907C09">
        <w:rPr>
          <w:rFonts w:ascii="Times New Roman" w:hAnsi="Times New Roman"/>
          <w:sz w:val="24"/>
          <w:szCs w:val="24"/>
        </w:rPr>
        <w:t xml:space="preserve">: </w:t>
      </w:r>
      <w:r w:rsidR="006D6E6E" w:rsidRPr="00907C09">
        <w:rPr>
          <w:rFonts w:ascii="Times New Roman" w:hAnsi="Times New Roman"/>
          <w:sz w:val="24"/>
          <w:szCs w:val="24"/>
        </w:rPr>
        <w:t>Perception of the Households on the Role of participation of the Community in</w:t>
      </w:r>
      <w:bookmarkEnd w:id="154"/>
      <w:bookmarkEnd w:id="155"/>
      <w:r w:rsidR="006D6E6E" w:rsidRPr="00907C09">
        <w:rPr>
          <w:rFonts w:ascii="Times New Roman" w:hAnsi="Times New Roman"/>
          <w:sz w:val="24"/>
          <w:szCs w:val="24"/>
        </w:rPr>
        <w:t xml:space="preserve">   </w:t>
      </w:r>
    </w:p>
    <w:p w:rsidR="006D6E6E" w:rsidRPr="00907C09" w:rsidRDefault="006D6E6E" w:rsidP="008B0E51">
      <w:pPr>
        <w:autoSpaceDE w:val="0"/>
        <w:autoSpaceDN w:val="0"/>
        <w:adjustRightInd w:val="0"/>
        <w:spacing w:line="360" w:lineRule="auto"/>
        <w:jc w:val="both"/>
        <w:rPr>
          <w:rFonts w:eastAsia="Calibri"/>
          <w:b/>
          <w:bCs/>
        </w:rPr>
      </w:pPr>
      <w:r w:rsidRPr="00907C09">
        <w:rPr>
          <w:rFonts w:eastAsia="Calibri"/>
          <w:b/>
          <w:bCs/>
        </w:rPr>
        <w:t xml:space="preserve">                    Planning and decision – making in Agriculture</w:t>
      </w:r>
    </w:p>
    <w:tbl>
      <w:tblPr>
        <w:tblStyle w:val="TableGrid"/>
        <w:tblW w:w="5000" w:type="pct"/>
        <w:tblLook w:val="04A0" w:firstRow="1" w:lastRow="0" w:firstColumn="1" w:lastColumn="0" w:noHBand="0" w:noVBand="1"/>
      </w:tblPr>
      <w:tblGrid>
        <w:gridCol w:w="4757"/>
        <w:gridCol w:w="636"/>
        <w:gridCol w:w="636"/>
        <w:gridCol w:w="616"/>
        <w:gridCol w:w="636"/>
        <w:gridCol w:w="616"/>
        <w:gridCol w:w="803"/>
        <w:gridCol w:w="876"/>
      </w:tblGrid>
      <w:tr w:rsidR="006D6E6E" w:rsidRPr="00907C09" w:rsidTr="004D1A77">
        <w:tc>
          <w:tcPr>
            <w:tcW w:w="2617" w:type="pct"/>
          </w:tcPr>
          <w:p w:rsidR="006D6E6E" w:rsidRPr="00907C09" w:rsidRDefault="006D6E6E" w:rsidP="006D6E6E">
            <w:pPr>
              <w:pStyle w:val="Default"/>
              <w:spacing w:line="360" w:lineRule="auto"/>
              <w:rPr>
                <w:rFonts w:ascii="Times New Roman" w:hAnsi="Times New Roman" w:cs="Times New Roman"/>
                <w:b/>
                <w:color w:val="auto"/>
              </w:rPr>
            </w:pPr>
            <w:r w:rsidRPr="00907C09">
              <w:rPr>
                <w:rFonts w:ascii="Times New Roman" w:hAnsi="Times New Roman" w:cs="Times New Roman"/>
                <w:b/>
                <w:color w:val="auto"/>
              </w:rPr>
              <w:t>Perception Statement</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304"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394"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428"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4D1A77">
        <w:tc>
          <w:tcPr>
            <w:tcW w:w="2617" w:type="pct"/>
          </w:tcPr>
          <w:p w:rsidR="006D6E6E" w:rsidRPr="00907C09" w:rsidRDefault="006D6E6E" w:rsidP="00750F45">
            <w:pPr>
              <w:autoSpaceDE w:val="0"/>
              <w:autoSpaceDN w:val="0"/>
              <w:adjustRightInd w:val="0"/>
              <w:spacing w:line="360" w:lineRule="auto"/>
            </w:pPr>
            <w:r w:rsidRPr="00907C09">
              <w:t>All communities are participated in planning and decision – making process in agriculture related activities.</w:t>
            </w:r>
          </w:p>
        </w:tc>
        <w:tc>
          <w:tcPr>
            <w:tcW w:w="314" w:type="pct"/>
          </w:tcPr>
          <w:p w:rsidR="006D6E6E" w:rsidRPr="00907C09" w:rsidRDefault="006D6E6E" w:rsidP="006D6E6E">
            <w:pPr>
              <w:autoSpaceDE w:val="0"/>
              <w:autoSpaceDN w:val="0"/>
              <w:adjustRightInd w:val="0"/>
              <w:spacing w:line="360" w:lineRule="auto"/>
              <w:jc w:val="center"/>
            </w:pPr>
            <w:r w:rsidRPr="00907C09">
              <w:t>20.3</w:t>
            </w:r>
          </w:p>
        </w:tc>
        <w:tc>
          <w:tcPr>
            <w:tcW w:w="314" w:type="pct"/>
          </w:tcPr>
          <w:p w:rsidR="006D6E6E" w:rsidRPr="00907C09" w:rsidRDefault="006D6E6E" w:rsidP="006D6E6E">
            <w:pPr>
              <w:autoSpaceDE w:val="0"/>
              <w:autoSpaceDN w:val="0"/>
              <w:adjustRightInd w:val="0"/>
              <w:spacing w:line="360" w:lineRule="auto"/>
              <w:jc w:val="center"/>
            </w:pPr>
            <w:r w:rsidRPr="00907C09">
              <w:t>70.9</w:t>
            </w:r>
          </w:p>
        </w:tc>
        <w:tc>
          <w:tcPr>
            <w:tcW w:w="304" w:type="pct"/>
          </w:tcPr>
          <w:p w:rsidR="006D6E6E" w:rsidRPr="00907C09" w:rsidRDefault="006D6E6E" w:rsidP="006D6E6E">
            <w:pPr>
              <w:autoSpaceDE w:val="0"/>
              <w:autoSpaceDN w:val="0"/>
              <w:adjustRightInd w:val="0"/>
              <w:spacing w:line="360" w:lineRule="auto"/>
              <w:jc w:val="center"/>
            </w:pPr>
            <w:r w:rsidRPr="00907C09">
              <w:t>-</w:t>
            </w:r>
          </w:p>
        </w:tc>
        <w:tc>
          <w:tcPr>
            <w:tcW w:w="314" w:type="pct"/>
          </w:tcPr>
          <w:p w:rsidR="006D6E6E" w:rsidRPr="00907C09" w:rsidRDefault="006D6E6E" w:rsidP="006D6E6E">
            <w:pPr>
              <w:autoSpaceDE w:val="0"/>
              <w:autoSpaceDN w:val="0"/>
              <w:adjustRightInd w:val="0"/>
              <w:spacing w:line="360" w:lineRule="auto"/>
              <w:jc w:val="center"/>
            </w:pPr>
            <w:r w:rsidRPr="00907C09">
              <w:t>3.9</w:t>
            </w:r>
          </w:p>
        </w:tc>
        <w:tc>
          <w:tcPr>
            <w:tcW w:w="314" w:type="pct"/>
          </w:tcPr>
          <w:p w:rsidR="006D6E6E" w:rsidRPr="00907C09" w:rsidRDefault="006D6E6E" w:rsidP="006D6E6E">
            <w:pPr>
              <w:autoSpaceDE w:val="0"/>
              <w:autoSpaceDN w:val="0"/>
              <w:adjustRightInd w:val="0"/>
              <w:spacing w:line="360" w:lineRule="auto"/>
              <w:jc w:val="center"/>
            </w:pPr>
            <w:r w:rsidRPr="00907C09">
              <w:t>4.9</w:t>
            </w:r>
          </w:p>
        </w:tc>
        <w:tc>
          <w:tcPr>
            <w:tcW w:w="394" w:type="pct"/>
          </w:tcPr>
          <w:p w:rsidR="006D6E6E" w:rsidRPr="00907C09" w:rsidRDefault="006D6E6E" w:rsidP="006D6E6E">
            <w:pPr>
              <w:autoSpaceDE w:val="0"/>
              <w:autoSpaceDN w:val="0"/>
              <w:adjustRightInd w:val="0"/>
              <w:spacing w:line="360" w:lineRule="auto"/>
              <w:jc w:val="center"/>
            </w:pPr>
            <w:r w:rsidRPr="00907C09">
              <w:t>2.02</w:t>
            </w:r>
          </w:p>
        </w:tc>
        <w:tc>
          <w:tcPr>
            <w:tcW w:w="428" w:type="pct"/>
          </w:tcPr>
          <w:p w:rsidR="006D6E6E" w:rsidRPr="00907C09" w:rsidRDefault="006D6E6E" w:rsidP="006D6E6E">
            <w:pPr>
              <w:autoSpaceDE w:val="0"/>
              <w:autoSpaceDN w:val="0"/>
              <w:adjustRightInd w:val="0"/>
              <w:spacing w:line="360" w:lineRule="auto"/>
              <w:jc w:val="center"/>
            </w:pPr>
            <w:r w:rsidRPr="00907C09">
              <w:t>0.892</w:t>
            </w:r>
          </w:p>
        </w:tc>
      </w:tr>
      <w:tr w:rsidR="006D6E6E" w:rsidRPr="00907C09" w:rsidTr="004D1A77">
        <w:tc>
          <w:tcPr>
            <w:tcW w:w="2617" w:type="pct"/>
          </w:tcPr>
          <w:p w:rsidR="006D6E6E" w:rsidRPr="00907C09" w:rsidRDefault="006D6E6E" w:rsidP="00750F45">
            <w:pPr>
              <w:autoSpaceDE w:val="0"/>
              <w:autoSpaceDN w:val="0"/>
              <w:adjustRightInd w:val="0"/>
              <w:spacing w:line="360" w:lineRule="auto"/>
            </w:pPr>
            <w:r w:rsidRPr="00907C09">
              <w:t>The local governance is inclusive and participatory in solving community’s problems related to land issues, agricultural extension and inputs services.</w:t>
            </w:r>
          </w:p>
        </w:tc>
        <w:tc>
          <w:tcPr>
            <w:tcW w:w="314" w:type="pct"/>
          </w:tcPr>
          <w:p w:rsidR="006D6E6E" w:rsidRPr="00907C09" w:rsidRDefault="006D6E6E" w:rsidP="006D6E6E">
            <w:pPr>
              <w:autoSpaceDE w:val="0"/>
              <w:autoSpaceDN w:val="0"/>
              <w:adjustRightInd w:val="0"/>
              <w:spacing w:line="360" w:lineRule="auto"/>
              <w:jc w:val="center"/>
            </w:pPr>
            <w:r w:rsidRPr="00907C09">
              <w:t>22.4</w:t>
            </w:r>
          </w:p>
        </w:tc>
        <w:tc>
          <w:tcPr>
            <w:tcW w:w="314" w:type="pct"/>
          </w:tcPr>
          <w:p w:rsidR="006D6E6E" w:rsidRPr="00907C09" w:rsidRDefault="006D6E6E" w:rsidP="006D6E6E">
            <w:pPr>
              <w:autoSpaceDE w:val="0"/>
              <w:autoSpaceDN w:val="0"/>
              <w:adjustRightInd w:val="0"/>
              <w:spacing w:line="360" w:lineRule="auto"/>
              <w:jc w:val="center"/>
            </w:pPr>
            <w:r w:rsidRPr="00907C09">
              <w:t>53.4</w:t>
            </w:r>
          </w:p>
        </w:tc>
        <w:tc>
          <w:tcPr>
            <w:tcW w:w="304" w:type="pct"/>
          </w:tcPr>
          <w:p w:rsidR="006D6E6E" w:rsidRPr="00907C09" w:rsidRDefault="006D6E6E" w:rsidP="006D6E6E">
            <w:pPr>
              <w:autoSpaceDE w:val="0"/>
              <w:autoSpaceDN w:val="0"/>
              <w:adjustRightInd w:val="0"/>
              <w:spacing w:line="360" w:lineRule="auto"/>
              <w:jc w:val="center"/>
            </w:pPr>
            <w:r w:rsidRPr="00907C09">
              <w:t>2.9</w:t>
            </w:r>
          </w:p>
        </w:tc>
        <w:tc>
          <w:tcPr>
            <w:tcW w:w="314" w:type="pct"/>
          </w:tcPr>
          <w:p w:rsidR="006D6E6E" w:rsidRPr="00907C09" w:rsidRDefault="006D6E6E" w:rsidP="006D6E6E">
            <w:pPr>
              <w:autoSpaceDE w:val="0"/>
              <w:autoSpaceDN w:val="0"/>
              <w:adjustRightInd w:val="0"/>
              <w:spacing w:line="360" w:lineRule="auto"/>
              <w:jc w:val="center"/>
            </w:pPr>
            <w:r w:rsidRPr="00907C09">
              <w:t>12.6</w:t>
            </w:r>
          </w:p>
        </w:tc>
        <w:tc>
          <w:tcPr>
            <w:tcW w:w="314" w:type="pct"/>
          </w:tcPr>
          <w:p w:rsidR="006D6E6E" w:rsidRPr="00907C09" w:rsidRDefault="006D6E6E" w:rsidP="006D6E6E">
            <w:pPr>
              <w:autoSpaceDE w:val="0"/>
              <w:autoSpaceDN w:val="0"/>
              <w:adjustRightInd w:val="0"/>
              <w:spacing w:line="360" w:lineRule="auto"/>
              <w:jc w:val="center"/>
            </w:pPr>
            <w:r w:rsidRPr="00907C09">
              <w:t>9.7</w:t>
            </w:r>
          </w:p>
        </w:tc>
        <w:tc>
          <w:tcPr>
            <w:tcW w:w="394" w:type="pct"/>
          </w:tcPr>
          <w:p w:rsidR="006D6E6E" w:rsidRPr="00907C09" w:rsidRDefault="006D6E6E" w:rsidP="006D6E6E">
            <w:pPr>
              <w:autoSpaceDE w:val="0"/>
              <w:autoSpaceDN w:val="0"/>
              <w:adjustRightInd w:val="0"/>
              <w:spacing w:line="360" w:lineRule="auto"/>
              <w:jc w:val="center"/>
            </w:pPr>
            <w:r w:rsidRPr="00907C09">
              <w:t>2.37</w:t>
            </w:r>
          </w:p>
        </w:tc>
        <w:tc>
          <w:tcPr>
            <w:tcW w:w="428" w:type="pct"/>
          </w:tcPr>
          <w:p w:rsidR="006D6E6E" w:rsidRPr="00907C09" w:rsidRDefault="006D6E6E" w:rsidP="006D6E6E">
            <w:pPr>
              <w:autoSpaceDE w:val="0"/>
              <w:autoSpaceDN w:val="0"/>
              <w:adjustRightInd w:val="0"/>
              <w:spacing w:line="360" w:lineRule="auto"/>
              <w:jc w:val="center"/>
            </w:pPr>
            <w:r w:rsidRPr="00907C09">
              <w:t>1.2291</w:t>
            </w:r>
          </w:p>
        </w:tc>
      </w:tr>
      <w:tr w:rsidR="006D6E6E" w:rsidRPr="00907C09" w:rsidTr="004D1A77">
        <w:tc>
          <w:tcPr>
            <w:tcW w:w="2617" w:type="pct"/>
          </w:tcPr>
          <w:p w:rsidR="006D6E6E" w:rsidRPr="00907C09" w:rsidRDefault="006D6E6E" w:rsidP="006D6E6E">
            <w:pPr>
              <w:pStyle w:val="Default"/>
              <w:spacing w:line="360" w:lineRule="auto"/>
              <w:jc w:val="both"/>
              <w:rPr>
                <w:rFonts w:ascii="Times New Roman" w:hAnsi="Times New Roman" w:cs="Times New Roman"/>
                <w:b/>
                <w:color w:val="auto"/>
              </w:rPr>
            </w:pPr>
            <w:r w:rsidRPr="00907C09">
              <w:rPr>
                <w:rFonts w:ascii="Times New Roman" w:hAnsi="Times New Roman" w:cs="Times New Roman"/>
                <w:b/>
                <w:color w:val="auto"/>
              </w:rPr>
              <w:t xml:space="preserve">Grand mean </w:t>
            </w:r>
          </w:p>
        </w:tc>
        <w:tc>
          <w:tcPr>
            <w:tcW w:w="314" w:type="pct"/>
          </w:tcPr>
          <w:p w:rsidR="006D6E6E" w:rsidRPr="00907C09" w:rsidRDefault="006D6E6E" w:rsidP="006D6E6E">
            <w:pPr>
              <w:spacing w:line="360" w:lineRule="auto"/>
              <w:rPr>
                <w:b/>
              </w:rPr>
            </w:pPr>
          </w:p>
        </w:tc>
        <w:tc>
          <w:tcPr>
            <w:tcW w:w="314" w:type="pct"/>
          </w:tcPr>
          <w:p w:rsidR="006D6E6E" w:rsidRPr="00907C09" w:rsidRDefault="006D6E6E" w:rsidP="006D6E6E">
            <w:pPr>
              <w:autoSpaceDE w:val="0"/>
              <w:autoSpaceDN w:val="0"/>
              <w:adjustRightInd w:val="0"/>
              <w:spacing w:line="360" w:lineRule="auto"/>
              <w:rPr>
                <w:b/>
              </w:rPr>
            </w:pPr>
          </w:p>
        </w:tc>
        <w:tc>
          <w:tcPr>
            <w:tcW w:w="304" w:type="pct"/>
          </w:tcPr>
          <w:p w:rsidR="006D6E6E" w:rsidRPr="00907C09" w:rsidRDefault="006D6E6E" w:rsidP="006D6E6E">
            <w:pPr>
              <w:autoSpaceDE w:val="0"/>
              <w:autoSpaceDN w:val="0"/>
              <w:adjustRightInd w:val="0"/>
              <w:spacing w:line="360" w:lineRule="auto"/>
              <w:rPr>
                <w:b/>
              </w:rPr>
            </w:pPr>
          </w:p>
        </w:tc>
        <w:tc>
          <w:tcPr>
            <w:tcW w:w="314" w:type="pct"/>
          </w:tcPr>
          <w:p w:rsidR="006D6E6E" w:rsidRPr="00907C09" w:rsidRDefault="006D6E6E" w:rsidP="006D6E6E">
            <w:pPr>
              <w:autoSpaceDE w:val="0"/>
              <w:autoSpaceDN w:val="0"/>
              <w:adjustRightInd w:val="0"/>
              <w:spacing w:line="360" w:lineRule="auto"/>
              <w:rPr>
                <w:b/>
              </w:rPr>
            </w:pPr>
          </w:p>
        </w:tc>
        <w:tc>
          <w:tcPr>
            <w:tcW w:w="314" w:type="pct"/>
          </w:tcPr>
          <w:p w:rsidR="006D6E6E" w:rsidRPr="00907C09" w:rsidRDefault="006D6E6E" w:rsidP="006D6E6E">
            <w:pPr>
              <w:autoSpaceDE w:val="0"/>
              <w:autoSpaceDN w:val="0"/>
              <w:adjustRightInd w:val="0"/>
              <w:spacing w:line="360" w:lineRule="auto"/>
              <w:jc w:val="center"/>
              <w:rPr>
                <w:b/>
              </w:rPr>
            </w:pPr>
          </w:p>
        </w:tc>
        <w:tc>
          <w:tcPr>
            <w:tcW w:w="394" w:type="pct"/>
          </w:tcPr>
          <w:p w:rsidR="006D6E6E" w:rsidRPr="00907C09" w:rsidRDefault="006D6E6E" w:rsidP="006D6E6E">
            <w:pPr>
              <w:autoSpaceDE w:val="0"/>
              <w:autoSpaceDN w:val="0"/>
              <w:adjustRightInd w:val="0"/>
              <w:spacing w:line="360" w:lineRule="auto"/>
              <w:jc w:val="center"/>
              <w:rPr>
                <w:b/>
              </w:rPr>
            </w:pPr>
            <w:r w:rsidRPr="00907C09">
              <w:rPr>
                <w:b/>
              </w:rPr>
              <w:t>2.195</w:t>
            </w:r>
          </w:p>
        </w:tc>
        <w:tc>
          <w:tcPr>
            <w:tcW w:w="428" w:type="pct"/>
          </w:tcPr>
          <w:p w:rsidR="006D6E6E" w:rsidRPr="00907C09" w:rsidRDefault="006D6E6E" w:rsidP="006D6E6E">
            <w:pPr>
              <w:autoSpaceDE w:val="0"/>
              <w:autoSpaceDN w:val="0"/>
              <w:adjustRightInd w:val="0"/>
              <w:spacing w:line="360" w:lineRule="auto"/>
              <w:rPr>
                <w:b/>
              </w:rPr>
            </w:pPr>
          </w:p>
        </w:tc>
      </w:tr>
    </w:tbl>
    <w:p w:rsidR="006D6E6E" w:rsidRPr="00907C09" w:rsidRDefault="008B0E51" w:rsidP="006D6E6E">
      <w:pPr>
        <w:autoSpaceDE w:val="0"/>
        <w:autoSpaceDN w:val="0"/>
        <w:adjustRightInd w:val="0"/>
        <w:spacing w:line="360" w:lineRule="auto"/>
        <w:jc w:val="both"/>
      </w:pPr>
      <w:r w:rsidRPr="00907C09">
        <w:t>Source: Field survey, 2021</w:t>
      </w:r>
    </w:p>
    <w:p w:rsidR="006D6E6E" w:rsidRPr="00907C09" w:rsidRDefault="006D6E6E" w:rsidP="006D6E6E">
      <w:pPr>
        <w:autoSpaceDE w:val="0"/>
        <w:autoSpaceDN w:val="0"/>
        <w:adjustRightInd w:val="0"/>
        <w:spacing w:line="360" w:lineRule="auto"/>
        <w:jc w:val="both"/>
      </w:pPr>
      <w:r w:rsidRPr="00907C09">
        <w:rPr>
          <w:b/>
        </w:rPr>
        <w:lastRenderedPageBreak/>
        <w:t>NB</w:t>
      </w:r>
      <w:r w:rsidRPr="00907C09">
        <w:t>:  SD=strongly disagree; D= disagree; N=neutral; A=agree; SA= strongly agree</w:t>
      </w:r>
    </w:p>
    <w:p w:rsidR="006D6E6E" w:rsidRPr="00907C09" w:rsidRDefault="006D6E6E" w:rsidP="006D6E6E">
      <w:pPr>
        <w:autoSpaceDE w:val="0"/>
        <w:autoSpaceDN w:val="0"/>
        <w:adjustRightInd w:val="0"/>
        <w:spacing w:line="360" w:lineRule="auto"/>
        <w:jc w:val="both"/>
      </w:pPr>
      <w:r w:rsidRPr="00907C09">
        <w:t xml:space="preserve">As it can be seen in Table 13, the households were asked to rate their agreement on the statement: All communities are participated in planning, implementing and decision – making process in agriculture related activities. 70.9% and 20.3% were responded disagree and strongly disagree, meaning a total of 91.2% of the participants were against in ensuring good governance strategies and polices of the Ethiopian government. In this regard, the same statement was raised to the focused group discussion in order to get their perception. As most of the participants pointed out </w:t>
      </w:r>
      <w:r w:rsidRPr="00907C09">
        <w:rPr>
          <w:rFonts w:eastAsia="TimesNewRoman"/>
          <w:szCs w:val="20"/>
        </w:rPr>
        <w:t xml:space="preserve">the communities at the village and </w:t>
      </w:r>
      <w:proofErr w:type="spellStart"/>
      <w:r w:rsidRPr="00907C09">
        <w:rPr>
          <w:rFonts w:eastAsia="TimesNewRoman"/>
          <w:szCs w:val="20"/>
        </w:rPr>
        <w:t>kebele</w:t>
      </w:r>
      <w:proofErr w:type="spellEnd"/>
      <w:r w:rsidRPr="00907C09">
        <w:rPr>
          <w:rFonts w:eastAsia="TimesNewRoman"/>
          <w:szCs w:val="20"/>
        </w:rPr>
        <w:t xml:space="preserve"> levels were not participating in the agricultural productivity development of their own locality. They were not fully informed of what the </w:t>
      </w:r>
      <w:proofErr w:type="spellStart"/>
      <w:r w:rsidRPr="00907C09">
        <w:rPr>
          <w:rFonts w:eastAsia="TimesNewRoman"/>
          <w:szCs w:val="20"/>
        </w:rPr>
        <w:t>Woreda</w:t>
      </w:r>
      <w:proofErr w:type="spellEnd"/>
      <w:r w:rsidRPr="00907C09">
        <w:rPr>
          <w:rFonts w:eastAsia="TimesNewRoman"/>
          <w:szCs w:val="20"/>
        </w:rPr>
        <w:t xml:space="preserve"> administration is planning or doing rather in some places they watch all the development endeavors. Agricultural officials and stakeholders often notify the communities the plans developed in offices without consulting them during the planning process. They call upon the people to ask them to contribute in terms of labor, local materials or cash to implement the </w:t>
      </w:r>
      <w:proofErr w:type="spellStart"/>
      <w:r w:rsidRPr="00907C09">
        <w:rPr>
          <w:rFonts w:eastAsia="TimesNewRoman"/>
          <w:szCs w:val="20"/>
        </w:rPr>
        <w:t>Woreda</w:t>
      </w:r>
      <w:proofErr w:type="spellEnd"/>
      <w:r w:rsidRPr="00907C09">
        <w:rPr>
          <w:rFonts w:eastAsia="TimesNewRoman"/>
          <w:szCs w:val="20"/>
        </w:rPr>
        <w:t xml:space="preserve"> plan. </w:t>
      </w:r>
    </w:p>
    <w:p w:rsidR="006D6E6E" w:rsidRPr="00907C09" w:rsidRDefault="006D6E6E" w:rsidP="00377676">
      <w:pPr>
        <w:autoSpaceDE w:val="0"/>
        <w:autoSpaceDN w:val="0"/>
        <w:adjustRightInd w:val="0"/>
        <w:spacing w:before="240" w:line="360" w:lineRule="auto"/>
        <w:jc w:val="both"/>
        <w:rPr>
          <w:szCs w:val="40"/>
        </w:rPr>
      </w:pPr>
      <w:r w:rsidRPr="00907C09">
        <w:rPr>
          <w:rFonts w:eastAsia="TimesNewRoman"/>
          <w:szCs w:val="20"/>
        </w:rPr>
        <w:t xml:space="preserve">Furthermore, as they pointed out, even if the government officials called meetings, most of the farmers were not ready to participate in discussions. In addition, sometimes people might not attend the meetings because they believed that the government officials might not consider their opinions. They prefer to keep quiet particularly for issues related to politics and governance. Some of the reasons for not participating fully could be the </w:t>
      </w:r>
      <w:r w:rsidR="00C85477" w:rsidRPr="00907C09">
        <w:rPr>
          <w:rFonts w:eastAsia="TimesNewRoman"/>
          <w:szCs w:val="20"/>
        </w:rPr>
        <w:t>non-responsiveness</w:t>
      </w:r>
      <w:r w:rsidRPr="00907C09">
        <w:rPr>
          <w:rFonts w:eastAsia="TimesNewRoman"/>
          <w:szCs w:val="20"/>
        </w:rPr>
        <w:t xml:space="preserve"> of the government officials for most pressing issues like construction of feeder roads, digging water wells, construction of schools and closer to their villages etc. The finding of this study is in line with (</w:t>
      </w:r>
      <w:proofErr w:type="spellStart"/>
      <w:r w:rsidRPr="00907C09">
        <w:rPr>
          <w:rFonts w:eastAsia="TimesNewRoman"/>
          <w:szCs w:val="20"/>
        </w:rPr>
        <w:t>Teshome</w:t>
      </w:r>
      <w:proofErr w:type="spellEnd"/>
      <w:r w:rsidRPr="00907C09">
        <w:rPr>
          <w:rFonts w:eastAsia="TimesNewRoman"/>
          <w:szCs w:val="20"/>
        </w:rPr>
        <w:t xml:space="preserve">, 2013) in that even though planning at the village level is managed by a village development committee and also at all levels of planning, community has a say and is participating starting from identification of agricultural productivity development activities to the level of implementation and monitoring and evaluation, he revealed the existence of capacity gaps not only at the community level but also at all levels of </w:t>
      </w:r>
      <w:r w:rsidRPr="00907C09">
        <w:rPr>
          <w:szCs w:val="40"/>
        </w:rPr>
        <w:t>administration in the area of integrated regional development planning.</w:t>
      </w:r>
    </w:p>
    <w:p w:rsidR="006D6E6E" w:rsidRPr="00907C09" w:rsidRDefault="006D6E6E" w:rsidP="00176433">
      <w:pPr>
        <w:autoSpaceDE w:val="0"/>
        <w:autoSpaceDN w:val="0"/>
        <w:adjustRightInd w:val="0"/>
        <w:spacing w:before="240" w:after="240" w:line="360" w:lineRule="auto"/>
        <w:jc w:val="both"/>
      </w:pPr>
      <w:r w:rsidRPr="00907C09">
        <w:t xml:space="preserve">On the other hand, the participants were asked to rate their level of agreement on the statement: the local governance is inclusive and participatory in solving community’s problems which are related to land issues, agricultural extension and input services. As it can be seen in Table 13, </w:t>
      </w:r>
      <w:r w:rsidRPr="00907C09">
        <w:lastRenderedPageBreak/>
        <w:t xml:space="preserve">53.4% and 22.4% of the households were replied disagree and strongly disagree respectively, while the remaining 12.6% and 9.7% of the participants were responded agree and strongly agree. This numerical data indicates the situation is quite different, </w:t>
      </w:r>
      <w:proofErr w:type="spellStart"/>
      <w:r w:rsidRPr="00907C09">
        <w:t>i.e</w:t>
      </w:r>
      <w:proofErr w:type="spellEnd"/>
      <w:r w:rsidRPr="00907C09">
        <w:t>, the government officials did not fulfilling the role of ensuring social accountability in participating the households in agricultural development affairs.</w:t>
      </w:r>
    </w:p>
    <w:p w:rsidR="006D6E6E" w:rsidRPr="00907C09" w:rsidRDefault="006D6E6E" w:rsidP="006D6E6E">
      <w:pPr>
        <w:autoSpaceDE w:val="0"/>
        <w:autoSpaceDN w:val="0"/>
        <w:adjustRightInd w:val="0"/>
        <w:spacing w:after="240" w:line="360" w:lineRule="auto"/>
        <w:jc w:val="both"/>
      </w:pPr>
      <w:r w:rsidRPr="00907C09">
        <w:t>But contrary to this, as the result obtained from field observation conducted by the researcher, the communities were participating in different affairs for instance in the District’s Health Issues development activities through financial contribution, problem identification, decision – making, implementing and evaluation of development program.</w:t>
      </w:r>
      <w:bookmarkStart w:id="156" w:name="_Toc522917344"/>
    </w:p>
    <w:p w:rsidR="006D6E6E" w:rsidRPr="00907C09" w:rsidRDefault="006D6E6E" w:rsidP="006D6E6E">
      <w:pPr>
        <w:autoSpaceDE w:val="0"/>
        <w:autoSpaceDN w:val="0"/>
        <w:adjustRightInd w:val="0"/>
        <w:spacing w:line="360" w:lineRule="auto"/>
        <w:jc w:val="both"/>
      </w:pPr>
      <w:r w:rsidRPr="00907C09">
        <w:t xml:space="preserve">As to the participation of the households in resolving land disputes and community’s problems related to agricultural extension and inputs services, as Table 13 indicates 75.8% of the respondents replied disagree and strongly disagree meaning they were not fully participated to solve their problems together with the land administrators, rural land tribunals, and rural land committee both at </w:t>
      </w:r>
      <w:proofErr w:type="spellStart"/>
      <w:r w:rsidRPr="00907C09">
        <w:t>kebele</w:t>
      </w:r>
      <w:proofErr w:type="spellEnd"/>
      <w:r w:rsidRPr="00907C09">
        <w:t xml:space="preserve"> and village level (elders committees) and also in agricultural extension and inputs service delivery processes.</w:t>
      </w:r>
    </w:p>
    <w:p w:rsidR="006D6E6E" w:rsidRPr="00907C09" w:rsidRDefault="006D6E6E" w:rsidP="003004A9">
      <w:pPr>
        <w:autoSpaceDE w:val="0"/>
        <w:autoSpaceDN w:val="0"/>
        <w:adjustRightInd w:val="0"/>
        <w:spacing w:before="240" w:line="360" w:lineRule="auto"/>
        <w:jc w:val="both"/>
        <w:rPr>
          <w:rFonts w:eastAsiaTheme="minorHAnsi"/>
        </w:rPr>
      </w:pPr>
      <w:r w:rsidRPr="00907C09">
        <w:t xml:space="preserve">Thus, the above discussions and the grand mean, 2.195, implies that how the communities of the study area were isolated from social accountability and participation in </w:t>
      </w:r>
      <w:r w:rsidRPr="00907C09">
        <w:rPr>
          <w:rFonts w:eastAsia="TimesNewRoman"/>
          <w:szCs w:val="20"/>
        </w:rPr>
        <w:t>define their own priority needs. Therefore, unless all community members become participant through the day to day socio-economic and political activities of decision making process and such governance issue was not resolved agricultural development could not be ensured.</w:t>
      </w:r>
    </w:p>
    <w:p w:rsidR="006D6E6E" w:rsidRPr="00907C09" w:rsidRDefault="006D6E6E" w:rsidP="00614D21">
      <w:pPr>
        <w:pStyle w:val="Heading3"/>
        <w:numPr>
          <w:ilvl w:val="2"/>
          <w:numId w:val="6"/>
        </w:numPr>
        <w:spacing w:after="240"/>
        <w:jc w:val="both"/>
        <w:rPr>
          <w:rFonts w:ascii="Times New Roman" w:hAnsi="Times New Roman" w:cs="Times New Roman"/>
          <w:color w:val="auto"/>
          <w:sz w:val="28"/>
        </w:rPr>
      </w:pPr>
      <w:bookmarkStart w:id="157" w:name="_Toc944334"/>
      <w:bookmarkStart w:id="158" w:name="_Toc71477287"/>
      <w:r w:rsidRPr="00907C09">
        <w:rPr>
          <w:rFonts w:ascii="Times New Roman" w:hAnsi="Times New Roman" w:cs="Times New Roman"/>
          <w:color w:val="auto"/>
          <w:sz w:val="28"/>
        </w:rPr>
        <w:t>Efficiency and Effectiveness</w:t>
      </w:r>
      <w:bookmarkEnd w:id="157"/>
      <w:bookmarkEnd w:id="158"/>
    </w:p>
    <w:p w:rsidR="006D6E6E" w:rsidRDefault="006D6E6E" w:rsidP="006D6E6E">
      <w:pPr>
        <w:autoSpaceDE w:val="0"/>
        <w:autoSpaceDN w:val="0"/>
        <w:adjustRightInd w:val="0"/>
        <w:spacing w:line="360" w:lineRule="auto"/>
        <w:jc w:val="both"/>
        <w:rPr>
          <w:szCs w:val="20"/>
        </w:rPr>
      </w:pPr>
      <w:r w:rsidRPr="00907C09">
        <w:rPr>
          <w:szCs w:val="20"/>
        </w:rPr>
        <w:t xml:space="preserve">In this section, the perception of the households on the competence of the civil servants and government officials and also the provision, by government agencies, of public services and quality, such as infrastructure and implementation of agricultural research outputs as an indicator for government efficiency and effectiveness are presented. </w:t>
      </w:r>
    </w:p>
    <w:p w:rsidR="002329E8" w:rsidRDefault="002329E8" w:rsidP="006D6E6E">
      <w:pPr>
        <w:autoSpaceDE w:val="0"/>
        <w:autoSpaceDN w:val="0"/>
        <w:adjustRightInd w:val="0"/>
        <w:spacing w:line="360" w:lineRule="auto"/>
        <w:jc w:val="both"/>
        <w:rPr>
          <w:szCs w:val="20"/>
        </w:rPr>
      </w:pPr>
    </w:p>
    <w:p w:rsidR="002329E8" w:rsidRPr="00907C09" w:rsidRDefault="002329E8" w:rsidP="006D6E6E">
      <w:pPr>
        <w:autoSpaceDE w:val="0"/>
        <w:autoSpaceDN w:val="0"/>
        <w:adjustRightInd w:val="0"/>
        <w:spacing w:line="360" w:lineRule="auto"/>
        <w:jc w:val="both"/>
        <w:rPr>
          <w:szCs w:val="20"/>
        </w:rPr>
      </w:pPr>
    </w:p>
    <w:p w:rsidR="006D6E6E" w:rsidRPr="00907C09" w:rsidRDefault="006D6E6E" w:rsidP="006D6E6E">
      <w:pPr>
        <w:pStyle w:val="Heading4"/>
        <w:numPr>
          <w:ilvl w:val="3"/>
          <w:numId w:val="6"/>
        </w:numPr>
        <w:jc w:val="both"/>
        <w:rPr>
          <w:rFonts w:ascii="Times New Roman" w:eastAsia="TimesNewRoman" w:hAnsi="Times New Roman" w:cs="Times New Roman"/>
          <w:b w:val="0"/>
          <w:i w:val="0"/>
          <w:color w:val="auto"/>
        </w:rPr>
      </w:pPr>
      <w:r w:rsidRPr="00907C09">
        <w:rPr>
          <w:rFonts w:ascii="Times New Roman" w:eastAsia="TimesNewRoman" w:hAnsi="Times New Roman" w:cs="Times New Roman"/>
          <w:i w:val="0"/>
          <w:color w:val="auto"/>
        </w:rPr>
        <w:lastRenderedPageBreak/>
        <w:t xml:space="preserve"> Perception of the Households on the Role of Efficiency and Effectiveness</w:t>
      </w:r>
      <w:r w:rsidR="00614D21" w:rsidRPr="00907C09">
        <w:rPr>
          <w:rFonts w:ascii="Times New Roman" w:eastAsia="TimesNewRoman" w:hAnsi="Times New Roman" w:cs="Times New Roman"/>
          <w:i w:val="0"/>
          <w:color w:val="auto"/>
        </w:rPr>
        <w:t xml:space="preserve"> </w:t>
      </w:r>
      <w:r w:rsidRPr="00907C09">
        <w:rPr>
          <w:rFonts w:ascii="Times New Roman" w:eastAsia="TimesNewRoman" w:hAnsi="Times New Roman" w:cs="Times New Roman"/>
          <w:i w:val="0"/>
          <w:color w:val="auto"/>
        </w:rPr>
        <w:t>of Land Administrators</w:t>
      </w:r>
      <w:bookmarkEnd w:id="156"/>
      <w:r w:rsidRPr="00907C09">
        <w:rPr>
          <w:rFonts w:ascii="Times New Roman" w:hAnsi="Times New Roman" w:cs="Times New Roman"/>
          <w:i w:val="0"/>
          <w:color w:val="auto"/>
        </w:rPr>
        <w:t xml:space="preserve"> </w:t>
      </w:r>
    </w:p>
    <w:p w:rsidR="006D6E6E" w:rsidRPr="00907C09" w:rsidRDefault="00AB10B8" w:rsidP="00AB10B8">
      <w:pPr>
        <w:pStyle w:val="Caption"/>
        <w:rPr>
          <w:rFonts w:ascii="Times New Roman" w:hAnsi="Times New Roman"/>
          <w:sz w:val="24"/>
          <w:szCs w:val="24"/>
        </w:rPr>
      </w:pPr>
      <w:bookmarkStart w:id="159" w:name="_Toc71477094"/>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14</w:t>
      </w:r>
      <w:r w:rsidRPr="00907C09">
        <w:rPr>
          <w:rFonts w:ascii="Times New Roman" w:hAnsi="Times New Roman"/>
          <w:sz w:val="24"/>
          <w:szCs w:val="24"/>
        </w:rPr>
        <w:fldChar w:fldCharType="end"/>
      </w:r>
      <w:r w:rsidRPr="00907C09">
        <w:rPr>
          <w:rFonts w:ascii="Times New Roman" w:hAnsi="Times New Roman"/>
          <w:sz w:val="24"/>
          <w:szCs w:val="24"/>
        </w:rPr>
        <w:t>:</w:t>
      </w:r>
      <w:r w:rsidR="006D6E6E" w:rsidRPr="00907C09">
        <w:rPr>
          <w:rFonts w:ascii="Times New Roman" w:hAnsi="Times New Roman"/>
          <w:sz w:val="24"/>
          <w:szCs w:val="24"/>
        </w:rPr>
        <w:t xml:space="preserve"> </w:t>
      </w:r>
      <w:bookmarkStart w:id="160" w:name="_Toc772720"/>
      <w:r w:rsidR="006D6E6E" w:rsidRPr="00907C09">
        <w:rPr>
          <w:rFonts w:ascii="Times New Roman" w:hAnsi="Times New Roman"/>
          <w:sz w:val="24"/>
          <w:szCs w:val="24"/>
        </w:rPr>
        <w:t>Perception of Households on the Role of Efficiency and Effectiveness of Land</w:t>
      </w:r>
      <w:bookmarkEnd w:id="159"/>
      <w:bookmarkEnd w:id="160"/>
      <w:r w:rsidR="006D6E6E" w:rsidRPr="00907C09">
        <w:rPr>
          <w:rFonts w:ascii="Times New Roman" w:hAnsi="Times New Roman"/>
          <w:sz w:val="24"/>
          <w:szCs w:val="24"/>
        </w:rPr>
        <w:t xml:space="preserve">  </w:t>
      </w:r>
    </w:p>
    <w:p w:rsidR="006D6E6E" w:rsidRPr="00907C09" w:rsidRDefault="006D6E6E" w:rsidP="007547B4">
      <w:pPr>
        <w:tabs>
          <w:tab w:val="left" w:pos="2565"/>
        </w:tabs>
        <w:spacing w:line="360" w:lineRule="auto"/>
        <w:jc w:val="both"/>
        <w:rPr>
          <w:rFonts w:eastAsia="Calibri"/>
          <w:b/>
          <w:bCs/>
        </w:rPr>
      </w:pPr>
      <w:r w:rsidRPr="00907C09">
        <w:rPr>
          <w:rFonts w:eastAsia="Calibri"/>
          <w:b/>
          <w:bCs/>
        </w:rPr>
        <w:t xml:space="preserve">                  Administrators</w:t>
      </w:r>
    </w:p>
    <w:tbl>
      <w:tblPr>
        <w:tblStyle w:val="TableGrid"/>
        <w:tblW w:w="5000" w:type="pct"/>
        <w:tblLook w:val="04A0" w:firstRow="1" w:lastRow="0" w:firstColumn="1" w:lastColumn="0" w:noHBand="0" w:noVBand="1"/>
      </w:tblPr>
      <w:tblGrid>
        <w:gridCol w:w="4737"/>
        <w:gridCol w:w="636"/>
        <w:gridCol w:w="636"/>
        <w:gridCol w:w="616"/>
        <w:gridCol w:w="636"/>
        <w:gridCol w:w="636"/>
        <w:gridCol w:w="803"/>
        <w:gridCol w:w="876"/>
      </w:tblGrid>
      <w:tr w:rsidR="006D6E6E" w:rsidRPr="00907C09" w:rsidTr="00501749">
        <w:tc>
          <w:tcPr>
            <w:tcW w:w="2674" w:type="pct"/>
          </w:tcPr>
          <w:p w:rsidR="006D6E6E" w:rsidRPr="00907C09" w:rsidRDefault="006D6E6E" w:rsidP="006D6E6E">
            <w:pPr>
              <w:pStyle w:val="Default"/>
              <w:spacing w:line="360" w:lineRule="auto"/>
              <w:rPr>
                <w:rFonts w:ascii="Times New Roman" w:hAnsi="Times New Roman" w:cs="Times New Roman"/>
                <w:b/>
                <w:color w:val="auto"/>
              </w:rPr>
            </w:pPr>
            <w:r w:rsidRPr="00907C09">
              <w:rPr>
                <w:rFonts w:ascii="Times New Roman" w:hAnsi="Times New Roman" w:cs="Times New Roman"/>
                <w:b/>
                <w:color w:val="auto"/>
              </w:rPr>
              <w:t xml:space="preserve">Perception Statement </w:t>
            </w:r>
          </w:p>
        </w:tc>
        <w:tc>
          <w:tcPr>
            <w:tcW w:w="314"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287"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296"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54"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54"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368"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353"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501749">
        <w:tc>
          <w:tcPr>
            <w:tcW w:w="2674" w:type="pct"/>
          </w:tcPr>
          <w:p w:rsidR="006D6E6E" w:rsidRPr="00907C09" w:rsidRDefault="006D6E6E" w:rsidP="00B90F84">
            <w:pPr>
              <w:spacing w:line="360" w:lineRule="auto"/>
            </w:pPr>
            <w:r w:rsidRPr="00907C09">
              <w:t>Land administrators discharge their responsibilities on land issues effectively and efficiently.</w:t>
            </w:r>
          </w:p>
        </w:tc>
        <w:tc>
          <w:tcPr>
            <w:tcW w:w="314" w:type="pct"/>
          </w:tcPr>
          <w:p w:rsidR="006D6E6E" w:rsidRPr="00907C09" w:rsidRDefault="006D6E6E" w:rsidP="006D6E6E">
            <w:pPr>
              <w:autoSpaceDE w:val="0"/>
              <w:autoSpaceDN w:val="0"/>
              <w:adjustRightInd w:val="0"/>
              <w:spacing w:line="360" w:lineRule="auto"/>
              <w:jc w:val="center"/>
            </w:pPr>
            <w:r w:rsidRPr="00907C09">
              <w:t>12.7</w:t>
            </w:r>
          </w:p>
        </w:tc>
        <w:tc>
          <w:tcPr>
            <w:tcW w:w="287" w:type="pct"/>
          </w:tcPr>
          <w:p w:rsidR="006D6E6E" w:rsidRPr="00907C09" w:rsidRDefault="006D6E6E" w:rsidP="006D6E6E">
            <w:pPr>
              <w:autoSpaceDE w:val="0"/>
              <w:autoSpaceDN w:val="0"/>
              <w:adjustRightInd w:val="0"/>
              <w:spacing w:line="360" w:lineRule="auto"/>
              <w:jc w:val="center"/>
            </w:pPr>
            <w:r w:rsidRPr="00907C09">
              <w:t>71.8</w:t>
            </w:r>
          </w:p>
        </w:tc>
        <w:tc>
          <w:tcPr>
            <w:tcW w:w="296" w:type="pct"/>
          </w:tcPr>
          <w:p w:rsidR="006D6E6E" w:rsidRPr="00907C09" w:rsidRDefault="006D6E6E" w:rsidP="006D6E6E">
            <w:pPr>
              <w:autoSpaceDE w:val="0"/>
              <w:autoSpaceDN w:val="0"/>
              <w:adjustRightInd w:val="0"/>
              <w:spacing w:line="360" w:lineRule="auto"/>
              <w:jc w:val="center"/>
            </w:pPr>
            <w:r w:rsidRPr="00907C09">
              <w:t>2.9</w:t>
            </w:r>
          </w:p>
        </w:tc>
        <w:tc>
          <w:tcPr>
            <w:tcW w:w="354" w:type="pct"/>
          </w:tcPr>
          <w:p w:rsidR="006D6E6E" w:rsidRPr="00907C09" w:rsidRDefault="006D6E6E" w:rsidP="006D6E6E">
            <w:pPr>
              <w:autoSpaceDE w:val="0"/>
              <w:autoSpaceDN w:val="0"/>
              <w:adjustRightInd w:val="0"/>
              <w:spacing w:line="360" w:lineRule="auto"/>
              <w:jc w:val="center"/>
            </w:pPr>
            <w:r w:rsidRPr="00907C09">
              <w:t>8.7</w:t>
            </w:r>
          </w:p>
        </w:tc>
        <w:tc>
          <w:tcPr>
            <w:tcW w:w="354" w:type="pct"/>
          </w:tcPr>
          <w:p w:rsidR="006D6E6E" w:rsidRPr="00907C09" w:rsidRDefault="006D6E6E" w:rsidP="006D6E6E">
            <w:pPr>
              <w:autoSpaceDE w:val="0"/>
              <w:autoSpaceDN w:val="0"/>
              <w:adjustRightInd w:val="0"/>
              <w:spacing w:line="360" w:lineRule="auto"/>
              <w:jc w:val="center"/>
            </w:pPr>
            <w:r w:rsidRPr="00907C09">
              <w:t>3.9</w:t>
            </w:r>
          </w:p>
        </w:tc>
        <w:tc>
          <w:tcPr>
            <w:tcW w:w="368" w:type="pct"/>
          </w:tcPr>
          <w:p w:rsidR="006D6E6E" w:rsidRPr="00907C09" w:rsidRDefault="006D6E6E" w:rsidP="006D6E6E">
            <w:pPr>
              <w:autoSpaceDE w:val="0"/>
              <w:autoSpaceDN w:val="0"/>
              <w:adjustRightInd w:val="0"/>
              <w:spacing w:line="360" w:lineRule="auto"/>
              <w:jc w:val="center"/>
            </w:pPr>
            <w:r w:rsidRPr="00907C09">
              <w:t>2.19</w:t>
            </w:r>
          </w:p>
        </w:tc>
        <w:tc>
          <w:tcPr>
            <w:tcW w:w="353" w:type="pct"/>
          </w:tcPr>
          <w:p w:rsidR="006D6E6E" w:rsidRPr="00907C09" w:rsidRDefault="006D6E6E" w:rsidP="006D6E6E">
            <w:pPr>
              <w:autoSpaceDE w:val="0"/>
              <w:autoSpaceDN w:val="0"/>
              <w:adjustRightInd w:val="0"/>
              <w:spacing w:line="360" w:lineRule="auto"/>
              <w:jc w:val="center"/>
            </w:pPr>
            <w:r w:rsidRPr="00907C09">
              <w:t>0.8875</w:t>
            </w:r>
          </w:p>
        </w:tc>
      </w:tr>
      <w:tr w:rsidR="006D6E6E" w:rsidRPr="00907C09" w:rsidTr="00501749">
        <w:tc>
          <w:tcPr>
            <w:tcW w:w="2674" w:type="pct"/>
          </w:tcPr>
          <w:p w:rsidR="006D6E6E" w:rsidRPr="00907C09" w:rsidRDefault="006D6E6E" w:rsidP="00B90F84">
            <w:pPr>
              <w:spacing w:line="360" w:lineRule="auto"/>
            </w:pPr>
            <w:r w:rsidRPr="00907C09">
              <w:t>Land administrators maintain dialogues with the farmers in order to improve their quality and efficiency of governance on land issues</w:t>
            </w:r>
            <w:r w:rsidRPr="00907C09">
              <w:rPr>
                <w:rFonts w:eastAsia="TimesNewRoman"/>
                <w:szCs w:val="20"/>
              </w:rPr>
              <w:t>.</w:t>
            </w:r>
          </w:p>
        </w:tc>
        <w:tc>
          <w:tcPr>
            <w:tcW w:w="314" w:type="pct"/>
          </w:tcPr>
          <w:p w:rsidR="006D6E6E" w:rsidRPr="00907C09" w:rsidRDefault="006D6E6E" w:rsidP="006D6E6E">
            <w:pPr>
              <w:autoSpaceDE w:val="0"/>
              <w:autoSpaceDN w:val="0"/>
              <w:adjustRightInd w:val="0"/>
              <w:spacing w:line="360" w:lineRule="auto"/>
              <w:jc w:val="center"/>
            </w:pPr>
            <w:r w:rsidRPr="00907C09">
              <w:t>17.5</w:t>
            </w:r>
          </w:p>
        </w:tc>
        <w:tc>
          <w:tcPr>
            <w:tcW w:w="287" w:type="pct"/>
          </w:tcPr>
          <w:p w:rsidR="006D6E6E" w:rsidRPr="00907C09" w:rsidRDefault="006D6E6E" w:rsidP="006D6E6E">
            <w:pPr>
              <w:autoSpaceDE w:val="0"/>
              <w:autoSpaceDN w:val="0"/>
              <w:adjustRightInd w:val="0"/>
              <w:spacing w:line="360" w:lineRule="auto"/>
              <w:jc w:val="center"/>
            </w:pPr>
            <w:r w:rsidRPr="00907C09">
              <w:t>74.8</w:t>
            </w:r>
          </w:p>
        </w:tc>
        <w:tc>
          <w:tcPr>
            <w:tcW w:w="296" w:type="pct"/>
          </w:tcPr>
          <w:p w:rsidR="006D6E6E" w:rsidRPr="00907C09" w:rsidRDefault="006D6E6E" w:rsidP="006D6E6E">
            <w:pPr>
              <w:autoSpaceDE w:val="0"/>
              <w:autoSpaceDN w:val="0"/>
              <w:adjustRightInd w:val="0"/>
              <w:spacing w:line="360" w:lineRule="auto"/>
              <w:jc w:val="center"/>
            </w:pPr>
            <w:r w:rsidRPr="00907C09">
              <w:t>-</w:t>
            </w:r>
          </w:p>
        </w:tc>
        <w:tc>
          <w:tcPr>
            <w:tcW w:w="354" w:type="pct"/>
          </w:tcPr>
          <w:p w:rsidR="006D6E6E" w:rsidRPr="00907C09" w:rsidRDefault="006D6E6E" w:rsidP="006D6E6E">
            <w:pPr>
              <w:autoSpaceDE w:val="0"/>
              <w:autoSpaceDN w:val="0"/>
              <w:adjustRightInd w:val="0"/>
              <w:spacing w:line="360" w:lineRule="auto"/>
              <w:jc w:val="center"/>
            </w:pPr>
            <w:r w:rsidRPr="00907C09">
              <w:t>2.9</w:t>
            </w:r>
          </w:p>
        </w:tc>
        <w:tc>
          <w:tcPr>
            <w:tcW w:w="354" w:type="pct"/>
          </w:tcPr>
          <w:p w:rsidR="006D6E6E" w:rsidRPr="00907C09" w:rsidRDefault="006D6E6E" w:rsidP="006D6E6E">
            <w:pPr>
              <w:autoSpaceDE w:val="0"/>
              <w:autoSpaceDN w:val="0"/>
              <w:adjustRightInd w:val="0"/>
              <w:spacing w:line="360" w:lineRule="auto"/>
              <w:jc w:val="center"/>
            </w:pPr>
            <w:r w:rsidRPr="00907C09">
              <w:t>4.8</w:t>
            </w:r>
          </w:p>
        </w:tc>
        <w:tc>
          <w:tcPr>
            <w:tcW w:w="368" w:type="pct"/>
          </w:tcPr>
          <w:p w:rsidR="006D6E6E" w:rsidRPr="00907C09" w:rsidRDefault="006D6E6E" w:rsidP="006D6E6E">
            <w:pPr>
              <w:autoSpaceDE w:val="0"/>
              <w:autoSpaceDN w:val="0"/>
              <w:adjustRightInd w:val="0"/>
              <w:spacing w:line="360" w:lineRule="auto"/>
              <w:jc w:val="center"/>
            </w:pPr>
            <w:r w:rsidRPr="00907C09">
              <w:t>2.03</w:t>
            </w:r>
          </w:p>
        </w:tc>
        <w:tc>
          <w:tcPr>
            <w:tcW w:w="353" w:type="pct"/>
          </w:tcPr>
          <w:p w:rsidR="006D6E6E" w:rsidRPr="00907C09" w:rsidRDefault="006D6E6E" w:rsidP="006D6E6E">
            <w:pPr>
              <w:autoSpaceDE w:val="0"/>
              <w:autoSpaceDN w:val="0"/>
              <w:adjustRightInd w:val="0"/>
              <w:spacing w:line="360" w:lineRule="auto"/>
              <w:jc w:val="center"/>
            </w:pPr>
            <w:r w:rsidRPr="00907C09">
              <w:t>0.8528</w:t>
            </w:r>
          </w:p>
        </w:tc>
      </w:tr>
      <w:tr w:rsidR="006D6E6E" w:rsidRPr="00907C09" w:rsidTr="00501749">
        <w:tc>
          <w:tcPr>
            <w:tcW w:w="2674" w:type="pct"/>
          </w:tcPr>
          <w:p w:rsidR="006D6E6E" w:rsidRPr="00907C09" w:rsidRDefault="006D6E6E" w:rsidP="00B90F84">
            <w:pPr>
              <w:spacing w:line="360" w:lineRule="auto"/>
            </w:pPr>
            <w:r w:rsidRPr="00907C09">
              <w:t xml:space="preserve">Effectiveness and efficiency of the land administration workers have a positive impact on your agricultural Productivity. </w:t>
            </w:r>
          </w:p>
        </w:tc>
        <w:tc>
          <w:tcPr>
            <w:tcW w:w="314" w:type="pct"/>
          </w:tcPr>
          <w:p w:rsidR="006D6E6E" w:rsidRPr="00907C09" w:rsidRDefault="006D6E6E" w:rsidP="006D6E6E">
            <w:pPr>
              <w:autoSpaceDE w:val="0"/>
              <w:autoSpaceDN w:val="0"/>
              <w:adjustRightInd w:val="0"/>
              <w:spacing w:line="360" w:lineRule="auto"/>
              <w:jc w:val="center"/>
            </w:pPr>
            <w:r w:rsidRPr="00907C09">
              <w:t>4.9</w:t>
            </w:r>
          </w:p>
        </w:tc>
        <w:tc>
          <w:tcPr>
            <w:tcW w:w="287" w:type="pct"/>
          </w:tcPr>
          <w:p w:rsidR="006D6E6E" w:rsidRPr="00907C09" w:rsidRDefault="006D6E6E" w:rsidP="006D6E6E">
            <w:pPr>
              <w:autoSpaceDE w:val="0"/>
              <w:autoSpaceDN w:val="0"/>
              <w:adjustRightInd w:val="0"/>
              <w:spacing w:line="360" w:lineRule="auto"/>
              <w:jc w:val="center"/>
            </w:pPr>
            <w:r w:rsidRPr="00907C09">
              <w:t>7.8</w:t>
            </w:r>
          </w:p>
        </w:tc>
        <w:tc>
          <w:tcPr>
            <w:tcW w:w="296" w:type="pct"/>
          </w:tcPr>
          <w:p w:rsidR="006D6E6E" w:rsidRPr="00907C09" w:rsidRDefault="006D6E6E" w:rsidP="006D6E6E">
            <w:pPr>
              <w:autoSpaceDE w:val="0"/>
              <w:autoSpaceDN w:val="0"/>
              <w:adjustRightInd w:val="0"/>
              <w:spacing w:line="360" w:lineRule="auto"/>
              <w:jc w:val="center"/>
            </w:pPr>
            <w:r w:rsidRPr="00907C09">
              <w:t>-</w:t>
            </w:r>
          </w:p>
        </w:tc>
        <w:tc>
          <w:tcPr>
            <w:tcW w:w="354" w:type="pct"/>
          </w:tcPr>
          <w:p w:rsidR="006D6E6E" w:rsidRPr="00907C09" w:rsidRDefault="006D6E6E" w:rsidP="006D6E6E">
            <w:pPr>
              <w:autoSpaceDE w:val="0"/>
              <w:autoSpaceDN w:val="0"/>
              <w:adjustRightInd w:val="0"/>
              <w:spacing w:line="360" w:lineRule="auto"/>
              <w:jc w:val="center"/>
            </w:pPr>
            <w:r w:rsidRPr="00907C09">
              <w:t>16.5</w:t>
            </w:r>
          </w:p>
        </w:tc>
        <w:tc>
          <w:tcPr>
            <w:tcW w:w="354" w:type="pct"/>
          </w:tcPr>
          <w:p w:rsidR="006D6E6E" w:rsidRPr="00907C09" w:rsidRDefault="006D6E6E" w:rsidP="006D6E6E">
            <w:pPr>
              <w:autoSpaceDE w:val="0"/>
              <w:autoSpaceDN w:val="0"/>
              <w:adjustRightInd w:val="0"/>
              <w:spacing w:line="360" w:lineRule="auto"/>
              <w:jc w:val="center"/>
            </w:pPr>
            <w:r w:rsidRPr="00907C09">
              <w:t>70.8</w:t>
            </w:r>
          </w:p>
        </w:tc>
        <w:tc>
          <w:tcPr>
            <w:tcW w:w="368" w:type="pct"/>
          </w:tcPr>
          <w:p w:rsidR="006D6E6E" w:rsidRPr="00907C09" w:rsidRDefault="006D6E6E" w:rsidP="006D6E6E">
            <w:pPr>
              <w:autoSpaceDE w:val="0"/>
              <w:autoSpaceDN w:val="0"/>
              <w:adjustRightInd w:val="0"/>
              <w:spacing w:line="360" w:lineRule="auto"/>
              <w:jc w:val="center"/>
            </w:pPr>
            <w:r w:rsidRPr="00907C09">
              <w:t>4.41</w:t>
            </w:r>
          </w:p>
        </w:tc>
        <w:tc>
          <w:tcPr>
            <w:tcW w:w="353" w:type="pct"/>
          </w:tcPr>
          <w:p w:rsidR="006D6E6E" w:rsidRPr="00907C09" w:rsidRDefault="006D6E6E" w:rsidP="006D6E6E">
            <w:pPr>
              <w:autoSpaceDE w:val="0"/>
              <w:autoSpaceDN w:val="0"/>
              <w:adjustRightInd w:val="0"/>
              <w:spacing w:line="360" w:lineRule="auto"/>
              <w:jc w:val="center"/>
            </w:pPr>
            <w:r w:rsidRPr="00907C09">
              <w:t>1.1358</w:t>
            </w:r>
          </w:p>
        </w:tc>
      </w:tr>
      <w:tr w:rsidR="006D6E6E" w:rsidRPr="00907C09" w:rsidTr="00501749">
        <w:tc>
          <w:tcPr>
            <w:tcW w:w="2674" w:type="pct"/>
          </w:tcPr>
          <w:p w:rsidR="006D6E6E" w:rsidRPr="00907C09" w:rsidRDefault="006D6E6E" w:rsidP="006D6E6E">
            <w:pPr>
              <w:pStyle w:val="Default"/>
              <w:spacing w:line="360" w:lineRule="auto"/>
              <w:jc w:val="both"/>
              <w:rPr>
                <w:rFonts w:ascii="Times New Roman" w:hAnsi="Times New Roman" w:cs="Times New Roman"/>
                <w:b/>
                <w:color w:val="auto"/>
              </w:rPr>
            </w:pPr>
            <w:r w:rsidRPr="00907C09">
              <w:rPr>
                <w:rFonts w:ascii="Times New Roman" w:hAnsi="Times New Roman" w:cs="Times New Roman"/>
                <w:b/>
                <w:color w:val="auto"/>
              </w:rPr>
              <w:t xml:space="preserve">Grand mean </w:t>
            </w:r>
          </w:p>
        </w:tc>
        <w:tc>
          <w:tcPr>
            <w:tcW w:w="314" w:type="pct"/>
          </w:tcPr>
          <w:p w:rsidR="006D6E6E" w:rsidRPr="00907C09" w:rsidRDefault="006D6E6E" w:rsidP="006D6E6E">
            <w:pPr>
              <w:spacing w:line="360" w:lineRule="auto"/>
              <w:rPr>
                <w:b/>
              </w:rPr>
            </w:pPr>
          </w:p>
        </w:tc>
        <w:tc>
          <w:tcPr>
            <w:tcW w:w="287" w:type="pct"/>
          </w:tcPr>
          <w:p w:rsidR="006D6E6E" w:rsidRPr="00907C09" w:rsidRDefault="006D6E6E" w:rsidP="006D6E6E">
            <w:pPr>
              <w:autoSpaceDE w:val="0"/>
              <w:autoSpaceDN w:val="0"/>
              <w:adjustRightInd w:val="0"/>
              <w:spacing w:line="360" w:lineRule="auto"/>
              <w:rPr>
                <w:b/>
              </w:rPr>
            </w:pPr>
          </w:p>
        </w:tc>
        <w:tc>
          <w:tcPr>
            <w:tcW w:w="296" w:type="pct"/>
          </w:tcPr>
          <w:p w:rsidR="006D6E6E" w:rsidRPr="00907C09" w:rsidRDefault="006D6E6E" w:rsidP="006D6E6E">
            <w:pPr>
              <w:autoSpaceDE w:val="0"/>
              <w:autoSpaceDN w:val="0"/>
              <w:adjustRightInd w:val="0"/>
              <w:spacing w:line="360" w:lineRule="auto"/>
              <w:rPr>
                <w:b/>
              </w:rPr>
            </w:pPr>
          </w:p>
        </w:tc>
        <w:tc>
          <w:tcPr>
            <w:tcW w:w="354" w:type="pct"/>
          </w:tcPr>
          <w:p w:rsidR="006D6E6E" w:rsidRPr="00907C09" w:rsidRDefault="006D6E6E" w:rsidP="006D6E6E">
            <w:pPr>
              <w:autoSpaceDE w:val="0"/>
              <w:autoSpaceDN w:val="0"/>
              <w:adjustRightInd w:val="0"/>
              <w:spacing w:line="360" w:lineRule="auto"/>
              <w:rPr>
                <w:b/>
              </w:rPr>
            </w:pPr>
          </w:p>
        </w:tc>
        <w:tc>
          <w:tcPr>
            <w:tcW w:w="354" w:type="pct"/>
          </w:tcPr>
          <w:p w:rsidR="006D6E6E" w:rsidRPr="00907C09" w:rsidRDefault="006D6E6E" w:rsidP="006D6E6E">
            <w:pPr>
              <w:autoSpaceDE w:val="0"/>
              <w:autoSpaceDN w:val="0"/>
              <w:adjustRightInd w:val="0"/>
              <w:spacing w:line="360" w:lineRule="auto"/>
              <w:jc w:val="center"/>
              <w:rPr>
                <w:b/>
              </w:rPr>
            </w:pPr>
          </w:p>
        </w:tc>
        <w:tc>
          <w:tcPr>
            <w:tcW w:w="368" w:type="pct"/>
          </w:tcPr>
          <w:p w:rsidR="006D6E6E" w:rsidRPr="00907C09" w:rsidRDefault="006D6E6E" w:rsidP="006D6E6E">
            <w:pPr>
              <w:autoSpaceDE w:val="0"/>
              <w:autoSpaceDN w:val="0"/>
              <w:adjustRightInd w:val="0"/>
              <w:spacing w:line="360" w:lineRule="auto"/>
              <w:jc w:val="center"/>
              <w:rPr>
                <w:b/>
              </w:rPr>
            </w:pPr>
            <w:r w:rsidRPr="00907C09">
              <w:rPr>
                <w:b/>
              </w:rPr>
              <w:t>2.88</w:t>
            </w:r>
          </w:p>
        </w:tc>
        <w:tc>
          <w:tcPr>
            <w:tcW w:w="353" w:type="pct"/>
          </w:tcPr>
          <w:p w:rsidR="006D6E6E" w:rsidRPr="00907C09" w:rsidRDefault="006D6E6E" w:rsidP="006D6E6E">
            <w:pPr>
              <w:autoSpaceDE w:val="0"/>
              <w:autoSpaceDN w:val="0"/>
              <w:adjustRightInd w:val="0"/>
              <w:spacing w:line="360" w:lineRule="auto"/>
              <w:rPr>
                <w:b/>
              </w:rPr>
            </w:pPr>
          </w:p>
        </w:tc>
      </w:tr>
    </w:tbl>
    <w:p w:rsidR="006D6E6E" w:rsidRPr="00907C09" w:rsidRDefault="00AB10B8" w:rsidP="006D6E6E">
      <w:pPr>
        <w:autoSpaceDE w:val="0"/>
        <w:autoSpaceDN w:val="0"/>
        <w:adjustRightInd w:val="0"/>
        <w:spacing w:line="360" w:lineRule="auto"/>
        <w:jc w:val="both"/>
      </w:pPr>
      <w:r w:rsidRPr="00907C09">
        <w:t>Source: Field survey, 2021</w:t>
      </w:r>
    </w:p>
    <w:p w:rsidR="006D6E6E" w:rsidRPr="00907C09" w:rsidRDefault="006D6E6E" w:rsidP="006D6E6E">
      <w:pPr>
        <w:autoSpaceDE w:val="0"/>
        <w:autoSpaceDN w:val="0"/>
        <w:adjustRightInd w:val="0"/>
        <w:spacing w:line="360" w:lineRule="auto"/>
        <w:jc w:val="both"/>
      </w:pPr>
      <w:r w:rsidRPr="00907C09">
        <w:rPr>
          <w:b/>
        </w:rPr>
        <w:t>NB</w:t>
      </w:r>
      <w:r w:rsidRPr="00907C09">
        <w:t>:  SD=strongly disagree; D= disagree; N=neutral; A=agree; SA= strongly agree</w:t>
      </w:r>
      <w:r w:rsidRPr="00907C09">
        <w:rPr>
          <w:b/>
        </w:rPr>
        <w:t xml:space="preserve">   </w:t>
      </w:r>
    </w:p>
    <w:p w:rsidR="006D6E6E" w:rsidRPr="00907C09" w:rsidRDefault="006D6E6E" w:rsidP="006D6E6E">
      <w:pPr>
        <w:spacing w:line="360" w:lineRule="auto"/>
        <w:jc w:val="both"/>
      </w:pPr>
      <w:r w:rsidRPr="00907C09">
        <w:t xml:space="preserve">As it can be seen in Table 14, the households were asked to rate their perception on the statement: Land administrators discharge their responsibilities on land issues effectively and efficiently. 71.8% and 12.7%, which was a total of 84.5%, responded disagree and strongly disagree while the remaining 15.5% the other way. This result indicated that majority of the respondents 84.5% were against the responsibilities of the land administrators in resolving land disputes, meaning these official/workers were not in a position to accomplish their job effectively and efficiently. In addition, the same question was asked for the focused group discussion. Most of the participants were explained that: the voluntary service providers at the six </w:t>
      </w:r>
      <w:proofErr w:type="spellStart"/>
      <w:r w:rsidRPr="00907C09">
        <w:t>gote</w:t>
      </w:r>
      <w:proofErr w:type="spellEnd"/>
      <w:r w:rsidRPr="00907C09">
        <w:t xml:space="preserve"> were not as such providing their service to the community effectively, because most of the times they are complained on the local administrators for not having their incentives.</w:t>
      </w:r>
    </w:p>
    <w:p w:rsidR="006D6E6E" w:rsidRPr="00907C09" w:rsidRDefault="006D6E6E" w:rsidP="006D6E6E">
      <w:pPr>
        <w:spacing w:after="240" w:line="360" w:lineRule="auto"/>
        <w:jc w:val="both"/>
      </w:pPr>
      <w:r w:rsidRPr="00907C09">
        <w:t>On the other hand, the households were asked to rate their perception on the statement, land administrators maintain dialogue with farmers in order to improve their quality and efficiency of governance on land issues</w:t>
      </w:r>
      <w:r w:rsidRPr="00907C09">
        <w:rPr>
          <w:rFonts w:eastAsia="TimesNewRoman"/>
        </w:rPr>
        <w:t>. As depicted in Table 14, 74.8% and</w:t>
      </w:r>
      <w:r w:rsidRPr="00907C09">
        <w:rPr>
          <w:rFonts w:eastAsia="TimesNewRoman"/>
          <w:szCs w:val="20"/>
        </w:rPr>
        <w:t xml:space="preserve"> 17.5% responded disagree and </w:t>
      </w:r>
      <w:r w:rsidRPr="00907C09">
        <w:rPr>
          <w:rFonts w:eastAsia="TimesNewRoman"/>
          <w:szCs w:val="20"/>
        </w:rPr>
        <w:lastRenderedPageBreak/>
        <w:t xml:space="preserve">strongly disagree respectively. In support of this, the same question was raised to the structured interview participants. As almost all respondents replied, the land administrators were not maintaining dialogue with the farmers openly. Moreover, even though in the district different government officials were discussed different issues with the farmers in many meetings, they did not raise the land issues. In this regard, the replied from the chief of the district land administrator confirmed that even though many issues were raised and discussed with the farmers, we did not discuss the land issues, because, land issues are very sensitive and may lead to violence and instability in the area. </w:t>
      </w:r>
    </w:p>
    <w:p w:rsidR="006D6E6E" w:rsidRPr="00907C09" w:rsidRDefault="006D6E6E" w:rsidP="006D6E6E">
      <w:pPr>
        <w:spacing w:after="240" w:line="360" w:lineRule="auto"/>
        <w:jc w:val="both"/>
      </w:pPr>
      <w:r w:rsidRPr="00907C09">
        <w:t>Eventually and most importantly, the households were asked about their perception on effectiveness and efficiency of the land administration workers in resolving land disputes has a positive impact on their agricultural Productivity. As it can be seen in Table 14, 16.5% and 70.8% responded agree and strongly agree respectively and the remaining 12.7% respondents replied disagree and strongly disagree. These result implied that majority of the households believed that the efficiency and effectiveness of the land administrators/workers has a positive impact on their productivity while the minority of the respondents may be unaware of the impact.</w:t>
      </w:r>
    </w:p>
    <w:p w:rsidR="006D6E6E" w:rsidRPr="00907C09" w:rsidRDefault="006D6E6E" w:rsidP="0049447B">
      <w:pPr>
        <w:spacing w:line="360" w:lineRule="auto"/>
        <w:jc w:val="both"/>
      </w:pPr>
      <w:r w:rsidRPr="00907C09">
        <w:t xml:space="preserve">As it can be seen from Table 14 and from the above discussions and from the mean score, 4.41, of the third perception statement </w:t>
      </w:r>
      <w:proofErr w:type="gramStart"/>
      <w:r w:rsidRPr="00907C09">
        <w:t>is</w:t>
      </w:r>
      <w:proofErr w:type="gramEnd"/>
      <w:r w:rsidRPr="00907C09">
        <w:t xml:space="preserve"> more than twice of each of the other two statements. This variation indicates that how the effectiveness and efficiency of the land administrators had positive effect to the productivity of the farmers.</w:t>
      </w:r>
    </w:p>
    <w:p w:rsidR="006D6E6E" w:rsidRPr="00907C09" w:rsidRDefault="006D6E6E" w:rsidP="0049447B">
      <w:pPr>
        <w:pStyle w:val="Heading4"/>
        <w:numPr>
          <w:ilvl w:val="3"/>
          <w:numId w:val="6"/>
        </w:numPr>
        <w:spacing w:before="0"/>
        <w:rPr>
          <w:rFonts w:ascii="Times New Roman" w:eastAsiaTheme="minorHAnsi" w:hAnsi="Times New Roman" w:cs="Times New Roman"/>
          <w:b w:val="0"/>
          <w:i w:val="0"/>
          <w:color w:val="auto"/>
        </w:rPr>
      </w:pPr>
      <w:r w:rsidRPr="00907C09">
        <w:rPr>
          <w:rFonts w:ascii="Times New Roman" w:eastAsiaTheme="minorHAnsi" w:hAnsi="Times New Roman" w:cs="Times New Roman"/>
          <w:i w:val="0"/>
          <w:color w:val="auto"/>
        </w:rPr>
        <w:t>Perception of the Households on the Role of Efficiency and Effectiveness on Agricultural Extension and Input Services Delivery</w:t>
      </w:r>
    </w:p>
    <w:p w:rsidR="006D6E6E" w:rsidRPr="00907C09" w:rsidRDefault="007547B4" w:rsidP="007547B4">
      <w:pPr>
        <w:pStyle w:val="Caption"/>
        <w:rPr>
          <w:rFonts w:ascii="Times New Roman" w:hAnsi="Times New Roman"/>
          <w:sz w:val="24"/>
          <w:szCs w:val="24"/>
        </w:rPr>
      </w:pPr>
      <w:bookmarkStart w:id="161" w:name="_Toc772721"/>
      <w:bookmarkStart w:id="162" w:name="_Toc71477095"/>
      <w:r w:rsidRPr="00907C09">
        <w:rPr>
          <w:rFonts w:ascii="Times New Roman" w:hAnsi="Times New Roman"/>
          <w:sz w:val="24"/>
          <w:szCs w:val="24"/>
        </w:rPr>
        <w:t xml:space="preserve">Table </w:t>
      </w:r>
      <w:r w:rsidRPr="00907C09">
        <w:rPr>
          <w:rFonts w:ascii="Times New Roman" w:hAnsi="Times New Roman"/>
          <w:sz w:val="24"/>
          <w:szCs w:val="24"/>
        </w:rPr>
        <w:fldChar w:fldCharType="begin"/>
      </w:r>
      <w:r w:rsidRPr="00907C09">
        <w:rPr>
          <w:rFonts w:ascii="Times New Roman" w:hAnsi="Times New Roman"/>
          <w:sz w:val="24"/>
          <w:szCs w:val="24"/>
        </w:rPr>
        <w:instrText xml:space="preserve"> SEQ Table \* ARABIC </w:instrText>
      </w:r>
      <w:r w:rsidRPr="00907C09">
        <w:rPr>
          <w:rFonts w:ascii="Times New Roman" w:hAnsi="Times New Roman"/>
          <w:sz w:val="24"/>
          <w:szCs w:val="24"/>
        </w:rPr>
        <w:fldChar w:fldCharType="separate"/>
      </w:r>
      <w:r w:rsidR="00ED3145">
        <w:rPr>
          <w:rFonts w:ascii="Times New Roman" w:hAnsi="Times New Roman"/>
          <w:noProof/>
          <w:sz w:val="24"/>
          <w:szCs w:val="24"/>
        </w:rPr>
        <w:t>15</w:t>
      </w:r>
      <w:r w:rsidRPr="00907C09">
        <w:rPr>
          <w:rFonts w:ascii="Times New Roman" w:hAnsi="Times New Roman"/>
          <w:sz w:val="24"/>
          <w:szCs w:val="24"/>
        </w:rPr>
        <w:fldChar w:fldCharType="end"/>
      </w:r>
      <w:r w:rsidRPr="00907C09">
        <w:rPr>
          <w:rFonts w:ascii="Times New Roman" w:hAnsi="Times New Roman"/>
          <w:sz w:val="24"/>
          <w:szCs w:val="24"/>
        </w:rPr>
        <w:t>:</w:t>
      </w:r>
      <w:r w:rsidR="006D6E6E" w:rsidRPr="00907C09">
        <w:rPr>
          <w:rFonts w:ascii="Times New Roman" w:hAnsi="Times New Roman"/>
          <w:sz w:val="24"/>
          <w:szCs w:val="24"/>
        </w:rPr>
        <w:t xml:space="preserve"> Households perception on the Role of Efficiency and Effectiveness of Agricultural</w:t>
      </w:r>
      <w:bookmarkEnd w:id="161"/>
      <w:r w:rsidRPr="00907C09">
        <w:rPr>
          <w:rFonts w:ascii="Times New Roman" w:hAnsi="Times New Roman"/>
          <w:sz w:val="24"/>
          <w:szCs w:val="24"/>
        </w:rPr>
        <w:t xml:space="preserve"> </w:t>
      </w:r>
      <w:r w:rsidR="006D6E6E" w:rsidRPr="00907C09">
        <w:rPr>
          <w:rFonts w:ascii="Times New Roman" w:hAnsi="Times New Roman"/>
          <w:sz w:val="24"/>
          <w:szCs w:val="24"/>
        </w:rPr>
        <w:t>Extension and Input Service Deliveries</w:t>
      </w:r>
      <w:bookmarkEnd w:id="162"/>
    </w:p>
    <w:tbl>
      <w:tblPr>
        <w:tblStyle w:val="TableGrid"/>
        <w:tblW w:w="5000" w:type="pct"/>
        <w:tblLook w:val="04A0" w:firstRow="1" w:lastRow="0" w:firstColumn="1" w:lastColumn="0" w:noHBand="0" w:noVBand="1"/>
      </w:tblPr>
      <w:tblGrid>
        <w:gridCol w:w="4737"/>
        <w:gridCol w:w="636"/>
        <w:gridCol w:w="636"/>
        <w:gridCol w:w="616"/>
        <w:gridCol w:w="636"/>
        <w:gridCol w:w="636"/>
        <w:gridCol w:w="803"/>
        <w:gridCol w:w="876"/>
      </w:tblGrid>
      <w:tr w:rsidR="006D6E6E" w:rsidRPr="00907C09" w:rsidTr="00684617">
        <w:tc>
          <w:tcPr>
            <w:tcW w:w="2679" w:type="pct"/>
          </w:tcPr>
          <w:p w:rsidR="006D6E6E" w:rsidRPr="00907C09" w:rsidRDefault="006D6E6E" w:rsidP="006D6E6E">
            <w:pPr>
              <w:pStyle w:val="Default"/>
              <w:spacing w:line="360" w:lineRule="auto"/>
              <w:rPr>
                <w:rFonts w:ascii="Times New Roman" w:hAnsi="Times New Roman" w:cs="Times New Roman"/>
                <w:b/>
                <w:color w:val="auto"/>
                <w:sz w:val="22"/>
              </w:rPr>
            </w:pPr>
            <w:r w:rsidRPr="00907C09">
              <w:rPr>
                <w:rFonts w:ascii="Times New Roman" w:hAnsi="Times New Roman" w:cs="Times New Roman"/>
                <w:b/>
                <w:color w:val="auto"/>
                <w:sz w:val="22"/>
              </w:rPr>
              <w:t xml:space="preserve">Perception Statement </w:t>
            </w:r>
          </w:p>
        </w:tc>
        <w:tc>
          <w:tcPr>
            <w:tcW w:w="318" w:type="pct"/>
          </w:tcPr>
          <w:p w:rsidR="006D6E6E" w:rsidRPr="00907C09" w:rsidRDefault="006D6E6E" w:rsidP="006D6E6E">
            <w:pPr>
              <w:autoSpaceDE w:val="0"/>
              <w:autoSpaceDN w:val="0"/>
              <w:adjustRightInd w:val="0"/>
              <w:spacing w:line="360" w:lineRule="auto"/>
              <w:jc w:val="center"/>
              <w:rPr>
                <w:b/>
              </w:rPr>
            </w:pPr>
            <w:r w:rsidRPr="00907C09">
              <w:rPr>
                <w:b/>
              </w:rPr>
              <w:t>SD (%)</w:t>
            </w:r>
          </w:p>
        </w:tc>
        <w:tc>
          <w:tcPr>
            <w:tcW w:w="286" w:type="pct"/>
          </w:tcPr>
          <w:p w:rsidR="006D6E6E" w:rsidRPr="00907C09" w:rsidRDefault="006D6E6E" w:rsidP="006D6E6E">
            <w:pPr>
              <w:autoSpaceDE w:val="0"/>
              <w:autoSpaceDN w:val="0"/>
              <w:adjustRightInd w:val="0"/>
              <w:spacing w:line="360" w:lineRule="auto"/>
              <w:jc w:val="center"/>
              <w:rPr>
                <w:b/>
              </w:rPr>
            </w:pPr>
            <w:r w:rsidRPr="00907C09">
              <w:rPr>
                <w:b/>
              </w:rPr>
              <w:t>D (%)</w:t>
            </w:r>
          </w:p>
        </w:tc>
        <w:tc>
          <w:tcPr>
            <w:tcW w:w="286" w:type="pct"/>
          </w:tcPr>
          <w:p w:rsidR="006D6E6E" w:rsidRPr="00907C09" w:rsidRDefault="006D6E6E" w:rsidP="006D6E6E">
            <w:pPr>
              <w:autoSpaceDE w:val="0"/>
              <w:autoSpaceDN w:val="0"/>
              <w:adjustRightInd w:val="0"/>
              <w:spacing w:line="360" w:lineRule="auto"/>
              <w:jc w:val="center"/>
              <w:rPr>
                <w:b/>
              </w:rPr>
            </w:pPr>
            <w:r w:rsidRPr="00907C09">
              <w:rPr>
                <w:b/>
              </w:rPr>
              <w:t>N (%)</w:t>
            </w:r>
          </w:p>
        </w:tc>
        <w:tc>
          <w:tcPr>
            <w:tcW w:w="358" w:type="pct"/>
          </w:tcPr>
          <w:p w:rsidR="006D6E6E" w:rsidRPr="00907C09" w:rsidRDefault="006D6E6E" w:rsidP="006D6E6E">
            <w:pPr>
              <w:autoSpaceDE w:val="0"/>
              <w:autoSpaceDN w:val="0"/>
              <w:adjustRightInd w:val="0"/>
              <w:spacing w:line="360" w:lineRule="auto"/>
              <w:jc w:val="center"/>
              <w:rPr>
                <w:b/>
              </w:rPr>
            </w:pPr>
            <w:r w:rsidRPr="00907C09">
              <w:rPr>
                <w:b/>
              </w:rPr>
              <w:t>A (%)</w:t>
            </w:r>
          </w:p>
        </w:tc>
        <w:tc>
          <w:tcPr>
            <w:tcW w:w="358" w:type="pct"/>
          </w:tcPr>
          <w:p w:rsidR="006D6E6E" w:rsidRPr="00907C09" w:rsidRDefault="006D6E6E" w:rsidP="006D6E6E">
            <w:pPr>
              <w:autoSpaceDE w:val="0"/>
              <w:autoSpaceDN w:val="0"/>
              <w:adjustRightInd w:val="0"/>
              <w:spacing w:line="360" w:lineRule="auto"/>
              <w:jc w:val="center"/>
              <w:rPr>
                <w:b/>
              </w:rPr>
            </w:pPr>
            <w:r w:rsidRPr="00907C09">
              <w:rPr>
                <w:b/>
              </w:rPr>
              <w:t>SA (%)</w:t>
            </w:r>
          </w:p>
        </w:tc>
        <w:tc>
          <w:tcPr>
            <w:tcW w:w="358" w:type="pct"/>
          </w:tcPr>
          <w:p w:rsidR="006D6E6E" w:rsidRPr="00907C09" w:rsidRDefault="006D6E6E" w:rsidP="006D6E6E">
            <w:pPr>
              <w:autoSpaceDE w:val="0"/>
              <w:autoSpaceDN w:val="0"/>
              <w:adjustRightInd w:val="0"/>
              <w:spacing w:line="360" w:lineRule="auto"/>
              <w:jc w:val="center"/>
              <w:rPr>
                <w:b/>
              </w:rPr>
            </w:pPr>
            <w:r w:rsidRPr="00907C09">
              <w:rPr>
                <w:b/>
              </w:rPr>
              <w:t>Mean</w:t>
            </w:r>
          </w:p>
        </w:tc>
        <w:tc>
          <w:tcPr>
            <w:tcW w:w="357" w:type="pct"/>
          </w:tcPr>
          <w:p w:rsidR="006D6E6E" w:rsidRPr="00907C09" w:rsidRDefault="006D6E6E" w:rsidP="006D6E6E">
            <w:pPr>
              <w:autoSpaceDE w:val="0"/>
              <w:autoSpaceDN w:val="0"/>
              <w:adjustRightInd w:val="0"/>
              <w:spacing w:line="360" w:lineRule="auto"/>
              <w:jc w:val="center"/>
              <w:rPr>
                <w:b/>
              </w:rPr>
            </w:pPr>
            <w:r w:rsidRPr="00907C09">
              <w:rPr>
                <w:b/>
              </w:rPr>
              <w:t>Std. Dev.</w:t>
            </w:r>
          </w:p>
        </w:tc>
      </w:tr>
      <w:tr w:rsidR="006D6E6E" w:rsidRPr="00907C09" w:rsidTr="00684617">
        <w:tc>
          <w:tcPr>
            <w:tcW w:w="2679" w:type="pct"/>
          </w:tcPr>
          <w:p w:rsidR="006D6E6E" w:rsidRPr="00907C09" w:rsidRDefault="006D6E6E" w:rsidP="001527FE">
            <w:pPr>
              <w:pStyle w:val="Default"/>
              <w:spacing w:line="360" w:lineRule="auto"/>
              <w:rPr>
                <w:rFonts w:ascii="Times New Roman" w:hAnsi="Times New Roman" w:cs="Times New Roman"/>
                <w:color w:val="auto"/>
                <w:sz w:val="22"/>
              </w:rPr>
            </w:pPr>
            <w:r w:rsidRPr="00907C09">
              <w:rPr>
                <w:rFonts w:ascii="Times New Roman" w:hAnsi="Times New Roman" w:cs="Times New Roman"/>
                <w:color w:val="auto"/>
                <w:sz w:val="22"/>
              </w:rPr>
              <w:t>Agricultural extension service is provided by the DAs effectively and efficiently.</w:t>
            </w:r>
          </w:p>
        </w:tc>
        <w:tc>
          <w:tcPr>
            <w:tcW w:w="318" w:type="pct"/>
          </w:tcPr>
          <w:p w:rsidR="006D6E6E" w:rsidRPr="00907C09" w:rsidRDefault="006D6E6E" w:rsidP="006D6E6E">
            <w:pPr>
              <w:autoSpaceDE w:val="0"/>
              <w:autoSpaceDN w:val="0"/>
              <w:adjustRightInd w:val="0"/>
              <w:spacing w:line="360" w:lineRule="auto"/>
              <w:jc w:val="center"/>
            </w:pPr>
            <w:r w:rsidRPr="00907C09">
              <w:t>29.1</w:t>
            </w:r>
          </w:p>
        </w:tc>
        <w:tc>
          <w:tcPr>
            <w:tcW w:w="286" w:type="pct"/>
          </w:tcPr>
          <w:p w:rsidR="006D6E6E" w:rsidRPr="00907C09" w:rsidRDefault="006D6E6E" w:rsidP="006D6E6E">
            <w:pPr>
              <w:autoSpaceDE w:val="0"/>
              <w:autoSpaceDN w:val="0"/>
              <w:adjustRightInd w:val="0"/>
              <w:spacing w:line="360" w:lineRule="auto"/>
              <w:jc w:val="center"/>
            </w:pPr>
            <w:r w:rsidRPr="00907C09">
              <w:t>45.6</w:t>
            </w:r>
          </w:p>
        </w:tc>
        <w:tc>
          <w:tcPr>
            <w:tcW w:w="286" w:type="pct"/>
          </w:tcPr>
          <w:p w:rsidR="006D6E6E" w:rsidRPr="00907C09" w:rsidRDefault="006D6E6E" w:rsidP="006D6E6E">
            <w:pPr>
              <w:autoSpaceDE w:val="0"/>
              <w:autoSpaceDN w:val="0"/>
              <w:adjustRightInd w:val="0"/>
              <w:spacing w:line="360" w:lineRule="auto"/>
              <w:jc w:val="center"/>
            </w:pPr>
            <w:r w:rsidRPr="00907C09">
              <w:t>6.8</w:t>
            </w:r>
          </w:p>
        </w:tc>
        <w:tc>
          <w:tcPr>
            <w:tcW w:w="358" w:type="pct"/>
          </w:tcPr>
          <w:p w:rsidR="006D6E6E" w:rsidRPr="00907C09" w:rsidRDefault="006D6E6E" w:rsidP="006D6E6E">
            <w:pPr>
              <w:autoSpaceDE w:val="0"/>
              <w:autoSpaceDN w:val="0"/>
              <w:adjustRightInd w:val="0"/>
              <w:spacing w:line="360" w:lineRule="auto"/>
              <w:jc w:val="center"/>
            </w:pPr>
            <w:r w:rsidRPr="00907C09">
              <w:t>10.7</w:t>
            </w:r>
          </w:p>
        </w:tc>
        <w:tc>
          <w:tcPr>
            <w:tcW w:w="358" w:type="pct"/>
          </w:tcPr>
          <w:p w:rsidR="006D6E6E" w:rsidRPr="00907C09" w:rsidRDefault="006D6E6E" w:rsidP="006D6E6E">
            <w:pPr>
              <w:autoSpaceDE w:val="0"/>
              <w:autoSpaceDN w:val="0"/>
              <w:adjustRightInd w:val="0"/>
              <w:spacing w:line="360" w:lineRule="auto"/>
              <w:jc w:val="center"/>
            </w:pPr>
            <w:r w:rsidRPr="00907C09">
              <w:t>7.8</w:t>
            </w:r>
          </w:p>
        </w:tc>
        <w:tc>
          <w:tcPr>
            <w:tcW w:w="358" w:type="pct"/>
          </w:tcPr>
          <w:p w:rsidR="006D6E6E" w:rsidRPr="00907C09" w:rsidRDefault="006D6E6E" w:rsidP="006D6E6E">
            <w:pPr>
              <w:autoSpaceDE w:val="0"/>
              <w:autoSpaceDN w:val="0"/>
              <w:adjustRightInd w:val="0"/>
              <w:spacing w:line="360" w:lineRule="auto"/>
              <w:jc w:val="center"/>
            </w:pPr>
            <w:r w:rsidRPr="00907C09">
              <w:t>2.22</w:t>
            </w:r>
          </w:p>
        </w:tc>
        <w:tc>
          <w:tcPr>
            <w:tcW w:w="357" w:type="pct"/>
          </w:tcPr>
          <w:p w:rsidR="006D6E6E" w:rsidRPr="00907C09" w:rsidRDefault="006D6E6E" w:rsidP="006D6E6E">
            <w:pPr>
              <w:autoSpaceDE w:val="0"/>
              <w:autoSpaceDN w:val="0"/>
              <w:adjustRightInd w:val="0"/>
              <w:spacing w:line="360" w:lineRule="auto"/>
              <w:jc w:val="center"/>
            </w:pPr>
            <w:r w:rsidRPr="00907C09">
              <w:t>1.1982</w:t>
            </w:r>
          </w:p>
        </w:tc>
      </w:tr>
      <w:tr w:rsidR="006D6E6E" w:rsidRPr="00907C09" w:rsidTr="00684617">
        <w:tc>
          <w:tcPr>
            <w:tcW w:w="2679" w:type="pct"/>
          </w:tcPr>
          <w:p w:rsidR="006D6E6E" w:rsidRPr="00907C09" w:rsidRDefault="006D6E6E" w:rsidP="001527FE">
            <w:pPr>
              <w:pStyle w:val="Default"/>
              <w:spacing w:line="360" w:lineRule="auto"/>
              <w:rPr>
                <w:rFonts w:ascii="Times New Roman" w:hAnsi="Times New Roman" w:cs="Times New Roman"/>
                <w:color w:val="auto"/>
                <w:sz w:val="22"/>
              </w:rPr>
            </w:pPr>
            <w:r w:rsidRPr="00907C09">
              <w:rPr>
                <w:rFonts w:ascii="Times New Roman" w:hAnsi="Times New Roman" w:cs="Times New Roman"/>
                <w:color w:val="auto"/>
                <w:sz w:val="22"/>
              </w:rPr>
              <w:t>Agriculture office facilitates the delivery of agricultural inputs effectively and efficiently.</w:t>
            </w:r>
          </w:p>
        </w:tc>
        <w:tc>
          <w:tcPr>
            <w:tcW w:w="318" w:type="pct"/>
          </w:tcPr>
          <w:p w:rsidR="006D6E6E" w:rsidRPr="00907C09" w:rsidRDefault="006D6E6E" w:rsidP="006D6E6E">
            <w:pPr>
              <w:autoSpaceDE w:val="0"/>
              <w:autoSpaceDN w:val="0"/>
              <w:adjustRightInd w:val="0"/>
              <w:spacing w:line="360" w:lineRule="auto"/>
              <w:jc w:val="center"/>
            </w:pPr>
            <w:r w:rsidRPr="00907C09">
              <w:t>10.7</w:t>
            </w:r>
          </w:p>
        </w:tc>
        <w:tc>
          <w:tcPr>
            <w:tcW w:w="286" w:type="pct"/>
          </w:tcPr>
          <w:p w:rsidR="006D6E6E" w:rsidRPr="00907C09" w:rsidRDefault="006D6E6E" w:rsidP="006D6E6E">
            <w:pPr>
              <w:autoSpaceDE w:val="0"/>
              <w:autoSpaceDN w:val="0"/>
              <w:adjustRightInd w:val="0"/>
              <w:spacing w:line="360" w:lineRule="auto"/>
              <w:jc w:val="center"/>
            </w:pPr>
            <w:r w:rsidRPr="00907C09">
              <w:t>47.6</w:t>
            </w:r>
          </w:p>
        </w:tc>
        <w:tc>
          <w:tcPr>
            <w:tcW w:w="286" w:type="pct"/>
          </w:tcPr>
          <w:p w:rsidR="006D6E6E" w:rsidRPr="00907C09" w:rsidRDefault="006D6E6E" w:rsidP="006D6E6E">
            <w:pPr>
              <w:autoSpaceDE w:val="0"/>
              <w:autoSpaceDN w:val="0"/>
              <w:adjustRightInd w:val="0"/>
              <w:spacing w:line="360" w:lineRule="auto"/>
              <w:jc w:val="center"/>
            </w:pPr>
            <w:r w:rsidRPr="00907C09">
              <w:t>-</w:t>
            </w:r>
          </w:p>
        </w:tc>
        <w:tc>
          <w:tcPr>
            <w:tcW w:w="358" w:type="pct"/>
          </w:tcPr>
          <w:p w:rsidR="006D6E6E" w:rsidRPr="00907C09" w:rsidRDefault="006D6E6E" w:rsidP="006D6E6E">
            <w:pPr>
              <w:autoSpaceDE w:val="0"/>
              <w:autoSpaceDN w:val="0"/>
              <w:adjustRightInd w:val="0"/>
              <w:spacing w:line="360" w:lineRule="auto"/>
              <w:jc w:val="center"/>
            </w:pPr>
            <w:r w:rsidRPr="00907C09">
              <w:t>29.2</w:t>
            </w:r>
          </w:p>
        </w:tc>
        <w:tc>
          <w:tcPr>
            <w:tcW w:w="358" w:type="pct"/>
          </w:tcPr>
          <w:p w:rsidR="006D6E6E" w:rsidRPr="00907C09" w:rsidRDefault="006D6E6E" w:rsidP="006D6E6E">
            <w:pPr>
              <w:autoSpaceDE w:val="0"/>
              <w:autoSpaceDN w:val="0"/>
              <w:adjustRightInd w:val="0"/>
              <w:spacing w:line="360" w:lineRule="auto"/>
              <w:jc w:val="center"/>
            </w:pPr>
            <w:r w:rsidRPr="00907C09">
              <w:t>12.6</w:t>
            </w:r>
          </w:p>
        </w:tc>
        <w:tc>
          <w:tcPr>
            <w:tcW w:w="358" w:type="pct"/>
          </w:tcPr>
          <w:p w:rsidR="006D6E6E" w:rsidRPr="00907C09" w:rsidRDefault="006D6E6E" w:rsidP="006D6E6E">
            <w:pPr>
              <w:autoSpaceDE w:val="0"/>
              <w:autoSpaceDN w:val="0"/>
              <w:adjustRightInd w:val="0"/>
              <w:spacing w:line="360" w:lineRule="auto"/>
              <w:jc w:val="center"/>
            </w:pPr>
            <w:r w:rsidRPr="00907C09">
              <w:t>2.85</w:t>
            </w:r>
          </w:p>
        </w:tc>
        <w:tc>
          <w:tcPr>
            <w:tcW w:w="357" w:type="pct"/>
          </w:tcPr>
          <w:p w:rsidR="006D6E6E" w:rsidRPr="00907C09" w:rsidRDefault="006D6E6E" w:rsidP="006D6E6E">
            <w:pPr>
              <w:autoSpaceDE w:val="0"/>
              <w:autoSpaceDN w:val="0"/>
              <w:adjustRightInd w:val="0"/>
              <w:spacing w:line="360" w:lineRule="auto"/>
              <w:jc w:val="center"/>
            </w:pPr>
            <w:r w:rsidRPr="00907C09">
              <w:t>1.2950</w:t>
            </w:r>
          </w:p>
        </w:tc>
      </w:tr>
      <w:tr w:rsidR="006D6E6E" w:rsidRPr="00907C09" w:rsidTr="00684617">
        <w:tc>
          <w:tcPr>
            <w:tcW w:w="2679" w:type="pct"/>
          </w:tcPr>
          <w:p w:rsidR="006D6E6E" w:rsidRPr="00907C09" w:rsidRDefault="006D6E6E" w:rsidP="001527FE">
            <w:pPr>
              <w:pStyle w:val="Default"/>
              <w:spacing w:line="360" w:lineRule="auto"/>
              <w:rPr>
                <w:rFonts w:ascii="Times New Roman" w:hAnsi="Times New Roman" w:cs="Times New Roman"/>
                <w:b/>
                <w:color w:val="auto"/>
                <w:sz w:val="22"/>
              </w:rPr>
            </w:pPr>
            <w:r w:rsidRPr="00907C09">
              <w:rPr>
                <w:rFonts w:ascii="Times New Roman" w:hAnsi="Times New Roman" w:cs="Times New Roman"/>
                <w:b/>
                <w:color w:val="auto"/>
                <w:sz w:val="22"/>
              </w:rPr>
              <w:t xml:space="preserve">Grand mean </w:t>
            </w:r>
          </w:p>
        </w:tc>
        <w:tc>
          <w:tcPr>
            <w:tcW w:w="318" w:type="pct"/>
          </w:tcPr>
          <w:p w:rsidR="006D6E6E" w:rsidRPr="00907C09" w:rsidRDefault="006D6E6E" w:rsidP="006D6E6E">
            <w:pPr>
              <w:spacing w:line="360" w:lineRule="auto"/>
              <w:rPr>
                <w:b/>
              </w:rPr>
            </w:pPr>
          </w:p>
        </w:tc>
        <w:tc>
          <w:tcPr>
            <w:tcW w:w="286" w:type="pct"/>
          </w:tcPr>
          <w:p w:rsidR="006D6E6E" w:rsidRPr="00907C09" w:rsidRDefault="006D6E6E" w:rsidP="006D6E6E">
            <w:pPr>
              <w:autoSpaceDE w:val="0"/>
              <w:autoSpaceDN w:val="0"/>
              <w:adjustRightInd w:val="0"/>
              <w:spacing w:line="360" w:lineRule="auto"/>
              <w:rPr>
                <w:b/>
              </w:rPr>
            </w:pPr>
          </w:p>
        </w:tc>
        <w:tc>
          <w:tcPr>
            <w:tcW w:w="286" w:type="pct"/>
          </w:tcPr>
          <w:p w:rsidR="006D6E6E" w:rsidRPr="00907C09" w:rsidRDefault="006D6E6E" w:rsidP="006D6E6E">
            <w:pPr>
              <w:autoSpaceDE w:val="0"/>
              <w:autoSpaceDN w:val="0"/>
              <w:adjustRightInd w:val="0"/>
              <w:spacing w:line="360" w:lineRule="auto"/>
              <w:rPr>
                <w:b/>
              </w:rPr>
            </w:pPr>
          </w:p>
        </w:tc>
        <w:tc>
          <w:tcPr>
            <w:tcW w:w="358" w:type="pct"/>
          </w:tcPr>
          <w:p w:rsidR="006D6E6E" w:rsidRPr="00907C09" w:rsidRDefault="006D6E6E" w:rsidP="006D6E6E">
            <w:pPr>
              <w:autoSpaceDE w:val="0"/>
              <w:autoSpaceDN w:val="0"/>
              <w:adjustRightInd w:val="0"/>
              <w:spacing w:line="360" w:lineRule="auto"/>
              <w:rPr>
                <w:b/>
              </w:rPr>
            </w:pPr>
          </w:p>
        </w:tc>
        <w:tc>
          <w:tcPr>
            <w:tcW w:w="358" w:type="pct"/>
          </w:tcPr>
          <w:p w:rsidR="006D6E6E" w:rsidRPr="00907C09" w:rsidRDefault="006D6E6E" w:rsidP="006D6E6E">
            <w:pPr>
              <w:autoSpaceDE w:val="0"/>
              <w:autoSpaceDN w:val="0"/>
              <w:adjustRightInd w:val="0"/>
              <w:spacing w:line="360" w:lineRule="auto"/>
              <w:jc w:val="center"/>
              <w:rPr>
                <w:b/>
              </w:rPr>
            </w:pPr>
          </w:p>
        </w:tc>
        <w:tc>
          <w:tcPr>
            <w:tcW w:w="358" w:type="pct"/>
          </w:tcPr>
          <w:p w:rsidR="006D6E6E" w:rsidRPr="00907C09" w:rsidRDefault="006D6E6E" w:rsidP="006D6E6E">
            <w:pPr>
              <w:autoSpaceDE w:val="0"/>
              <w:autoSpaceDN w:val="0"/>
              <w:adjustRightInd w:val="0"/>
              <w:spacing w:line="360" w:lineRule="auto"/>
              <w:jc w:val="center"/>
              <w:rPr>
                <w:b/>
              </w:rPr>
            </w:pPr>
            <w:r w:rsidRPr="00907C09">
              <w:rPr>
                <w:b/>
              </w:rPr>
              <w:t>2.54</w:t>
            </w:r>
          </w:p>
        </w:tc>
        <w:tc>
          <w:tcPr>
            <w:tcW w:w="357" w:type="pct"/>
          </w:tcPr>
          <w:p w:rsidR="006D6E6E" w:rsidRPr="00907C09" w:rsidRDefault="006D6E6E" w:rsidP="006D6E6E">
            <w:pPr>
              <w:autoSpaceDE w:val="0"/>
              <w:autoSpaceDN w:val="0"/>
              <w:adjustRightInd w:val="0"/>
              <w:spacing w:line="360" w:lineRule="auto"/>
              <w:rPr>
                <w:b/>
              </w:rPr>
            </w:pPr>
          </w:p>
        </w:tc>
      </w:tr>
    </w:tbl>
    <w:p w:rsidR="006D6E6E" w:rsidRPr="00907C09" w:rsidRDefault="007547B4" w:rsidP="006D6E6E">
      <w:pPr>
        <w:autoSpaceDE w:val="0"/>
        <w:autoSpaceDN w:val="0"/>
        <w:adjustRightInd w:val="0"/>
        <w:spacing w:line="360" w:lineRule="auto"/>
      </w:pPr>
      <w:r w:rsidRPr="00907C09">
        <w:t>Source: Field survey, 2021</w:t>
      </w:r>
    </w:p>
    <w:p w:rsidR="006D6E6E" w:rsidRPr="00907C09" w:rsidRDefault="006D6E6E" w:rsidP="006D6E6E">
      <w:pPr>
        <w:autoSpaceDE w:val="0"/>
        <w:autoSpaceDN w:val="0"/>
        <w:adjustRightInd w:val="0"/>
        <w:spacing w:line="360" w:lineRule="auto"/>
      </w:pPr>
      <w:r w:rsidRPr="00907C09">
        <w:rPr>
          <w:b/>
        </w:rPr>
        <w:lastRenderedPageBreak/>
        <w:t>NB</w:t>
      </w:r>
      <w:r w:rsidRPr="00907C09">
        <w:t>:  SD=strongly disagree; D= disagree; N=neutral; A=agree; SA= strongly agree</w:t>
      </w:r>
    </w:p>
    <w:p w:rsidR="006D6E6E" w:rsidRPr="00907C09" w:rsidRDefault="006D6E6E" w:rsidP="006D6E6E">
      <w:pPr>
        <w:spacing w:line="360" w:lineRule="auto"/>
        <w:jc w:val="both"/>
      </w:pPr>
      <w:r w:rsidRPr="00907C09">
        <w:t>As it has been displayed in Table 15, the households were asked to rate their perception on the efficiency and effectiveness of the DAs while delivering their services, 74.7 percent of the respondents replied strongly disagree and disagree in combination, meaning the DAs were not efficient in their service delivery. In this regard, as one of the participants in the interview stressed that “</w:t>
      </w:r>
      <w:r w:rsidRPr="00907C09">
        <w:rPr>
          <w:i/>
        </w:rPr>
        <w:t>the DAs lack the skills required which are important to our farming activities and its outcomes, for instance, in creating the way how to intensify and diversify our agricultural activities, furthermore, in creating information linkages on agricultural marketing</w:t>
      </w:r>
      <w:r w:rsidRPr="00907C09">
        <w:t>”. On the other hand, as one of the participants in the focused group discussion explained that “</w:t>
      </w:r>
      <w:r w:rsidRPr="00907C09">
        <w:rPr>
          <w:i/>
        </w:rPr>
        <w:t xml:space="preserve">the DAs who are working in my </w:t>
      </w:r>
      <w:proofErr w:type="spellStart"/>
      <w:r w:rsidRPr="00907C09">
        <w:rPr>
          <w:i/>
        </w:rPr>
        <w:t>kebele</w:t>
      </w:r>
      <w:proofErr w:type="spellEnd"/>
      <w:r w:rsidRPr="00907C09">
        <w:rPr>
          <w:i/>
        </w:rPr>
        <w:t xml:space="preserve"> lack facilitation and communication skills; because they focus most of the times on few model farmers they do not organize poor, medium, and model farmers one another in order to share their experiences and resolve agricultural related problems</w:t>
      </w:r>
      <w:r w:rsidRPr="00907C09">
        <w:t>”.</w:t>
      </w:r>
    </w:p>
    <w:p w:rsidR="006D6E6E" w:rsidRPr="00907C09" w:rsidRDefault="006D6E6E" w:rsidP="006D6E6E">
      <w:pPr>
        <w:spacing w:line="360" w:lineRule="auto"/>
        <w:jc w:val="both"/>
        <w:rPr>
          <w:i/>
        </w:rPr>
      </w:pPr>
      <w:r w:rsidRPr="00907C09">
        <w:t xml:space="preserve">Concerning the efficiency and effectiveness of agricultural inputs delivery processes, the households were asked to express their perception and about 56.3% of the participants in the questionnaire replied by disagreement, while 41.8% replied by agreement. i.e., More than 50% of the households confirmed that the agriculture and rural development office did not facilitate the delivery of the agricultural inputs efficiently and effectively. But 41.8% indicates that such perception might be due to the existence of farmers who were near to the site where the delivery service was provided. In support of this, one of the focused group participants who was from the </w:t>
      </w:r>
      <w:proofErr w:type="spellStart"/>
      <w:r w:rsidR="00BF3FBA" w:rsidRPr="00907C09">
        <w:t>Ula</w:t>
      </w:r>
      <w:proofErr w:type="spellEnd"/>
      <w:r w:rsidR="00BF3FBA" w:rsidRPr="00907C09">
        <w:t xml:space="preserve"> </w:t>
      </w:r>
      <w:proofErr w:type="spellStart"/>
      <w:r w:rsidR="00BF3FBA" w:rsidRPr="00907C09">
        <w:t>Lankisa</w:t>
      </w:r>
      <w:proofErr w:type="spellEnd"/>
      <w:r w:rsidRPr="00907C09">
        <w:t xml:space="preserve"> </w:t>
      </w:r>
      <w:proofErr w:type="spellStart"/>
      <w:r w:rsidRPr="00907C09">
        <w:t>kebele</w:t>
      </w:r>
      <w:proofErr w:type="spellEnd"/>
      <w:r w:rsidRPr="00907C09">
        <w:t xml:space="preserve"> pointed out that “</w:t>
      </w:r>
      <w:r w:rsidRPr="00907C09">
        <w:rPr>
          <w:i/>
        </w:rPr>
        <w:t xml:space="preserve">most of the households who are living in the </w:t>
      </w:r>
      <w:proofErr w:type="spellStart"/>
      <w:r w:rsidR="00E374EA" w:rsidRPr="00907C09">
        <w:rPr>
          <w:i/>
        </w:rPr>
        <w:t>Malke</w:t>
      </w:r>
      <w:proofErr w:type="spellEnd"/>
      <w:r w:rsidR="00E374EA" w:rsidRPr="00907C09">
        <w:rPr>
          <w:i/>
        </w:rPr>
        <w:t xml:space="preserve"> </w:t>
      </w:r>
      <w:proofErr w:type="spellStart"/>
      <w:r w:rsidR="00E374EA" w:rsidRPr="00907C09">
        <w:rPr>
          <w:i/>
        </w:rPr>
        <w:t>Dera</w:t>
      </w:r>
      <w:proofErr w:type="spellEnd"/>
      <w:r w:rsidRPr="00907C09">
        <w:rPr>
          <w:i/>
        </w:rPr>
        <w:t xml:space="preserve"> </w:t>
      </w:r>
      <w:proofErr w:type="spellStart"/>
      <w:r w:rsidRPr="00907C09">
        <w:rPr>
          <w:i/>
        </w:rPr>
        <w:t>kebele</w:t>
      </w:r>
      <w:proofErr w:type="spellEnd"/>
      <w:r w:rsidRPr="00907C09">
        <w:rPr>
          <w:i/>
        </w:rPr>
        <w:t xml:space="preserve"> are very near to the </w:t>
      </w:r>
      <w:proofErr w:type="spellStart"/>
      <w:r w:rsidR="00877B94" w:rsidRPr="00907C09">
        <w:rPr>
          <w:i/>
        </w:rPr>
        <w:t>Mutulu</w:t>
      </w:r>
      <w:proofErr w:type="spellEnd"/>
      <w:r w:rsidR="00877B94" w:rsidRPr="00907C09">
        <w:rPr>
          <w:i/>
        </w:rPr>
        <w:t xml:space="preserve"> town</w:t>
      </w:r>
      <w:r w:rsidR="0049447B" w:rsidRPr="00907C09">
        <w:rPr>
          <w:i/>
        </w:rPr>
        <w:t xml:space="preserve"> </w:t>
      </w:r>
      <w:r w:rsidRPr="00907C09">
        <w:rPr>
          <w:i/>
        </w:rPr>
        <w:t xml:space="preserve">where the </w:t>
      </w:r>
      <w:r w:rsidR="0068441C" w:rsidRPr="00907C09">
        <w:rPr>
          <w:i/>
        </w:rPr>
        <w:t>agricultural inputs provider</w:t>
      </w:r>
      <w:r w:rsidRPr="00907C09">
        <w:rPr>
          <w:i/>
        </w:rPr>
        <w:t xml:space="preserve"> </w:t>
      </w:r>
      <w:r w:rsidR="00A812E3" w:rsidRPr="00907C09">
        <w:rPr>
          <w:i/>
        </w:rPr>
        <w:t xml:space="preserve">Ambo  </w:t>
      </w:r>
      <w:r w:rsidRPr="00907C09">
        <w:rPr>
          <w:i/>
        </w:rPr>
        <w:t xml:space="preserve">Farmers Union, delivered the service. But we are far from the </w:t>
      </w:r>
      <w:r w:rsidR="000E1207" w:rsidRPr="00907C09">
        <w:rPr>
          <w:i/>
        </w:rPr>
        <w:t xml:space="preserve">Ambo </w:t>
      </w:r>
      <w:r w:rsidR="00152B63" w:rsidRPr="00907C09">
        <w:rPr>
          <w:i/>
        </w:rPr>
        <w:t>town</w:t>
      </w:r>
      <w:r w:rsidRPr="00907C09">
        <w:rPr>
          <w:i/>
        </w:rPr>
        <w:t xml:space="preserve">. Therefore, how can we say the </w:t>
      </w:r>
      <w:proofErr w:type="spellStart"/>
      <w:r w:rsidRPr="00907C09">
        <w:rPr>
          <w:i/>
        </w:rPr>
        <w:t>woreda</w:t>
      </w:r>
      <w:proofErr w:type="spellEnd"/>
      <w:r w:rsidRPr="00907C09">
        <w:rPr>
          <w:i/>
        </w:rPr>
        <w:t xml:space="preserve"> agriculture office facilitates the service efficiently and effectively? It is a joke to say so”.</w:t>
      </w:r>
    </w:p>
    <w:p w:rsidR="00F3405F" w:rsidRPr="00907C09" w:rsidRDefault="006D6E6E" w:rsidP="00272DC1">
      <w:pPr>
        <w:spacing w:line="360" w:lineRule="auto"/>
        <w:jc w:val="both"/>
      </w:pPr>
      <w:r w:rsidRPr="00907C09">
        <w:t>To sum up, from the above discussions and the mean score of the two perception statements with their standard deviations, 2.22, 1.1982 and 2.85, 1.2950 respectively, there were perception differences among the partic</w:t>
      </w:r>
      <w:bookmarkStart w:id="163" w:name="_Toc944335"/>
      <w:bookmarkStart w:id="164" w:name="_Toc71477288"/>
      <w:r w:rsidR="00272DC1" w:rsidRPr="00907C09">
        <w:t>ipants on the service delivery.</w:t>
      </w:r>
    </w:p>
    <w:p w:rsidR="00697FDF" w:rsidRPr="00907C09" w:rsidRDefault="00697FDF" w:rsidP="00272DC1">
      <w:pPr>
        <w:spacing w:line="360" w:lineRule="auto"/>
        <w:jc w:val="both"/>
      </w:pPr>
    </w:p>
    <w:p w:rsidR="00697FDF" w:rsidRPr="00907C09" w:rsidRDefault="00697FDF" w:rsidP="00272DC1">
      <w:pPr>
        <w:spacing w:line="360" w:lineRule="auto"/>
        <w:jc w:val="both"/>
      </w:pPr>
    </w:p>
    <w:p w:rsidR="00697FDF" w:rsidRPr="00907C09" w:rsidRDefault="00697FDF" w:rsidP="00272DC1">
      <w:pPr>
        <w:spacing w:line="360" w:lineRule="auto"/>
        <w:jc w:val="both"/>
      </w:pPr>
    </w:p>
    <w:p w:rsidR="00697FDF" w:rsidRPr="00907C09" w:rsidRDefault="00697FDF" w:rsidP="00272DC1">
      <w:pPr>
        <w:spacing w:line="360" w:lineRule="auto"/>
        <w:jc w:val="both"/>
      </w:pPr>
    </w:p>
    <w:p w:rsidR="006D6E6E" w:rsidRPr="00907C09" w:rsidRDefault="006D6E6E" w:rsidP="001F0479">
      <w:pPr>
        <w:pStyle w:val="ListParagraph"/>
        <w:numPr>
          <w:ilvl w:val="1"/>
          <w:numId w:val="6"/>
        </w:numPr>
        <w:spacing w:line="360" w:lineRule="auto"/>
        <w:jc w:val="both"/>
        <w:rPr>
          <w:rFonts w:ascii="Times New Roman" w:hAnsi="Times New Roman" w:cs="Times New Roman"/>
          <w:sz w:val="24"/>
          <w:szCs w:val="24"/>
        </w:rPr>
      </w:pPr>
      <w:r w:rsidRPr="00907C09">
        <w:rPr>
          <w:rFonts w:ascii="Times New Roman" w:hAnsi="Times New Roman" w:cs="Times New Roman"/>
          <w:sz w:val="28"/>
          <w:szCs w:val="28"/>
        </w:rPr>
        <w:lastRenderedPageBreak/>
        <w:t xml:space="preserve">The Major Challenges of Good Governance for </w:t>
      </w:r>
      <w:bookmarkStart w:id="165" w:name="_Toc944336"/>
      <w:bookmarkStart w:id="166" w:name="_Toc71477289"/>
      <w:bookmarkEnd w:id="163"/>
      <w:bookmarkEnd w:id="164"/>
      <w:r w:rsidR="00B10778" w:rsidRPr="00907C09">
        <w:rPr>
          <w:rFonts w:ascii="Times New Roman" w:hAnsi="Times New Roman" w:cs="Times New Roman"/>
          <w:sz w:val="28"/>
          <w:szCs w:val="28"/>
        </w:rPr>
        <w:t>Agricultural Development</w:t>
      </w:r>
      <w:r w:rsidR="001F0479" w:rsidRPr="00907C09">
        <w:rPr>
          <w:rFonts w:ascii="Times New Roman" w:hAnsi="Times New Roman" w:cs="Times New Roman"/>
          <w:sz w:val="28"/>
          <w:szCs w:val="28"/>
        </w:rPr>
        <w:t xml:space="preserve"> </w:t>
      </w:r>
      <w:r w:rsidRPr="00907C09">
        <w:rPr>
          <w:rFonts w:ascii="Times New Roman" w:hAnsi="Times New Roman" w:cs="Times New Roman"/>
          <w:sz w:val="28"/>
          <w:szCs w:val="28"/>
        </w:rPr>
        <w:t>(Productivity) in the Study Area</w:t>
      </w:r>
      <w:bookmarkEnd w:id="165"/>
      <w:bookmarkEnd w:id="166"/>
    </w:p>
    <w:p w:rsidR="006D6E6E" w:rsidRPr="00907C09" w:rsidRDefault="006D6E6E" w:rsidP="007547B4">
      <w:pPr>
        <w:pStyle w:val="Caption"/>
        <w:rPr>
          <w:rFonts w:ascii="Times New Roman" w:hAnsi="Times New Roman"/>
          <w:sz w:val="24"/>
          <w:szCs w:val="24"/>
        </w:rPr>
      </w:pPr>
      <w:bookmarkStart w:id="167" w:name="_Toc772722"/>
      <w:r w:rsidRPr="00907C09">
        <w:rPr>
          <w:rFonts w:ascii="Times New Roman" w:hAnsi="Times New Roman"/>
          <w:sz w:val="24"/>
          <w:szCs w:val="24"/>
        </w:rPr>
        <w:t xml:space="preserve">  </w:t>
      </w:r>
      <w:bookmarkStart w:id="168" w:name="_Toc71477096"/>
      <w:r w:rsidR="007547B4" w:rsidRPr="00907C09">
        <w:rPr>
          <w:rFonts w:ascii="Times New Roman" w:hAnsi="Times New Roman"/>
          <w:sz w:val="24"/>
          <w:szCs w:val="24"/>
        </w:rPr>
        <w:t xml:space="preserve">Table </w:t>
      </w:r>
      <w:r w:rsidR="007547B4" w:rsidRPr="00907C09">
        <w:rPr>
          <w:rFonts w:ascii="Times New Roman" w:hAnsi="Times New Roman"/>
          <w:sz w:val="24"/>
          <w:szCs w:val="24"/>
        </w:rPr>
        <w:fldChar w:fldCharType="begin"/>
      </w:r>
      <w:r w:rsidR="007547B4" w:rsidRPr="00907C09">
        <w:rPr>
          <w:rFonts w:ascii="Times New Roman" w:hAnsi="Times New Roman"/>
          <w:sz w:val="24"/>
          <w:szCs w:val="24"/>
        </w:rPr>
        <w:instrText xml:space="preserve"> SEQ Table \* ARABIC </w:instrText>
      </w:r>
      <w:r w:rsidR="007547B4" w:rsidRPr="00907C09">
        <w:rPr>
          <w:rFonts w:ascii="Times New Roman" w:hAnsi="Times New Roman"/>
          <w:sz w:val="24"/>
          <w:szCs w:val="24"/>
        </w:rPr>
        <w:fldChar w:fldCharType="separate"/>
      </w:r>
      <w:r w:rsidR="00ED3145">
        <w:rPr>
          <w:rFonts w:ascii="Times New Roman" w:hAnsi="Times New Roman"/>
          <w:noProof/>
          <w:sz w:val="24"/>
          <w:szCs w:val="24"/>
        </w:rPr>
        <w:t>16</w:t>
      </w:r>
      <w:r w:rsidR="007547B4" w:rsidRPr="00907C09">
        <w:rPr>
          <w:rFonts w:ascii="Times New Roman" w:hAnsi="Times New Roman"/>
          <w:sz w:val="24"/>
          <w:szCs w:val="24"/>
        </w:rPr>
        <w:fldChar w:fldCharType="end"/>
      </w:r>
      <w:r w:rsidR="007547B4" w:rsidRPr="00907C09">
        <w:rPr>
          <w:rFonts w:ascii="Times New Roman" w:hAnsi="Times New Roman"/>
          <w:sz w:val="24"/>
          <w:szCs w:val="24"/>
        </w:rPr>
        <w:t xml:space="preserve">: </w:t>
      </w:r>
      <w:r w:rsidRPr="00907C09">
        <w:rPr>
          <w:rFonts w:ascii="Times New Roman" w:hAnsi="Times New Roman"/>
          <w:sz w:val="24"/>
          <w:szCs w:val="24"/>
        </w:rPr>
        <w:t>Responses of the Households on the Challenges of Good Governance in</w:t>
      </w:r>
      <w:bookmarkEnd w:id="167"/>
      <w:bookmarkEnd w:id="168"/>
      <w:r w:rsidRPr="00907C09">
        <w:rPr>
          <w:rFonts w:ascii="Times New Roman" w:hAnsi="Times New Roman"/>
          <w:sz w:val="24"/>
          <w:szCs w:val="24"/>
        </w:rPr>
        <w:t xml:space="preserve">  </w:t>
      </w:r>
    </w:p>
    <w:p w:rsidR="006D6E6E" w:rsidRPr="00907C09" w:rsidRDefault="006D6E6E" w:rsidP="006D6E6E">
      <w:pPr>
        <w:jc w:val="both"/>
        <w:rPr>
          <w:rFonts w:eastAsia="Calibri"/>
          <w:b/>
          <w:bCs/>
        </w:rPr>
      </w:pPr>
      <w:r w:rsidRPr="00907C09">
        <w:rPr>
          <w:rFonts w:eastAsia="Calibri"/>
          <w:b/>
          <w:bCs/>
        </w:rPr>
        <w:t xml:space="preserve">                   Agricultural Activities</w:t>
      </w:r>
    </w:p>
    <w:tbl>
      <w:tblPr>
        <w:tblStyle w:val="TableGrid"/>
        <w:tblW w:w="5000" w:type="pct"/>
        <w:tblLook w:val="04A0" w:firstRow="1" w:lastRow="0" w:firstColumn="1" w:lastColumn="0" w:noHBand="0" w:noVBand="1"/>
      </w:tblPr>
      <w:tblGrid>
        <w:gridCol w:w="7089"/>
        <w:gridCol w:w="587"/>
        <w:gridCol w:w="685"/>
        <w:gridCol w:w="530"/>
        <w:gridCol w:w="685"/>
      </w:tblGrid>
      <w:tr w:rsidR="006D6E6E" w:rsidRPr="00907C09" w:rsidTr="00905BB1">
        <w:tc>
          <w:tcPr>
            <w:tcW w:w="3704" w:type="pct"/>
            <w:vMerge w:val="restart"/>
          </w:tcPr>
          <w:p w:rsidR="006D6E6E" w:rsidRPr="00907C09" w:rsidRDefault="006D6E6E" w:rsidP="006D6E6E">
            <w:pPr>
              <w:spacing w:line="360" w:lineRule="auto"/>
              <w:jc w:val="center"/>
              <w:rPr>
                <w:b/>
              </w:rPr>
            </w:pPr>
            <w:r w:rsidRPr="00907C09">
              <w:rPr>
                <w:b/>
              </w:rPr>
              <w:t>Variable</w:t>
            </w:r>
          </w:p>
        </w:tc>
        <w:tc>
          <w:tcPr>
            <w:tcW w:w="669" w:type="pct"/>
            <w:gridSpan w:val="2"/>
          </w:tcPr>
          <w:p w:rsidR="006D6E6E" w:rsidRPr="00907C09" w:rsidRDefault="006D6E6E" w:rsidP="006D6E6E">
            <w:pPr>
              <w:spacing w:line="360" w:lineRule="auto"/>
              <w:jc w:val="center"/>
              <w:rPr>
                <w:b/>
              </w:rPr>
            </w:pPr>
            <w:r w:rsidRPr="00907C09">
              <w:rPr>
                <w:b/>
              </w:rPr>
              <w:t>Yes</w:t>
            </w:r>
          </w:p>
        </w:tc>
        <w:tc>
          <w:tcPr>
            <w:tcW w:w="627" w:type="pct"/>
            <w:gridSpan w:val="2"/>
          </w:tcPr>
          <w:p w:rsidR="006D6E6E" w:rsidRPr="00907C09" w:rsidRDefault="006D6E6E" w:rsidP="006D6E6E">
            <w:pPr>
              <w:spacing w:line="360" w:lineRule="auto"/>
              <w:jc w:val="center"/>
              <w:rPr>
                <w:b/>
              </w:rPr>
            </w:pPr>
            <w:r w:rsidRPr="00907C09">
              <w:rPr>
                <w:b/>
              </w:rPr>
              <w:t>No</w:t>
            </w:r>
          </w:p>
        </w:tc>
      </w:tr>
      <w:tr w:rsidR="006D6E6E" w:rsidRPr="00907C09" w:rsidTr="00905BB1">
        <w:tc>
          <w:tcPr>
            <w:tcW w:w="3704" w:type="pct"/>
            <w:vMerge/>
          </w:tcPr>
          <w:p w:rsidR="006D6E6E" w:rsidRPr="00907C09" w:rsidRDefault="006D6E6E" w:rsidP="006D6E6E">
            <w:pPr>
              <w:spacing w:line="360" w:lineRule="auto"/>
              <w:jc w:val="both"/>
              <w:rPr>
                <w:b/>
              </w:rPr>
            </w:pPr>
          </w:p>
        </w:tc>
        <w:tc>
          <w:tcPr>
            <w:tcW w:w="309" w:type="pct"/>
          </w:tcPr>
          <w:p w:rsidR="006D6E6E" w:rsidRPr="00907C09" w:rsidRDefault="006D6E6E" w:rsidP="006D6E6E">
            <w:pPr>
              <w:spacing w:line="360" w:lineRule="auto"/>
              <w:jc w:val="both"/>
              <w:rPr>
                <w:b/>
              </w:rPr>
            </w:pPr>
            <w:r w:rsidRPr="00907C09">
              <w:rPr>
                <w:b/>
              </w:rPr>
              <w:t>Fr.</w:t>
            </w:r>
          </w:p>
        </w:tc>
        <w:tc>
          <w:tcPr>
            <w:tcW w:w="360" w:type="pct"/>
          </w:tcPr>
          <w:p w:rsidR="006D6E6E" w:rsidRPr="00907C09" w:rsidRDefault="006D6E6E" w:rsidP="006D6E6E">
            <w:pPr>
              <w:spacing w:line="360" w:lineRule="auto"/>
              <w:jc w:val="both"/>
              <w:rPr>
                <w:b/>
              </w:rPr>
            </w:pPr>
            <w:r w:rsidRPr="00907C09">
              <w:rPr>
                <w:b/>
              </w:rPr>
              <w:t>Per.</w:t>
            </w:r>
          </w:p>
        </w:tc>
        <w:tc>
          <w:tcPr>
            <w:tcW w:w="267" w:type="pct"/>
          </w:tcPr>
          <w:p w:rsidR="006D6E6E" w:rsidRPr="00907C09" w:rsidRDefault="006D6E6E" w:rsidP="006D6E6E">
            <w:pPr>
              <w:spacing w:line="360" w:lineRule="auto"/>
              <w:jc w:val="both"/>
              <w:rPr>
                <w:b/>
              </w:rPr>
            </w:pPr>
            <w:r w:rsidRPr="00907C09">
              <w:rPr>
                <w:b/>
              </w:rPr>
              <w:t>Fr.</w:t>
            </w:r>
          </w:p>
        </w:tc>
        <w:tc>
          <w:tcPr>
            <w:tcW w:w="360" w:type="pct"/>
          </w:tcPr>
          <w:p w:rsidR="006D6E6E" w:rsidRPr="00907C09" w:rsidRDefault="006D6E6E" w:rsidP="006D6E6E">
            <w:pPr>
              <w:spacing w:line="360" w:lineRule="auto"/>
              <w:jc w:val="both"/>
              <w:rPr>
                <w:b/>
              </w:rPr>
            </w:pPr>
            <w:r w:rsidRPr="00907C09">
              <w:rPr>
                <w:b/>
              </w:rPr>
              <w:t>Per.</w:t>
            </w:r>
          </w:p>
        </w:tc>
      </w:tr>
      <w:tr w:rsidR="006D6E6E" w:rsidRPr="00907C09" w:rsidTr="00905BB1">
        <w:trPr>
          <w:trHeight w:val="414"/>
        </w:trPr>
        <w:tc>
          <w:tcPr>
            <w:tcW w:w="3704" w:type="pct"/>
            <w:vMerge w:val="restart"/>
          </w:tcPr>
          <w:p w:rsidR="006D6E6E" w:rsidRPr="00907C09" w:rsidRDefault="006D6E6E" w:rsidP="00905BB1">
            <w:pPr>
              <w:spacing w:line="360" w:lineRule="auto"/>
            </w:pPr>
            <w:r w:rsidRPr="00907C09">
              <w:t>Lack of accountability and transparency of government officials for specific activities, actions, and decisions to the people</w:t>
            </w:r>
          </w:p>
        </w:tc>
        <w:tc>
          <w:tcPr>
            <w:tcW w:w="309"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79</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76.7</w:t>
            </w:r>
          </w:p>
        </w:tc>
        <w:tc>
          <w:tcPr>
            <w:tcW w:w="267"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24</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23.3</w:t>
            </w:r>
          </w:p>
        </w:tc>
      </w:tr>
      <w:tr w:rsidR="006D6E6E" w:rsidRPr="00907C09" w:rsidTr="00905BB1">
        <w:trPr>
          <w:trHeight w:val="414"/>
        </w:trPr>
        <w:tc>
          <w:tcPr>
            <w:tcW w:w="3704" w:type="pct"/>
            <w:vMerge/>
          </w:tcPr>
          <w:p w:rsidR="006D6E6E" w:rsidRPr="00907C09" w:rsidRDefault="006D6E6E" w:rsidP="00905BB1">
            <w:pPr>
              <w:spacing w:line="360" w:lineRule="auto"/>
            </w:pPr>
          </w:p>
        </w:tc>
        <w:tc>
          <w:tcPr>
            <w:tcW w:w="309"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c>
          <w:tcPr>
            <w:tcW w:w="267"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r>
      <w:tr w:rsidR="006D6E6E" w:rsidRPr="00907C09" w:rsidTr="00905BB1">
        <w:trPr>
          <w:trHeight w:val="414"/>
        </w:trPr>
        <w:tc>
          <w:tcPr>
            <w:tcW w:w="3704" w:type="pct"/>
            <w:vMerge w:val="restart"/>
          </w:tcPr>
          <w:p w:rsidR="006D6E6E" w:rsidRPr="00907C09" w:rsidRDefault="006D6E6E" w:rsidP="00905BB1">
            <w:pPr>
              <w:spacing w:line="360" w:lineRule="auto"/>
            </w:pPr>
            <w:r w:rsidRPr="00907C09">
              <w:t xml:space="preserve">Lack of participating the community especially females in planning </w:t>
            </w:r>
          </w:p>
          <w:p w:rsidR="006D6E6E" w:rsidRPr="00907C09" w:rsidRDefault="006D6E6E" w:rsidP="00905BB1">
            <w:pPr>
              <w:spacing w:line="360" w:lineRule="auto"/>
            </w:pPr>
            <w:r w:rsidRPr="00907C09">
              <w:t>and decision – making process and  social accountability practices</w:t>
            </w:r>
          </w:p>
        </w:tc>
        <w:tc>
          <w:tcPr>
            <w:tcW w:w="309"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81</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78.6</w:t>
            </w:r>
          </w:p>
        </w:tc>
        <w:tc>
          <w:tcPr>
            <w:tcW w:w="267"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22</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21.4</w:t>
            </w:r>
          </w:p>
        </w:tc>
      </w:tr>
      <w:tr w:rsidR="006D6E6E" w:rsidRPr="00907C09" w:rsidTr="00905BB1">
        <w:trPr>
          <w:trHeight w:val="414"/>
        </w:trPr>
        <w:tc>
          <w:tcPr>
            <w:tcW w:w="3704" w:type="pct"/>
            <w:vMerge/>
          </w:tcPr>
          <w:p w:rsidR="006D6E6E" w:rsidRPr="00907C09" w:rsidRDefault="006D6E6E" w:rsidP="00905BB1">
            <w:pPr>
              <w:spacing w:line="360" w:lineRule="auto"/>
            </w:pPr>
          </w:p>
        </w:tc>
        <w:tc>
          <w:tcPr>
            <w:tcW w:w="309"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c>
          <w:tcPr>
            <w:tcW w:w="267"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r>
      <w:tr w:rsidR="006D6E6E" w:rsidRPr="00907C09" w:rsidTr="00905BB1">
        <w:trPr>
          <w:trHeight w:val="414"/>
        </w:trPr>
        <w:tc>
          <w:tcPr>
            <w:tcW w:w="3704" w:type="pct"/>
            <w:vMerge w:val="restart"/>
          </w:tcPr>
          <w:p w:rsidR="006D6E6E" w:rsidRPr="00907C09" w:rsidRDefault="006D6E6E" w:rsidP="00905BB1">
            <w:pPr>
              <w:spacing w:line="360" w:lineRule="auto"/>
            </w:pPr>
            <w:r w:rsidRPr="00907C09">
              <w:t>Government officials lack maintaining  dialogues with the people to</w:t>
            </w:r>
          </w:p>
          <w:p w:rsidR="006D6E6E" w:rsidRPr="00907C09" w:rsidRDefault="006D6E6E" w:rsidP="00905BB1">
            <w:pPr>
              <w:spacing w:line="360" w:lineRule="auto"/>
            </w:pPr>
            <w:r w:rsidRPr="00907C09">
              <w:t>improve their quality and efficiency on governance in agriculture</w:t>
            </w:r>
          </w:p>
        </w:tc>
        <w:tc>
          <w:tcPr>
            <w:tcW w:w="309"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69</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66.9</w:t>
            </w:r>
          </w:p>
        </w:tc>
        <w:tc>
          <w:tcPr>
            <w:tcW w:w="267"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34</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33.1</w:t>
            </w:r>
          </w:p>
        </w:tc>
      </w:tr>
      <w:tr w:rsidR="006D6E6E" w:rsidRPr="00907C09" w:rsidTr="00905BB1">
        <w:trPr>
          <w:trHeight w:val="414"/>
        </w:trPr>
        <w:tc>
          <w:tcPr>
            <w:tcW w:w="3704" w:type="pct"/>
            <w:vMerge/>
          </w:tcPr>
          <w:p w:rsidR="006D6E6E" w:rsidRPr="00907C09" w:rsidRDefault="006D6E6E" w:rsidP="00905BB1">
            <w:pPr>
              <w:spacing w:line="360" w:lineRule="auto"/>
            </w:pPr>
          </w:p>
        </w:tc>
        <w:tc>
          <w:tcPr>
            <w:tcW w:w="309"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c>
          <w:tcPr>
            <w:tcW w:w="267"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r>
      <w:tr w:rsidR="006D6E6E" w:rsidRPr="00907C09" w:rsidTr="00905BB1">
        <w:trPr>
          <w:trHeight w:val="414"/>
        </w:trPr>
        <w:tc>
          <w:tcPr>
            <w:tcW w:w="3704" w:type="pct"/>
            <w:vMerge w:val="restart"/>
          </w:tcPr>
          <w:p w:rsidR="006D6E6E" w:rsidRPr="00907C09" w:rsidRDefault="006D6E6E" w:rsidP="00905BB1">
            <w:pPr>
              <w:spacing w:line="360" w:lineRule="auto"/>
            </w:pPr>
            <w:r w:rsidRPr="00907C09">
              <w:t>Lack of knowledge and leadership skill of local government officials</w:t>
            </w:r>
          </w:p>
          <w:p w:rsidR="006D6E6E" w:rsidRPr="00907C09" w:rsidRDefault="006D6E6E" w:rsidP="00905BB1">
            <w:pPr>
              <w:spacing w:line="360" w:lineRule="auto"/>
            </w:pPr>
            <w:r w:rsidRPr="00907C09">
              <w:t>On good governance on agricultural development</w:t>
            </w:r>
          </w:p>
        </w:tc>
        <w:tc>
          <w:tcPr>
            <w:tcW w:w="309"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72</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69.9</w:t>
            </w:r>
          </w:p>
        </w:tc>
        <w:tc>
          <w:tcPr>
            <w:tcW w:w="267"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31</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30.1</w:t>
            </w:r>
          </w:p>
        </w:tc>
      </w:tr>
      <w:tr w:rsidR="006D6E6E" w:rsidRPr="00907C09" w:rsidTr="00905BB1">
        <w:trPr>
          <w:trHeight w:val="414"/>
        </w:trPr>
        <w:tc>
          <w:tcPr>
            <w:tcW w:w="3704" w:type="pct"/>
            <w:vMerge/>
          </w:tcPr>
          <w:p w:rsidR="006D6E6E" w:rsidRPr="00907C09" w:rsidRDefault="006D6E6E" w:rsidP="00905BB1">
            <w:pPr>
              <w:spacing w:line="360" w:lineRule="auto"/>
            </w:pPr>
          </w:p>
        </w:tc>
        <w:tc>
          <w:tcPr>
            <w:tcW w:w="309"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c>
          <w:tcPr>
            <w:tcW w:w="267"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r>
      <w:tr w:rsidR="006D6E6E" w:rsidRPr="00907C09" w:rsidTr="00905BB1">
        <w:trPr>
          <w:trHeight w:val="414"/>
        </w:trPr>
        <w:tc>
          <w:tcPr>
            <w:tcW w:w="3704" w:type="pct"/>
            <w:vMerge w:val="restart"/>
          </w:tcPr>
          <w:p w:rsidR="006D6E6E" w:rsidRPr="00907C09" w:rsidRDefault="006D6E6E" w:rsidP="00905BB1">
            <w:pPr>
              <w:spacing w:line="360" w:lineRule="auto"/>
            </w:pPr>
            <w:r w:rsidRPr="00907C09">
              <w:t xml:space="preserve">Lack of motivation and commitment of the local government </w:t>
            </w:r>
          </w:p>
          <w:p w:rsidR="006D6E6E" w:rsidRPr="00907C09" w:rsidRDefault="006D6E6E" w:rsidP="00905BB1">
            <w:pPr>
              <w:spacing w:line="360" w:lineRule="auto"/>
            </w:pPr>
            <w:r w:rsidRPr="00907C09">
              <w:t>officials to solve agriculture related problems</w:t>
            </w:r>
          </w:p>
        </w:tc>
        <w:tc>
          <w:tcPr>
            <w:tcW w:w="309"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83</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80.6</w:t>
            </w:r>
          </w:p>
        </w:tc>
        <w:tc>
          <w:tcPr>
            <w:tcW w:w="267"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20</w:t>
            </w:r>
          </w:p>
        </w:tc>
        <w:tc>
          <w:tcPr>
            <w:tcW w:w="360" w:type="pct"/>
            <w:vMerge w:val="restart"/>
          </w:tcPr>
          <w:p w:rsidR="006D6E6E" w:rsidRPr="00907C09" w:rsidRDefault="006D6E6E" w:rsidP="006D6E6E">
            <w:pPr>
              <w:spacing w:line="360" w:lineRule="auto"/>
              <w:jc w:val="both"/>
            </w:pPr>
          </w:p>
          <w:p w:rsidR="006D6E6E" w:rsidRPr="00907C09" w:rsidRDefault="006D6E6E" w:rsidP="006D6E6E">
            <w:pPr>
              <w:spacing w:line="360" w:lineRule="auto"/>
              <w:jc w:val="both"/>
            </w:pPr>
            <w:r w:rsidRPr="00907C09">
              <w:t>19.4</w:t>
            </w:r>
          </w:p>
        </w:tc>
      </w:tr>
      <w:tr w:rsidR="006D6E6E" w:rsidRPr="00907C09" w:rsidTr="00905BB1">
        <w:trPr>
          <w:trHeight w:val="414"/>
        </w:trPr>
        <w:tc>
          <w:tcPr>
            <w:tcW w:w="3704" w:type="pct"/>
            <w:vMerge/>
          </w:tcPr>
          <w:p w:rsidR="006D6E6E" w:rsidRPr="00907C09" w:rsidRDefault="006D6E6E" w:rsidP="006D6E6E">
            <w:pPr>
              <w:spacing w:line="360" w:lineRule="auto"/>
              <w:jc w:val="both"/>
            </w:pPr>
          </w:p>
        </w:tc>
        <w:tc>
          <w:tcPr>
            <w:tcW w:w="309"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c>
          <w:tcPr>
            <w:tcW w:w="267" w:type="pct"/>
            <w:vMerge/>
          </w:tcPr>
          <w:p w:rsidR="006D6E6E" w:rsidRPr="00907C09" w:rsidRDefault="006D6E6E" w:rsidP="006D6E6E">
            <w:pPr>
              <w:spacing w:line="360" w:lineRule="auto"/>
              <w:jc w:val="both"/>
            </w:pPr>
          </w:p>
        </w:tc>
        <w:tc>
          <w:tcPr>
            <w:tcW w:w="360" w:type="pct"/>
            <w:vMerge/>
          </w:tcPr>
          <w:p w:rsidR="006D6E6E" w:rsidRPr="00907C09" w:rsidRDefault="006D6E6E" w:rsidP="006D6E6E">
            <w:pPr>
              <w:spacing w:line="360" w:lineRule="auto"/>
              <w:jc w:val="both"/>
            </w:pPr>
          </w:p>
        </w:tc>
      </w:tr>
    </w:tbl>
    <w:p w:rsidR="006D6E6E" w:rsidRPr="00907C09" w:rsidRDefault="007547B4" w:rsidP="002345D2">
      <w:pPr>
        <w:spacing w:before="240" w:after="240" w:line="360" w:lineRule="auto"/>
        <w:jc w:val="both"/>
        <w:rPr>
          <w:rFonts w:eastAsiaTheme="minorHAnsi"/>
        </w:rPr>
      </w:pPr>
      <w:r w:rsidRPr="00907C09">
        <w:rPr>
          <w:rFonts w:eastAsiaTheme="minorHAnsi"/>
        </w:rPr>
        <w:t>Source: field survey, 2021</w:t>
      </w:r>
    </w:p>
    <w:p w:rsidR="006D6E6E" w:rsidRPr="00907C09" w:rsidRDefault="006D6E6E" w:rsidP="00624B2C">
      <w:pPr>
        <w:autoSpaceDE w:val="0"/>
        <w:autoSpaceDN w:val="0"/>
        <w:adjustRightInd w:val="0"/>
        <w:spacing w:line="360" w:lineRule="auto"/>
        <w:jc w:val="both"/>
      </w:pPr>
      <w:r w:rsidRPr="00907C09">
        <w:t xml:space="preserve">As indicated in Table 16, 79(76.7 percent) of the respondents were replied the existence of lack of accountability and transparency of government officials while taking specific actions and decisions to the people. As most of the respondents responded to the reason why they confirm such situation, “some farmers sale their lands and then they deny and some of them leased for one year and then they tend to quarreled each other because the owner of the land deliberately tried to boycott their agreement before the leasing period. These conflicts were settled with various favoritism and patronage and most of the times with bribe by the corrupted land administration workers.  </w:t>
      </w:r>
    </w:p>
    <w:p w:rsidR="006D6E6E" w:rsidRPr="00907C09" w:rsidRDefault="006D6E6E" w:rsidP="006D6E6E">
      <w:pPr>
        <w:spacing w:line="360" w:lineRule="auto"/>
        <w:jc w:val="both"/>
        <w:rPr>
          <w:rFonts w:eastAsia="AlrightSans-Regular"/>
          <w:szCs w:val="18"/>
        </w:rPr>
      </w:pPr>
      <w:r w:rsidRPr="00907C09">
        <w:t xml:space="preserve">In line with the questionnaire participants, respondents who were involved in semi – structured schedule interview were asked the same question “Is there a lack of accountability and transparency of government officials while taking specific activities, actions, and decisions to the people?” almost all of them were </w:t>
      </w:r>
      <w:r w:rsidRPr="00907C09">
        <w:rPr>
          <w:rFonts w:eastAsia="AlrightSans-Regular"/>
          <w:szCs w:val="18"/>
        </w:rPr>
        <w:t>responded that lack of accountability were</w:t>
      </w:r>
      <w:r w:rsidR="007547B4" w:rsidRPr="00907C09">
        <w:rPr>
          <w:rFonts w:eastAsia="AlrightSans-Regular"/>
          <w:szCs w:val="18"/>
        </w:rPr>
        <w:t xml:space="preserve"> evident in places </w:t>
      </w:r>
      <w:r w:rsidR="007547B4" w:rsidRPr="00907C09">
        <w:rPr>
          <w:rFonts w:eastAsia="AlrightSans-Regular"/>
          <w:szCs w:val="18"/>
        </w:rPr>
        <w:lastRenderedPageBreak/>
        <w:t xml:space="preserve">like the Toke </w:t>
      </w:r>
      <w:proofErr w:type="spellStart"/>
      <w:r w:rsidR="007547B4" w:rsidRPr="00907C09">
        <w:rPr>
          <w:rFonts w:eastAsia="AlrightSans-Regular"/>
          <w:szCs w:val="18"/>
        </w:rPr>
        <w:t>Kutaye</w:t>
      </w:r>
      <w:proofErr w:type="spellEnd"/>
      <w:r w:rsidRPr="00907C09">
        <w:rPr>
          <w:rFonts w:eastAsia="AlrightSans-Regular"/>
          <w:szCs w:val="18"/>
        </w:rPr>
        <w:t xml:space="preserve"> district. Because in the study area small farmers were often excluded from decision – making processes, including budgets, agriculture inputs, land reforms, etc. As a result, decision – making was largely centralized and did not involve stakeholders at grass root levels.</w:t>
      </w:r>
    </w:p>
    <w:p w:rsidR="006D6E6E" w:rsidRPr="00907C09" w:rsidRDefault="006D6E6E" w:rsidP="006D6E6E">
      <w:pPr>
        <w:spacing w:line="360" w:lineRule="auto"/>
        <w:jc w:val="both"/>
      </w:pPr>
      <w:r w:rsidRPr="00907C09">
        <w:t xml:space="preserve">On the other hand, concerning land certification process, the focused group discussion pointed out that the land certification process was highly corrupted, because </w:t>
      </w:r>
      <w:r w:rsidRPr="00907C09">
        <w:rPr>
          <w:rFonts w:eastAsia="TimesNewRoman"/>
        </w:rPr>
        <w:t xml:space="preserve">people have faced/facing various favoritism, patronage and corruption when it came to the certification of land tenure. </w:t>
      </w:r>
    </w:p>
    <w:p w:rsidR="006D6E6E" w:rsidRPr="00907C09" w:rsidRDefault="006D6E6E" w:rsidP="006D6E6E">
      <w:pPr>
        <w:spacing w:line="360" w:lineRule="auto"/>
        <w:jc w:val="both"/>
        <w:rPr>
          <w:i/>
        </w:rPr>
      </w:pPr>
      <w:r w:rsidRPr="00907C09">
        <w:rPr>
          <w:rFonts w:eastAsia="AlrightSans-Regular"/>
        </w:rPr>
        <w:t>As to the challenges related on the role of good governance on the agricultural development, the respondents were asked, “</w:t>
      </w:r>
      <w:r w:rsidRPr="00907C09">
        <w:t>Lack of participating the community especially females in planning and decision – making process and in social accountability practices” as the result is shown in Table 16 above, 81 (78.6 percent) of the respondents confirmed the lack of participation of the community specifically females in decision – making and social accountability. Concerning this,</w:t>
      </w:r>
      <w:r w:rsidRPr="00907C09">
        <w:rPr>
          <w:rFonts w:eastAsia="AlrightSans-Regular"/>
        </w:rPr>
        <w:t xml:space="preserve"> in the study area as one of female household participants in the focused group discussions emphasized that, “</w:t>
      </w:r>
      <w:r w:rsidRPr="00907C09">
        <w:rPr>
          <w:i/>
        </w:rPr>
        <w:t xml:space="preserve">Women’s participation is very much limited due to cultural and attitude problems which hinders them from talking in public about their problems, because, many husbands would not allow their wives to attend in meetings together with men. Instead of women directly speaking about their problems, the men are speaking on their behalf particularly in big meetings and courts”. </w:t>
      </w:r>
    </w:p>
    <w:p w:rsidR="006D6E6E" w:rsidRPr="00907C09" w:rsidRDefault="006D6E6E" w:rsidP="006D6E6E">
      <w:pPr>
        <w:spacing w:line="360" w:lineRule="auto"/>
        <w:jc w:val="both"/>
      </w:pPr>
      <w:r w:rsidRPr="00907C09">
        <w:t xml:space="preserve">As to the participation of women in planning and decision – making, in the study area, women’s participation in community planning and decision – making was found to be almost non – existent. Women were not equally represented with men at community decision, especially when the gatherings were held at the community’s own initiative many husbands did not allow their wives to attend such meetings. Most men are considered females as if they are not capable of thinking and doing like a man did. Still most men are undermined women in any corner. Female presence at meetings organized by the </w:t>
      </w:r>
      <w:proofErr w:type="spellStart"/>
      <w:r w:rsidRPr="00907C09">
        <w:t>woreda</w:t>
      </w:r>
      <w:proofErr w:type="spellEnd"/>
      <w:r w:rsidRPr="00907C09">
        <w:t xml:space="preserve"> appeared to have been higher, as women were often “ordered” to attend. However, women claimed that they rarely expressed themselves within such situations. As one of female participants in the interview pointed out, </w:t>
      </w:r>
      <w:r w:rsidRPr="00907C09">
        <w:rPr>
          <w:i/>
        </w:rPr>
        <w:t>“In a very few cases, women claimed to discuss community priorities at home with their husbands, and at informal all – women gatherings. The extent to which these informal channels of expression fed into community decision – making, however, it would depend on as far as whether women’s priorities conflicted with those of the men”.</w:t>
      </w:r>
      <w:r w:rsidRPr="00907C09">
        <w:t xml:space="preserve"> Which is in line with study conducted by (</w:t>
      </w:r>
      <w:proofErr w:type="spellStart"/>
      <w:r w:rsidRPr="00907C09">
        <w:t>Yilmaz</w:t>
      </w:r>
      <w:proofErr w:type="spellEnd"/>
      <w:r w:rsidRPr="00907C09">
        <w:t xml:space="preserve"> &amp; </w:t>
      </w:r>
      <w:proofErr w:type="spellStart"/>
      <w:r w:rsidRPr="00907C09">
        <w:t>Venugopal</w:t>
      </w:r>
      <w:proofErr w:type="spellEnd"/>
      <w:r w:rsidRPr="00907C09">
        <w:t xml:space="preserve">; </w:t>
      </w:r>
      <w:proofErr w:type="spellStart"/>
      <w:r w:rsidRPr="00907C09">
        <w:t>Tewodaj</w:t>
      </w:r>
      <w:proofErr w:type="spellEnd"/>
      <w:r w:rsidRPr="00907C09">
        <w:t xml:space="preserve"> et al., 2009)</w:t>
      </w:r>
    </w:p>
    <w:p w:rsidR="006D6E6E" w:rsidRPr="00907C09" w:rsidRDefault="006D6E6E" w:rsidP="006D6E6E">
      <w:pPr>
        <w:spacing w:line="360" w:lineRule="auto"/>
        <w:jc w:val="both"/>
      </w:pPr>
      <w:r w:rsidRPr="00907C09">
        <w:lastRenderedPageBreak/>
        <w:t>Concerning the challenges related to the quality and efficiency on governance, the respondents were asked, “Government officials lack maintaining a dialogue with the people to improve their quality and efficiency on governance in agricultural development in productivity” As depicted in Table 16, 69 (66.9 percent) of the participants confirmed the existence of the aforementioned challenge. In this regard,</w:t>
      </w:r>
      <w:r w:rsidRPr="00907C09">
        <w:rPr>
          <w:rFonts w:eastAsia="TimesNewRoman"/>
        </w:rPr>
        <w:t xml:space="preserve"> as almost more than half of the participants in interview responded that agriculture and rural development officials are much passive to give a response to farmers, while the community faces a problem most of the time problems related to land boarder and land rental market disputes. Public officials especially land administrators of the </w:t>
      </w:r>
      <w:proofErr w:type="spellStart"/>
      <w:r w:rsidRPr="00907C09">
        <w:rPr>
          <w:rFonts w:eastAsia="TimesNewRoman"/>
        </w:rPr>
        <w:t>Woreda</w:t>
      </w:r>
      <w:proofErr w:type="spellEnd"/>
      <w:r w:rsidRPr="00907C09">
        <w:rPr>
          <w:rFonts w:eastAsia="TimesNewRoman"/>
        </w:rPr>
        <w:t xml:space="preserve"> were reluctant to responsive, not as such effective, not trust worthy and even corrupted. On the other hand, concerning the overall extension service, despite its scarcity, given by the DAs differences were seen between male and female farmers. As confirmed by the researchers field observations. This finding is concurred with the finding of the study conducted on the impact of governance on agricultural efficiency by </w:t>
      </w:r>
      <w:proofErr w:type="spellStart"/>
      <w:r w:rsidRPr="00907C09">
        <w:rPr>
          <w:rFonts w:eastAsia="TimesNewRoman"/>
        </w:rPr>
        <w:t>Leili</w:t>
      </w:r>
      <w:proofErr w:type="spellEnd"/>
      <w:r w:rsidRPr="00907C09">
        <w:rPr>
          <w:rFonts w:eastAsia="TimesNewRoman"/>
        </w:rPr>
        <w:t xml:space="preserve"> et al (2015) revealed that governance indicators were not efficient in agricultural development efficiency.</w:t>
      </w:r>
    </w:p>
    <w:p w:rsidR="006D6E6E" w:rsidRPr="00907C09" w:rsidRDefault="006D6E6E" w:rsidP="006D6E6E">
      <w:pPr>
        <w:spacing w:line="360" w:lineRule="auto"/>
        <w:jc w:val="both"/>
        <w:rPr>
          <w:rFonts w:eastAsia="TimesNewRoman"/>
        </w:rPr>
      </w:pPr>
      <w:r w:rsidRPr="00907C09">
        <w:rPr>
          <w:rFonts w:eastAsia="TimesNewRoman"/>
          <w:szCs w:val="20"/>
        </w:rPr>
        <w:t xml:space="preserve">As to the challenge concerning about </w:t>
      </w:r>
      <w:r w:rsidRPr="00907C09">
        <w:rPr>
          <w:rFonts w:eastAsia="TimesNewRoman"/>
          <w:sz w:val="28"/>
          <w:szCs w:val="20"/>
        </w:rPr>
        <w:t>“</w:t>
      </w:r>
      <w:r w:rsidRPr="00907C09">
        <w:t xml:space="preserve">Lack of knowledge and leadership skill of local government officials on good governance on agricultural development” </w:t>
      </w:r>
      <w:r w:rsidRPr="00907C09">
        <w:rPr>
          <w:rFonts w:eastAsia="TimesNewRoman"/>
        </w:rPr>
        <w:t xml:space="preserve">As indicated in Table 16, majority of the respondents 72(69.9 percent) responded that the existence of </w:t>
      </w:r>
      <w:r w:rsidRPr="00907C09">
        <w:t>lack of knowledge and leadership skill of local government officials on good governance on agricultural development.</w:t>
      </w:r>
      <w:r w:rsidRPr="00907C09">
        <w:rPr>
          <w:rFonts w:eastAsia="TimesNewRoman"/>
        </w:rPr>
        <w:t xml:space="preserve"> As a result, the study area is not productivity as intended. In this regard, as most of the focused group discussions and semi – structured schedule interview participants figured out that: “</w:t>
      </w:r>
      <w:r w:rsidRPr="00907C09">
        <w:rPr>
          <w:rFonts w:eastAsia="TimesNewRoman"/>
          <w:i/>
        </w:rPr>
        <w:t xml:space="preserve">even though, the educational status of the study area’s local political leaders at </w:t>
      </w:r>
      <w:proofErr w:type="spellStart"/>
      <w:r w:rsidRPr="00907C09">
        <w:rPr>
          <w:rFonts w:eastAsia="TimesNewRoman"/>
          <w:i/>
        </w:rPr>
        <w:t>woreda</w:t>
      </w:r>
      <w:proofErr w:type="spellEnd"/>
      <w:r w:rsidRPr="00907C09">
        <w:rPr>
          <w:rFonts w:eastAsia="TimesNewRoman"/>
          <w:i/>
        </w:rPr>
        <w:t xml:space="preserve"> council and administrative officials are at least certificate and most of them are Diploma and Degree graduates they are not skillful leaders and they do not have knowledge and skill about good governance on most of agricultural activities, because of their misbehave, unresponsiveness, leniency, corruption, </w:t>
      </w:r>
      <w:proofErr w:type="spellStart"/>
      <w:r w:rsidRPr="00907C09">
        <w:rPr>
          <w:rFonts w:eastAsia="TimesNewRoman"/>
          <w:i/>
        </w:rPr>
        <w:t>etc</w:t>
      </w:r>
      <w:proofErr w:type="spellEnd"/>
      <w:r w:rsidRPr="00907C09">
        <w:rPr>
          <w:rFonts w:eastAsia="TimesNewRoman"/>
          <w:i/>
        </w:rPr>
        <w:t>”.</w:t>
      </w:r>
      <w:r w:rsidRPr="00907C09">
        <w:rPr>
          <w:rFonts w:eastAsia="TimesNewRoman"/>
        </w:rPr>
        <w:t xml:space="preserve"> </w:t>
      </w:r>
    </w:p>
    <w:p w:rsidR="006D6E6E" w:rsidRPr="00907C09" w:rsidRDefault="006D6E6E" w:rsidP="006D6E6E">
      <w:pPr>
        <w:autoSpaceDE w:val="0"/>
        <w:autoSpaceDN w:val="0"/>
        <w:adjustRightInd w:val="0"/>
        <w:spacing w:line="360" w:lineRule="auto"/>
        <w:jc w:val="both"/>
      </w:pPr>
      <w:r w:rsidRPr="00907C09">
        <w:rPr>
          <w:rFonts w:eastAsia="TimesNewRoman"/>
        </w:rPr>
        <w:t xml:space="preserve">Moreover, there was lack of educated and qualified cabinet members. At the study area, most of the cabinet members were not qualified and skillful, because most of them could not read and write and others were merely completed grade 10 and 12. They simply came to the power because of being ruling party member, which was one of the crucial criteria. Some other leaders came in to chair due to having blood linkage or favoritism with the largest </w:t>
      </w:r>
      <w:proofErr w:type="spellStart"/>
      <w:r w:rsidRPr="00907C09">
        <w:rPr>
          <w:rFonts w:eastAsia="TimesNewRoman"/>
        </w:rPr>
        <w:t>kebele</w:t>
      </w:r>
      <w:proofErr w:type="spellEnd"/>
      <w:r w:rsidRPr="00907C09">
        <w:rPr>
          <w:rFonts w:eastAsia="TimesNewRoman"/>
        </w:rPr>
        <w:t xml:space="preserve"> community that did not consider their leadership ability because their origin was from there. </w:t>
      </w:r>
    </w:p>
    <w:p w:rsidR="006D6E6E" w:rsidRPr="00907C09" w:rsidRDefault="006D6E6E" w:rsidP="006D6E6E">
      <w:pPr>
        <w:autoSpaceDE w:val="0"/>
        <w:autoSpaceDN w:val="0"/>
        <w:adjustRightInd w:val="0"/>
        <w:spacing w:line="360" w:lineRule="auto"/>
        <w:jc w:val="both"/>
        <w:rPr>
          <w:rFonts w:eastAsia="TimesNewRoman"/>
        </w:rPr>
      </w:pPr>
      <w:r w:rsidRPr="00907C09">
        <w:rPr>
          <w:rFonts w:eastAsia="TimesNewRoman"/>
        </w:rPr>
        <w:lastRenderedPageBreak/>
        <w:t xml:space="preserve">Another issue related to the attitudes of local leaders was that some of them were selfish and arrogant, as they cared only about their own status symbols and did not see themselves as service providers for the people. On the other hand, as one of the agriculture experts confirmed that, the major reason for the lack of professional leadership and qualification among local leaders was lack of training and their coming to power meant which was based on ruling political party attachment. Even though, training to newly elect local government representatives had been provided by the regional and </w:t>
      </w:r>
      <w:proofErr w:type="spellStart"/>
      <w:r w:rsidRPr="00907C09">
        <w:rPr>
          <w:rFonts w:eastAsia="TimesNewRoman"/>
        </w:rPr>
        <w:t>Woreda</w:t>
      </w:r>
      <w:proofErr w:type="spellEnd"/>
      <w:r w:rsidRPr="00907C09">
        <w:rPr>
          <w:rFonts w:eastAsia="TimesNewRoman"/>
        </w:rPr>
        <w:t xml:space="preserve"> institution; the training for local leaders was insufficient and had not that much brought change on the trainees. Thus, without good governance structures, poor and developing nations cannot reduce poverty as well as address their multi-faceted social and economic problems. Therefore, it requires a suspicious consideration to improve good governance</w:t>
      </w:r>
      <w:r w:rsidRPr="00907C09">
        <w:rPr>
          <w:rFonts w:eastAsia="TimesNewRoman"/>
          <w:b/>
        </w:rPr>
        <w:t>.</w:t>
      </w:r>
    </w:p>
    <w:p w:rsidR="006D6E6E" w:rsidRPr="00907C09" w:rsidRDefault="006D6E6E" w:rsidP="006D6E6E">
      <w:pPr>
        <w:spacing w:line="360" w:lineRule="auto"/>
        <w:jc w:val="both"/>
        <w:rPr>
          <w:rFonts w:eastAsia="TimesNewRoman"/>
        </w:rPr>
      </w:pPr>
      <w:r w:rsidRPr="00907C09">
        <w:rPr>
          <w:rFonts w:eastAsia="TimesNewRoman"/>
        </w:rPr>
        <w:t xml:space="preserve">The last challenge stated in Table 16 was </w:t>
      </w:r>
      <w:r w:rsidRPr="00907C09">
        <w:t>Lack of motivation and commitment from the local government officials to solve agriculture related problems. As the result indicated, 83(80.6 percent) of the respondents confirmed the existence of lack of motivation and commitment in the government officials. Concerning this, one of the key informants stressed that “</w:t>
      </w:r>
      <w:r w:rsidRPr="00907C09">
        <w:rPr>
          <w:i/>
        </w:rPr>
        <w:t>the reason for the lack of motivation among government officials and administrative staffs was that t</w:t>
      </w:r>
      <w:r w:rsidRPr="00907C09">
        <w:rPr>
          <w:rFonts w:eastAsia="TimesNewRoman"/>
          <w:i/>
        </w:rPr>
        <w:t>here was no, if not limited incentive system, which would encourage officers to work in a more dedicated manner. Even, some skilled administrative staff and employees are not committed to their work. Among public servants, lack of motivation is the result of inadequate promotion and incentive system. Administrators who were motivated and innovative are not sufficiently encouraged, but are hampered by superiors and the hierarchical structures within the government departments”</w:t>
      </w:r>
      <w:r w:rsidRPr="00907C09">
        <w:rPr>
          <w:rFonts w:eastAsia="TimesNewRoman"/>
        </w:rPr>
        <w:t xml:space="preserve">. </w:t>
      </w:r>
    </w:p>
    <w:p w:rsidR="006D6E6E" w:rsidRPr="00907C09" w:rsidRDefault="006D6E6E" w:rsidP="006D6E6E">
      <w:pPr>
        <w:spacing w:line="360" w:lineRule="auto"/>
        <w:jc w:val="both"/>
      </w:pPr>
      <w:r w:rsidRPr="00907C09">
        <w:rPr>
          <w:rFonts w:eastAsia="TimesNewRoman"/>
        </w:rPr>
        <w:t>On the other hand, as aforementioned, it could</w:t>
      </w:r>
      <w:r w:rsidR="007547B4" w:rsidRPr="00907C09">
        <w:rPr>
          <w:rFonts w:eastAsia="TimesNewRoman"/>
        </w:rPr>
        <w:t xml:space="preserve"> be arguable that the Toke </w:t>
      </w:r>
      <w:proofErr w:type="spellStart"/>
      <w:r w:rsidR="007547B4" w:rsidRPr="00907C09">
        <w:rPr>
          <w:rFonts w:eastAsia="TimesNewRoman"/>
        </w:rPr>
        <w:t>Kutaye</w:t>
      </w:r>
      <w:proofErr w:type="spellEnd"/>
      <w:r w:rsidRPr="00907C09">
        <w:rPr>
          <w:rFonts w:eastAsia="TimesNewRoman"/>
        </w:rPr>
        <w:t xml:space="preserve"> </w:t>
      </w:r>
      <w:proofErr w:type="spellStart"/>
      <w:r w:rsidRPr="00907C09">
        <w:rPr>
          <w:rFonts w:eastAsia="TimesNewRoman"/>
        </w:rPr>
        <w:t>woreda</w:t>
      </w:r>
      <w:proofErr w:type="spellEnd"/>
      <w:r w:rsidRPr="00907C09">
        <w:rPr>
          <w:rFonts w:eastAsia="TimesNewRoman"/>
        </w:rPr>
        <w:t xml:space="preserve"> governance approach had not been responsive to the needs and problems of the residents. The inability of the </w:t>
      </w:r>
      <w:proofErr w:type="spellStart"/>
      <w:r w:rsidRPr="00907C09">
        <w:rPr>
          <w:rFonts w:eastAsia="TimesNewRoman"/>
        </w:rPr>
        <w:t>woreda</w:t>
      </w:r>
      <w:proofErr w:type="spellEnd"/>
      <w:r w:rsidRPr="00907C09">
        <w:rPr>
          <w:rFonts w:eastAsia="TimesNewRoman"/>
        </w:rPr>
        <w:t xml:space="preserve"> administration to respond to the community demands and needs was largely related to lack of commitment from leaders, financial constraints, lack of leadership skills, and often, lack of resources utilization. Apart from this, the system was weak at developing and managing capability of local governments and there was no systematic approach to setting priority and achieving outcome goals.</w:t>
      </w:r>
      <w:bookmarkEnd w:id="145"/>
    </w:p>
    <w:p w:rsidR="006D6E6E" w:rsidRPr="00907C09" w:rsidRDefault="006D6E6E" w:rsidP="006D6E6E"/>
    <w:p w:rsidR="006D6E6E" w:rsidRDefault="006D6E6E" w:rsidP="006D6E6E"/>
    <w:p w:rsidR="00730BBD" w:rsidRPr="00907C09" w:rsidRDefault="00730BBD" w:rsidP="006D6E6E"/>
    <w:p w:rsidR="006D6E6E" w:rsidRPr="00907C09" w:rsidRDefault="006D6E6E" w:rsidP="006D6E6E">
      <w:pPr>
        <w:pStyle w:val="Heading2"/>
        <w:numPr>
          <w:ilvl w:val="1"/>
          <w:numId w:val="6"/>
        </w:numPr>
        <w:jc w:val="both"/>
        <w:rPr>
          <w:rFonts w:ascii="Times New Roman" w:hAnsi="Times New Roman" w:cs="Times New Roman"/>
          <w:color w:val="auto"/>
          <w:sz w:val="28"/>
        </w:rPr>
      </w:pPr>
      <w:bookmarkStart w:id="169" w:name="_Toc944337"/>
      <w:bookmarkStart w:id="170" w:name="_Toc71477290"/>
      <w:r w:rsidRPr="00907C09">
        <w:rPr>
          <w:rFonts w:ascii="Times New Roman" w:hAnsi="Times New Roman" w:cs="Times New Roman"/>
          <w:color w:val="auto"/>
          <w:sz w:val="28"/>
        </w:rPr>
        <w:lastRenderedPageBreak/>
        <w:t>The Existing Opportunities of Good Governance for Agricultural</w:t>
      </w:r>
      <w:bookmarkEnd w:id="169"/>
      <w:bookmarkEnd w:id="170"/>
      <w:r w:rsidRPr="00907C09">
        <w:rPr>
          <w:rFonts w:ascii="Times New Roman" w:hAnsi="Times New Roman" w:cs="Times New Roman"/>
          <w:color w:val="auto"/>
          <w:sz w:val="28"/>
        </w:rPr>
        <w:t xml:space="preserve"> </w:t>
      </w:r>
      <w:bookmarkStart w:id="171" w:name="_Toc944338"/>
      <w:bookmarkStart w:id="172" w:name="_Toc71477291"/>
      <w:r w:rsidRPr="00907C09">
        <w:rPr>
          <w:rFonts w:ascii="Times New Roman" w:hAnsi="Times New Roman" w:cs="Times New Roman"/>
          <w:color w:val="auto"/>
          <w:sz w:val="28"/>
        </w:rPr>
        <w:t>Development in the Study Area</w:t>
      </w:r>
      <w:bookmarkEnd w:id="171"/>
      <w:bookmarkEnd w:id="172"/>
    </w:p>
    <w:p w:rsidR="006D6E6E" w:rsidRPr="00907C09" w:rsidRDefault="006D6E6E" w:rsidP="00BB2E63">
      <w:pPr>
        <w:pStyle w:val="Heading3"/>
        <w:numPr>
          <w:ilvl w:val="2"/>
          <w:numId w:val="6"/>
        </w:numPr>
        <w:jc w:val="both"/>
        <w:rPr>
          <w:rFonts w:ascii="Times New Roman" w:hAnsi="Times New Roman" w:cs="Times New Roman"/>
          <w:color w:val="auto"/>
          <w:sz w:val="28"/>
        </w:rPr>
      </w:pPr>
      <w:bookmarkStart w:id="173" w:name="_Toc944339"/>
      <w:bookmarkStart w:id="174" w:name="_Toc71477292"/>
      <w:r w:rsidRPr="00907C09">
        <w:rPr>
          <w:rFonts w:ascii="Times New Roman" w:hAnsi="Times New Roman" w:cs="Times New Roman"/>
          <w:color w:val="auto"/>
          <w:sz w:val="28"/>
        </w:rPr>
        <w:t>Agricultural Extension Service Access and Deliveries</w:t>
      </w:r>
      <w:bookmarkEnd w:id="173"/>
      <w:bookmarkEnd w:id="174"/>
    </w:p>
    <w:p w:rsidR="006D6E6E" w:rsidRPr="00907C09" w:rsidRDefault="006D6E6E" w:rsidP="007547B4">
      <w:pPr>
        <w:pStyle w:val="Caption"/>
        <w:rPr>
          <w:rFonts w:ascii="Times New Roman" w:hAnsi="Times New Roman"/>
          <w:sz w:val="24"/>
          <w:szCs w:val="24"/>
        </w:rPr>
      </w:pPr>
      <w:bookmarkStart w:id="175" w:name="_Toc772723"/>
      <w:r w:rsidRPr="00907C09">
        <w:rPr>
          <w:rFonts w:ascii="Times New Roman" w:hAnsi="Times New Roman"/>
          <w:sz w:val="24"/>
          <w:szCs w:val="24"/>
        </w:rPr>
        <w:t xml:space="preserve">  </w:t>
      </w:r>
      <w:bookmarkStart w:id="176" w:name="_Toc71477097"/>
      <w:r w:rsidR="007547B4" w:rsidRPr="00907C09">
        <w:rPr>
          <w:rFonts w:ascii="Times New Roman" w:hAnsi="Times New Roman"/>
          <w:sz w:val="24"/>
          <w:szCs w:val="24"/>
        </w:rPr>
        <w:t xml:space="preserve">Table </w:t>
      </w:r>
      <w:r w:rsidR="007547B4" w:rsidRPr="00907C09">
        <w:rPr>
          <w:rFonts w:ascii="Times New Roman" w:hAnsi="Times New Roman"/>
          <w:sz w:val="24"/>
          <w:szCs w:val="24"/>
        </w:rPr>
        <w:fldChar w:fldCharType="begin"/>
      </w:r>
      <w:r w:rsidR="007547B4" w:rsidRPr="00907C09">
        <w:rPr>
          <w:rFonts w:ascii="Times New Roman" w:hAnsi="Times New Roman"/>
          <w:sz w:val="24"/>
          <w:szCs w:val="24"/>
        </w:rPr>
        <w:instrText xml:space="preserve"> SEQ Table \* ARABIC </w:instrText>
      </w:r>
      <w:r w:rsidR="007547B4" w:rsidRPr="00907C09">
        <w:rPr>
          <w:rFonts w:ascii="Times New Roman" w:hAnsi="Times New Roman"/>
          <w:sz w:val="24"/>
          <w:szCs w:val="24"/>
        </w:rPr>
        <w:fldChar w:fldCharType="separate"/>
      </w:r>
      <w:r w:rsidR="00ED3145">
        <w:rPr>
          <w:rFonts w:ascii="Times New Roman" w:hAnsi="Times New Roman"/>
          <w:noProof/>
          <w:sz w:val="24"/>
          <w:szCs w:val="24"/>
        </w:rPr>
        <w:t>17</w:t>
      </w:r>
      <w:r w:rsidR="007547B4" w:rsidRPr="00907C09">
        <w:rPr>
          <w:rFonts w:ascii="Times New Roman" w:hAnsi="Times New Roman"/>
          <w:sz w:val="24"/>
          <w:szCs w:val="24"/>
        </w:rPr>
        <w:fldChar w:fldCharType="end"/>
      </w:r>
      <w:r w:rsidR="007547B4" w:rsidRPr="00907C09">
        <w:rPr>
          <w:rFonts w:ascii="Times New Roman" w:hAnsi="Times New Roman"/>
          <w:sz w:val="24"/>
          <w:szCs w:val="24"/>
        </w:rPr>
        <w:t xml:space="preserve">: </w:t>
      </w:r>
      <w:r w:rsidRPr="00907C09">
        <w:rPr>
          <w:rFonts w:ascii="Times New Roman" w:hAnsi="Times New Roman"/>
          <w:sz w:val="24"/>
          <w:szCs w:val="24"/>
        </w:rPr>
        <w:t>Access and Support from Agricultural Extension Services</w:t>
      </w:r>
      <w:bookmarkEnd w:id="175"/>
      <w:bookmarkEnd w:id="176"/>
    </w:p>
    <w:tbl>
      <w:tblPr>
        <w:tblStyle w:val="TableGrid"/>
        <w:tblW w:w="5000" w:type="pct"/>
        <w:tblLook w:val="04A0" w:firstRow="1" w:lastRow="0" w:firstColumn="1" w:lastColumn="0" w:noHBand="0" w:noVBand="1"/>
      </w:tblPr>
      <w:tblGrid>
        <w:gridCol w:w="3253"/>
        <w:gridCol w:w="3623"/>
        <w:gridCol w:w="1350"/>
        <w:gridCol w:w="1350"/>
      </w:tblGrid>
      <w:tr w:rsidR="006D6E6E" w:rsidRPr="00907C09" w:rsidTr="008148DA">
        <w:tc>
          <w:tcPr>
            <w:tcW w:w="1698" w:type="pct"/>
          </w:tcPr>
          <w:p w:rsidR="006D6E6E" w:rsidRPr="00907C09" w:rsidRDefault="006D6E6E" w:rsidP="007F68BF">
            <w:pPr>
              <w:pStyle w:val="Default"/>
              <w:spacing w:line="360" w:lineRule="auto"/>
              <w:rPr>
                <w:rFonts w:ascii="Times New Roman" w:hAnsi="Times New Roman" w:cs="Times New Roman"/>
                <w:b/>
                <w:color w:val="auto"/>
                <w:szCs w:val="23"/>
              </w:rPr>
            </w:pPr>
            <w:r w:rsidRPr="00907C09">
              <w:rPr>
                <w:rFonts w:ascii="Times New Roman" w:hAnsi="Times New Roman" w:cs="Times New Roman"/>
                <w:b/>
                <w:color w:val="auto"/>
                <w:szCs w:val="23"/>
              </w:rPr>
              <w:t>Variables</w:t>
            </w:r>
          </w:p>
        </w:tc>
        <w:tc>
          <w:tcPr>
            <w:tcW w:w="1891" w:type="pct"/>
          </w:tcPr>
          <w:p w:rsidR="006D6E6E" w:rsidRPr="00907C09" w:rsidRDefault="006D6E6E" w:rsidP="006D6E6E">
            <w:pPr>
              <w:pStyle w:val="Default"/>
              <w:spacing w:line="360" w:lineRule="auto"/>
              <w:jc w:val="center"/>
              <w:rPr>
                <w:rFonts w:ascii="Times New Roman" w:hAnsi="Times New Roman" w:cs="Times New Roman"/>
                <w:b/>
                <w:color w:val="auto"/>
                <w:szCs w:val="23"/>
              </w:rPr>
            </w:pPr>
            <w:r w:rsidRPr="00907C09">
              <w:rPr>
                <w:rFonts w:ascii="Times New Roman" w:hAnsi="Times New Roman" w:cs="Times New Roman"/>
                <w:b/>
                <w:color w:val="auto"/>
                <w:szCs w:val="23"/>
              </w:rPr>
              <w:t>Category of Variables</w:t>
            </w:r>
          </w:p>
        </w:tc>
        <w:tc>
          <w:tcPr>
            <w:tcW w:w="705" w:type="pct"/>
          </w:tcPr>
          <w:p w:rsidR="006D6E6E" w:rsidRPr="00907C09" w:rsidRDefault="006D6E6E" w:rsidP="006D6E6E">
            <w:pPr>
              <w:pStyle w:val="Default"/>
              <w:spacing w:line="360" w:lineRule="auto"/>
              <w:jc w:val="center"/>
              <w:rPr>
                <w:rFonts w:ascii="Times New Roman" w:hAnsi="Times New Roman" w:cs="Times New Roman"/>
                <w:b/>
                <w:color w:val="auto"/>
                <w:szCs w:val="23"/>
              </w:rPr>
            </w:pPr>
            <w:r w:rsidRPr="00907C09">
              <w:rPr>
                <w:rFonts w:ascii="Times New Roman" w:hAnsi="Times New Roman" w:cs="Times New Roman"/>
                <w:b/>
                <w:color w:val="auto"/>
                <w:szCs w:val="23"/>
              </w:rPr>
              <w:t>Freq.</w:t>
            </w:r>
          </w:p>
        </w:tc>
        <w:tc>
          <w:tcPr>
            <w:tcW w:w="705" w:type="pct"/>
          </w:tcPr>
          <w:p w:rsidR="006D6E6E" w:rsidRPr="00907C09" w:rsidRDefault="006D6E6E" w:rsidP="006D6E6E">
            <w:pPr>
              <w:pStyle w:val="Default"/>
              <w:spacing w:line="360" w:lineRule="auto"/>
              <w:jc w:val="center"/>
              <w:rPr>
                <w:rFonts w:ascii="Times New Roman" w:hAnsi="Times New Roman" w:cs="Times New Roman"/>
                <w:b/>
                <w:color w:val="auto"/>
                <w:szCs w:val="23"/>
              </w:rPr>
            </w:pPr>
            <w:proofErr w:type="spellStart"/>
            <w:r w:rsidRPr="00907C09">
              <w:rPr>
                <w:rFonts w:ascii="Times New Roman" w:hAnsi="Times New Roman" w:cs="Times New Roman"/>
                <w:b/>
                <w:color w:val="auto"/>
                <w:szCs w:val="23"/>
              </w:rPr>
              <w:t>Perc</w:t>
            </w:r>
            <w:proofErr w:type="spellEnd"/>
            <w:r w:rsidRPr="00907C09">
              <w:rPr>
                <w:rFonts w:ascii="Times New Roman" w:hAnsi="Times New Roman" w:cs="Times New Roman"/>
                <w:b/>
                <w:color w:val="auto"/>
                <w:szCs w:val="23"/>
              </w:rPr>
              <w:t>.</w:t>
            </w:r>
          </w:p>
        </w:tc>
      </w:tr>
      <w:tr w:rsidR="006D6E6E" w:rsidRPr="00907C09" w:rsidTr="008148DA">
        <w:tc>
          <w:tcPr>
            <w:tcW w:w="1698" w:type="pct"/>
            <w:vMerge w:val="restart"/>
          </w:tcPr>
          <w:p w:rsidR="006D6E6E" w:rsidRPr="00907C09" w:rsidRDefault="006D6E6E" w:rsidP="007F68BF">
            <w:pPr>
              <w:pStyle w:val="Default"/>
              <w:spacing w:line="360" w:lineRule="auto"/>
              <w:rPr>
                <w:rFonts w:ascii="Times New Roman" w:hAnsi="Times New Roman" w:cs="Times New Roman"/>
                <w:color w:val="auto"/>
                <w:szCs w:val="23"/>
              </w:rPr>
            </w:pPr>
          </w:p>
          <w:p w:rsidR="006D6E6E" w:rsidRPr="00907C09" w:rsidRDefault="006D6E6E" w:rsidP="007F68BF">
            <w:pPr>
              <w:pStyle w:val="Default"/>
              <w:spacing w:line="360" w:lineRule="auto"/>
              <w:rPr>
                <w:rFonts w:ascii="Times New Roman" w:hAnsi="Times New Roman" w:cs="Times New Roman"/>
                <w:color w:val="auto"/>
                <w:szCs w:val="23"/>
              </w:rPr>
            </w:pPr>
            <w:r w:rsidRPr="00907C09">
              <w:rPr>
                <w:rFonts w:ascii="Times New Roman" w:hAnsi="Times New Roman" w:cs="Times New Roman"/>
                <w:color w:val="auto"/>
                <w:szCs w:val="23"/>
              </w:rPr>
              <w:t>Provided support</w:t>
            </w:r>
          </w:p>
        </w:tc>
        <w:tc>
          <w:tcPr>
            <w:tcW w:w="1891"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Yes</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17</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26.2</w:t>
            </w:r>
          </w:p>
        </w:tc>
      </w:tr>
      <w:tr w:rsidR="006D6E6E" w:rsidRPr="00907C09" w:rsidTr="008148DA">
        <w:tc>
          <w:tcPr>
            <w:tcW w:w="1698" w:type="pct"/>
            <w:vMerge/>
          </w:tcPr>
          <w:p w:rsidR="006D6E6E" w:rsidRPr="00907C09" w:rsidRDefault="006D6E6E" w:rsidP="007F68BF">
            <w:pPr>
              <w:pStyle w:val="Default"/>
              <w:spacing w:line="360" w:lineRule="auto"/>
              <w:rPr>
                <w:rFonts w:ascii="Times New Roman" w:hAnsi="Times New Roman" w:cs="Times New Roman"/>
                <w:color w:val="auto"/>
                <w:szCs w:val="23"/>
              </w:rPr>
            </w:pPr>
          </w:p>
        </w:tc>
        <w:tc>
          <w:tcPr>
            <w:tcW w:w="1891"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No</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76</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73.8</w:t>
            </w:r>
          </w:p>
        </w:tc>
      </w:tr>
      <w:tr w:rsidR="006D6E6E" w:rsidRPr="00907C09" w:rsidTr="008148DA">
        <w:tc>
          <w:tcPr>
            <w:tcW w:w="1698" w:type="pct"/>
            <w:vMerge w:val="restart"/>
          </w:tcPr>
          <w:p w:rsidR="006D6E6E" w:rsidRPr="00907C09" w:rsidRDefault="006D6E6E" w:rsidP="007F68BF">
            <w:pPr>
              <w:pStyle w:val="Default"/>
              <w:spacing w:line="360" w:lineRule="auto"/>
              <w:rPr>
                <w:rFonts w:ascii="Times New Roman" w:hAnsi="Times New Roman" w:cs="Times New Roman"/>
                <w:color w:val="auto"/>
                <w:szCs w:val="23"/>
              </w:rPr>
            </w:pPr>
            <w:r w:rsidRPr="00907C09">
              <w:rPr>
                <w:rFonts w:ascii="Times New Roman" w:hAnsi="Times New Roman" w:cs="Times New Roman"/>
                <w:color w:val="auto"/>
                <w:szCs w:val="23"/>
              </w:rPr>
              <w:t>Types of support received</w:t>
            </w:r>
          </w:p>
        </w:tc>
        <w:tc>
          <w:tcPr>
            <w:tcW w:w="1891"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Advice</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21</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20.4</w:t>
            </w:r>
          </w:p>
        </w:tc>
      </w:tr>
      <w:tr w:rsidR="006D6E6E" w:rsidRPr="00907C09" w:rsidTr="008148DA">
        <w:tc>
          <w:tcPr>
            <w:tcW w:w="1698" w:type="pct"/>
            <w:vMerge/>
          </w:tcPr>
          <w:p w:rsidR="006D6E6E" w:rsidRPr="00907C09" w:rsidRDefault="006D6E6E" w:rsidP="007F68BF">
            <w:pPr>
              <w:pStyle w:val="Default"/>
              <w:spacing w:line="360" w:lineRule="auto"/>
              <w:rPr>
                <w:rFonts w:ascii="Times New Roman" w:hAnsi="Times New Roman" w:cs="Times New Roman"/>
                <w:color w:val="auto"/>
                <w:szCs w:val="23"/>
              </w:rPr>
            </w:pPr>
          </w:p>
        </w:tc>
        <w:tc>
          <w:tcPr>
            <w:tcW w:w="1891"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Training</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w:t>
            </w:r>
          </w:p>
        </w:tc>
      </w:tr>
      <w:tr w:rsidR="006D6E6E" w:rsidRPr="00907C09" w:rsidTr="008148DA">
        <w:tc>
          <w:tcPr>
            <w:tcW w:w="1698" w:type="pct"/>
            <w:vMerge/>
          </w:tcPr>
          <w:p w:rsidR="006D6E6E" w:rsidRPr="00907C09" w:rsidRDefault="006D6E6E" w:rsidP="007F68BF">
            <w:pPr>
              <w:pStyle w:val="Default"/>
              <w:spacing w:line="360" w:lineRule="auto"/>
              <w:rPr>
                <w:rFonts w:ascii="Times New Roman" w:hAnsi="Times New Roman" w:cs="Times New Roman"/>
                <w:color w:val="auto"/>
                <w:szCs w:val="23"/>
              </w:rPr>
            </w:pPr>
          </w:p>
        </w:tc>
        <w:tc>
          <w:tcPr>
            <w:tcW w:w="1891"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Demonstration</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w:t>
            </w:r>
          </w:p>
        </w:tc>
        <w:tc>
          <w:tcPr>
            <w:tcW w:w="705" w:type="pct"/>
          </w:tcPr>
          <w:p w:rsidR="006D6E6E" w:rsidRPr="00907C09" w:rsidRDefault="006D6E6E" w:rsidP="006D6E6E">
            <w:pPr>
              <w:pStyle w:val="Default"/>
              <w:spacing w:line="360" w:lineRule="auto"/>
              <w:jc w:val="center"/>
              <w:rPr>
                <w:rFonts w:ascii="Times New Roman" w:hAnsi="Times New Roman" w:cs="Times New Roman"/>
                <w:color w:val="auto"/>
                <w:szCs w:val="23"/>
              </w:rPr>
            </w:pPr>
            <w:r w:rsidRPr="00907C09">
              <w:rPr>
                <w:rFonts w:ascii="Times New Roman" w:hAnsi="Times New Roman" w:cs="Times New Roman"/>
                <w:color w:val="auto"/>
                <w:szCs w:val="23"/>
              </w:rPr>
              <w:t>-</w:t>
            </w:r>
          </w:p>
        </w:tc>
      </w:tr>
    </w:tbl>
    <w:p w:rsidR="006D6E6E" w:rsidRPr="00907C09" w:rsidRDefault="006D6E6E" w:rsidP="006D6E6E">
      <w:pPr>
        <w:tabs>
          <w:tab w:val="left" w:pos="1189"/>
        </w:tabs>
        <w:autoSpaceDE w:val="0"/>
        <w:autoSpaceDN w:val="0"/>
        <w:adjustRightInd w:val="0"/>
        <w:spacing w:line="400" w:lineRule="atLeast"/>
      </w:pPr>
      <w:r w:rsidRPr="00907C09">
        <w:t>Sou</w:t>
      </w:r>
      <w:r w:rsidR="007547B4" w:rsidRPr="00907C09">
        <w:t>rce: Own field survey data, 2021</w:t>
      </w:r>
    </w:p>
    <w:p w:rsidR="006D6E6E" w:rsidRPr="00907C09" w:rsidRDefault="006D6E6E" w:rsidP="006D6E6E">
      <w:pPr>
        <w:tabs>
          <w:tab w:val="left" w:pos="1189"/>
        </w:tabs>
        <w:autoSpaceDE w:val="0"/>
        <w:autoSpaceDN w:val="0"/>
        <w:adjustRightInd w:val="0"/>
        <w:spacing w:before="240" w:line="360" w:lineRule="auto"/>
        <w:jc w:val="both"/>
      </w:pPr>
      <w:r w:rsidRPr="00907C09">
        <w:t xml:space="preserve">As indicated in Table 17, respondents’ accessibility and support from agricultural extension agent was analyzed. The result indicates about 27(26.2 percent) of respondents had accessibility and support to agricultural extension services provided by the development agents whereas 76(73.8 percent) of respondents don’t have the accessibility and support to this extension service. In this regard, one of the interviewees responded that: </w:t>
      </w:r>
    </w:p>
    <w:p w:rsidR="006D6E6E" w:rsidRPr="00907C09" w:rsidRDefault="006D6E6E" w:rsidP="006D6E6E">
      <w:pPr>
        <w:tabs>
          <w:tab w:val="left" w:pos="1189"/>
        </w:tabs>
        <w:autoSpaceDE w:val="0"/>
        <w:autoSpaceDN w:val="0"/>
        <w:adjustRightInd w:val="0"/>
        <w:spacing w:before="240" w:line="360" w:lineRule="auto"/>
        <w:ind w:left="630" w:hanging="90"/>
        <w:jc w:val="both"/>
        <w:rPr>
          <w:i/>
        </w:rPr>
      </w:pPr>
      <w:r w:rsidRPr="00907C09">
        <w:t xml:space="preserve"> </w:t>
      </w:r>
      <w:r w:rsidRPr="00907C09">
        <w:rPr>
          <w:i/>
        </w:rPr>
        <w:t xml:space="preserve">“Most of the time, The DAs in our </w:t>
      </w:r>
      <w:proofErr w:type="spellStart"/>
      <w:r w:rsidRPr="00907C09">
        <w:rPr>
          <w:i/>
        </w:rPr>
        <w:t>kebele</w:t>
      </w:r>
      <w:proofErr w:type="spellEnd"/>
      <w:r w:rsidRPr="00907C09">
        <w:rPr>
          <w:i/>
        </w:rPr>
        <w:t xml:space="preserve">, they did not get in their job punctually. In addition, they were not around their respective </w:t>
      </w:r>
      <w:proofErr w:type="spellStart"/>
      <w:r w:rsidRPr="00907C09">
        <w:rPr>
          <w:i/>
        </w:rPr>
        <w:t>kebele</w:t>
      </w:r>
      <w:proofErr w:type="spellEnd"/>
      <w:r w:rsidRPr="00907C09">
        <w:rPr>
          <w:i/>
        </w:rPr>
        <w:t>. As a habitual action they are almost help model farmers, because most of the model farmers can accomplish different agriculture activities by themselves”.</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In support of the above scenario, most of the interview participants and focused group discussion participants explained, </w:t>
      </w:r>
    </w:p>
    <w:p w:rsidR="006D6E6E" w:rsidRPr="00907C09" w:rsidRDefault="006D6E6E" w:rsidP="006D6E6E">
      <w:pPr>
        <w:autoSpaceDE w:val="0"/>
        <w:autoSpaceDN w:val="0"/>
        <w:adjustRightInd w:val="0"/>
        <w:spacing w:line="360" w:lineRule="auto"/>
        <w:ind w:left="450"/>
        <w:jc w:val="both"/>
        <w:rPr>
          <w:rFonts w:eastAsiaTheme="minorHAnsi"/>
          <w:i/>
        </w:rPr>
      </w:pPr>
      <w:r w:rsidRPr="00907C09">
        <w:rPr>
          <w:rFonts w:eastAsiaTheme="minorHAnsi"/>
          <w:i/>
        </w:rPr>
        <w:t>“Rather than seeking helps from the development agents we use cultural methods of agricultural activities. Because most of the development agents are not willing to help us and truly speaking we are in doubt of their knowledge about agricultural activities”.</w:t>
      </w:r>
    </w:p>
    <w:p w:rsidR="006D6E6E" w:rsidRPr="00907C09" w:rsidRDefault="006D6E6E" w:rsidP="006D6E6E">
      <w:pPr>
        <w:autoSpaceDE w:val="0"/>
        <w:autoSpaceDN w:val="0"/>
        <w:adjustRightInd w:val="0"/>
        <w:spacing w:line="360" w:lineRule="auto"/>
        <w:jc w:val="both"/>
        <w:rPr>
          <w:szCs w:val="23"/>
        </w:rPr>
      </w:pPr>
      <w:r w:rsidRPr="00907C09">
        <w:rPr>
          <w:rFonts w:eastAsiaTheme="minorHAnsi"/>
        </w:rPr>
        <w:t>In this regard, the key</w:t>
      </w:r>
      <w:r w:rsidRPr="00907C09">
        <w:rPr>
          <w:szCs w:val="23"/>
        </w:rPr>
        <w:t xml:space="preserve"> informants were asked “does your extension service deliveries improved from time to time?” almost all of them were replied that their services were not improved from time to time. Because, of all things, they did not have home to live in. In addition, there were no FTCs in the two </w:t>
      </w:r>
      <w:proofErr w:type="spellStart"/>
      <w:r w:rsidRPr="00907C09">
        <w:rPr>
          <w:szCs w:val="23"/>
        </w:rPr>
        <w:t>kebeles</w:t>
      </w:r>
      <w:proofErr w:type="spellEnd"/>
      <w:r w:rsidRPr="00907C09">
        <w:rPr>
          <w:szCs w:val="23"/>
        </w:rPr>
        <w:t>. They merely gave service conditionally when the farmers were willing to get specific extension service especially for model farmers.</w:t>
      </w:r>
    </w:p>
    <w:p w:rsidR="006D6E6E" w:rsidRPr="00907C09" w:rsidRDefault="006D6E6E" w:rsidP="006D6E6E">
      <w:pPr>
        <w:spacing w:line="360" w:lineRule="auto"/>
        <w:jc w:val="both"/>
      </w:pPr>
      <w:r w:rsidRPr="00907C09">
        <w:lastRenderedPageBreak/>
        <w:t xml:space="preserve">Furthermore, the key informants and the district agriculture and rural development officials/workers were asked “how do you see and evaluate the participation of the rural people in solving problems related to good governance on agricultural extension service and related to agricultural activities?” the key informants replied that most of the times the communities in the study area came to meetings arranged by the </w:t>
      </w:r>
      <w:proofErr w:type="spellStart"/>
      <w:r w:rsidRPr="00907C09">
        <w:t>woreda</w:t>
      </w:r>
      <w:proofErr w:type="spellEnd"/>
      <w:r w:rsidRPr="00907C09">
        <w:t xml:space="preserve"> agriculture and development office, but majority of them were reluctant to participate effectively.  It was observed that, as one of the key informants highlighted, “</w:t>
      </w:r>
      <w:r w:rsidRPr="00907C09">
        <w:rPr>
          <w:i/>
        </w:rPr>
        <w:t>the participants were model farmers by raising constructive ideas and comments, but majority of the farmers mostly raised negative ideas and complained on the service given by the experts and DAs”</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As to the type of service delivered by the extension agents, as indicated in Table 17, 21(20.4 percent) of the respondents were replied they got advisory services from the extension agents, which were confirmed by the model farmers’ participants. They pointed out further that the development agents gave the advice at our farm land and sometimes coming to our home. In this regard one of the female interviewee participants said that: </w:t>
      </w:r>
      <w:r w:rsidRPr="00907C09">
        <w:rPr>
          <w:rFonts w:eastAsiaTheme="minorHAnsi"/>
          <w:i/>
        </w:rPr>
        <w:t>“these development agents give advisory service to male model farmers most of the time they are biased to male farmers”.</w:t>
      </w:r>
      <w:r w:rsidRPr="00907C09">
        <w:rPr>
          <w:rFonts w:eastAsiaTheme="minorHAnsi"/>
        </w:rPr>
        <w:t xml:space="preserve"> This biasedness in providing extension service were concurred with the study by </w:t>
      </w:r>
      <w:proofErr w:type="spellStart"/>
      <w:r w:rsidRPr="00907C09">
        <w:rPr>
          <w:rFonts w:eastAsiaTheme="minorHAnsi"/>
        </w:rPr>
        <w:t>Tewodaj</w:t>
      </w:r>
      <w:proofErr w:type="spellEnd"/>
      <w:r w:rsidRPr="00907C09">
        <w:rPr>
          <w:rFonts w:eastAsiaTheme="minorHAnsi"/>
        </w:rPr>
        <w:t xml:space="preserve"> et al(2009) who conducted households survey collected in eight </w:t>
      </w:r>
      <w:proofErr w:type="spellStart"/>
      <w:r w:rsidRPr="00907C09">
        <w:rPr>
          <w:rFonts w:eastAsiaTheme="minorHAnsi"/>
        </w:rPr>
        <w:t>woredas</w:t>
      </w:r>
      <w:proofErr w:type="spellEnd"/>
      <w:r w:rsidRPr="00907C09">
        <w:rPr>
          <w:rFonts w:eastAsiaTheme="minorHAnsi"/>
        </w:rPr>
        <w:t xml:space="preserve"> in the seven Ethiopian Regions.</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As to the demonstration, even though the Ethiopian government and </w:t>
      </w:r>
      <w:proofErr w:type="spellStart"/>
      <w:r w:rsidRPr="00907C09">
        <w:rPr>
          <w:rFonts w:eastAsiaTheme="minorHAnsi"/>
        </w:rPr>
        <w:t>Oromia</w:t>
      </w:r>
      <w:proofErr w:type="spellEnd"/>
      <w:r w:rsidRPr="00907C09">
        <w:rPr>
          <w:rFonts w:eastAsiaTheme="minorHAnsi"/>
        </w:rPr>
        <w:t xml:space="preserve"> Regional State as well pursued a strategy of establishing one FTC per rural </w:t>
      </w:r>
      <w:proofErr w:type="spellStart"/>
      <w:r w:rsidRPr="00907C09">
        <w:rPr>
          <w:rFonts w:eastAsiaTheme="minorHAnsi"/>
        </w:rPr>
        <w:t>kebele</w:t>
      </w:r>
      <w:proofErr w:type="spellEnd"/>
      <w:r w:rsidRPr="00907C09">
        <w:rPr>
          <w:rFonts w:eastAsiaTheme="minorHAnsi"/>
        </w:rPr>
        <w:t xml:space="preserve"> to provide extension services, farmers training and demonstration at the FTCs, no demonstration service was provided by the extension agents because there was no FTC at the two </w:t>
      </w:r>
      <w:proofErr w:type="spellStart"/>
      <w:r w:rsidRPr="00907C09">
        <w:rPr>
          <w:rFonts w:eastAsiaTheme="minorHAnsi"/>
        </w:rPr>
        <w:t>kebeles</w:t>
      </w:r>
      <w:proofErr w:type="spellEnd"/>
      <w:r w:rsidRPr="00907C09">
        <w:rPr>
          <w:rFonts w:eastAsiaTheme="minorHAnsi"/>
        </w:rPr>
        <w:t>.</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Moreover, it is an open fact that agricultural extension service was provided by development agents who are stationed at farmers training centers (FTCs). But as indicated in </w:t>
      </w:r>
      <w:r w:rsidR="006F1BFE">
        <w:rPr>
          <w:rFonts w:eastAsiaTheme="minorHAnsi"/>
        </w:rPr>
        <w:t xml:space="preserve">table </w:t>
      </w:r>
      <w:r w:rsidRPr="00907C09">
        <w:rPr>
          <w:rFonts w:eastAsiaTheme="minorHAnsi"/>
        </w:rPr>
        <w:t xml:space="preserve">17 above, no training was provided by the extension agent. The reason for not having any training was that there was no FTC in the study area which was confirmed by all participants in the entire data collection instruments and also by the district agricultural and development officials and workers. This finding is concurred with the findings of </w:t>
      </w:r>
      <w:proofErr w:type="spellStart"/>
      <w:r w:rsidRPr="00907C09">
        <w:rPr>
          <w:rFonts w:eastAsiaTheme="minorHAnsi"/>
        </w:rPr>
        <w:t>Bezabih</w:t>
      </w:r>
      <w:proofErr w:type="spellEnd"/>
      <w:r w:rsidRPr="00907C09">
        <w:rPr>
          <w:rFonts w:eastAsiaTheme="minorHAnsi"/>
        </w:rPr>
        <w:t xml:space="preserve"> et </w:t>
      </w:r>
      <w:proofErr w:type="gramStart"/>
      <w:r w:rsidRPr="00907C09">
        <w:rPr>
          <w:rFonts w:eastAsiaTheme="minorHAnsi"/>
        </w:rPr>
        <w:t>al</w:t>
      </w:r>
      <w:r w:rsidR="00E73C69">
        <w:rPr>
          <w:rFonts w:eastAsiaTheme="minorHAnsi"/>
        </w:rPr>
        <w:t xml:space="preserve"> </w:t>
      </w:r>
      <w:r w:rsidRPr="00907C09">
        <w:rPr>
          <w:rFonts w:eastAsiaTheme="minorHAnsi"/>
        </w:rPr>
        <w:t>.(</w:t>
      </w:r>
      <w:proofErr w:type="gramEnd"/>
      <w:r w:rsidRPr="00907C09">
        <w:rPr>
          <w:rFonts w:eastAsiaTheme="minorHAnsi"/>
        </w:rPr>
        <w:t xml:space="preserve">2015) who were conducted a study on </w:t>
      </w:r>
      <w:proofErr w:type="spellStart"/>
      <w:r w:rsidRPr="00907C09">
        <w:rPr>
          <w:rFonts w:eastAsiaTheme="minorHAnsi"/>
        </w:rPr>
        <w:t>Jeldu</w:t>
      </w:r>
      <w:proofErr w:type="spellEnd"/>
      <w:r w:rsidRPr="00907C09">
        <w:rPr>
          <w:rFonts w:eastAsiaTheme="minorHAnsi"/>
        </w:rPr>
        <w:t xml:space="preserve"> and </w:t>
      </w:r>
      <w:proofErr w:type="spellStart"/>
      <w:r w:rsidRPr="00907C09">
        <w:rPr>
          <w:rFonts w:eastAsiaTheme="minorHAnsi"/>
        </w:rPr>
        <w:t>Diga</w:t>
      </w:r>
      <w:proofErr w:type="spellEnd"/>
      <w:r w:rsidRPr="00907C09">
        <w:rPr>
          <w:rFonts w:eastAsiaTheme="minorHAnsi"/>
        </w:rPr>
        <w:t xml:space="preserve"> Districts, located in West Showa and East </w:t>
      </w:r>
      <w:proofErr w:type="spellStart"/>
      <w:r w:rsidRPr="00907C09">
        <w:rPr>
          <w:rFonts w:eastAsiaTheme="minorHAnsi"/>
        </w:rPr>
        <w:t>Wollega</w:t>
      </w:r>
      <w:proofErr w:type="spellEnd"/>
      <w:r w:rsidRPr="00907C09">
        <w:rPr>
          <w:rFonts w:eastAsiaTheme="minorHAnsi"/>
        </w:rPr>
        <w:t>.</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Furthermore, the FGD participants were asked “is there any program arranged by the district for the communities at </w:t>
      </w:r>
      <w:proofErr w:type="spellStart"/>
      <w:r w:rsidRPr="00907C09">
        <w:rPr>
          <w:rFonts w:eastAsiaTheme="minorHAnsi"/>
        </w:rPr>
        <w:t>kebeles</w:t>
      </w:r>
      <w:proofErr w:type="spellEnd"/>
      <w:r w:rsidRPr="00907C09">
        <w:rPr>
          <w:rFonts w:eastAsiaTheme="minorHAnsi"/>
        </w:rPr>
        <w:t xml:space="preserve"> level to solve good governance problems in the agricultural extension service deliveries?” almost all of the entire participants explained that most of the time they </w:t>
      </w:r>
      <w:r w:rsidRPr="00907C09">
        <w:rPr>
          <w:rFonts w:eastAsiaTheme="minorHAnsi"/>
        </w:rPr>
        <w:lastRenderedPageBreak/>
        <w:t xml:space="preserve">discussed with us about the different problems such as on building a house for each DA, to establish FTC at each </w:t>
      </w:r>
      <w:proofErr w:type="spellStart"/>
      <w:r w:rsidRPr="00907C09">
        <w:rPr>
          <w:rFonts w:eastAsiaTheme="minorHAnsi"/>
        </w:rPr>
        <w:t>kebele</w:t>
      </w:r>
      <w:proofErr w:type="spellEnd"/>
      <w:r w:rsidRPr="00907C09">
        <w:rPr>
          <w:rFonts w:eastAsiaTheme="minorHAnsi"/>
        </w:rPr>
        <w:t>, and about fair extension service for each farmer, etc. But nothing had been changed. As a result of this coupled with other related governance problems they were not in the position to increase their productivity as they expected.</w:t>
      </w:r>
    </w:p>
    <w:p w:rsidR="006D6E6E" w:rsidRPr="00907C09" w:rsidRDefault="006D6E6E" w:rsidP="0094154B">
      <w:pPr>
        <w:pStyle w:val="Heading3"/>
        <w:numPr>
          <w:ilvl w:val="2"/>
          <w:numId w:val="6"/>
        </w:numPr>
        <w:spacing w:after="240"/>
        <w:jc w:val="both"/>
        <w:rPr>
          <w:rFonts w:ascii="Times New Roman" w:hAnsi="Times New Roman" w:cs="Times New Roman"/>
          <w:color w:val="auto"/>
          <w:sz w:val="28"/>
        </w:rPr>
      </w:pPr>
      <w:bookmarkStart w:id="177" w:name="_Toc944340"/>
      <w:bookmarkStart w:id="178" w:name="_Toc71477293"/>
      <w:r w:rsidRPr="00907C09">
        <w:rPr>
          <w:rFonts w:ascii="Times New Roman" w:hAnsi="Times New Roman" w:cs="Times New Roman"/>
          <w:color w:val="auto"/>
          <w:sz w:val="28"/>
        </w:rPr>
        <w:t>Access to Credit Services and Agricultural Inputs</w:t>
      </w:r>
      <w:bookmarkEnd w:id="177"/>
      <w:bookmarkEnd w:id="178"/>
    </w:p>
    <w:p w:rsidR="006D6E6E" w:rsidRPr="00907C09" w:rsidRDefault="006D6E6E" w:rsidP="0094154B">
      <w:pPr>
        <w:pStyle w:val="Heading4"/>
        <w:numPr>
          <w:ilvl w:val="3"/>
          <w:numId w:val="6"/>
        </w:numPr>
        <w:spacing w:after="240"/>
        <w:jc w:val="both"/>
        <w:rPr>
          <w:rFonts w:ascii="Times New Roman" w:hAnsi="Times New Roman" w:cs="Times New Roman"/>
          <w:b w:val="0"/>
          <w:i w:val="0"/>
          <w:color w:val="auto"/>
        </w:rPr>
      </w:pPr>
      <w:r w:rsidRPr="00907C09">
        <w:rPr>
          <w:rFonts w:ascii="Times New Roman" w:hAnsi="Times New Roman" w:cs="Times New Roman"/>
          <w:i w:val="0"/>
          <w:color w:val="auto"/>
        </w:rPr>
        <w:t>Access to Credit Services and Sources</w:t>
      </w:r>
    </w:p>
    <w:p w:rsidR="006D6E6E" w:rsidRPr="00907C09" w:rsidRDefault="006D6E6E" w:rsidP="006D6E6E">
      <w:pPr>
        <w:autoSpaceDE w:val="0"/>
        <w:autoSpaceDN w:val="0"/>
        <w:adjustRightInd w:val="0"/>
        <w:spacing w:after="240" w:line="360" w:lineRule="auto"/>
        <w:jc w:val="both"/>
        <w:rPr>
          <w:szCs w:val="20"/>
        </w:rPr>
      </w:pPr>
      <w:r w:rsidRPr="00907C09">
        <w:rPr>
          <w:szCs w:val="20"/>
        </w:rPr>
        <w:t xml:space="preserve">This section discusses the link between governance and productivity. It shows that how good governance contributes to boost agricultural productivity through its effect on facilitating credit services and sources and promoting government effectiveness. </w:t>
      </w:r>
    </w:p>
    <w:p w:rsidR="006D6E6E" w:rsidRPr="00907C09" w:rsidRDefault="006D6E6E" w:rsidP="007547B4">
      <w:pPr>
        <w:pStyle w:val="Caption"/>
        <w:rPr>
          <w:rFonts w:ascii="Times New Roman" w:hAnsi="Times New Roman"/>
          <w:sz w:val="24"/>
          <w:szCs w:val="24"/>
        </w:rPr>
      </w:pPr>
      <w:bookmarkStart w:id="179" w:name="_Toc772724"/>
      <w:r w:rsidRPr="00907C09">
        <w:rPr>
          <w:rFonts w:ascii="Times New Roman" w:hAnsi="Times New Roman"/>
          <w:sz w:val="24"/>
          <w:szCs w:val="24"/>
        </w:rPr>
        <w:t xml:space="preserve"> </w:t>
      </w:r>
      <w:bookmarkStart w:id="180" w:name="_Toc71477098"/>
      <w:r w:rsidR="007547B4" w:rsidRPr="00907C09">
        <w:rPr>
          <w:rFonts w:ascii="Times New Roman" w:hAnsi="Times New Roman"/>
          <w:sz w:val="24"/>
          <w:szCs w:val="24"/>
        </w:rPr>
        <w:t xml:space="preserve">Table </w:t>
      </w:r>
      <w:r w:rsidR="007547B4" w:rsidRPr="00907C09">
        <w:rPr>
          <w:rFonts w:ascii="Times New Roman" w:hAnsi="Times New Roman"/>
          <w:sz w:val="24"/>
          <w:szCs w:val="24"/>
        </w:rPr>
        <w:fldChar w:fldCharType="begin"/>
      </w:r>
      <w:r w:rsidR="007547B4" w:rsidRPr="00907C09">
        <w:rPr>
          <w:rFonts w:ascii="Times New Roman" w:hAnsi="Times New Roman"/>
          <w:sz w:val="24"/>
          <w:szCs w:val="24"/>
        </w:rPr>
        <w:instrText xml:space="preserve"> SEQ Table \* ARABIC </w:instrText>
      </w:r>
      <w:r w:rsidR="007547B4" w:rsidRPr="00907C09">
        <w:rPr>
          <w:rFonts w:ascii="Times New Roman" w:hAnsi="Times New Roman"/>
          <w:sz w:val="24"/>
          <w:szCs w:val="24"/>
        </w:rPr>
        <w:fldChar w:fldCharType="separate"/>
      </w:r>
      <w:r w:rsidR="00ED3145">
        <w:rPr>
          <w:rFonts w:ascii="Times New Roman" w:hAnsi="Times New Roman"/>
          <w:noProof/>
          <w:sz w:val="24"/>
          <w:szCs w:val="24"/>
        </w:rPr>
        <w:t>18</w:t>
      </w:r>
      <w:r w:rsidR="007547B4" w:rsidRPr="00907C09">
        <w:rPr>
          <w:rFonts w:ascii="Times New Roman" w:hAnsi="Times New Roman"/>
          <w:sz w:val="24"/>
          <w:szCs w:val="24"/>
        </w:rPr>
        <w:fldChar w:fldCharType="end"/>
      </w:r>
      <w:r w:rsidR="007547B4" w:rsidRPr="00907C09">
        <w:rPr>
          <w:rFonts w:ascii="Times New Roman" w:hAnsi="Times New Roman"/>
          <w:sz w:val="24"/>
          <w:szCs w:val="24"/>
        </w:rPr>
        <w:t xml:space="preserve">: </w:t>
      </w:r>
      <w:r w:rsidRPr="00907C09">
        <w:rPr>
          <w:rFonts w:ascii="Times New Roman" w:hAnsi="Times New Roman"/>
          <w:sz w:val="24"/>
          <w:szCs w:val="24"/>
        </w:rPr>
        <w:t>Access to Credit Services and Sources for the Households</w:t>
      </w:r>
      <w:bookmarkEnd w:id="179"/>
      <w:bookmarkEnd w:id="180"/>
    </w:p>
    <w:tbl>
      <w:tblPr>
        <w:tblStyle w:val="TableGrid"/>
        <w:tblW w:w="5000" w:type="pct"/>
        <w:tblLook w:val="04A0" w:firstRow="1" w:lastRow="0" w:firstColumn="1" w:lastColumn="0" w:noHBand="0" w:noVBand="1"/>
      </w:tblPr>
      <w:tblGrid>
        <w:gridCol w:w="5058"/>
        <w:gridCol w:w="2593"/>
        <w:gridCol w:w="946"/>
        <w:gridCol w:w="979"/>
      </w:tblGrid>
      <w:tr w:rsidR="006D6E6E" w:rsidRPr="00907C09" w:rsidTr="009454DF">
        <w:tc>
          <w:tcPr>
            <w:tcW w:w="2641" w:type="pct"/>
          </w:tcPr>
          <w:p w:rsidR="006D6E6E" w:rsidRPr="00907C09" w:rsidRDefault="006D6E6E" w:rsidP="003A06DC">
            <w:pPr>
              <w:autoSpaceDE w:val="0"/>
              <w:autoSpaceDN w:val="0"/>
              <w:adjustRightInd w:val="0"/>
              <w:spacing w:after="240" w:line="360" w:lineRule="auto"/>
              <w:jc w:val="center"/>
              <w:rPr>
                <w:rFonts w:eastAsia="TimesNewRoman"/>
                <w:b/>
              </w:rPr>
            </w:pPr>
            <w:r w:rsidRPr="00907C09">
              <w:rPr>
                <w:rFonts w:eastAsia="TimesNewRoman"/>
                <w:b/>
              </w:rPr>
              <w:t>Variable</w:t>
            </w:r>
          </w:p>
        </w:tc>
        <w:tc>
          <w:tcPr>
            <w:tcW w:w="1354" w:type="pct"/>
          </w:tcPr>
          <w:p w:rsidR="006D6E6E" w:rsidRPr="00907C09" w:rsidRDefault="006D6E6E" w:rsidP="003A06DC">
            <w:pPr>
              <w:autoSpaceDE w:val="0"/>
              <w:autoSpaceDN w:val="0"/>
              <w:adjustRightInd w:val="0"/>
              <w:spacing w:after="240" w:line="360" w:lineRule="auto"/>
              <w:rPr>
                <w:rFonts w:eastAsia="TimesNewRoman"/>
                <w:b/>
              </w:rPr>
            </w:pPr>
            <w:r w:rsidRPr="00907C09">
              <w:rPr>
                <w:rFonts w:eastAsia="TimesNewRoman"/>
                <w:b/>
              </w:rPr>
              <w:t>Alternative Response</w:t>
            </w:r>
          </w:p>
        </w:tc>
        <w:tc>
          <w:tcPr>
            <w:tcW w:w="494" w:type="pct"/>
          </w:tcPr>
          <w:p w:rsidR="006D6E6E" w:rsidRPr="00907C09" w:rsidRDefault="006D6E6E" w:rsidP="003A06DC">
            <w:pPr>
              <w:autoSpaceDE w:val="0"/>
              <w:autoSpaceDN w:val="0"/>
              <w:adjustRightInd w:val="0"/>
              <w:spacing w:after="240" w:line="360" w:lineRule="auto"/>
              <w:jc w:val="both"/>
              <w:rPr>
                <w:rFonts w:eastAsia="TimesNewRoman"/>
                <w:b/>
              </w:rPr>
            </w:pPr>
            <w:r w:rsidRPr="00907C09">
              <w:rPr>
                <w:rFonts w:eastAsia="TimesNewRoman"/>
                <w:b/>
              </w:rPr>
              <w:t>Freq.</w:t>
            </w:r>
          </w:p>
        </w:tc>
        <w:tc>
          <w:tcPr>
            <w:tcW w:w="511" w:type="pct"/>
          </w:tcPr>
          <w:p w:rsidR="006D6E6E" w:rsidRPr="00907C09" w:rsidRDefault="006D6E6E" w:rsidP="003A06DC">
            <w:pPr>
              <w:autoSpaceDE w:val="0"/>
              <w:autoSpaceDN w:val="0"/>
              <w:adjustRightInd w:val="0"/>
              <w:spacing w:after="240" w:line="360" w:lineRule="auto"/>
              <w:jc w:val="both"/>
              <w:rPr>
                <w:rFonts w:eastAsia="TimesNewRoman"/>
                <w:b/>
              </w:rPr>
            </w:pPr>
            <w:proofErr w:type="spellStart"/>
            <w:r w:rsidRPr="00907C09">
              <w:rPr>
                <w:rFonts w:eastAsia="TimesNewRoman"/>
                <w:b/>
              </w:rPr>
              <w:t>Perc</w:t>
            </w:r>
            <w:proofErr w:type="spellEnd"/>
            <w:r w:rsidRPr="00907C09">
              <w:rPr>
                <w:rFonts w:eastAsia="TimesNewRoman"/>
                <w:b/>
              </w:rPr>
              <w:t>.</w:t>
            </w:r>
          </w:p>
        </w:tc>
      </w:tr>
      <w:tr w:rsidR="006D6E6E" w:rsidRPr="00907C09" w:rsidTr="009454DF">
        <w:tc>
          <w:tcPr>
            <w:tcW w:w="2641" w:type="pct"/>
            <w:vMerge w:val="restar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 xml:space="preserve">Access to </w:t>
            </w:r>
            <w:r w:rsidRPr="00907C09">
              <w:rPr>
                <w:bCs/>
              </w:rPr>
              <w:t>credit services for</w:t>
            </w:r>
            <w:r w:rsidRPr="00907C09">
              <w:rPr>
                <w:b/>
                <w:bCs/>
              </w:rPr>
              <w:t xml:space="preserve"> </w:t>
            </w:r>
            <w:r w:rsidR="003A06DC" w:rsidRPr="00907C09">
              <w:rPr>
                <w:bCs/>
              </w:rPr>
              <w:t xml:space="preserve">supporting their </w:t>
            </w:r>
            <w:r w:rsidRPr="00907C09">
              <w:rPr>
                <w:bCs/>
              </w:rPr>
              <w:t>livelihood</w:t>
            </w:r>
          </w:p>
        </w:tc>
        <w:tc>
          <w:tcPr>
            <w:tcW w:w="1354" w:type="pc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Yes</w:t>
            </w:r>
          </w:p>
        </w:tc>
        <w:tc>
          <w:tcPr>
            <w:tcW w:w="494"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 xml:space="preserve">79                   </w:t>
            </w:r>
          </w:p>
        </w:tc>
        <w:tc>
          <w:tcPr>
            <w:tcW w:w="511"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76.7</w:t>
            </w:r>
          </w:p>
        </w:tc>
      </w:tr>
      <w:tr w:rsidR="006D6E6E" w:rsidRPr="00907C09" w:rsidTr="009454DF">
        <w:tc>
          <w:tcPr>
            <w:tcW w:w="2641" w:type="pct"/>
            <w:vMerge/>
          </w:tcPr>
          <w:p w:rsidR="006D6E6E" w:rsidRPr="00907C09" w:rsidRDefault="006D6E6E" w:rsidP="003A06DC">
            <w:pPr>
              <w:autoSpaceDE w:val="0"/>
              <w:autoSpaceDN w:val="0"/>
              <w:adjustRightInd w:val="0"/>
              <w:spacing w:line="360" w:lineRule="auto"/>
              <w:rPr>
                <w:rFonts w:eastAsia="TimesNewRoman"/>
              </w:rPr>
            </w:pPr>
          </w:p>
        </w:tc>
        <w:tc>
          <w:tcPr>
            <w:tcW w:w="1354" w:type="pc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No</w:t>
            </w:r>
          </w:p>
        </w:tc>
        <w:tc>
          <w:tcPr>
            <w:tcW w:w="494"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24</w:t>
            </w:r>
          </w:p>
        </w:tc>
        <w:tc>
          <w:tcPr>
            <w:tcW w:w="511"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23.3</w:t>
            </w:r>
          </w:p>
        </w:tc>
      </w:tr>
      <w:tr w:rsidR="006D6E6E" w:rsidRPr="00907C09" w:rsidTr="009454DF">
        <w:tc>
          <w:tcPr>
            <w:tcW w:w="2641" w:type="pct"/>
            <w:vMerge w:val="restar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Sources of credit services</w:t>
            </w:r>
          </w:p>
        </w:tc>
        <w:tc>
          <w:tcPr>
            <w:tcW w:w="1354" w:type="pc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Saving and credit Institutions</w:t>
            </w:r>
          </w:p>
        </w:tc>
        <w:tc>
          <w:tcPr>
            <w:tcW w:w="494"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39</w:t>
            </w:r>
          </w:p>
        </w:tc>
        <w:tc>
          <w:tcPr>
            <w:tcW w:w="511"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49.4</w:t>
            </w:r>
          </w:p>
        </w:tc>
      </w:tr>
      <w:tr w:rsidR="006D6E6E" w:rsidRPr="00907C09" w:rsidTr="009454DF">
        <w:tc>
          <w:tcPr>
            <w:tcW w:w="2641" w:type="pct"/>
            <w:vMerge/>
          </w:tcPr>
          <w:p w:rsidR="006D6E6E" w:rsidRPr="00907C09" w:rsidRDefault="006D6E6E" w:rsidP="003A06DC">
            <w:pPr>
              <w:autoSpaceDE w:val="0"/>
              <w:autoSpaceDN w:val="0"/>
              <w:adjustRightInd w:val="0"/>
              <w:spacing w:line="360" w:lineRule="auto"/>
              <w:jc w:val="both"/>
              <w:rPr>
                <w:rFonts w:eastAsia="TimesNewRoman"/>
              </w:rPr>
            </w:pPr>
          </w:p>
        </w:tc>
        <w:tc>
          <w:tcPr>
            <w:tcW w:w="1354" w:type="pct"/>
          </w:tcPr>
          <w:p w:rsidR="006D6E6E" w:rsidRPr="00907C09" w:rsidRDefault="006D6E6E" w:rsidP="003A06DC">
            <w:pPr>
              <w:autoSpaceDE w:val="0"/>
              <w:autoSpaceDN w:val="0"/>
              <w:adjustRightInd w:val="0"/>
              <w:spacing w:line="360" w:lineRule="auto"/>
              <w:rPr>
                <w:rFonts w:eastAsia="TimesNewRoman"/>
              </w:rPr>
            </w:pPr>
            <w:r w:rsidRPr="00907C09">
              <w:rPr>
                <w:rFonts w:eastAsia="TimesNewRoman"/>
              </w:rPr>
              <w:t>Local Lenders</w:t>
            </w:r>
          </w:p>
        </w:tc>
        <w:tc>
          <w:tcPr>
            <w:tcW w:w="494"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29</w:t>
            </w:r>
          </w:p>
        </w:tc>
        <w:tc>
          <w:tcPr>
            <w:tcW w:w="511"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36.7</w:t>
            </w:r>
          </w:p>
        </w:tc>
      </w:tr>
      <w:tr w:rsidR="006D6E6E" w:rsidRPr="00907C09" w:rsidTr="009454DF">
        <w:tc>
          <w:tcPr>
            <w:tcW w:w="2641" w:type="pct"/>
            <w:vMerge/>
          </w:tcPr>
          <w:p w:rsidR="006D6E6E" w:rsidRPr="00907C09" w:rsidRDefault="006D6E6E" w:rsidP="003A06DC">
            <w:pPr>
              <w:autoSpaceDE w:val="0"/>
              <w:autoSpaceDN w:val="0"/>
              <w:adjustRightInd w:val="0"/>
              <w:spacing w:line="360" w:lineRule="auto"/>
              <w:jc w:val="both"/>
              <w:rPr>
                <w:rFonts w:eastAsia="TimesNewRoman"/>
              </w:rPr>
            </w:pPr>
          </w:p>
        </w:tc>
        <w:tc>
          <w:tcPr>
            <w:tcW w:w="1354" w:type="pct"/>
          </w:tcPr>
          <w:p w:rsidR="006D6E6E" w:rsidRPr="00907C09" w:rsidRDefault="006D6E6E" w:rsidP="003A06DC">
            <w:pPr>
              <w:autoSpaceDE w:val="0"/>
              <w:autoSpaceDN w:val="0"/>
              <w:adjustRightInd w:val="0"/>
              <w:spacing w:line="360" w:lineRule="auto"/>
              <w:rPr>
                <w:rFonts w:eastAsia="TimesNewRoman"/>
              </w:rPr>
            </w:pPr>
            <w:proofErr w:type="spellStart"/>
            <w:r w:rsidRPr="00907C09">
              <w:rPr>
                <w:rFonts w:eastAsia="TimesNewRoman"/>
              </w:rPr>
              <w:t>Idir</w:t>
            </w:r>
            <w:proofErr w:type="spellEnd"/>
          </w:p>
        </w:tc>
        <w:tc>
          <w:tcPr>
            <w:tcW w:w="494"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11</w:t>
            </w:r>
          </w:p>
        </w:tc>
        <w:tc>
          <w:tcPr>
            <w:tcW w:w="511" w:type="pct"/>
          </w:tcPr>
          <w:p w:rsidR="006D6E6E" w:rsidRPr="00907C09" w:rsidRDefault="006D6E6E" w:rsidP="003A06DC">
            <w:pPr>
              <w:autoSpaceDE w:val="0"/>
              <w:autoSpaceDN w:val="0"/>
              <w:adjustRightInd w:val="0"/>
              <w:spacing w:line="360" w:lineRule="auto"/>
              <w:jc w:val="both"/>
              <w:rPr>
                <w:rFonts w:eastAsia="TimesNewRoman"/>
              </w:rPr>
            </w:pPr>
            <w:r w:rsidRPr="00907C09">
              <w:rPr>
                <w:rFonts w:eastAsia="TimesNewRoman"/>
              </w:rPr>
              <w:t>13.9</w:t>
            </w:r>
          </w:p>
        </w:tc>
      </w:tr>
    </w:tbl>
    <w:p w:rsidR="006D6E6E" w:rsidRPr="00907C09" w:rsidRDefault="006D6E6E" w:rsidP="006D6E6E">
      <w:pPr>
        <w:tabs>
          <w:tab w:val="left" w:pos="4101"/>
        </w:tabs>
        <w:autoSpaceDE w:val="0"/>
        <w:autoSpaceDN w:val="0"/>
        <w:adjustRightInd w:val="0"/>
        <w:spacing w:line="360" w:lineRule="auto"/>
        <w:jc w:val="both"/>
      </w:pPr>
      <w:r w:rsidRPr="00907C09">
        <w:rPr>
          <w:rFonts w:eastAsia="TimesNewRoman"/>
        </w:rPr>
        <w:t>Source</w:t>
      </w:r>
      <w:r w:rsidR="007547B4" w:rsidRPr="00907C09">
        <w:t>: Own field survey data, 2021</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As Table 18 indicates, 76.7% of the respondents replied they had access to credit services and 23.3% did not have access. Households who had access to credit service, 49.4% of them obtained from cooperative, 36.7% from local lenders, and 13.9% from </w:t>
      </w:r>
      <w:proofErr w:type="spellStart"/>
      <w:r w:rsidRPr="00907C09">
        <w:rPr>
          <w:rFonts w:eastAsiaTheme="minorHAnsi"/>
        </w:rPr>
        <w:t>Idir</w:t>
      </w:r>
      <w:proofErr w:type="spellEnd"/>
      <w:r w:rsidRPr="00907C09">
        <w:rPr>
          <w:rFonts w:eastAsiaTheme="minorHAnsi"/>
        </w:rPr>
        <w:t xml:space="preserve">. In this regard, additionally, the participants were asked “do you encounter any problem in getting the credit from these lenders?” Most of the households replied that there was only one saving and credit institute, </w:t>
      </w:r>
      <w:proofErr w:type="spellStart"/>
      <w:r w:rsidRPr="00907C09">
        <w:rPr>
          <w:rFonts w:eastAsiaTheme="minorHAnsi"/>
        </w:rPr>
        <w:t>Walko</w:t>
      </w:r>
      <w:proofErr w:type="spellEnd"/>
      <w:r w:rsidRPr="00907C09">
        <w:rPr>
          <w:rFonts w:eastAsiaTheme="minorHAnsi"/>
        </w:rPr>
        <w:t xml:space="preserve"> Saving and Credit Microfinance Institute, in the study area. Therefore, they were forced to get from this institute with certain drawbacks relative to the capacity of their status in terms of finance in returning their credit and awareness of debit – credit process. This institution posed criteria – Business Plan, service denied unless all the money was returned, etc. On the other hand, the institute had great problem on collecting the money after lending to the farmers. Contrary to this as one of the participants in the focused group discussion sessions pointed out </w:t>
      </w:r>
      <w:r w:rsidRPr="00907C09">
        <w:rPr>
          <w:rFonts w:eastAsiaTheme="minorHAnsi"/>
        </w:rPr>
        <w:lastRenderedPageBreak/>
        <w:t>“</w:t>
      </w:r>
      <w:r w:rsidRPr="00907C09">
        <w:rPr>
          <w:rFonts w:eastAsiaTheme="minorHAnsi"/>
          <w:i/>
        </w:rPr>
        <w:t xml:space="preserve">even though, the </w:t>
      </w:r>
      <w:proofErr w:type="spellStart"/>
      <w:r w:rsidRPr="00907C09">
        <w:rPr>
          <w:rFonts w:eastAsiaTheme="minorHAnsi"/>
          <w:i/>
        </w:rPr>
        <w:t>woreda</w:t>
      </w:r>
      <w:proofErr w:type="spellEnd"/>
      <w:r w:rsidRPr="00907C09">
        <w:rPr>
          <w:rFonts w:eastAsiaTheme="minorHAnsi"/>
          <w:i/>
        </w:rPr>
        <w:t xml:space="preserve"> agriculture office facilitated the provision of the credit to poor farmers so that these farmers bought fertilizers and improved seeds, the office did not create awareness and teach them the way how to make use of the credited money and returned to the institute”. </w:t>
      </w:r>
      <w:r w:rsidRPr="00907C09">
        <w:rPr>
          <w:rFonts w:eastAsiaTheme="minorHAnsi"/>
        </w:rPr>
        <w:t>As to the credit from the local lenders, some farmers faced problems while getting the credit. Among the problems, sometimes these lenders claimed high interest rate to be paid by the debtor (farmers).</w:t>
      </w:r>
    </w:p>
    <w:p w:rsidR="006D6E6E" w:rsidRPr="00907C09" w:rsidRDefault="006D6E6E" w:rsidP="0094154B">
      <w:pPr>
        <w:pStyle w:val="Heading4"/>
        <w:numPr>
          <w:ilvl w:val="3"/>
          <w:numId w:val="6"/>
        </w:numPr>
        <w:jc w:val="both"/>
        <w:rPr>
          <w:rFonts w:ascii="Times New Roman" w:hAnsi="Times New Roman" w:cs="Times New Roman"/>
          <w:b w:val="0"/>
          <w:i w:val="0"/>
          <w:color w:val="auto"/>
        </w:rPr>
      </w:pPr>
      <w:r w:rsidRPr="00907C09">
        <w:rPr>
          <w:rFonts w:ascii="Times New Roman" w:hAnsi="Times New Roman" w:cs="Times New Roman"/>
          <w:i w:val="0"/>
          <w:color w:val="auto"/>
        </w:rPr>
        <w:t>Access to Agricultural Input Services</w:t>
      </w:r>
    </w:p>
    <w:p w:rsidR="006D6E6E" w:rsidRPr="00907C09" w:rsidRDefault="006D6E6E" w:rsidP="007547B4">
      <w:pPr>
        <w:pStyle w:val="Caption"/>
        <w:rPr>
          <w:rFonts w:ascii="Times New Roman" w:hAnsi="Times New Roman"/>
          <w:sz w:val="24"/>
          <w:szCs w:val="24"/>
        </w:rPr>
      </w:pPr>
      <w:bookmarkStart w:id="181" w:name="_Toc772725"/>
      <w:r w:rsidRPr="00907C09">
        <w:rPr>
          <w:rFonts w:ascii="Times New Roman" w:hAnsi="Times New Roman"/>
          <w:sz w:val="24"/>
          <w:szCs w:val="24"/>
        </w:rPr>
        <w:t xml:space="preserve">  </w:t>
      </w:r>
      <w:bookmarkStart w:id="182" w:name="_Toc71477099"/>
      <w:r w:rsidR="007547B4" w:rsidRPr="00907C09">
        <w:rPr>
          <w:rFonts w:ascii="Times New Roman" w:hAnsi="Times New Roman"/>
          <w:sz w:val="24"/>
          <w:szCs w:val="24"/>
        </w:rPr>
        <w:t xml:space="preserve">Table </w:t>
      </w:r>
      <w:r w:rsidR="007547B4" w:rsidRPr="00907C09">
        <w:rPr>
          <w:rFonts w:ascii="Times New Roman" w:hAnsi="Times New Roman"/>
          <w:sz w:val="24"/>
          <w:szCs w:val="24"/>
        </w:rPr>
        <w:fldChar w:fldCharType="begin"/>
      </w:r>
      <w:r w:rsidR="007547B4" w:rsidRPr="00907C09">
        <w:rPr>
          <w:rFonts w:ascii="Times New Roman" w:hAnsi="Times New Roman"/>
          <w:sz w:val="24"/>
          <w:szCs w:val="24"/>
        </w:rPr>
        <w:instrText xml:space="preserve"> SEQ Table \* ARABIC </w:instrText>
      </w:r>
      <w:r w:rsidR="007547B4" w:rsidRPr="00907C09">
        <w:rPr>
          <w:rFonts w:ascii="Times New Roman" w:hAnsi="Times New Roman"/>
          <w:sz w:val="24"/>
          <w:szCs w:val="24"/>
        </w:rPr>
        <w:fldChar w:fldCharType="separate"/>
      </w:r>
      <w:r w:rsidR="00ED3145">
        <w:rPr>
          <w:rFonts w:ascii="Times New Roman" w:hAnsi="Times New Roman"/>
          <w:noProof/>
          <w:sz w:val="24"/>
          <w:szCs w:val="24"/>
        </w:rPr>
        <w:t>19</w:t>
      </w:r>
      <w:r w:rsidR="007547B4" w:rsidRPr="00907C09">
        <w:rPr>
          <w:rFonts w:ascii="Times New Roman" w:hAnsi="Times New Roman"/>
          <w:sz w:val="24"/>
          <w:szCs w:val="24"/>
        </w:rPr>
        <w:fldChar w:fldCharType="end"/>
      </w:r>
      <w:r w:rsidR="007547B4" w:rsidRPr="00907C09">
        <w:rPr>
          <w:rFonts w:ascii="Times New Roman" w:hAnsi="Times New Roman"/>
          <w:sz w:val="24"/>
          <w:szCs w:val="24"/>
        </w:rPr>
        <w:t xml:space="preserve">: </w:t>
      </w:r>
      <w:r w:rsidRPr="00907C09">
        <w:rPr>
          <w:rFonts w:ascii="Times New Roman" w:hAnsi="Times New Roman"/>
          <w:sz w:val="24"/>
          <w:szCs w:val="24"/>
        </w:rPr>
        <w:t>Access to Agricultural Inputs Services (%)</w:t>
      </w:r>
      <w:bookmarkEnd w:id="181"/>
      <w:bookmarkEnd w:id="182"/>
    </w:p>
    <w:tbl>
      <w:tblPr>
        <w:tblStyle w:val="TableGrid"/>
        <w:tblW w:w="5000" w:type="pct"/>
        <w:tblLook w:val="04A0" w:firstRow="1" w:lastRow="0" w:firstColumn="1" w:lastColumn="0" w:noHBand="0" w:noVBand="1"/>
      </w:tblPr>
      <w:tblGrid>
        <w:gridCol w:w="2621"/>
        <w:gridCol w:w="884"/>
        <w:gridCol w:w="977"/>
        <w:gridCol w:w="979"/>
        <w:gridCol w:w="977"/>
        <w:gridCol w:w="885"/>
        <w:gridCol w:w="977"/>
        <w:gridCol w:w="1276"/>
      </w:tblGrid>
      <w:tr w:rsidR="006D6E6E" w:rsidRPr="00907C09" w:rsidTr="00102576">
        <w:tc>
          <w:tcPr>
            <w:tcW w:w="1369" w:type="pct"/>
          </w:tcPr>
          <w:p w:rsidR="006D6E6E" w:rsidRPr="00907C09" w:rsidRDefault="006D6E6E" w:rsidP="006D6E6E">
            <w:pPr>
              <w:spacing w:after="240"/>
              <w:jc w:val="both"/>
            </w:pPr>
            <w:r w:rsidRPr="00907C09">
              <w:t xml:space="preserve">    Service</w:t>
            </w:r>
          </w:p>
        </w:tc>
        <w:tc>
          <w:tcPr>
            <w:tcW w:w="3631" w:type="pct"/>
            <w:gridSpan w:val="7"/>
          </w:tcPr>
          <w:p w:rsidR="006D6E6E" w:rsidRPr="00907C09" w:rsidRDefault="006D6E6E" w:rsidP="006D6E6E">
            <w:pPr>
              <w:spacing w:after="240"/>
              <w:jc w:val="center"/>
            </w:pPr>
            <w:r w:rsidRPr="00907C09">
              <w:t>Distance in Kilometres</w:t>
            </w:r>
          </w:p>
        </w:tc>
      </w:tr>
      <w:tr w:rsidR="006D6E6E" w:rsidRPr="00907C09" w:rsidTr="00102576">
        <w:tc>
          <w:tcPr>
            <w:tcW w:w="1369" w:type="pct"/>
            <w:vMerge w:val="restart"/>
          </w:tcPr>
          <w:p w:rsidR="006D6E6E" w:rsidRPr="00907C09" w:rsidRDefault="006D6E6E" w:rsidP="006D6E6E">
            <w:pPr>
              <w:spacing w:after="240"/>
              <w:jc w:val="both"/>
            </w:pPr>
          </w:p>
        </w:tc>
        <w:tc>
          <w:tcPr>
            <w:tcW w:w="972" w:type="pct"/>
            <w:gridSpan w:val="2"/>
          </w:tcPr>
          <w:p w:rsidR="006D6E6E" w:rsidRPr="00907C09" w:rsidRDefault="006D6E6E" w:rsidP="006D6E6E">
            <w:pPr>
              <w:spacing w:after="240"/>
              <w:jc w:val="center"/>
            </w:pPr>
            <w:r w:rsidRPr="00907C09">
              <w:t>&lt;1km</w:t>
            </w:r>
          </w:p>
        </w:tc>
        <w:tc>
          <w:tcPr>
            <w:tcW w:w="1021" w:type="pct"/>
            <w:gridSpan w:val="2"/>
          </w:tcPr>
          <w:p w:rsidR="006D6E6E" w:rsidRPr="00907C09" w:rsidRDefault="006D6E6E" w:rsidP="006D6E6E">
            <w:pPr>
              <w:spacing w:after="240"/>
              <w:jc w:val="center"/>
            </w:pPr>
            <w:r w:rsidRPr="00907C09">
              <w:t>1 – 4km</w:t>
            </w:r>
          </w:p>
        </w:tc>
        <w:tc>
          <w:tcPr>
            <w:tcW w:w="972" w:type="pct"/>
            <w:gridSpan w:val="2"/>
          </w:tcPr>
          <w:p w:rsidR="006D6E6E" w:rsidRPr="00907C09" w:rsidRDefault="006D6E6E" w:rsidP="006D6E6E">
            <w:pPr>
              <w:spacing w:after="240"/>
              <w:jc w:val="center"/>
            </w:pPr>
            <w:r w:rsidRPr="00907C09">
              <w:t>5 – 8km</w:t>
            </w:r>
          </w:p>
        </w:tc>
        <w:tc>
          <w:tcPr>
            <w:tcW w:w="666" w:type="pct"/>
            <w:vMerge w:val="restart"/>
          </w:tcPr>
          <w:p w:rsidR="006D6E6E" w:rsidRPr="00907C09" w:rsidRDefault="006D6E6E" w:rsidP="006D6E6E">
            <w:pPr>
              <w:spacing w:after="240"/>
              <w:jc w:val="both"/>
            </w:pPr>
            <w:r w:rsidRPr="00907C09">
              <w:t>Not Stated</w:t>
            </w:r>
          </w:p>
        </w:tc>
      </w:tr>
      <w:tr w:rsidR="006D6E6E" w:rsidRPr="00907C09" w:rsidTr="00102576">
        <w:trPr>
          <w:trHeight w:val="288"/>
        </w:trPr>
        <w:tc>
          <w:tcPr>
            <w:tcW w:w="1369" w:type="pct"/>
            <w:vMerge/>
          </w:tcPr>
          <w:p w:rsidR="006D6E6E" w:rsidRPr="00907C09" w:rsidRDefault="006D6E6E" w:rsidP="006D6E6E">
            <w:pPr>
              <w:spacing w:after="240"/>
              <w:jc w:val="both"/>
            </w:pPr>
          </w:p>
        </w:tc>
        <w:tc>
          <w:tcPr>
            <w:tcW w:w="462" w:type="pct"/>
          </w:tcPr>
          <w:p w:rsidR="006D6E6E" w:rsidRPr="00907C09" w:rsidRDefault="00B30023" w:rsidP="006D6E6E">
            <w:pPr>
              <w:spacing w:after="240"/>
              <w:jc w:val="center"/>
            </w:pPr>
            <w:proofErr w:type="spellStart"/>
            <w:r w:rsidRPr="00907C09">
              <w:t>Malke</w:t>
            </w:r>
            <w:proofErr w:type="spellEnd"/>
            <w:r w:rsidRPr="00907C09">
              <w:t xml:space="preserve"> </w:t>
            </w:r>
            <w:proofErr w:type="spellStart"/>
            <w:r w:rsidRPr="00907C09">
              <w:t>Dera</w:t>
            </w:r>
            <w:proofErr w:type="spellEnd"/>
          </w:p>
        </w:tc>
        <w:tc>
          <w:tcPr>
            <w:tcW w:w="510" w:type="pct"/>
          </w:tcPr>
          <w:p w:rsidR="006D6E6E" w:rsidRPr="00907C09" w:rsidRDefault="00BF3FBA" w:rsidP="006D6E6E">
            <w:pPr>
              <w:spacing w:after="240"/>
              <w:jc w:val="center"/>
            </w:pPr>
            <w:proofErr w:type="spellStart"/>
            <w:r w:rsidRPr="00907C09">
              <w:t>Ula</w:t>
            </w:r>
            <w:proofErr w:type="spellEnd"/>
            <w:r w:rsidRPr="00907C09">
              <w:t xml:space="preserve"> </w:t>
            </w:r>
            <w:proofErr w:type="spellStart"/>
            <w:r w:rsidRPr="00907C09">
              <w:t>Lankisa</w:t>
            </w:r>
            <w:proofErr w:type="spellEnd"/>
          </w:p>
        </w:tc>
        <w:tc>
          <w:tcPr>
            <w:tcW w:w="511" w:type="pct"/>
          </w:tcPr>
          <w:p w:rsidR="006D6E6E" w:rsidRPr="00907C09" w:rsidRDefault="00B30023" w:rsidP="006D6E6E">
            <w:pPr>
              <w:spacing w:after="240"/>
              <w:jc w:val="center"/>
            </w:pPr>
            <w:proofErr w:type="spellStart"/>
            <w:r w:rsidRPr="00907C09">
              <w:t>Malke</w:t>
            </w:r>
            <w:proofErr w:type="spellEnd"/>
            <w:r w:rsidRPr="00907C09">
              <w:t xml:space="preserve"> </w:t>
            </w:r>
            <w:proofErr w:type="spellStart"/>
            <w:r w:rsidRPr="00907C09">
              <w:t>Dera</w:t>
            </w:r>
            <w:proofErr w:type="spellEnd"/>
          </w:p>
        </w:tc>
        <w:tc>
          <w:tcPr>
            <w:tcW w:w="510" w:type="pct"/>
          </w:tcPr>
          <w:p w:rsidR="006D6E6E" w:rsidRPr="00907C09" w:rsidRDefault="00BF3FBA" w:rsidP="006D6E6E">
            <w:pPr>
              <w:spacing w:after="240"/>
              <w:jc w:val="both"/>
            </w:pPr>
            <w:proofErr w:type="spellStart"/>
            <w:r w:rsidRPr="00907C09">
              <w:t>Ula</w:t>
            </w:r>
            <w:proofErr w:type="spellEnd"/>
            <w:r w:rsidRPr="00907C09">
              <w:t xml:space="preserve"> </w:t>
            </w:r>
            <w:proofErr w:type="spellStart"/>
            <w:r w:rsidRPr="00907C09">
              <w:t>Lankisa</w:t>
            </w:r>
            <w:proofErr w:type="spellEnd"/>
          </w:p>
        </w:tc>
        <w:tc>
          <w:tcPr>
            <w:tcW w:w="462" w:type="pct"/>
          </w:tcPr>
          <w:p w:rsidR="006D6E6E" w:rsidRPr="00907C09" w:rsidRDefault="00B30023" w:rsidP="006D6E6E">
            <w:pPr>
              <w:spacing w:after="240"/>
              <w:jc w:val="center"/>
            </w:pPr>
            <w:proofErr w:type="spellStart"/>
            <w:r w:rsidRPr="00907C09">
              <w:t>Malke</w:t>
            </w:r>
            <w:proofErr w:type="spellEnd"/>
            <w:r w:rsidRPr="00907C09">
              <w:t xml:space="preserve"> </w:t>
            </w:r>
            <w:proofErr w:type="spellStart"/>
            <w:r w:rsidRPr="00907C09">
              <w:t>Dera</w:t>
            </w:r>
            <w:proofErr w:type="spellEnd"/>
          </w:p>
        </w:tc>
        <w:tc>
          <w:tcPr>
            <w:tcW w:w="510" w:type="pct"/>
          </w:tcPr>
          <w:p w:rsidR="006D6E6E" w:rsidRPr="00907C09" w:rsidRDefault="00BF3FBA" w:rsidP="006D6E6E">
            <w:pPr>
              <w:spacing w:after="240"/>
              <w:jc w:val="center"/>
            </w:pPr>
            <w:proofErr w:type="spellStart"/>
            <w:r w:rsidRPr="00907C09">
              <w:t>Ula</w:t>
            </w:r>
            <w:proofErr w:type="spellEnd"/>
            <w:r w:rsidRPr="00907C09">
              <w:t xml:space="preserve"> </w:t>
            </w:r>
            <w:proofErr w:type="spellStart"/>
            <w:r w:rsidRPr="00907C09">
              <w:t>Lankisa</w:t>
            </w:r>
            <w:proofErr w:type="spellEnd"/>
          </w:p>
        </w:tc>
        <w:tc>
          <w:tcPr>
            <w:tcW w:w="666" w:type="pct"/>
            <w:vMerge/>
          </w:tcPr>
          <w:p w:rsidR="006D6E6E" w:rsidRPr="00907C09" w:rsidRDefault="006D6E6E" w:rsidP="006D6E6E">
            <w:pPr>
              <w:spacing w:after="240"/>
              <w:jc w:val="center"/>
            </w:pPr>
          </w:p>
        </w:tc>
      </w:tr>
      <w:tr w:rsidR="009E07D7" w:rsidRPr="00907C09" w:rsidTr="00102576">
        <w:trPr>
          <w:trHeight w:val="207"/>
        </w:trPr>
        <w:tc>
          <w:tcPr>
            <w:tcW w:w="1369" w:type="pct"/>
          </w:tcPr>
          <w:p w:rsidR="009E07D7" w:rsidRPr="00907C09" w:rsidRDefault="009E07D7" w:rsidP="006D6E6E">
            <w:pPr>
              <w:spacing w:after="240"/>
              <w:jc w:val="both"/>
            </w:pPr>
          </w:p>
        </w:tc>
        <w:tc>
          <w:tcPr>
            <w:tcW w:w="462"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27.2</w:t>
            </w:r>
          </w:p>
        </w:tc>
        <w:tc>
          <w:tcPr>
            <w:tcW w:w="510"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w:t>
            </w:r>
          </w:p>
        </w:tc>
        <w:tc>
          <w:tcPr>
            <w:tcW w:w="511"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42</w:t>
            </w:r>
          </w:p>
        </w:tc>
        <w:tc>
          <w:tcPr>
            <w:tcW w:w="510"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10.3</w:t>
            </w:r>
          </w:p>
        </w:tc>
        <w:tc>
          <w:tcPr>
            <w:tcW w:w="462"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18</w:t>
            </w:r>
          </w:p>
        </w:tc>
        <w:tc>
          <w:tcPr>
            <w:tcW w:w="510"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81.6</w:t>
            </w:r>
          </w:p>
        </w:tc>
        <w:tc>
          <w:tcPr>
            <w:tcW w:w="666" w:type="pct"/>
            <w:vMerge w:val="restart"/>
          </w:tcPr>
          <w:p w:rsidR="009E07D7" w:rsidRPr="00907C09" w:rsidRDefault="009E07D7" w:rsidP="006D6E6E">
            <w:pPr>
              <w:spacing w:after="240"/>
              <w:jc w:val="center"/>
            </w:pPr>
          </w:p>
          <w:p w:rsidR="009E07D7" w:rsidRPr="00907C09" w:rsidRDefault="009E07D7" w:rsidP="006D6E6E">
            <w:pPr>
              <w:spacing w:after="240"/>
              <w:jc w:val="center"/>
            </w:pPr>
          </w:p>
          <w:p w:rsidR="009E07D7" w:rsidRPr="00907C09" w:rsidRDefault="009E07D7" w:rsidP="006D6E6E">
            <w:pPr>
              <w:spacing w:after="240"/>
              <w:jc w:val="center"/>
            </w:pPr>
            <w:r w:rsidRPr="00907C09">
              <w:t>20.9</w:t>
            </w:r>
          </w:p>
        </w:tc>
      </w:tr>
      <w:tr w:rsidR="009E07D7" w:rsidRPr="00907C09" w:rsidTr="00102576">
        <w:tc>
          <w:tcPr>
            <w:tcW w:w="1369" w:type="pct"/>
          </w:tcPr>
          <w:p w:rsidR="009E07D7" w:rsidRPr="00907C09" w:rsidRDefault="009E07D7" w:rsidP="006D6E6E">
            <w:pPr>
              <w:spacing w:after="240"/>
              <w:jc w:val="both"/>
            </w:pPr>
            <w:r w:rsidRPr="00907C09">
              <w:t>Fertilizer Supply</w:t>
            </w: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511"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666" w:type="pct"/>
            <w:vMerge/>
          </w:tcPr>
          <w:p w:rsidR="009E07D7" w:rsidRPr="00907C09" w:rsidRDefault="009E07D7" w:rsidP="006D6E6E">
            <w:pPr>
              <w:spacing w:after="240"/>
              <w:jc w:val="center"/>
            </w:pPr>
          </w:p>
        </w:tc>
      </w:tr>
      <w:tr w:rsidR="009E07D7" w:rsidRPr="00907C09" w:rsidTr="00102576">
        <w:tc>
          <w:tcPr>
            <w:tcW w:w="1369" w:type="pct"/>
          </w:tcPr>
          <w:p w:rsidR="009E07D7" w:rsidRPr="00907C09" w:rsidRDefault="009E07D7" w:rsidP="006D6E6E">
            <w:pPr>
              <w:spacing w:after="240"/>
              <w:jc w:val="both"/>
            </w:pPr>
            <w:r w:rsidRPr="00907C09">
              <w:t>Improved Seeds Supply</w:t>
            </w: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511"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666" w:type="pct"/>
            <w:vMerge/>
          </w:tcPr>
          <w:p w:rsidR="009E07D7" w:rsidRPr="00907C09" w:rsidRDefault="009E07D7" w:rsidP="006D6E6E">
            <w:pPr>
              <w:spacing w:after="240"/>
              <w:jc w:val="center"/>
            </w:pPr>
          </w:p>
        </w:tc>
      </w:tr>
      <w:tr w:rsidR="009E07D7" w:rsidRPr="00907C09" w:rsidTr="00102576">
        <w:trPr>
          <w:trHeight w:val="334"/>
        </w:trPr>
        <w:tc>
          <w:tcPr>
            <w:tcW w:w="1369" w:type="pct"/>
          </w:tcPr>
          <w:p w:rsidR="009E07D7" w:rsidRPr="00907C09" w:rsidRDefault="009E07D7" w:rsidP="006D6E6E">
            <w:pPr>
              <w:spacing w:after="240"/>
              <w:jc w:val="both"/>
            </w:pPr>
            <w:r w:rsidRPr="00907C09">
              <w:t>Pesticides</w:t>
            </w: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511"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462" w:type="pct"/>
            <w:vMerge/>
          </w:tcPr>
          <w:p w:rsidR="009E07D7" w:rsidRPr="00907C09" w:rsidRDefault="009E07D7" w:rsidP="006D6E6E">
            <w:pPr>
              <w:spacing w:after="240"/>
              <w:jc w:val="center"/>
            </w:pPr>
          </w:p>
        </w:tc>
        <w:tc>
          <w:tcPr>
            <w:tcW w:w="510" w:type="pct"/>
            <w:vMerge/>
          </w:tcPr>
          <w:p w:rsidR="009E07D7" w:rsidRPr="00907C09" w:rsidRDefault="009E07D7" w:rsidP="006D6E6E">
            <w:pPr>
              <w:spacing w:after="240"/>
              <w:jc w:val="center"/>
            </w:pPr>
          </w:p>
        </w:tc>
        <w:tc>
          <w:tcPr>
            <w:tcW w:w="666" w:type="pct"/>
            <w:vMerge/>
          </w:tcPr>
          <w:p w:rsidR="009E07D7" w:rsidRPr="00907C09" w:rsidRDefault="009E07D7" w:rsidP="006D6E6E">
            <w:pPr>
              <w:spacing w:after="240"/>
              <w:jc w:val="center"/>
            </w:pPr>
          </w:p>
        </w:tc>
      </w:tr>
    </w:tbl>
    <w:p w:rsidR="006D6E6E" w:rsidRPr="00907C09" w:rsidRDefault="007547B4" w:rsidP="0017733E">
      <w:pPr>
        <w:spacing w:line="360" w:lineRule="auto"/>
        <w:jc w:val="both"/>
      </w:pPr>
      <w:r w:rsidRPr="00907C09">
        <w:t>Source: Own field Survey, 2021</w:t>
      </w:r>
    </w:p>
    <w:p w:rsidR="006D6E6E" w:rsidRPr="00907C09" w:rsidRDefault="006D6E6E" w:rsidP="006D6E6E">
      <w:pPr>
        <w:spacing w:line="360" w:lineRule="auto"/>
        <w:jc w:val="both"/>
      </w:pPr>
      <w:r w:rsidRPr="00907C09">
        <w:t>As the researcher field survey confirmed, the responsibility of the agriculture input service providers we</w:t>
      </w:r>
      <w:r w:rsidR="00904532" w:rsidRPr="00907C09">
        <w:t>re</w:t>
      </w:r>
      <w:r w:rsidRPr="00907C09">
        <w:t xml:space="preserve"> Farme</w:t>
      </w:r>
      <w:r w:rsidR="00AE69AA" w:rsidRPr="00907C09">
        <w:t>rs Association (Union)</w:t>
      </w:r>
      <w:r w:rsidRPr="00907C09">
        <w:t xml:space="preserve"> sited at </w:t>
      </w:r>
      <w:proofErr w:type="spellStart"/>
      <w:proofErr w:type="gramStart"/>
      <w:r w:rsidR="00877B94" w:rsidRPr="00907C09">
        <w:t>Mutulu</w:t>
      </w:r>
      <w:proofErr w:type="spellEnd"/>
      <w:r w:rsidR="00877B94" w:rsidRPr="00907C09">
        <w:t xml:space="preserve"> </w:t>
      </w:r>
      <w:r w:rsidRPr="00907C09">
        <w:t xml:space="preserve"> and</w:t>
      </w:r>
      <w:proofErr w:type="gramEnd"/>
      <w:r w:rsidRPr="00907C09">
        <w:t xml:space="preserve"> facilitated by the district cooperative office. </w:t>
      </w:r>
    </w:p>
    <w:p w:rsidR="006D6E6E" w:rsidRPr="00907C09" w:rsidRDefault="006D6E6E" w:rsidP="006D6E6E">
      <w:pPr>
        <w:autoSpaceDE w:val="0"/>
        <w:autoSpaceDN w:val="0"/>
        <w:adjustRightInd w:val="0"/>
        <w:spacing w:line="360" w:lineRule="auto"/>
        <w:jc w:val="both"/>
        <w:rPr>
          <w:rFonts w:eastAsiaTheme="minorHAnsi"/>
        </w:rPr>
      </w:pPr>
      <w:r w:rsidRPr="00907C09">
        <w:t xml:space="preserve">As indicate in Table 19, 81.6% of the households go 5 – 8 kilometers to get the fertilizer. As almost all </w:t>
      </w:r>
      <w:proofErr w:type="spellStart"/>
      <w:r w:rsidR="00BF3FBA" w:rsidRPr="00907C09">
        <w:t>Ula</w:t>
      </w:r>
      <w:proofErr w:type="spellEnd"/>
      <w:r w:rsidR="00BF3FBA" w:rsidRPr="00907C09">
        <w:t xml:space="preserve"> </w:t>
      </w:r>
      <w:proofErr w:type="spellStart"/>
      <w:r w:rsidR="00BF3FBA" w:rsidRPr="00907C09">
        <w:t>Lankisa</w:t>
      </w:r>
      <w:proofErr w:type="spellEnd"/>
      <w:r w:rsidRPr="00907C09">
        <w:t xml:space="preserve"> participants in FGD confirmed that they go 8km distance to get the fertilizer supply, but as to the </w:t>
      </w:r>
      <w:r w:rsidR="00904532" w:rsidRPr="00907C09">
        <w:t>Administrative</w:t>
      </w:r>
      <w:r w:rsidRPr="00907C09">
        <w:t xml:space="preserve"> participants are not far from the cluster, because they are about 1 – 3 km from the cluster. In this regard, the </w:t>
      </w:r>
      <w:proofErr w:type="spellStart"/>
      <w:r w:rsidR="00BF3FBA" w:rsidRPr="00907C09">
        <w:t>Ula</w:t>
      </w:r>
      <w:proofErr w:type="spellEnd"/>
      <w:r w:rsidR="00BF3FBA" w:rsidRPr="00907C09">
        <w:t xml:space="preserve"> </w:t>
      </w:r>
      <w:proofErr w:type="spellStart"/>
      <w:r w:rsidR="00BF3FBA" w:rsidRPr="00907C09">
        <w:t>Lankisa</w:t>
      </w:r>
      <w:proofErr w:type="spellEnd"/>
      <w:r w:rsidRPr="00907C09">
        <w:t xml:space="preserve"> participants reason out that, even though there are roads, since the roads did not have bridges no vehicles come along the road to supply the fertilizer at the right time. On the other hand, Semi – Structured Schedule interview</w:t>
      </w:r>
      <w:r w:rsidRPr="00907C09">
        <w:rPr>
          <w:b/>
        </w:rPr>
        <w:t xml:space="preserve"> </w:t>
      </w:r>
      <w:r w:rsidRPr="00907C09">
        <w:t>participants were asked “</w:t>
      </w:r>
      <w:r w:rsidRPr="00907C09">
        <w:rPr>
          <w:rFonts w:eastAsia="TimesNewRoman"/>
        </w:rPr>
        <w:t xml:space="preserve">How do you describe the quality of fertilizers distributed to the farmers? What about time of arrival?” most of them replied that they did not know whether the fertilizers have good quality or not, they used the fertilizers which were provided by the </w:t>
      </w:r>
      <w:r w:rsidRPr="00907C09">
        <w:rPr>
          <w:rFonts w:eastAsia="TimesNewRoman"/>
        </w:rPr>
        <w:lastRenderedPageBreak/>
        <w:t xml:space="preserve">concerned body. </w:t>
      </w:r>
      <w:r w:rsidRPr="00907C09">
        <w:rPr>
          <w:rFonts w:eastAsiaTheme="minorHAnsi"/>
        </w:rPr>
        <w:t xml:space="preserve">Even though, in the study area there was a trend of applying four types of fertilizers, NPS, NPSB, NPSZB, and Urea separately and in combination, most of the farmers used two of them in combination, the accessibility and the service was poor. </w:t>
      </w:r>
      <w:r w:rsidRPr="00907C09">
        <w:rPr>
          <w:rFonts w:eastAsia="TimesNewRoman"/>
        </w:rPr>
        <w:t xml:space="preserve">Moreover, most of the farmers pointed out that lack of capacity to purchase the required input were their serious problem. As a result of this some of the farmers were forced to lend half of their farm land. On the other hand, as the document from the district agricultural and development office, one of the study areas, </w:t>
      </w:r>
      <w:proofErr w:type="spellStart"/>
      <w:r w:rsidR="00BF3FBA" w:rsidRPr="00907C09">
        <w:rPr>
          <w:rFonts w:eastAsia="TimesNewRoman"/>
        </w:rPr>
        <w:t>Ula</w:t>
      </w:r>
      <w:proofErr w:type="spellEnd"/>
      <w:r w:rsidR="00BF3FBA" w:rsidRPr="00907C09">
        <w:rPr>
          <w:rFonts w:eastAsia="TimesNewRoman"/>
        </w:rPr>
        <w:t xml:space="preserve"> </w:t>
      </w:r>
      <w:proofErr w:type="spellStart"/>
      <w:r w:rsidR="00BF3FBA" w:rsidRPr="00907C09">
        <w:rPr>
          <w:rFonts w:eastAsia="TimesNewRoman"/>
        </w:rPr>
        <w:t>Lankisa</w:t>
      </w:r>
      <w:proofErr w:type="spellEnd"/>
      <w:r w:rsidRPr="00907C09">
        <w:rPr>
          <w:rFonts w:eastAsia="TimesNewRoman"/>
        </w:rPr>
        <w:t xml:space="preserve">, was model area by its productivity especially </w:t>
      </w:r>
      <w:proofErr w:type="spellStart"/>
      <w:r w:rsidR="00D416C3" w:rsidRPr="00907C09">
        <w:rPr>
          <w:rFonts w:eastAsia="TimesNewRoman"/>
        </w:rPr>
        <w:t>teff</w:t>
      </w:r>
      <w:proofErr w:type="spellEnd"/>
      <w:r w:rsidR="00D416C3" w:rsidRPr="00907C09">
        <w:rPr>
          <w:rFonts w:eastAsia="TimesNewRoman"/>
        </w:rPr>
        <w:t xml:space="preserve"> and</w:t>
      </w:r>
      <w:r w:rsidRPr="00907C09">
        <w:rPr>
          <w:rFonts w:eastAsia="TimesNewRoman"/>
        </w:rPr>
        <w:t xml:space="preserve"> </w:t>
      </w:r>
      <w:r w:rsidR="00D416C3" w:rsidRPr="00907C09">
        <w:rPr>
          <w:rFonts w:eastAsia="TimesNewRoman"/>
        </w:rPr>
        <w:t>wheat</w:t>
      </w:r>
      <w:r w:rsidRPr="00907C09">
        <w:rPr>
          <w:rFonts w:eastAsia="TimesNewRoman"/>
        </w:rPr>
        <w:t>, but as most of the participants in the interview explained the distribution of the fertilizer was not fair and timely. As they further pointed out that when they forwarded complain about such issues to the district’s agricultural office and administrators personally and in public assembly, most of the times they promised to solve the problem, but their promise did not go beyond words. Due to this their productivity could not be as they expected.</w:t>
      </w:r>
    </w:p>
    <w:p w:rsidR="006D6E6E" w:rsidRPr="00907C09" w:rsidRDefault="006D6E6E" w:rsidP="006D6E6E">
      <w:pPr>
        <w:spacing w:line="360" w:lineRule="auto"/>
        <w:jc w:val="both"/>
      </w:pPr>
      <w:r w:rsidRPr="00907C09">
        <w:rPr>
          <w:rFonts w:eastAsia="TimesNewRoman"/>
        </w:rPr>
        <w:t xml:space="preserve">As to the supply of improved seeds, as indicated in Table 19, more than half of the respondents (81.6 %) accessed it at about 8km distance. In this regard, the district administrator was asked “How do you explain your role in solving problems concerning accessibility of agricultural input services” </w:t>
      </w:r>
      <w:r w:rsidRPr="00907C09">
        <w:t>How do you see the role of good governance concerning the accessibility of public/institutions – for example: access to health center, access to agricultural extension service, access to main road, etc. in your district?</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Improved seeds of cereals were supplied to farmers through cooperatives. In the study area there were five types of improved seeds supplied by the cooperative. In this regard, FGD participants were asked whether the improved seeds are available as per their interests or not and most of them replied as </w:t>
      </w:r>
    </w:p>
    <w:p w:rsidR="006D6E6E" w:rsidRPr="00907C09" w:rsidRDefault="006D6E6E" w:rsidP="006D6E6E">
      <w:pPr>
        <w:autoSpaceDE w:val="0"/>
        <w:autoSpaceDN w:val="0"/>
        <w:adjustRightInd w:val="0"/>
        <w:spacing w:line="360" w:lineRule="auto"/>
        <w:ind w:left="450"/>
        <w:jc w:val="both"/>
        <w:rPr>
          <w:rFonts w:eastAsiaTheme="minorHAnsi"/>
          <w:i/>
        </w:rPr>
      </w:pPr>
      <w:r w:rsidRPr="00907C09">
        <w:rPr>
          <w:rFonts w:eastAsiaTheme="minorHAnsi"/>
          <w:i/>
        </w:rPr>
        <w:t>“We do not obtain the type of the improved seeds as our interest. In addition, most of the times the distributors said that you are too late there is no improved seeds. Furthermore, we suggest from our experiences the type of improved seeds which are useful for our farm land, but they are not responsive to such suggestion. As the result of this we are obliged to use any type of seed”.</w:t>
      </w:r>
    </w:p>
    <w:p w:rsidR="006D6E6E" w:rsidRPr="00907C09" w:rsidRDefault="006D6E6E" w:rsidP="006D6E6E">
      <w:pPr>
        <w:autoSpaceDE w:val="0"/>
        <w:autoSpaceDN w:val="0"/>
        <w:adjustRightInd w:val="0"/>
        <w:spacing w:line="360" w:lineRule="auto"/>
        <w:jc w:val="both"/>
        <w:rPr>
          <w:rFonts w:eastAsiaTheme="minorHAnsi"/>
        </w:rPr>
      </w:pPr>
      <w:r w:rsidRPr="00907C09">
        <w:rPr>
          <w:rFonts w:eastAsiaTheme="minorHAnsi"/>
        </w:rPr>
        <w:t xml:space="preserve">Concerning the access of pesticides, similar to the above two agricultural inputs access, 81.6% of the farmers accessed it about 8km distance.  </w:t>
      </w:r>
    </w:p>
    <w:p w:rsidR="006D6E6E" w:rsidRPr="00907C09" w:rsidRDefault="006D6E6E" w:rsidP="006D6E6E">
      <w:pPr>
        <w:autoSpaceDE w:val="0"/>
        <w:autoSpaceDN w:val="0"/>
        <w:adjustRightInd w:val="0"/>
        <w:spacing w:line="360" w:lineRule="auto"/>
        <w:jc w:val="both"/>
        <w:rPr>
          <w:rFonts w:eastAsiaTheme="minorHAnsi"/>
        </w:rPr>
      </w:pPr>
    </w:p>
    <w:p w:rsidR="006D6E6E" w:rsidRPr="00907C09" w:rsidRDefault="006D6E6E" w:rsidP="0023028F">
      <w:pPr>
        <w:pStyle w:val="Heading3"/>
        <w:numPr>
          <w:ilvl w:val="2"/>
          <w:numId w:val="6"/>
        </w:numPr>
        <w:spacing w:after="240"/>
        <w:jc w:val="both"/>
        <w:rPr>
          <w:rFonts w:ascii="Times New Roman" w:hAnsi="Times New Roman" w:cs="Times New Roman"/>
          <w:color w:val="auto"/>
          <w:sz w:val="28"/>
        </w:rPr>
      </w:pPr>
      <w:bookmarkStart w:id="183" w:name="_Toc944341"/>
      <w:bookmarkStart w:id="184" w:name="_Toc71477294"/>
      <w:r w:rsidRPr="00907C09">
        <w:rPr>
          <w:rFonts w:ascii="Times New Roman" w:hAnsi="Times New Roman" w:cs="Times New Roman"/>
          <w:color w:val="auto"/>
          <w:sz w:val="28"/>
        </w:rPr>
        <w:lastRenderedPageBreak/>
        <w:t>Access to Information Communication Technology</w:t>
      </w:r>
      <w:bookmarkEnd w:id="183"/>
      <w:bookmarkEnd w:id="184"/>
    </w:p>
    <w:p w:rsidR="006D6E6E" w:rsidRPr="00907C09" w:rsidRDefault="006D6E6E" w:rsidP="006D6E6E">
      <w:pPr>
        <w:pStyle w:val="ListParagraph"/>
        <w:spacing w:after="240" w:line="360" w:lineRule="auto"/>
        <w:ind w:left="0"/>
        <w:jc w:val="both"/>
        <w:rPr>
          <w:rFonts w:ascii="Times New Roman" w:hAnsi="Times New Roman" w:cs="Times New Roman"/>
          <w:sz w:val="24"/>
        </w:rPr>
      </w:pPr>
      <w:r w:rsidRPr="00907C09">
        <w:rPr>
          <w:rFonts w:ascii="Times New Roman" w:hAnsi="Times New Roman" w:cs="Times New Roman"/>
          <w:sz w:val="24"/>
        </w:rPr>
        <w:t xml:space="preserve">In this section, access and implementation of ICT are discussed using the information obtained from the </w:t>
      </w:r>
      <w:proofErr w:type="spellStart"/>
      <w:r w:rsidRPr="00907C09">
        <w:rPr>
          <w:rFonts w:ascii="Times New Roman" w:hAnsi="Times New Roman" w:cs="Times New Roman"/>
          <w:sz w:val="24"/>
        </w:rPr>
        <w:t>woreda</w:t>
      </w:r>
      <w:proofErr w:type="spellEnd"/>
      <w:r w:rsidRPr="00907C09">
        <w:rPr>
          <w:rFonts w:ascii="Times New Roman" w:hAnsi="Times New Roman" w:cs="Times New Roman"/>
          <w:sz w:val="24"/>
        </w:rPr>
        <w:t xml:space="preserve"> agriculture and rural development office.</w:t>
      </w:r>
    </w:p>
    <w:p w:rsidR="006D6E6E" w:rsidRPr="00907C09" w:rsidRDefault="006D6E6E" w:rsidP="006D6E6E">
      <w:pPr>
        <w:autoSpaceDE w:val="0"/>
        <w:autoSpaceDN w:val="0"/>
        <w:adjustRightInd w:val="0"/>
        <w:spacing w:line="360" w:lineRule="auto"/>
        <w:jc w:val="both"/>
      </w:pPr>
      <w:r w:rsidRPr="00907C09">
        <w:t xml:space="preserve">The first question rose to the head of the office was that “How do you describe the implementation of ICT program in your office in order to facilitate and improve the efficiency and effectiveness of your service to the farmers? Does your office have enough computers?” He replied that the implementation through ICT was not adequate and successful because there was no enough and modern computers. There were inoperative ICT </w:t>
      </w:r>
      <w:r w:rsidR="00FD1F1A" w:rsidRPr="00907C09">
        <w:t>equipment’s</w:t>
      </w:r>
      <w:r w:rsidRPr="00907C09">
        <w:t>. In addition, most of the employees did not have computer knowledge. In general, the organization and communication structures were poor and poor attention was given to the implementation of ICT in the agricultural development activities. The finding of this study is in line with the finding of (</w:t>
      </w:r>
      <w:proofErr w:type="spellStart"/>
      <w:r w:rsidRPr="00907C09">
        <w:t>Seada</w:t>
      </w:r>
      <w:proofErr w:type="spellEnd"/>
      <w:r w:rsidRPr="00907C09">
        <w:t xml:space="preserve">, 2015) who conducted a study to determine the challenges of ICT implementation in </w:t>
      </w:r>
      <w:proofErr w:type="spellStart"/>
      <w:r w:rsidRPr="00907C09">
        <w:t>Oromia</w:t>
      </w:r>
      <w:proofErr w:type="spellEnd"/>
      <w:r w:rsidRPr="00907C09">
        <w:t xml:space="preserve"> with specific reference to</w:t>
      </w:r>
      <w:r w:rsidR="00904532" w:rsidRPr="00907C09">
        <w:t xml:space="preserve"> Toke </w:t>
      </w:r>
      <w:proofErr w:type="spellStart"/>
      <w:r w:rsidR="00904532" w:rsidRPr="00907C09">
        <w:t>Kutaye</w:t>
      </w:r>
      <w:proofErr w:type="spellEnd"/>
      <w:r w:rsidRPr="00907C09">
        <w:t xml:space="preserve"> </w:t>
      </w:r>
      <w:proofErr w:type="spellStart"/>
      <w:r w:rsidRPr="00907C09">
        <w:t>Wereda</w:t>
      </w:r>
      <w:proofErr w:type="spellEnd"/>
      <w:r w:rsidRPr="00907C09">
        <w:t>.</w:t>
      </w:r>
    </w:p>
    <w:p w:rsidR="006D6E6E" w:rsidRPr="00907C09" w:rsidRDefault="006D6E6E" w:rsidP="006D6E6E">
      <w:pPr>
        <w:autoSpaceDE w:val="0"/>
        <w:autoSpaceDN w:val="0"/>
        <w:adjustRightInd w:val="0"/>
        <w:spacing w:line="360" w:lineRule="auto"/>
        <w:jc w:val="both"/>
      </w:pPr>
      <w:r w:rsidRPr="00907C09">
        <w:t xml:space="preserve">On the other hand, the same question was rose and also how land related issues were handled and recorded to the head of land administration  and he replied almost in the same way to that of the agriculture and rural development head. In addition to this, as the researcher office observation confirmed that computerization of land records was under developed in the </w:t>
      </w:r>
      <w:proofErr w:type="spellStart"/>
      <w:r w:rsidRPr="00907C09">
        <w:t>woreda</w:t>
      </w:r>
      <w:proofErr w:type="spellEnd"/>
      <w:r w:rsidRPr="00907C09">
        <w:t xml:space="preserve"> desk. The files of the farmers were recorded in old and shabby documents. One could not identify the files and some of them were torn out and lost. As the record officer explained, this situation has hampered the service providing individual not to give a speedy service in one way and became formidable to ensure accountability on the other way. The finding of this study is in line with the study conducted by (</w:t>
      </w:r>
      <w:proofErr w:type="spellStart"/>
      <w:r w:rsidRPr="00907C09">
        <w:t>Mirthay</w:t>
      </w:r>
      <w:proofErr w:type="spellEnd"/>
      <w:r w:rsidRPr="00907C09">
        <w:t xml:space="preserve">, 2014) who conducted a research, assessment on performance of good governance in land administration the case of </w:t>
      </w:r>
      <w:proofErr w:type="spellStart"/>
      <w:r w:rsidRPr="00907C09">
        <w:t>Naeder</w:t>
      </w:r>
      <w:proofErr w:type="spellEnd"/>
      <w:r w:rsidRPr="00907C09">
        <w:t xml:space="preserve"> </w:t>
      </w:r>
      <w:proofErr w:type="spellStart"/>
      <w:r w:rsidRPr="00907C09">
        <w:t>Adet</w:t>
      </w:r>
      <w:proofErr w:type="spellEnd"/>
      <w:r w:rsidRPr="00907C09">
        <w:t xml:space="preserve"> </w:t>
      </w:r>
      <w:proofErr w:type="spellStart"/>
      <w:r w:rsidRPr="00907C09">
        <w:t>Woreda</w:t>
      </w:r>
      <w:proofErr w:type="spellEnd"/>
      <w:r w:rsidRPr="00907C09">
        <w:t xml:space="preserve">, </w:t>
      </w:r>
      <w:proofErr w:type="spellStart"/>
      <w:r w:rsidRPr="00907C09">
        <w:t>Tigray</w:t>
      </w:r>
      <w:proofErr w:type="spellEnd"/>
      <w:r w:rsidRPr="00907C09">
        <w:t xml:space="preserve"> Region, Ethiopia.</w:t>
      </w:r>
    </w:p>
    <w:p w:rsidR="006D6E6E" w:rsidRPr="00907C09" w:rsidRDefault="006D6E6E" w:rsidP="006D6E6E"/>
    <w:p w:rsidR="006D6E6E" w:rsidRPr="00907C09" w:rsidRDefault="006D6E6E" w:rsidP="006D6E6E"/>
    <w:p w:rsidR="006D6E6E" w:rsidRPr="00907C09" w:rsidRDefault="006D6E6E" w:rsidP="006D6E6E"/>
    <w:p w:rsidR="006D6E6E" w:rsidRPr="00907C09" w:rsidRDefault="006D6E6E" w:rsidP="006D6E6E"/>
    <w:p w:rsidR="006D6E6E" w:rsidRPr="00907C09" w:rsidRDefault="006D6E6E" w:rsidP="006D6E6E"/>
    <w:p w:rsidR="006D6E6E" w:rsidRDefault="006D6E6E" w:rsidP="006D6E6E"/>
    <w:p w:rsidR="00BF5861" w:rsidRPr="00907C09" w:rsidRDefault="00BF5861" w:rsidP="006D6E6E"/>
    <w:p w:rsidR="006D6E6E" w:rsidRPr="00907C09" w:rsidRDefault="006D6E6E" w:rsidP="006D6E6E">
      <w:pPr>
        <w:pStyle w:val="Heading1"/>
        <w:spacing w:before="0" w:after="240" w:line="360" w:lineRule="auto"/>
        <w:jc w:val="center"/>
        <w:rPr>
          <w:rFonts w:ascii="Times New Roman" w:hAnsi="Times New Roman" w:cs="Times New Roman"/>
          <w:color w:val="auto"/>
          <w:sz w:val="32"/>
          <w:szCs w:val="24"/>
        </w:rPr>
      </w:pPr>
      <w:bookmarkStart w:id="185" w:name="_Toc944342"/>
      <w:bookmarkStart w:id="186" w:name="_Toc71477295"/>
      <w:r w:rsidRPr="00907C09">
        <w:rPr>
          <w:rFonts w:ascii="Times New Roman" w:hAnsi="Times New Roman" w:cs="Times New Roman"/>
          <w:color w:val="auto"/>
          <w:sz w:val="32"/>
          <w:szCs w:val="24"/>
        </w:rPr>
        <w:lastRenderedPageBreak/>
        <w:t>CHAPTER FIVE: SUMMARY, CONCLUSION AND RECOMMENDATION</w:t>
      </w:r>
      <w:bookmarkEnd w:id="185"/>
      <w:bookmarkEnd w:id="186"/>
    </w:p>
    <w:p w:rsidR="006D6E6E" w:rsidRPr="00907C09" w:rsidRDefault="006D6E6E" w:rsidP="006D6E6E">
      <w:pPr>
        <w:spacing w:line="360" w:lineRule="auto"/>
        <w:jc w:val="both"/>
      </w:pPr>
      <w:r w:rsidRPr="00907C09">
        <w:t xml:space="preserve">In this chapter, conclusions and recommendations of the study are presented. The conclusions were drawn based on the results and findings of the study. Recommendations were made to concerned government bodies in turn to households based on the conclusions. </w:t>
      </w:r>
    </w:p>
    <w:p w:rsidR="006D6E6E" w:rsidRPr="00907C09" w:rsidRDefault="006D6E6E" w:rsidP="00F51C5D">
      <w:pPr>
        <w:pStyle w:val="Heading2"/>
        <w:numPr>
          <w:ilvl w:val="1"/>
          <w:numId w:val="31"/>
        </w:numPr>
        <w:spacing w:after="240"/>
        <w:jc w:val="both"/>
        <w:rPr>
          <w:rFonts w:ascii="Times New Roman" w:hAnsi="Times New Roman" w:cs="Times New Roman"/>
          <w:color w:val="auto"/>
        </w:rPr>
      </w:pPr>
      <w:bookmarkStart w:id="187" w:name="_Toc944343"/>
      <w:bookmarkStart w:id="188" w:name="_Toc71477296"/>
      <w:r w:rsidRPr="00907C09">
        <w:rPr>
          <w:rFonts w:ascii="Times New Roman" w:hAnsi="Times New Roman" w:cs="Times New Roman"/>
          <w:color w:val="auto"/>
          <w:sz w:val="28"/>
        </w:rPr>
        <w:t>Summary</w:t>
      </w:r>
      <w:bookmarkEnd w:id="187"/>
      <w:bookmarkEnd w:id="188"/>
      <w:r w:rsidRPr="00907C09">
        <w:rPr>
          <w:rFonts w:ascii="Times New Roman" w:hAnsi="Times New Roman" w:cs="Times New Roman"/>
          <w:color w:val="auto"/>
          <w:sz w:val="28"/>
        </w:rPr>
        <w:t xml:space="preserve"> </w:t>
      </w:r>
    </w:p>
    <w:p w:rsidR="006D6E6E" w:rsidRPr="00907C09" w:rsidRDefault="006D6E6E" w:rsidP="006D6E6E">
      <w:pPr>
        <w:autoSpaceDE w:val="0"/>
        <w:autoSpaceDN w:val="0"/>
        <w:adjustRightInd w:val="0"/>
        <w:spacing w:line="360" w:lineRule="auto"/>
        <w:jc w:val="both"/>
        <w:rPr>
          <w:szCs w:val="23"/>
        </w:rPr>
      </w:pPr>
      <w:r w:rsidRPr="00907C09">
        <w:rPr>
          <w:rFonts w:eastAsia="AlrightSans-Regular"/>
          <w:szCs w:val="18"/>
        </w:rPr>
        <w:t xml:space="preserve">It is noteworthy that the integration of good governance with agricultural activities engage the supply side – the government and the demand side – the farmers. As a result, the voices of the farmers can be heard and government representatives can respond by developing sound policies and allocating resources that respond to their needs. </w:t>
      </w:r>
      <w:r w:rsidRPr="00907C09">
        <w:t>This study was conducted with the prime intent of assessing the role of good governance for the agricultural development</w:t>
      </w:r>
      <w:r w:rsidRPr="00907C09">
        <w:rPr>
          <w:szCs w:val="23"/>
        </w:rPr>
        <w:t xml:space="preserve"> in the study area. </w:t>
      </w:r>
    </w:p>
    <w:p w:rsidR="006D6E6E" w:rsidRPr="00907C09" w:rsidRDefault="006D6E6E" w:rsidP="006D6E6E">
      <w:pPr>
        <w:spacing w:line="360" w:lineRule="auto"/>
        <w:jc w:val="both"/>
        <w:rPr>
          <w:szCs w:val="23"/>
        </w:rPr>
      </w:pPr>
      <w:r w:rsidRPr="00907C09">
        <w:rPr>
          <w:szCs w:val="23"/>
        </w:rPr>
        <w:t>The main theme of this paper was to assess the current perception of households on the role of good governance towards the accountability, transparency, participation, and effectiveness and efficiency of land administrators; agricultural extension and input services facilitators/providers. Moreover, Challenges and opportunities of good governance for agricultural development on these government institutions were also assessed.</w:t>
      </w:r>
    </w:p>
    <w:p w:rsidR="006D6E6E" w:rsidRPr="00517272" w:rsidRDefault="006D6E6E" w:rsidP="006D6E6E">
      <w:pPr>
        <w:spacing w:after="240" w:line="360" w:lineRule="auto"/>
        <w:jc w:val="both"/>
        <w:rPr>
          <w:color w:val="000000" w:themeColor="text1"/>
        </w:rPr>
      </w:pPr>
      <w:r w:rsidRPr="00907C09">
        <w:rPr>
          <w:rFonts w:eastAsiaTheme="minorHAnsi"/>
        </w:rPr>
        <w:t xml:space="preserve">The primary data, households, were collected from the two selected </w:t>
      </w:r>
      <w:proofErr w:type="spellStart"/>
      <w:r w:rsidRPr="00907C09">
        <w:rPr>
          <w:rFonts w:eastAsiaTheme="minorHAnsi"/>
        </w:rPr>
        <w:t>kebeles</w:t>
      </w:r>
      <w:proofErr w:type="spellEnd"/>
      <w:r w:rsidRPr="00907C09">
        <w:rPr>
          <w:rFonts w:eastAsiaTheme="minorHAnsi"/>
        </w:rPr>
        <w:t xml:space="preserve">, </w:t>
      </w:r>
      <w:proofErr w:type="spellStart"/>
      <w:r w:rsidR="00775223" w:rsidRPr="00907C09">
        <w:rPr>
          <w:rFonts w:eastAsiaTheme="minorHAnsi"/>
        </w:rPr>
        <w:t>Ula</w:t>
      </w:r>
      <w:proofErr w:type="spellEnd"/>
      <w:r w:rsidR="00775223" w:rsidRPr="00907C09">
        <w:rPr>
          <w:rFonts w:eastAsiaTheme="minorHAnsi"/>
        </w:rPr>
        <w:t xml:space="preserve"> </w:t>
      </w:r>
      <w:proofErr w:type="spellStart"/>
      <w:r w:rsidR="00775223" w:rsidRPr="00907C09">
        <w:rPr>
          <w:rFonts w:eastAsiaTheme="minorHAnsi"/>
        </w:rPr>
        <w:t>Lankisa</w:t>
      </w:r>
      <w:proofErr w:type="spellEnd"/>
      <w:r w:rsidR="00A45B48">
        <w:rPr>
          <w:rFonts w:eastAsiaTheme="minorHAnsi"/>
        </w:rPr>
        <w:t xml:space="preserve"> </w:t>
      </w:r>
      <w:r w:rsidRPr="00907C09">
        <w:rPr>
          <w:rFonts w:eastAsiaTheme="minorHAnsi"/>
        </w:rPr>
        <w:t xml:space="preserve">(60 </w:t>
      </w:r>
      <w:r w:rsidRPr="00517272">
        <w:rPr>
          <w:rFonts w:eastAsiaTheme="minorHAnsi"/>
          <w:color w:val="000000" w:themeColor="text1"/>
        </w:rPr>
        <w:t xml:space="preserve">households) and </w:t>
      </w:r>
      <w:proofErr w:type="spellStart"/>
      <w:r w:rsidR="00935555" w:rsidRPr="00517272">
        <w:rPr>
          <w:rFonts w:eastAsiaTheme="minorHAnsi"/>
          <w:color w:val="000000" w:themeColor="text1"/>
        </w:rPr>
        <w:t>Malke</w:t>
      </w:r>
      <w:proofErr w:type="spellEnd"/>
      <w:r w:rsidR="00935555" w:rsidRPr="00517272">
        <w:rPr>
          <w:rFonts w:eastAsiaTheme="minorHAnsi"/>
          <w:color w:val="000000" w:themeColor="text1"/>
        </w:rPr>
        <w:t xml:space="preserve"> </w:t>
      </w:r>
      <w:proofErr w:type="spellStart"/>
      <w:r w:rsidR="00935555" w:rsidRPr="00517272">
        <w:rPr>
          <w:rFonts w:eastAsiaTheme="minorHAnsi"/>
          <w:color w:val="000000" w:themeColor="text1"/>
        </w:rPr>
        <w:t>Dera</w:t>
      </w:r>
      <w:proofErr w:type="spellEnd"/>
      <w:r w:rsidR="00A45B48" w:rsidRPr="00517272">
        <w:rPr>
          <w:rFonts w:eastAsiaTheme="minorHAnsi"/>
          <w:color w:val="000000" w:themeColor="text1"/>
        </w:rPr>
        <w:t xml:space="preserve"> </w:t>
      </w:r>
      <w:r w:rsidRPr="00517272">
        <w:rPr>
          <w:rFonts w:eastAsiaTheme="minorHAnsi"/>
          <w:color w:val="000000" w:themeColor="text1"/>
        </w:rPr>
        <w:t>(81 households) which were composed of 97 male household heads and 44 female household heads farmers. The collected data was analyzed by using both qualitative and quantitative techniques that involved measures of central tendency (frequency, percentage and mean) and measurement of dispersion – standard deviation</w:t>
      </w:r>
      <w:r w:rsidRPr="00517272">
        <w:rPr>
          <w:color w:val="000000" w:themeColor="text1"/>
        </w:rPr>
        <w:t xml:space="preserve"> by using a statistical package for social science students, SPSS version 20</w:t>
      </w:r>
      <w:r w:rsidRPr="00517272">
        <w:rPr>
          <w:rFonts w:eastAsiaTheme="minorHAnsi"/>
          <w:color w:val="000000" w:themeColor="text1"/>
        </w:rPr>
        <w:t xml:space="preserve">, </w:t>
      </w:r>
      <w:r w:rsidRPr="00517272">
        <w:rPr>
          <w:color w:val="000000" w:themeColor="text1"/>
        </w:rPr>
        <w:t xml:space="preserve">qualitative data </w:t>
      </w:r>
      <w:r w:rsidRPr="00517272">
        <w:rPr>
          <w:color w:val="000000" w:themeColor="text1"/>
          <w:lang w:val="en-GB"/>
        </w:rPr>
        <w:t xml:space="preserve">were analysed with the help of narration and description.  </w:t>
      </w:r>
    </w:p>
    <w:p w:rsidR="006D6E6E" w:rsidRPr="00907C09" w:rsidRDefault="006D6E6E" w:rsidP="006D6E6E">
      <w:pPr>
        <w:spacing w:line="360" w:lineRule="auto"/>
        <w:jc w:val="both"/>
      </w:pPr>
      <w:r w:rsidRPr="00907C09">
        <w:rPr>
          <w:rFonts w:eastAsiaTheme="minorHAnsi"/>
        </w:rPr>
        <w:t xml:space="preserve">The findings of the study have showed that the perception of most of the households, 84.5%, confirmed that the land administrators were not accountable downward to the people. As to the perception of the households on the role of accountability of the agriculture extension and input services providers, the perception of the majority, 69.9%, of the participants affirmed that the </w:t>
      </w:r>
      <w:r w:rsidRPr="00907C09">
        <w:rPr>
          <w:rFonts w:eastAsiaTheme="minorHAnsi"/>
        </w:rPr>
        <w:lastRenderedPageBreak/>
        <w:t xml:space="preserve">development agents were not answerable downward to any farmers about their service. Whereas, 56.3% of the participants were perceived that </w:t>
      </w:r>
      <w:r w:rsidRPr="00907C09">
        <w:t>agricultural input service Providers were not accountable to all farmers. But the 41.8% of the households believed that the agriculture input service providers or facilitators were discharged their accountability properly.</w:t>
      </w:r>
    </w:p>
    <w:p w:rsidR="006D6E6E" w:rsidRPr="00907C09" w:rsidRDefault="006D6E6E" w:rsidP="006D6E6E">
      <w:pPr>
        <w:autoSpaceDE w:val="0"/>
        <w:autoSpaceDN w:val="0"/>
        <w:adjustRightInd w:val="0"/>
        <w:spacing w:line="360" w:lineRule="auto"/>
        <w:jc w:val="both"/>
      </w:pPr>
      <w:r w:rsidRPr="00907C09">
        <w:rPr>
          <w:rFonts w:eastAsiaTheme="minorHAnsi"/>
        </w:rPr>
        <w:t xml:space="preserve">Regarding transparency, 59.2% of the perception of the households confirmed that </w:t>
      </w:r>
      <w:r w:rsidRPr="00907C09">
        <w:t xml:space="preserve">land conflict resolving institutions like land tribunals, land committees, </w:t>
      </w:r>
      <w:proofErr w:type="spellStart"/>
      <w:r w:rsidRPr="00907C09">
        <w:t>woreda</w:t>
      </w:r>
      <w:proofErr w:type="spellEnd"/>
      <w:r w:rsidRPr="00907C09">
        <w:t xml:space="preserve"> land desk are accessible were not accessible to them, where</w:t>
      </w:r>
      <w:r w:rsidR="00F1787F">
        <w:t xml:space="preserve"> </w:t>
      </w:r>
      <w:r w:rsidRPr="00907C09">
        <w:t>as 40.8% were the other way. But 85.4% of the participants of the households were not accessible to the laws, rules and regulations about land and did not have awareness about them, because the land administration office was not in a position to create awareness to the people. As to the transparency of the agricultural extension service packages delivery according to the result of the analysis, 90.2% of the household participants believed that the delivery of the service was performed not in a transparent way. Whereas, the agricultural inputs providers and facilitators gave their service to some extent in a transparent way, because 40.8% of the respondents perceived the service providers and facilitators were discharge their responsibilities in transparent way.</w:t>
      </w:r>
    </w:p>
    <w:p w:rsidR="006D6E6E" w:rsidRPr="00907C09" w:rsidRDefault="006D6E6E" w:rsidP="006D6E6E">
      <w:pPr>
        <w:autoSpaceDE w:val="0"/>
        <w:autoSpaceDN w:val="0"/>
        <w:adjustRightInd w:val="0"/>
        <w:spacing w:line="360" w:lineRule="auto"/>
        <w:jc w:val="both"/>
      </w:pPr>
    </w:p>
    <w:p w:rsidR="006D6E6E" w:rsidRPr="00907C09" w:rsidRDefault="006D6E6E" w:rsidP="006D6E6E">
      <w:pPr>
        <w:autoSpaceDE w:val="0"/>
        <w:autoSpaceDN w:val="0"/>
        <w:adjustRightInd w:val="0"/>
        <w:spacing w:line="360" w:lineRule="auto"/>
        <w:jc w:val="both"/>
        <w:rPr>
          <w:rFonts w:eastAsia="TimesNewRoman"/>
          <w:szCs w:val="20"/>
        </w:rPr>
      </w:pPr>
      <w:r w:rsidRPr="00907C09">
        <w:t>The finding of the study on the perception of the households on the role of participation in planning and decision – making process in agriculture related activities revealed that 90.2% of the respondents engaged in questionnaire, majority of the focused group discussion and interview participants were confirmed that t</w:t>
      </w:r>
      <w:r w:rsidRPr="00907C09">
        <w:rPr>
          <w:rFonts w:eastAsia="TimesNewRoman"/>
          <w:szCs w:val="20"/>
        </w:rPr>
        <w:t xml:space="preserve">hey were not fully participated in planning and fully informed of what the </w:t>
      </w:r>
      <w:proofErr w:type="spellStart"/>
      <w:r w:rsidRPr="00907C09">
        <w:rPr>
          <w:rFonts w:eastAsia="TimesNewRoman"/>
          <w:szCs w:val="20"/>
        </w:rPr>
        <w:t>Woreda</w:t>
      </w:r>
      <w:proofErr w:type="spellEnd"/>
      <w:r w:rsidRPr="00907C09">
        <w:rPr>
          <w:rFonts w:eastAsia="TimesNewRoman"/>
          <w:szCs w:val="20"/>
        </w:rPr>
        <w:t xml:space="preserve"> administration was planning or doing rather in some places they watched all the development endeavors. Agricultural officials and stakeholders often notified the communities the plans developed in offices without consulting them during the planning process. They called upon the people to ask them to contribute in terms of labor, local materials or cash to implement the </w:t>
      </w:r>
      <w:proofErr w:type="spellStart"/>
      <w:r w:rsidRPr="00907C09">
        <w:rPr>
          <w:rFonts w:eastAsia="TimesNewRoman"/>
          <w:szCs w:val="20"/>
        </w:rPr>
        <w:t>Woreda</w:t>
      </w:r>
      <w:proofErr w:type="spellEnd"/>
      <w:r w:rsidRPr="00907C09">
        <w:rPr>
          <w:rFonts w:eastAsia="TimesNewRoman"/>
          <w:szCs w:val="20"/>
        </w:rPr>
        <w:t xml:space="preserve"> plan.  </w:t>
      </w:r>
    </w:p>
    <w:p w:rsidR="006D6E6E" w:rsidRPr="00907C09" w:rsidRDefault="006D6E6E" w:rsidP="006D6E6E">
      <w:pPr>
        <w:autoSpaceDE w:val="0"/>
        <w:autoSpaceDN w:val="0"/>
        <w:adjustRightInd w:val="0"/>
        <w:spacing w:line="360" w:lineRule="auto"/>
        <w:jc w:val="both"/>
      </w:pPr>
    </w:p>
    <w:p w:rsidR="00833BB0" w:rsidRPr="00907C09" w:rsidRDefault="006D6E6E" w:rsidP="00833BB0">
      <w:pPr>
        <w:spacing w:after="240" w:line="360" w:lineRule="auto"/>
        <w:jc w:val="both"/>
      </w:pPr>
      <w:r w:rsidRPr="00907C09">
        <w:t xml:space="preserve">The other concern of the research was to assess the current perception of the households on the role of efficiency and effectiveness of the three government sectors, land administration, agriculture extension and input service delivery. So, the findings of this study depicted that 84.5% of the participants and supported by majority of the focus grouped participants affirmed that land administrators did not discharge their responsibilities on land issues effectively and </w:t>
      </w:r>
      <w:r w:rsidRPr="00907C09">
        <w:lastRenderedPageBreak/>
        <w:t>efficiently. 92.3% of the participants in the questionnaire coupled with almost all interview participants agreed that land administrators did not maintain dialogues with the farmers in order to improve their quality and efficiency of governance on land issues</w:t>
      </w:r>
      <w:r w:rsidRPr="00907C09">
        <w:rPr>
          <w:rFonts w:eastAsia="TimesNewRoman"/>
        </w:rPr>
        <w:t>.</w:t>
      </w:r>
      <w:r w:rsidRPr="00907C09">
        <w:t xml:space="preserve"> 87.3% of the participants revealed that efficiency and effectiveness of the land administration workers have a positive impact on the agricultural productivity of the farmers. Similar situation was also observed in the efficiency and effectiveness of agriculture extensio</w:t>
      </w:r>
      <w:r w:rsidR="00833BB0">
        <w:t>n and input service deliveries.</w:t>
      </w:r>
    </w:p>
    <w:p w:rsidR="006D6E6E" w:rsidRPr="00907C09" w:rsidRDefault="006D6E6E" w:rsidP="006D6E6E">
      <w:pPr>
        <w:autoSpaceDE w:val="0"/>
        <w:autoSpaceDN w:val="0"/>
        <w:adjustRightInd w:val="0"/>
        <w:spacing w:line="360" w:lineRule="auto"/>
      </w:pPr>
      <w:r w:rsidRPr="00907C09">
        <w:t xml:space="preserve">The challenges and existing opportunities of good governance for agricultural development in the study area also examined and assessed by the researcher. </w:t>
      </w:r>
    </w:p>
    <w:p w:rsidR="006D6E6E" w:rsidRPr="00907C09" w:rsidRDefault="006D6E6E" w:rsidP="006D6E6E">
      <w:pPr>
        <w:pStyle w:val="Heading2"/>
        <w:jc w:val="both"/>
        <w:rPr>
          <w:rFonts w:ascii="Times New Roman" w:hAnsi="Times New Roman" w:cs="Times New Roman"/>
          <w:color w:val="auto"/>
          <w:sz w:val="28"/>
        </w:rPr>
      </w:pPr>
      <w:bookmarkStart w:id="189" w:name="_Toc944344"/>
      <w:bookmarkStart w:id="190" w:name="_Toc71477297"/>
      <w:r w:rsidRPr="00907C09">
        <w:rPr>
          <w:rFonts w:ascii="Times New Roman" w:hAnsi="Times New Roman" w:cs="Times New Roman"/>
          <w:color w:val="auto"/>
          <w:sz w:val="28"/>
        </w:rPr>
        <w:t>5.2. Conclusions</w:t>
      </w:r>
      <w:bookmarkEnd w:id="189"/>
      <w:bookmarkEnd w:id="190"/>
    </w:p>
    <w:p w:rsidR="006D6E6E" w:rsidRPr="00907C09" w:rsidRDefault="006D6E6E" w:rsidP="006D6E6E">
      <w:pPr>
        <w:autoSpaceDE w:val="0"/>
        <w:autoSpaceDN w:val="0"/>
        <w:adjustRightInd w:val="0"/>
        <w:rPr>
          <w:rFonts w:ascii="AlrightSans-Regular" w:eastAsia="AlrightSans-Regular" w:cs="AlrightSans-Regular"/>
          <w:sz w:val="18"/>
          <w:szCs w:val="18"/>
        </w:rPr>
      </w:pPr>
    </w:p>
    <w:p w:rsidR="006D6E6E" w:rsidRPr="00907C09" w:rsidRDefault="006D6E6E" w:rsidP="006D6E6E">
      <w:pPr>
        <w:autoSpaceDE w:val="0"/>
        <w:autoSpaceDN w:val="0"/>
        <w:adjustRightInd w:val="0"/>
        <w:spacing w:line="360" w:lineRule="auto"/>
        <w:jc w:val="both"/>
      </w:pPr>
      <w:r w:rsidRPr="00907C09">
        <w:t>Based on the results and the findings, the fo</w:t>
      </w:r>
      <w:r w:rsidR="006E1091" w:rsidRPr="00907C09">
        <w:t xml:space="preserve">llowing conclusions were drawn. </w:t>
      </w:r>
      <w:r w:rsidRPr="00907C09">
        <w:t>Major findings of the study proved that the perception of the households in the study area on the role of accountability; transparency; and efficiency and effectiveness of the three government sectors such as land administration office; agriculture extension; and agricultural input service providers/facilitators were negative, i.e., these sectors were not accountable; transparent; and efficient and effective to their constituencies. The perception of the households on the role of participation of the households in planni</w:t>
      </w:r>
      <w:r w:rsidR="006E1091" w:rsidRPr="00907C09">
        <w:t xml:space="preserve">ng and decision </w:t>
      </w:r>
      <w:r w:rsidRPr="00907C09">
        <w:t>– making process in the agricultural related issues were also negative, i.e., the government officials were not inclusive and did not discharge their responsibilities on the participation of the communities in agricultural development issues.</w:t>
      </w:r>
    </w:p>
    <w:p w:rsidR="006D6E6E" w:rsidRPr="00907C09" w:rsidRDefault="006D6E6E" w:rsidP="006D6E6E">
      <w:pPr>
        <w:spacing w:line="360" w:lineRule="auto"/>
        <w:jc w:val="both"/>
      </w:pPr>
      <w:r w:rsidRPr="00907C09">
        <w:t xml:space="preserve">The major challenges of good governance on agricultural development in the study area were lack of participating the community especially females in planning and decision – making process in agriculture related issues; Government officials lack maintaining  dialogues with the people to improve their quality and efficiency on governance in agriculture; lack of knowledge and leadership skill of local government officials/workers of in land administration, agriculture and development, </w:t>
      </w:r>
      <w:proofErr w:type="spellStart"/>
      <w:r w:rsidRPr="00907C09">
        <w:t>kebele</w:t>
      </w:r>
      <w:proofErr w:type="spellEnd"/>
      <w:r w:rsidRPr="00907C09">
        <w:t xml:space="preserve"> councils, DAs and members of land committees; and lack of motivation and commitment of the local government officials to solve agriculture related problems.</w:t>
      </w:r>
    </w:p>
    <w:p w:rsidR="006D6E6E" w:rsidRPr="00907C09" w:rsidRDefault="006D6E6E" w:rsidP="006D6E6E">
      <w:pPr>
        <w:autoSpaceDE w:val="0"/>
        <w:autoSpaceDN w:val="0"/>
        <w:adjustRightInd w:val="0"/>
        <w:spacing w:line="360" w:lineRule="auto"/>
        <w:jc w:val="both"/>
        <w:rPr>
          <w:szCs w:val="23"/>
        </w:rPr>
      </w:pPr>
      <w:r w:rsidRPr="00907C09">
        <w:rPr>
          <w:szCs w:val="23"/>
        </w:rPr>
        <w:t xml:space="preserve">Concerning the opportunities of good governance for agriculture development in the study area, even if the performance of the </w:t>
      </w:r>
      <w:proofErr w:type="spellStart"/>
      <w:r w:rsidRPr="00907C09">
        <w:rPr>
          <w:szCs w:val="23"/>
        </w:rPr>
        <w:t>woreda</w:t>
      </w:r>
      <w:proofErr w:type="spellEnd"/>
      <w:r w:rsidRPr="00907C09">
        <w:rPr>
          <w:szCs w:val="23"/>
        </w:rPr>
        <w:t xml:space="preserve"> in establishing accessibility of land issue administration institutions such as rural land committee at </w:t>
      </w:r>
      <w:proofErr w:type="spellStart"/>
      <w:r w:rsidRPr="00907C09">
        <w:rPr>
          <w:szCs w:val="23"/>
        </w:rPr>
        <w:t>gote</w:t>
      </w:r>
      <w:proofErr w:type="spellEnd"/>
      <w:r w:rsidRPr="00907C09">
        <w:rPr>
          <w:szCs w:val="23"/>
        </w:rPr>
        <w:t xml:space="preserve"> level (voluntary labor contribution), at </w:t>
      </w:r>
      <w:proofErr w:type="spellStart"/>
      <w:r w:rsidRPr="00907C09">
        <w:rPr>
          <w:szCs w:val="23"/>
        </w:rPr>
        <w:t>kebele</w:t>
      </w:r>
      <w:proofErr w:type="spellEnd"/>
      <w:r w:rsidRPr="00907C09">
        <w:rPr>
          <w:szCs w:val="23"/>
        </w:rPr>
        <w:t xml:space="preserve"> </w:t>
      </w:r>
      <w:r w:rsidRPr="00907C09">
        <w:rPr>
          <w:szCs w:val="23"/>
        </w:rPr>
        <w:lastRenderedPageBreak/>
        <w:t xml:space="preserve">level, land tribunals and the </w:t>
      </w:r>
      <w:proofErr w:type="spellStart"/>
      <w:r w:rsidRPr="00907C09">
        <w:rPr>
          <w:szCs w:val="23"/>
        </w:rPr>
        <w:t>woreda</w:t>
      </w:r>
      <w:proofErr w:type="spellEnd"/>
      <w:r w:rsidRPr="00907C09">
        <w:rPr>
          <w:szCs w:val="23"/>
        </w:rPr>
        <w:t xml:space="preserve"> land desk; additionally, agriculture inputs deliveries which are situa</w:t>
      </w:r>
      <w:r w:rsidR="00904532" w:rsidRPr="00907C09">
        <w:rPr>
          <w:szCs w:val="23"/>
        </w:rPr>
        <w:t xml:space="preserve">ted at </w:t>
      </w:r>
      <w:proofErr w:type="spellStart"/>
      <w:r w:rsidR="00E5300B">
        <w:rPr>
          <w:szCs w:val="23"/>
        </w:rPr>
        <w:t>Mutulu</w:t>
      </w:r>
      <w:proofErr w:type="spellEnd"/>
      <w:r w:rsidRPr="00907C09">
        <w:rPr>
          <w:szCs w:val="23"/>
        </w:rPr>
        <w:t xml:space="preserve"> town were easily accessible to the households of </w:t>
      </w:r>
      <w:r w:rsidR="00904532" w:rsidRPr="00907C09">
        <w:rPr>
          <w:szCs w:val="23"/>
        </w:rPr>
        <w:t>Administrative.</w:t>
      </w:r>
    </w:p>
    <w:p w:rsidR="006D6E6E" w:rsidRPr="00907C09" w:rsidRDefault="006D6E6E" w:rsidP="006D6E6E">
      <w:pPr>
        <w:pStyle w:val="Heading2"/>
        <w:spacing w:after="240"/>
        <w:jc w:val="both"/>
        <w:rPr>
          <w:rFonts w:ascii="Times New Roman" w:hAnsi="Times New Roman" w:cs="Times New Roman"/>
          <w:color w:val="auto"/>
          <w:sz w:val="28"/>
        </w:rPr>
      </w:pPr>
      <w:bookmarkStart w:id="191" w:name="_Toc944345"/>
      <w:bookmarkStart w:id="192" w:name="_Toc71477298"/>
      <w:r w:rsidRPr="00907C09">
        <w:rPr>
          <w:rFonts w:ascii="Times New Roman" w:hAnsi="Times New Roman" w:cs="Times New Roman"/>
          <w:color w:val="auto"/>
          <w:sz w:val="28"/>
        </w:rPr>
        <w:t>5.2. Recommendations</w:t>
      </w:r>
      <w:bookmarkEnd w:id="191"/>
      <w:bookmarkEnd w:id="192"/>
    </w:p>
    <w:p w:rsidR="006D6E6E" w:rsidRPr="00907C09" w:rsidRDefault="006D6E6E" w:rsidP="006D6E6E">
      <w:pPr>
        <w:spacing w:after="240"/>
        <w:ind w:right="-30"/>
        <w:jc w:val="both"/>
        <w:rPr>
          <w:szCs w:val="23"/>
        </w:rPr>
      </w:pPr>
      <w:r w:rsidRPr="00907C09">
        <w:rPr>
          <w:szCs w:val="23"/>
        </w:rPr>
        <w:t>Based on the results and conclusions the researcher suggests the following recommendations:</w:t>
      </w:r>
    </w:p>
    <w:p w:rsidR="006D6E6E" w:rsidRPr="00907C09" w:rsidRDefault="006D6E6E" w:rsidP="006D6E6E">
      <w:pPr>
        <w:autoSpaceDE w:val="0"/>
        <w:autoSpaceDN w:val="0"/>
        <w:adjustRightInd w:val="0"/>
        <w:spacing w:line="360" w:lineRule="auto"/>
        <w:jc w:val="both"/>
      </w:pPr>
      <w:r w:rsidRPr="00907C09">
        <w:t xml:space="preserve">Concerned government bodies such as </w:t>
      </w:r>
      <w:proofErr w:type="spellStart"/>
      <w:r w:rsidRPr="00907C09">
        <w:t>woreda</w:t>
      </w:r>
      <w:proofErr w:type="spellEnd"/>
      <w:r w:rsidRPr="00907C09">
        <w:t xml:space="preserve"> administration; land administration; agriculture and rural development; and cooperative offices should be taken reforms that can improve accountability, transparency and participation impact are needed to promote a sound agricultural development that favors good governance. It is important to understand the characteristics of agrarian communities to enable the demand – side approach to agriculture to be addressed better. Similarly, reforms should be taken to improve public sector capacity, efficiency and deliveries in resolving land disputes, agricultural extension and input services must take into account problems affecting the performance of agriculture and rural development, land administration, and extension services, because, this focus will enable the supply side to be more responsive.</w:t>
      </w:r>
    </w:p>
    <w:p w:rsidR="006D6E6E" w:rsidRPr="00907C09" w:rsidRDefault="006D6E6E" w:rsidP="006D6E6E">
      <w:pPr>
        <w:autoSpaceDE w:val="0"/>
        <w:autoSpaceDN w:val="0"/>
        <w:adjustRightInd w:val="0"/>
        <w:spacing w:line="360" w:lineRule="auto"/>
        <w:jc w:val="both"/>
      </w:pPr>
      <w:r w:rsidRPr="00907C09">
        <w:t xml:space="preserve"> </w:t>
      </w:r>
    </w:p>
    <w:p w:rsidR="006D6E6E" w:rsidRPr="00907C09" w:rsidRDefault="006D6E6E" w:rsidP="006D6E6E">
      <w:pPr>
        <w:autoSpaceDE w:val="0"/>
        <w:autoSpaceDN w:val="0"/>
        <w:adjustRightInd w:val="0"/>
        <w:spacing w:line="360" w:lineRule="auto"/>
        <w:jc w:val="both"/>
        <w:rPr>
          <w:rFonts w:eastAsia="TimesNewRoman"/>
          <w:szCs w:val="20"/>
        </w:rPr>
      </w:pPr>
      <w:r w:rsidRPr="00907C09">
        <w:rPr>
          <w:rFonts w:eastAsia="TimesNewRoman"/>
          <w:szCs w:val="20"/>
        </w:rPr>
        <w:t xml:space="preserve">Considerable attention should be given by </w:t>
      </w:r>
      <w:proofErr w:type="spellStart"/>
      <w:r w:rsidRPr="00907C09">
        <w:rPr>
          <w:rFonts w:eastAsia="TimesNewRoman"/>
          <w:szCs w:val="20"/>
        </w:rPr>
        <w:t>Woreda</w:t>
      </w:r>
      <w:proofErr w:type="spellEnd"/>
      <w:r w:rsidRPr="00907C09">
        <w:rPr>
          <w:rFonts w:eastAsia="TimesNewRoman"/>
          <w:szCs w:val="20"/>
        </w:rPr>
        <w:t xml:space="preserve"> administration; agriculture and development; land administration; cooperative offices to the participation of the community, due to community participation; the people can understand the local agricultural context and define their own priority needs. In addition, it enables the people to make effective plans and programs to meet their needs that help to develop a sense of ownership of socio – political and economic resources and authority. Unless all communities are become participant through their  day to day socio-economic and political affairs of decision making activities, the community’s agricultural development process or good governance could not be effective. Thus, participation of the community is a vital reflection to show good governance and democratization process.</w:t>
      </w:r>
    </w:p>
    <w:p w:rsidR="006D6E6E" w:rsidRPr="00907C09" w:rsidRDefault="006D6E6E" w:rsidP="006D6E6E">
      <w:pPr>
        <w:autoSpaceDE w:val="0"/>
        <w:autoSpaceDN w:val="0"/>
        <w:adjustRightInd w:val="0"/>
        <w:spacing w:line="360" w:lineRule="auto"/>
        <w:jc w:val="both"/>
      </w:pPr>
    </w:p>
    <w:p w:rsidR="006D6E6E" w:rsidRPr="00907C09" w:rsidRDefault="006D6E6E" w:rsidP="006D6E6E">
      <w:pPr>
        <w:autoSpaceDE w:val="0"/>
        <w:autoSpaceDN w:val="0"/>
        <w:adjustRightInd w:val="0"/>
        <w:spacing w:line="360" w:lineRule="auto"/>
        <w:jc w:val="both"/>
        <w:rPr>
          <w:szCs w:val="18"/>
        </w:rPr>
      </w:pPr>
      <w:r w:rsidRPr="00907C09">
        <w:rPr>
          <w:szCs w:val="18"/>
        </w:rPr>
        <w:t>Ethics, equity and justice in agricultural developments are the three pillars to ensuring that the government action for better governance makes sense at the local level in addition to making a difference to the livelihoods of people at district as well as at grass root level. Unless effective governance systems in agriculture and rural development are put in place, reforms in agriculture and their impact on achieving agricultural development in turn food security and poverty reduction will remain ineffective.</w:t>
      </w:r>
    </w:p>
    <w:p w:rsidR="006D6E6E" w:rsidRPr="00907C09" w:rsidRDefault="006D6E6E" w:rsidP="006D6E6E">
      <w:pPr>
        <w:pStyle w:val="ListParagraph"/>
        <w:autoSpaceDE w:val="0"/>
        <w:autoSpaceDN w:val="0"/>
        <w:adjustRightInd w:val="0"/>
        <w:spacing w:after="0" w:line="360" w:lineRule="auto"/>
        <w:jc w:val="both"/>
        <w:rPr>
          <w:rFonts w:ascii="NewsGothicMT" w:hAnsi="NewsGothicMT" w:cs="NewsGothicMT"/>
          <w:sz w:val="18"/>
          <w:szCs w:val="18"/>
        </w:rPr>
      </w:pPr>
    </w:p>
    <w:p w:rsidR="006D6E6E" w:rsidRPr="00907C09" w:rsidRDefault="006D6E6E" w:rsidP="006D6E6E">
      <w:pPr>
        <w:autoSpaceDE w:val="0"/>
        <w:autoSpaceDN w:val="0"/>
        <w:adjustRightInd w:val="0"/>
        <w:spacing w:line="360" w:lineRule="auto"/>
        <w:jc w:val="both"/>
      </w:pPr>
      <w:r w:rsidRPr="00907C09">
        <w:t>Establishing sustainable administrative structure that can be effectively enhancing the development of agriculture should be taken primarily. Though, it is not expected to come up at the same level of agreement in all matters of institutional activities, there is a need to exist a mechanism of bridging the gaps observed within the government stakeholders in the good governance characteristics on agricultural activities.</w:t>
      </w:r>
    </w:p>
    <w:p w:rsidR="000C17BF" w:rsidRDefault="000C17BF"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F46D1D" w:rsidRDefault="00F46D1D" w:rsidP="000C17BF">
      <w:pPr>
        <w:autoSpaceDE w:val="0"/>
        <w:autoSpaceDN w:val="0"/>
        <w:adjustRightInd w:val="0"/>
        <w:spacing w:line="360" w:lineRule="auto"/>
        <w:jc w:val="both"/>
      </w:pPr>
    </w:p>
    <w:p w:rsidR="00ED3F6F" w:rsidRPr="00907C09" w:rsidRDefault="00ED3F6F" w:rsidP="000C17BF">
      <w:pPr>
        <w:autoSpaceDE w:val="0"/>
        <w:autoSpaceDN w:val="0"/>
        <w:adjustRightInd w:val="0"/>
        <w:spacing w:line="360" w:lineRule="auto"/>
        <w:jc w:val="both"/>
      </w:pPr>
    </w:p>
    <w:p w:rsidR="00466439" w:rsidRPr="00907C09" w:rsidRDefault="00466439" w:rsidP="00ED3F6F">
      <w:pPr>
        <w:pStyle w:val="Heading1"/>
        <w:spacing w:before="0" w:after="240" w:line="360" w:lineRule="auto"/>
        <w:rPr>
          <w:rFonts w:ascii="Times New Roman" w:hAnsi="Times New Roman" w:cs="Times New Roman"/>
          <w:color w:val="000000" w:themeColor="text1"/>
          <w:szCs w:val="24"/>
        </w:rPr>
      </w:pPr>
      <w:bookmarkStart w:id="193" w:name="_Toc512054189"/>
      <w:bookmarkStart w:id="194" w:name="_Toc71477299"/>
      <w:bookmarkEnd w:id="107"/>
      <w:r w:rsidRPr="00907C09">
        <w:rPr>
          <w:rFonts w:ascii="Times New Roman" w:eastAsiaTheme="minorHAnsi" w:hAnsi="Times New Roman" w:cs="Times New Roman"/>
          <w:color w:val="000000" w:themeColor="text1"/>
          <w:szCs w:val="24"/>
        </w:rPr>
        <w:lastRenderedPageBreak/>
        <w:t>Reference</w:t>
      </w:r>
      <w:bookmarkEnd w:id="193"/>
      <w:bookmarkEnd w:id="194"/>
    </w:p>
    <w:p w:rsidR="000C2250" w:rsidRPr="00594146" w:rsidRDefault="000C2250" w:rsidP="00594146">
      <w:pPr>
        <w:spacing w:after="240" w:line="360" w:lineRule="auto"/>
        <w:ind w:left="810" w:hanging="810"/>
        <w:jc w:val="both"/>
        <w:rPr>
          <w:rFonts w:eastAsiaTheme="minorHAnsi"/>
          <w:color w:val="000000" w:themeColor="text1"/>
        </w:rPr>
      </w:pPr>
      <w:proofErr w:type="spellStart"/>
      <w:r w:rsidRPr="00907C09">
        <w:rPr>
          <w:rFonts w:eastAsiaTheme="minorHAnsi"/>
          <w:color w:val="000000" w:themeColor="text1"/>
        </w:rPr>
        <w:t>Acharya</w:t>
      </w:r>
      <w:proofErr w:type="spellEnd"/>
      <w:r w:rsidRPr="00907C09">
        <w:rPr>
          <w:rFonts w:eastAsiaTheme="minorHAnsi"/>
          <w:color w:val="000000" w:themeColor="text1"/>
        </w:rPr>
        <w:t xml:space="preserve">, S.S. (2006). </w:t>
      </w:r>
      <w:proofErr w:type="gramStart"/>
      <w:r w:rsidRPr="00907C09">
        <w:rPr>
          <w:rFonts w:eastAsiaTheme="minorHAnsi"/>
          <w:color w:val="000000" w:themeColor="text1"/>
        </w:rPr>
        <w:t>Sustainable Agricultural and Rural Livelihoods.205-217.</w:t>
      </w:r>
      <w:proofErr w:type="gramEnd"/>
      <w:r w:rsidR="00594146">
        <w:rPr>
          <w:rFonts w:eastAsiaTheme="minorHAnsi"/>
          <w:color w:val="000000" w:themeColor="text1"/>
        </w:rPr>
        <w:t xml:space="preserve"> </w:t>
      </w:r>
      <w:r w:rsidRPr="00907C09">
        <w:t xml:space="preserve">Administration: The Case </w:t>
      </w:r>
      <w:proofErr w:type="gramStart"/>
      <w:r w:rsidRPr="00907C09">
        <w:t xml:space="preserve">of  </w:t>
      </w:r>
      <w:proofErr w:type="spellStart"/>
      <w:r w:rsidRPr="00907C09">
        <w:t>Hawzen</w:t>
      </w:r>
      <w:proofErr w:type="spellEnd"/>
      <w:proofErr w:type="gramEnd"/>
      <w:r w:rsidRPr="00907C09">
        <w:t xml:space="preserve"> </w:t>
      </w:r>
      <w:proofErr w:type="spellStart"/>
      <w:r w:rsidRPr="00907C09">
        <w:t>Woreda</w:t>
      </w:r>
      <w:proofErr w:type="spellEnd"/>
      <w:r w:rsidRPr="00907C09">
        <w:t xml:space="preserve">  </w:t>
      </w:r>
    </w:p>
    <w:p w:rsidR="000C2250" w:rsidRPr="00907C09" w:rsidRDefault="000C2250" w:rsidP="000C2250">
      <w:pPr>
        <w:spacing w:after="240" w:line="360" w:lineRule="auto"/>
        <w:ind w:left="810" w:hanging="810"/>
        <w:jc w:val="both"/>
        <w:rPr>
          <w:rFonts w:eastAsiaTheme="minorHAnsi"/>
          <w:color w:val="000000" w:themeColor="text1"/>
        </w:rPr>
      </w:pPr>
      <w:r w:rsidRPr="00907C09">
        <w:rPr>
          <w:rFonts w:eastAsiaTheme="minorHAnsi"/>
          <w:color w:val="000000" w:themeColor="text1"/>
        </w:rPr>
        <w:t>Assistance, P., Regional, B., Food, E., and Nations, U</w:t>
      </w:r>
      <w:proofErr w:type="gramStart"/>
      <w:r w:rsidRPr="00907C09">
        <w:rPr>
          <w:rFonts w:eastAsiaTheme="minorHAnsi"/>
          <w:color w:val="000000" w:themeColor="text1"/>
        </w:rPr>
        <w:t>.(</w:t>
      </w:r>
      <w:proofErr w:type="gramEnd"/>
      <w:r w:rsidRPr="00907C09">
        <w:rPr>
          <w:rFonts w:eastAsiaTheme="minorHAnsi"/>
          <w:color w:val="000000" w:themeColor="text1"/>
        </w:rPr>
        <w:t xml:space="preserve">2006). </w:t>
      </w:r>
      <w:proofErr w:type="gramStart"/>
      <w:r w:rsidRPr="00907C09">
        <w:rPr>
          <w:rFonts w:eastAsiaTheme="minorHAnsi"/>
          <w:color w:val="000000" w:themeColor="text1"/>
        </w:rPr>
        <w:t>The Role of Agriculture and Rural Development in Revitalizing Abandoned/Depopulated Areas.</w:t>
      </w:r>
      <w:proofErr w:type="gramEnd"/>
    </w:p>
    <w:p w:rsidR="000C2250" w:rsidRDefault="000C2250" w:rsidP="0030120C">
      <w:pPr>
        <w:spacing w:after="240" w:line="360" w:lineRule="auto"/>
        <w:ind w:left="810" w:hanging="810"/>
        <w:jc w:val="both"/>
        <w:rPr>
          <w:rFonts w:eastAsiaTheme="minorHAnsi"/>
        </w:rPr>
      </w:pPr>
      <w:proofErr w:type="spellStart"/>
      <w:r w:rsidRPr="00907C09">
        <w:rPr>
          <w:rFonts w:eastAsiaTheme="minorHAnsi"/>
        </w:rPr>
        <w:t>Bezabih</w:t>
      </w:r>
      <w:proofErr w:type="spellEnd"/>
      <w:r w:rsidRPr="00907C09">
        <w:rPr>
          <w:rFonts w:eastAsiaTheme="minorHAnsi"/>
        </w:rPr>
        <w:t xml:space="preserve"> </w:t>
      </w:r>
      <w:proofErr w:type="spellStart"/>
      <w:r w:rsidRPr="00907C09">
        <w:rPr>
          <w:rFonts w:eastAsiaTheme="minorHAnsi"/>
        </w:rPr>
        <w:t>Emama</w:t>
      </w:r>
      <w:proofErr w:type="spellEnd"/>
      <w:r w:rsidRPr="00907C09">
        <w:rPr>
          <w:rFonts w:eastAsiaTheme="minorHAnsi"/>
        </w:rPr>
        <w:t xml:space="preserve">, </w:t>
      </w:r>
      <w:proofErr w:type="spellStart"/>
      <w:r w:rsidRPr="00907C09">
        <w:rPr>
          <w:rFonts w:eastAsiaTheme="minorHAnsi"/>
        </w:rPr>
        <w:t>Hedija</w:t>
      </w:r>
      <w:proofErr w:type="spellEnd"/>
      <w:r w:rsidRPr="00907C09">
        <w:rPr>
          <w:rFonts w:eastAsiaTheme="minorHAnsi"/>
        </w:rPr>
        <w:t xml:space="preserve"> Mohammed and </w:t>
      </w:r>
      <w:proofErr w:type="spellStart"/>
      <w:r w:rsidRPr="00907C09">
        <w:rPr>
          <w:rFonts w:eastAsiaTheme="minorHAnsi"/>
        </w:rPr>
        <w:t>Seid</w:t>
      </w:r>
      <w:proofErr w:type="spellEnd"/>
      <w:r w:rsidRPr="00907C09">
        <w:rPr>
          <w:rFonts w:eastAsiaTheme="minorHAnsi"/>
        </w:rPr>
        <w:t xml:space="preserve"> Mohammed.(2015).A Situational Analysis Of Agricultural Production and Marketing, and Natural Resource Management Systems in  the Ethiopian Highlands HEDBEZ Business and Consultancy PLC, Addis Ababa</w:t>
      </w:r>
    </w:p>
    <w:p w:rsidR="001C65CE" w:rsidRPr="001E510E" w:rsidRDefault="001C65CE" w:rsidP="001C65CE">
      <w:r w:rsidRPr="001E510E">
        <w:t xml:space="preserve">Daniel </w:t>
      </w:r>
      <w:proofErr w:type="spellStart"/>
      <w:r w:rsidRPr="001E510E">
        <w:t>Zerfu</w:t>
      </w:r>
      <w:proofErr w:type="spellEnd"/>
      <w:proofErr w:type="gramStart"/>
      <w:r w:rsidRPr="001E510E">
        <w:t>.(</w:t>
      </w:r>
      <w:proofErr w:type="gramEnd"/>
      <w:r w:rsidRPr="001E510E">
        <w:t>2007).Governance and Productivity: Microeconomic Evidence from Ethiopia,</w:t>
      </w:r>
    </w:p>
    <w:p w:rsidR="001C65CE" w:rsidRPr="001C65CE" w:rsidRDefault="001C65CE" w:rsidP="001C65CE">
      <w:r w:rsidRPr="001E510E">
        <w:rPr>
          <w:bCs/>
        </w:rPr>
        <w:t xml:space="preserve">            Western Michigan University</w:t>
      </w:r>
    </w:p>
    <w:p w:rsidR="000C2250" w:rsidRPr="00907C09" w:rsidRDefault="000C2250" w:rsidP="0030120C">
      <w:pPr>
        <w:spacing w:before="240" w:after="240" w:line="360" w:lineRule="auto"/>
        <w:ind w:left="810" w:hanging="810"/>
        <w:jc w:val="both"/>
        <w:rPr>
          <w:rFonts w:eastAsiaTheme="minorHAnsi"/>
          <w:color w:val="000000" w:themeColor="text1"/>
        </w:rPr>
      </w:pPr>
      <w:proofErr w:type="spellStart"/>
      <w:r w:rsidRPr="00907C09">
        <w:rPr>
          <w:color w:val="000000" w:themeColor="text1"/>
        </w:rPr>
        <w:t>Dessalegn</w:t>
      </w:r>
      <w:proofErr w:type="spellEnd"/>
      <w:r w:rsidRPr="00907C09">
        <w:rPr>
          <w:color w:val="000000" w:themeColor="text1"/>
        </w:rPr>
        <w:t xml:space="preserve"> R, </w:t>
      </w:r>
      <w:proofErr w:type="spellStart"/>
      <w:r w:rsidRPr="00907C09">
        <w:rPr>
          <w:color w:val="000000" w:themeColor="text1"/>
        </w:rPr>
        <w:t>Akalewold</w:t>
      </w:r>
      <w:proofErr w:type="spellEnd"/>
      <w:r w:rsidRPr="00907C09">
        <w:rPr>
          <w:color w:val="000000" w:themeColor="text1"/>
        </w:rPr>
        <w:t xml:space="preserve">, </w:t>
      </w:r>
      <w:proofErr w:type="spellStart"/>
      <w:r w:rsidRPr="00907C09">
        <w:rPr>
          <w:color w:val="000000" w:themeColor="text1"/>
        </w:rPr>
        <w:t>Yoseph</w:t>
      </w:r>
      <w:proofErr w:type="spellEnd"/>
      <w:r w:rsidRPr="00907C09">
        <w:rPr>
          <w:color w:val="000000" w:themeColor="text1"/>
        </w:rPr>
        <w:t xml:space="preserve"> E. (2008). </w:t>
      </w:r>
      <w:proofErr w:type="gramStart"/>
      <w:r w:rsidRPr="00907C09">
        <w:rPr>
          <w:i/>
          <w:color w:val="000000" w:themeColor="text1"/>
        </w:rPr>
        <w:t>CSOs/NGOs in ETHIOPIA Partners in Equity</w:t>
      </w:r>
      <w:r w:rsidRPr="00907C09">
        <w:rPr>
          <w:color w:val="000000" w:themeColor="text1"/>
        </w:rPr>
        <w:t>.</w:t>
      </w:r>
      <w:proofErr w:type="gramEnd"/>
      <w:r w:rsidRPr="00907C09">
        <w:rPr>
          <w:color w:val="000000" w:themeColor="text1"/>
        </w:rPr>
        <w:t xml:space="preserve"> Erasmus University: Rotterdam: Netherland.</w:t>
      </w:r>
    </w:p>
    <w:p w:rsidR="000C2250" w:rsidRPr="00907C09" w:rsidRDefault="000C2250" w:rsidP="000C2250">
      <w:pPr>
        <w:spacing w:after="240" w:line="360" w:lineRule="auto"/>
        <w:ind w:left="810" w:hanging="810"/>
        <w:jc w:val="both"/>
        <w:rPr>
          <w:rFonts w:eastAsiaTheme="minorHAnsi"/>
          <w:color w:val="000000" w:themeColor="text1"/>
        </w:rPr>
      </w:pPr>
      <w:proofErr w:type="gramStart"/>
      <w:r w:rsidRPr="00907C09">
        <w:rPr>
          <w:rFonts w:eastAsiaTheme="minorHAnsi"/>
          <w:color w:val="000000" w:themeColor="text1"/>
        </w:rPr>
        <w:t>Development ,</w:t>
      </w:r>
      <w:proofErr w:type="gramEnd"/>
      <w:r w:rsidRPr="00907C09">
        <w:rPr>
          <w:rFonts w:eastAsiaTheme="minorHAnsi"/>
          <w:color w:val="000000" w:themeColor="text1"/>
        </w:rPr>
        <w:t xml:space="preserve"> U.R(2004). </w:t>
      </w:r>
      <w:proofErr w:type="gramStart"/>
      <w:r w:rsidRPr="00907C09">
        <w:rPr>
          <w:rFonts w:eastAsiaTheme="minorHAnsi"/>
          <w:color w:val="000000" w:themeColor="text1"/>
        </w:rPr>
        <w:t>U.R(</w:t>
      </w:r>
      <w:proofErr w:type="gramEnd"/>
      <w:r w:rsidRPr="00907C09">
        <w:rPr>
          <w:rFonts w:eastAsiaTheme="minorHAnsi"/>
          <w:color w:val="000000" w:themeColor="text1"/>
        </w:rPr>
        <w:t xml:space="preserve">2004). Decentralized Governance for </w:t>
      </w:r>
      <w:proofErr w:type="gramStart"/>
      <w:r w:rsidRPr="00907C09">
        <w:rPr>
          <w:rFonts w:eastAsiaTheme="minorHAnsi"/>
          <w:color w:val="000000" w:themeColor="text1"/>
        </w:rPr>
        <w:t>Development :</w:t>
      </w:r>
      <w:proofErr w:type="spellStart"/>
      <w:r w:rsidRPr="00907C09">
        <w:rPr>
          <w:rFonts w:eastAsiaTheme="minorHAnsi"/>
          <w:color w:val="000000" w:themeColor="text1"/>
        </w:rPr>
        <w:t>pp</w:t>
      </w:r>
      <w:proofErr w:type="spellEnd"/>
      <w:proofErr w:type="gramEnd"/>
      <w:r w:rsidRPr="00907C09">
        <w:rPr>
          <w:rFonts w:eastAsiaTheme="minorHAnsi"/>
          <w:color w:val="000000" w:themeColor="text1"/>
        </w:rPr>
        <w:t xml:space="preserve"> 1-36. </w:t>
      </w:r>
    </w:p>
    <w:p w:rsidR="000C2250" w:rsidRPr="00907C09" w:rsidRDefault="000C2250" w:rsidP="00F46D1D">
      <w:pPr>
        <w:autoSpaceDE w:val="0"/>
        <w:autoSpaceDN w:val="0"/>
        <w:adjustRightInd w:val="0"/>
        <w:spacing w:line="360" w:lineRule="auto"/>
        <w:ind w:left="810" w:hanging="810"/>
        <w:jc w:val="both"/>
        <w:rPr>
          <w:color w:val="000000" w:themeColor="text1"/>
        </w:rPr>
      </w:pPr>
      <w:proofErr w:type="gramStart"/>
      <w:r w:rsidRPr="00907C09">
        <w:rPr>
          <w:i/>
          <w:color w:val="000000" w:themeColor="text1"/>
        </w:rPr>
        <w:t>Development and Good Governance</w:t>
      </w:r>
      <w:r w:rsidRPr="00907C09">
        <w:rPr>
          <w:color w:val="000000" w:themeColor="text1"/>
        </w:rPr>
        <w:t>.</w:t>
      </w:r>
      <w:proofErr w:type="gramEnd"/>
      <w:r w:rsidRPr="00907C09">
        <w:rPr>
          <w:color w:val="000000" w:themeColor="text1"/>
        </w:rPr>
        <w:t xml:space="preserve">  A Report Prepared for the Ad Hoc CSO/NGO Task </w:t>
      </w:r>
      <w:proofErr w:type="gramStart"/>
      <w:r w:rsidRPr="00907C09">
        <w:rPr>
          <w:color w:val="000000" w:themeColor="text1"/>
        </w:rPr>
        <w:t>Force  Addis</w:t>
      </w:r>
      <w:proofErr w:type="gramEnd"/>
      <w:r w:rsidRPr="00907C09">
        <w:rPr>
          <w:color w:val="000000" w:themeColor="text1"/>
        </w:rPr>
        <w:t xml:space="preserve"> Ababa.   </w:t>
      </w:r>
    </w:p>
    <w:p w:rsidR="000C2250" w:rsidRPr="00907C09" w:rsidRDefault="000C2250" w:rsidP="000C2250">
      <w:pPr>
        <w:spacing w:after="240" w:line="360" w:lineRule="auto"/>
        <w:ind w:left="810" w:hanging="810"/>
        <w:jc w:val="both"/>
        <w:rPr>
          <w:rFonts w:eastAsiaTheme="minorHAnsi"/>
          <w:color w:val="000000" w:themeColor="text1"/>
        </w:rPr>
      </w:pPr>
      <w:proofErr w:type="gramStart"/>
      <w:r w:rsidRPr="00907C09">
        <w:rPr>
          <w:rFonts w:eastAsiaTheme="minorHAnsi"/>
          <w:color w:val="000000" w:themeColor="text1"/>
        </w:rPr>
        <w:t>For, M., &amp; Affairs, F. (2017).</w:t>
      </w:r>
      <w:proofErr w:type="spellStart"/>
      <w:r w:rsidRPr="00907C09">
        <w:rPr>
          <w:rFonts w:eastAsiaTheme="minorHAnsi"/>
          <w:color w:val="000000" w:themeColor="text1"/>
        </w:rPr>
        <w:t>Ethioipia</w:t>
      </w:r>
      <w:proofErr w:type="spellEnd"/>
      <w:r w:rsidRPr="00907C09">
        <w:rPr>
          <w:rFonts w:eastAsiaTheme="minorHAnsi"/>
          <w:color w:val="000000" w:themeColor="text1"/>
        </w:rPr>
        <w:t xml:space="preserve"> 2014-2017.</w:t>
      </w:r>
      <w:proofErr w:type="gramEnd"/>
      <w:r w:rsidRPr="00907C09">
        <w:rPr>
          <w:rFonts w:eastAsiaTheme="minorHAnsi"/>
          <w:color w:val="000000" w:themeColor="text1"/>
        </w:rPr>
        <w:t xml:space="preserve"> </w:t>
      </w:r>
    </w:p>
    <w:p w:rsidR="000C2250" w:rsidRPr="00907C09" w:rsidRDefault="000C2250" w:rsidP="000C2250">
      <w:pPr>
        <w:spacing w:line="360" w:lineRule="auto"/>
        <w:ind w:left="810" w:hanging="810"/>
        <w:jc w:val="both"/>
      </w:pPr>
      <w:proofErr w:type="spellStart"/>
      <w:r w:rsidRPr="00907C09">
        <w:t>Gebra</w:t>
      </w:r>
      <w:proofErr w:type="spellEnd"/>
      <w:r w:rsidRPr="00907C09">
        <w:t xml:space="preserve"> </w:t>
      </w:r>
      <w:proofErr w:type="spellStart"/>
      <w:r w:rsidRPr="00907C09">
        <w:t>Leta</w:t>
      </w:r>
      <w:proofErr w:type="spellEnd"/>
      <w:r w:rsidRPr="00907C09">
        <w:t xml:space="preserve"> </w:t>
      </w:r>
      <w:proofErr w:type="spellStart"/>
      <w:r w:rsidRPr="00907C09">
        <w:t>Dufera</w:t>
      </w:r>
      <w:proofErr w:type="spellEnd"/>
      <w:proofErr w:type="gramStart"/>
      <w:r w:rsidRPr="00907C09">
        <w:t>.(</w:t>
      </w:r>
      <w:proofErr w:type="gramEnd"/>
      <w:r w:rsidRPr="00907C09">
        <w:t>2018).The Ethiopian Agricultural Extension System and Its Role as a Development Actor: Cases from Southwestern Ethiopia</w:t>
      </w:r>
    </w:p>
    <w:p w:rsidR="000C2250" w:rsidRPr="00907C09" w:rsidRDefault="000C2250" w:rsidP="000C2250">
      <w:pPr>
        <w:autoSpaceDE w:val="0"/>
        <w:autoSpaceDN w:val="0"/>
        <w:adjustRightInd w:val="0"/>
        <w:spacing w:line="360" w:lineRule="auto"/>
        <w:ind w:left="810" w:hanging="810"/>
        <w:jc w:val="both"/>
        <w:rPr>
          <w:rFonts w:eastAsia="TimesNewRoman"/>
          <w:szCs w:val="18"/>
        </w:rPr>
      </w:pPr>
      <w:proofErr w:type="spellStart"/>
      <w:r w:rsidRPr="00907C09">
        <w:rPr>
          <w:rFonts w:eastAsia="TimesNewRoman"/>
          <w:szCs w:val="18"/>
        </w:rPr>
        <w:t>Kena</w:t>
      </w:r>
      <w:proofErr w:type="spellEnd"/>
      <w:r w:rsidRPr="00907C09">
        <w:rPr>
          <w:rFonts w:eastAsia="TimesNewRoman"/>
          <w:szCs w:val="18"/>
        </w:rPr>
        <w:t xml:space="preserve"> Deme </w:t>
      </w:r>
      <w:proofErr w:type="spellStart"/>
      <w:r w:rsidRPr="00907C09">
        <w:rPr>
          <w:rFonts w:eastAsia="TimesNewRoman"/>
          <w:szCs w:val="18"/>
        </w:rPr>
        <w:t>Jebessa</w:t>
      </w:r>
      <w:proofErr w:type="spellEnd"/>
      <w:proofErr w:type="gramStart"/>
      <w:r w:rsidRPr="00907C09">
        <w:rPr>
          <w:rFonts w:eastAsia="TimesNewRoman"/>
          <w:szCs w:val="18"/>
        </w:rPr>
        <w:t>.(</w:t>
      </w:r>
      <w:proofErr w:type="gramEnd"/>
      <w:r w:rsidRPr="00907C09">
        <w:rPr>
          <w:rFonts w:eastAsia="TimesNewRoman"/>
          <w:szCs w:val="18"/>
        </w:rPr>
        <w:t xml:space="preserve">2016). Decentralization of Power and Local Autonomy in Ethiopian Federal System: A Look at Two Decades Experiment. </w:t>
      </w:r>
      <w:r w:rsidRPr="00907C09">
        <w:rPr>
          <w:rFonts w:eastAsia="TimesNewRoman"/>
          <w:i/>
          <w:iCs/>
          <w:szCs w:val="18"/>
        </w:rPr>
        <w:t xml:space="preserve">Urban and Regional Planning, </w:t>
      </w:r>
      <w:r w:rsidRPr="00907C09">
        <w:rPr>
          <w:rFonts w:eastAsia="TimesNewRoman"/>
          <w:szCs w:val="18"/>
        </w:rPr>
        <w:t xml:space="preserve">1(3), 45-58. </w:t>
      </w:r>
      <w:proofErr w:type="spellStart"/>
      <w:proofErr w:type="gramStart"/>
      <w:r w:rsidRPr="00907C09">
        <w:rPr>
          <w:rFonts w:eastAsia="TimesNewRoman"/>
          <w:szCs w:val="18"/>
        </w:rPr>
        <w:t>doi</w:t>
      </w:r>
      <w:proofErr w:type="spellEnd"/>
      <w:proofErr w:type="gramEnd"/>
      <w:r w:rsidRPr="00907C09">
        <w:rPr>
          <w:rFonts w:eastAsia="TimesNewRoman"/>
          <w:szCs w:val="18"/>
        </w:rPr>
        <w:t>: 10.11648/j.urp.20160103.11</w:t>
      </w:r>
    </w:p>
    <w:p w:rsidR="000C2250" w:rsidRPr="00907C09" w:rsidRDefault="000C2250" w:rsidP="000C2250">
      <w:pPr>
        <w:spacing w:after="240" w:line="360" w:lineRule="auto"/>
        <w:ind w:left="810" w:hanging="810"/>
        <w:jc w:val="both"/>
        <w:rPr>
          <w:i/>
          <w:color w:val="000000" w:themeColor="text1"/>
        </w:rPr>
      </w:pPr>
      <w:proofErr w:type="spellStart"/>
      <w:r w:rsidRPr="00907C09">
        <w:rPr>
          <w:color w:val="000000" w:themeColor="text1"/>
        </w:rPr>
        <w:t>Kendey</w:t>
      </w:r>
      <w:proofErr w:type="spellEnd"/>
      <w:r w:rsidRPr="00907C09">
        <w:rPr>
          <w:color w:val="000000" w:themeColor="text1"/>
        </w:rPr>
        <w:t xml:space="preserve"> Fanta. (2012). </w:t>
      </w:r>
      <w:r w:rsidRPr="00907C09">
        <w:rPr>
          <w:i/>
          <w:color w:val="000000" w:themeColor="text1"/>
        </w:rPr>
        <w:t xml:space="preserve">Challenges and Opportunities of Good Governance: In Addis Ababa City. </w:t>
      </w:r>
    </w:p>
    <w:p w:rsidR="000C2250" w:rsidRPr="00907C09" w:rsidRDefault="000C2250" w:rsidP="000C2250">
      <w:pPr>
        <w:spacing w:after="240" w:line="360" w:lineRule="auto"/>
        <w:ind w:left="810" w:hanging="810"/>
        <w:jc w:val="both"/>
        <w:rPr>
          <w:rStyle w:val="Emphasis"/>
          <w:color w:val="000000" w:themeColor="text1"/>
        </w:rPr>
      </w:pPr>
      <w:r w:rsidRPr="00907C09">
        <w:rPr>
          <w:rStyle w:val="Emphasis"/>
          <w:color w:val="000000" w:themeColor="text1"/>
        </w:rPr>
        <w:t>Kothari, C.R</w:t>
      </w:r>
      <w:proofErr w:type="gramStart"/>
      <w:r w:rsidRPr="00907C09">
        <w:rPr>
          <w:rStyle w:val="Emphasis"/>
          <w:color w:val="000000" w:themeColor="text1"/>
        </w:rPr>
        <w:t>.(</w:t>
      </w:r>
      <w:proofErr w:type="gramEnd"/>
      <w:r w:rsidRPr="00907C09">
        <w:rPr>
          <w:rStyle w:val="Emphasis"/>
          <w:color w:val="000000" w:themeColor="text1"/>
        </w:rPr>
        <w:t>2004).Research Methods and Techniques (2</w:t>
      </w:r>
      <w:r w:rsidRPr="00907C09">
        <w:rPr>
          <w:rStyle w:val="Emphasis"/>
          <w:color w:val="000000" w:themeColor="text1"/>
          <w:vertAlign w:val="superscript"/>
        </w:rPr>
        <w:t>nd</w:t>
      </w:r>
      <w:r w:rsidRPr="00907C09">
        <w:rPr>
          <w:rStyle w:val="Emphasis"/>
          <w:color w:val="000000" w:themeColor="text1"/>
        </w:rPr>
        <w:t xml:space="preserve"> Ed.).University of Rajasthan, </w:t>
      </w:r>
      <w:proofErr w:type="spellStart"/>
      <w:proofErr w:type="gramStart"/>
      <w:r w:rsidRPr="00907C09">
        <w:rPr>
          <w:rStyle w:val="Emphasis"/>
          <w:color w:val="000000" w:themeColor="text1"/>
        </w:rPr>
        <w:t>Juipur</w:t>
      </w:r>
      <w:proofErr w:type="spellEnd"/>
      <w:r w:rsidRPr="00907C09">
        <w:rPr>
          <w:rStyle w:val="Emphasis"/>
          <w:color w:val="000000" w:themeColor="text1"/>
        </w:rPr>
        <w:t>(</w:t>
      </w:r>
      <w:proofErr w:type="gramEnd"/>
      <w:r w:rsidRPr="00907C09">
        <w:rPr>
          <w:rStyle w:val="Emphasis"/>
          <w:color w:val="000000" w:themeColor="text1"/>
        </w:rPr>
        <w:t>India), New Age International.</w:t>
      </w:r>
    </w:p>
    <w:p w:rsidR="000C2250" w:rsidRPr="00907C09" w:rsidRDefault="000C2250" w:rsidP="000C2250">
      <w:pPr>
        <w:spacing w:line="360" w:lineRule="auto"/>
        <w:ind w:left="810" w:hanging="810"/>
        <w:jc w:val="both"/>
        <w:rPr>
          <w:rStyle w:val="Emphasis"/>
          <w:i w:val="0"/>
        </w:rPr>
      </w:pPr>
      <w:proofErr w:type="spellStart"/>
      <w:r w:rsidRPr="00907C09">
        <w:rPr>
          <w:rStyle w:val="Emphasis"/>
          <w:i w:val="0"/>
        </w:rPr>
        <w:lastRenderedPageBreak/>
        <w:t>Mirthay</w:t>
      </w:r>
      <w:proofErr w:type="spellEnd"/>
      <w:r w:rsidRPr="00907C09">
        <w:rPr>
          <w:rStyle w:val="Emphasis"/>
          <w:i w:val="0"/>
        </w:rPr>
        <w:t xml:space="preserve"> </w:t>
      </w:r>
      <w:proofErr w:type="spellStart"/>
      <w:r w:rsidRPr="00907C09">
        <w:rPr>
          <w:rStyle w:val="Emphasis"/>
          <w:i w:val="0"/>
        </w:rPr>
        <w:t>Adisalem</w:t>
      </w:r>
      <w:proofErr w:type="spellEnd"/>
      <w:r w:rsidRPr="00907C09">
        <w:rPr>
          <w:rStyle w:val="Emphasis"/>
          <w:i w:val="0"/>
        </w:rPr>
        <w:t xml:space="preserve"> </w:t>
      </w:r>
      <w:proofErr w:type="spellStart"/>
      <w:r w:rsidRPr="00907C09">
        <w:rPr>
          <w:rStyle w:val="Emphasis"/>
          <w:i w:val="0"/>
        </w:rPr>
        <w:t>Tikue</w:t>
      </w:r>
      <w:proofErr w:type="spellEnd"/>
      <w:proofErr w:type="gramStart"/>
      <w:r w:rsidRPr="00907C09">
        <w:rPr>
          <w:rStyle w:val="Emphasis"/>
          <w:i w:val="0"/>
        </w:rPr>
        <w:t>.(</w:t>
      </w:r>
      <w:proofErr w:type="gramEnd"/>
      <w:r w:rsidRPr="00907C09">
        <w:rPr>
          <w:rStyle w:val="Emphasis"/>
          <w:i w:val="0"/>
        </w:rPr>
        <w:t xml:space="preserve">2014). Assessment on Performance of Good Governance in Land Administration at Local Level: The Case of </w:t>
      </w:r>
      <w:proofErr w:type="spellStart"/>
      <w:r w:rsidRPr="00907C09">
        <w:rPr>
          <w:rStyle w:val="Emphasis"/>
          <w:i w:val="0"/>
        </w:rPr>
        <w:t>Naeder</w:t>
      </w:r>
      <w:proofErr w:type="spellEnd"/>
      <w:r w:rsidRPr="00907C09">
        <w:rPr>
          <w:rStyle w:val="Emphasis"/>
          <w:i w:val="0"/>
        </w:rPr>
        <w:t xml:space="preserve"> </w:t>
      </w:r>
      <w:proofErr w:type="spellStart"/>
      <w:r w:rsidRPr="00907C09">
        <w:rPr>
          <w:rStyle w:val="Emphasis"/>
          <w:i w:val="0"/>
        </w:rPr>
        <w:t>Adet</w:t>
      </w:r>
      <w:proofErr w:type="spellEnd"/>
      <w:r w:rsidRPr="00907C09">
        <w:rPr>
          <w:rStyle w:val="Emphasis"/>
          <w:i w:val="0"/>
        </w:rPr>
        <w:t xml:space="preserve"> </w:t>
      </w:r>
      <w:proofErr w:type="spellStart"/>
      <w:r w:rsidRPr="00907C09">
        <w:rPr>
          <w:rStyle w:val="Emphasis"/>
          <w:i w:val="0"/>
        </w:rPr>
        <w:t>Woreda</w:t>
      </w:r>
      <w:proofErr w:type="spellEnd"/>
      <w:r w:rsidRPr="00907C09">
        <w:rPr>
          <w:rStyle w:val="Emphasis"/>
          <w:i w:val="0"/>
        </w:rPr>
        <w:t xml:space="preserve">, </w:t>
      </w:r>
      <w:proofErr w:type="spellStart"/>
      <w:r w:rsidRPr="00907C09">
        <w:rPr>
          <w:rStyle w:val="Emphasis"/>
          <w:i w:val="0"/>
        </w:rPr>
        <w:t>Tigiray</w:t>
      </w:r>
      <w:proofErr w:type="spellEnd"/>
      <w:r w:rsidRPr="00907C09">
        <w:rPr>
          <w:rStyle w:val="Emphasis"/>
          <w:i w:val="0"/>
        </w:rPr>
        <w:t xml:space="preserve"> Region, Ethiopia</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proofErr w:type="gramStart"/>
      <w:r w:rsidRPr="00907C09">
        <w:rPr>
          <w:color w:val="000000" w:themeColor="text1"/>
        </w:rPr>
        <w:t>MoFED</w:t>
      </w:r>
      <w:proofErr w:type="spellEnd"/>
      <w:r w:rsidRPr="00907C09">
        <w:rPr>
          <w:color w:val="000000" w:themeColor="text1"/>
        </w:rPr>
        <w:t>, (1993).An Economic Development Strategy for Ethiopia, Addis Ababa.</w:t>
      </w:r>
      <w:proofErr w:type="gramEnd"/>
    </w:p>
    <w:p w:rsidR="000C2250" w:rsidRPr="00907C09" w:rsidRDefault="000C2250" w:rsidP="000C2250">
      <w:pPr>
        <w:autoSpaceDE w:val="0"/>
        <w:autoSpaceDN w:val="0"/>
        <w:adjustRightInd w:val="0"/>
        <w:spacing w:line="360" w:lineRule="auto"/>
        <w:ind w:left="810" w:hanging="810"/>
        <w:jc w:val="both"/>
        <w:rPr>
          <w:rFonts w:eastAsia="TimesNewRoman"/>
          <w:szCs w:val="18"/>
        </w:rPr>
      </w:pPr>
      <w:proofErr w:type="spellStart"/>
      <w:proofErr w:type="gramStart"/>
      <w:r w:rsidRPr="00907C09">
        <w:t>Mulugeta</w:t>
      </w:r>
      <w:proofErr w:type="spellEnd"/>
      <w:r w:rsidRPr="00907C09">
        <w:t xml:space="preserve">  </w:t>
      </w:r>
      <w:proofErr w:type="spellStart"/>
      <w:r w:rsidRPr="00907C09">
        <w:t>Debebe</w:t>
      </w:r>
      <w:proofErr w:type="spellEnd"/>
      <w:proofErr w:type="gramEnd"/>
      <w:r w:rsidRPr="00907C09">
        <w:t xml:space="preserve">.(2012). </w:t>
      </w:r>
      <w:r w:rsidRPr="00907C09">
        <w:rPr>
          <w:rFonts w:eastAsia="TimesNewRoman"/>
          <w:szCs w:val="18"/>
        </w:rPr>
        <w:t xml:space="preserve">Decentralization in Ethiopia: Concept and Process. The Case of </w:t>
      </w:r>
      <w:proofErr w:type="spellStart"/>
      <w:r w:rsidRPr="00907C09">
        <w:rPr>
          <w:rFonts w:eastAsia="TimesNewRoman"/>
          <w:szCs w:val="18"/>
        </w:rPr>
        <w:t>Dendi</w:t>
      </w:r>
      <w:proofErr w:type="spellEnd"/>
      <w:r w:rsidRPr="00907C09">
        <w:rPr>
          <w:rFonts w:eastAsia="TimesNewRoman"/>
          <w:szCs w:val="18"/>
        </w:rPr>
        <w:t xml:space="preserve"> District, West </w:t>
      </w:r>
      <w:proofErr w:type="spellStart"/>
      <w:r w:rsidRPr="00907C09">
        <w:rPr>
          <w:rFonts w:eastAsia="TimesNewRoman"/>
          <w:szCs w:val="18"/>
        </w:rPr>
        <w:t>Shoa</w:t>
      </w:r>
      <w:proofErr w:type="spellEnd"/>
      <w:r w:rsidRPr="00907C09">
        <w:rPr>
          <w:rFonts w:eastAsia="TimesNewRoman"/>
          <w:szCs w:val="18"/>
        </w:rPr>
        <w:t xml:space="preserve"> Zone of </w:t>
      </w:r>
      <w:proofErr w:type="spellStart"/>
      <w:r w:rsidRPr="00907C09">
        <w:rPr>
          <w:rFonts w:eastAsia="TimesNewRoman"/>
          <w:szCs w:val="18"/>
        </w:rPr>
        <w:t>Oromia</w:t>
      </w:r>
      <w:proofErr w:type="spellEnd"/>
      <w:r w:rsidRPr="00907C09">
        <w:rPr>
          <w:rFonts w:eastAsia="TimesNewRoman"/>
          <w:szCs w:val="18"/>
        </w:rPr>
        <w:t xml:space="preserve"> State, Dissertation Submitted to University of Dortmund. Germany</w:t>
      </w:r>
      <w:r w:rsidRPr="00907C09">
        <w:t xml:space="preserve"> </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r w:rsidRPr="00907C09">
        <w:rPr>
          <w:color w:val="000000" w:themeColor="text1"/>
        </w:rPr>
        <w:t>Poluha</w:t>
      </w:r>
      <w:proofErr w:type="spellEnd"/>
      <w:r w:rsidRPr="00907C09">
        <w:rPr>
          <w:color w:val="000000" w:themeColor="text1"/>
        </w:rPr>
        <w:t xml:space="preserve">, E., 1989. Central </w:t>
      </w:r>
      <w:proofErr w:type="spellStart"/>
      <w:r w:rsidRPr="00907C09">
        <w:rPr>
          <w:color w:val="000000" w:themeColor="text1"/>
        </w:rPr>
        <w:t>planing</w:t>
      </w:r>
      <w:proofErr w:type="spellEnd"/>
      <w:r w:rsidRPr="00907C09">
        <w:rPr>
          <w:color w:val="000000" w:themeColor="text1"/>
        </w:rPr>
        <w:t xml:space="preserve"> and Local </w:t>
      </w:r>
      <w:proofErr w:type="gramStart"/>
      <w:r w:rsidRPr="00907C09">
        <w:rPr>
          <w:color w:val="000000" w:themeColor="text1"/>
        </w:rPr>
        <w:t>Reality :The</w:t>
      </w:r>
      <w:proofErr w:type="gramEnd"/>
      <w:r w:rsidRPr="00907C09">
        <w:rPr>
          <w:color w:val="000000" w:themeColor="text1"/>
        </w:rPr>
        <w:t xml:space="preserve"> case of producers' cooperative in Ethiopia. Stockholm: Stockholm Studies in Social </w:t>
      </w:r>
      <w:proofErr w:type="spellStart"/>
      <w:r w:rsidRPr="00907C09">
        <w:rPr>
          <w:color w:val="000000" w:themeColor="text1"/>
        </w:rPr>
        <w:t>Anthroplogy</w:t>
      </w:r>
      <w:proofErr w:type="spellEnd"/>
      <w:r w:rsidRPr="00907C09">
        <w:rPr>
          <w:color w:val="000000" w:themeColor="text1"/>
        </w:rPr>
        <w:t>.</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r w:rsidRPr="00907C09">
        <w:rPr>
          <w:color w:val="000000" w:themeColor="text1"/>
        </w:rPr>
        <w:t>Poostchi</w:t>
      </w:r>
      <w:proofErr w:type="spellEnd"/>
      <w:r w:rsidRPr="00907C09">
        <w:rPr>
          <w:color w:val="000000" w:themeColor="text1"/>
        </w:rPr>
        <w:t xml:space="preserve">, </w:t>
      </w:r>
      <w:proofErr w:type="spellStart"/>
      <w:r w:rsidRPr="00907C09">
        <w:rPr>
          <w:color w:val="000000" w:themeColor="text1"/>
        </w:rPr>
        <w:t>Iraj</w:t>
      </w:r>
      <w:proofErr w:type="spellEnd"/>
      <w:r w:rsidRPr="00907C09">
        <w:rPr>
          <w:color w:val="000000" w:themeColor="text1"/>
        </w:rPr>
        <w:t xml:space="preserve">, (1986). Rural Development and the Developing Counties: </w:t>
      </w:r>
      <w:proofErr w:type="gramStart"/>
      <w:r w:rsidRPr="00907C09">
        <w:rPr>
          <w:color w:val="000000" w:themeColor="text1"/>
        </w:rPr>
        <w:t>An Inter</w:t>
      </w:r>
      <w:proofErr w:type="gramEnd"/>
      <w:r w:rsidRPr="00907C09">
        <w:rPr>
          <w:color w:val="000000" w:themeColor="text1"/>
        </w:rPr>
        <w:t xml:space="preserve"> Disciplinary Introductory Approach. Chicago: Guelph.</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r w:rsidRPr="00907C09">
        <w:rPr>
          <w:color w:val="000000" w:themeColor="text1"/>
        </w:rPr>
        <w:t>Rahmato</w:t>
      </w:r>
      <w:proofErr w:type="spellEnd"/>
      <w:r w:rsidRPr="00907C09">
        <w:rPr>
          <w:color w:val="000000" w:themeColor="text1"/>
        </w:rPr>
        <w:t>, D., 2011. LAND TO INVESTORS Large-Scale Land Transfers in Ethiopia. Addis Ababa: Forum for Social Studies (FSS).</w:t>
      </w:r>
    </w:p>
    <w:p w:rsidR="000C2250" w:rsidRPr="00907C09" w:rsidRDefault="000C2250" w:rsidP="000C2250">
      <w:pPr>
        <w:spacing w:line="360" w:lineRule="auto"/>
        <w:ind w:left="810" w:hanging="810"/>
        <w:jc w:val="both"/>
        <w:rPr>
          <w:sz w:val="28"/>
        </w:rPr>
      </w:pPr>
      <w:r w:rsidRPr="00907C09">
        <w:t xml:space="preserve">Samuel </w:t>
      </w:r>
      <w:proofErr w:type="spellStart"/>
      <w:r w:rsidRPr="00907C09">
        <w:t>Gebreselassie</w:t>
      </w:r>
      <w:proofErr w:type="spellEnd"/>
      <w:proofErr w:type="gramStart"/>
      <w:r w:rsidRPr="00907C09">
        <w:t>.(</w:t>
      </w:r>
      <w:proofErr w:type="gramEnd"/>
      <w:r w:rsidRPr="00907C09">
        <w:t>2006). Land, Land Policy and Smallholder Agriculture in Ethiopia: Option and Scenarios</w:t>
      </w:r>
    </w:p>
    <w:p w:rsidR="000C2250" w:rsidRPr="00907C09" w:rsidRDefault="000C2250" w:rsidP="000C2250">
      <w:pPr>
        <w:spacing w:line="360" w:lineRule="auto"/>
        <w:ind w:left="810" w:hanging="810"/>
        <w:jc w:val="both"/>
        <w:rPr>
          <w:bCs/>
        </w:rPr>
      </w:pPr>
      <w:proofErr w:type="spellStart"/>
      <w:r w:rsidRPr="00907C09">
        <w:rPr>
          <w:bCs/>
        </w:rPr>
        <w:t>Seada</w:t>
      </w:r>
      <w:proofErr w:type="spellEnd"/>
      <w:r w:rsidRPr="00907C09">
        <w:rPr>
          <w:bCs/>
        </w:rPr>
        <w:t xml:space="preserve"> </w:t>
      </w:r>
      <w:proofErr w:type="spellStart"/>
      <w:r w:rsidRPr="00907C09">
        <w:rPr>
          <w:bCs/>
        </w:rPr>
        <w:t>Yakob</w:t>
      </w:r>
      <w:proofErr w:type="spellEnd"/>
      <w:proofErr w:type="gramStart"/>
      <w:r w:rsidRPr="00907C09">
        <w:rPr>
          <w:bCs/>
        </w:rPr>
        <w:t>.(</w:t>
      </w:r>
      <w:proofErr w:type="gramEnd"/>
      <w:r w:rsidRPr="00907C09">
        <w:rPr>
          <w:bCs/>
        </w:rPr>
        <w:t xml:space="preserve">2015). The Dynamics of Information and Communication Technology in </w:t>
      </w:r>
      <w:proofErr w:type="spellStart"/>
      <w:r w:rsidRPr="00907C09">
        <w:rPr>
          <w:bCs/>
        </w:rPr>
        <w:t>Oromia</w:t>
      </w:r>
      <w:proofErr w:type="spellEnd"/>
      <w:r w:rsidRPr="00907C09">
        <w:rPr>
          <w:bCs/>
        </w:rPr>
        <w:t xml:space="preserve">: The Case of </w:t>
      </w:r>
      <w:proofErr w:type="spellStart"/>
      <w:r w:rsidRPr="00907C09">
        <w:rPr>
          <w:bCs/>
        </w:rPr>
        <w:t>Goro</w:t>
      </w:r>
      <w:proofErr w:type="spellEnd"/>
      <w:r w:rsidRPr="00907C09">
        <w:rPr>
          <w:bCs/>
        </w:rPr>
        <w:t xml:space="preserve"> </w:t>
      </w:r>
      <w:proofErr w:type="spellStart"/>
      <w:r w:rsidRPr="00907C09">
        <w:rPr>
          <w:bCs/>
        </w:rPr>
        <w:t>Woreda</w:t>
      </w:r>
      <w:proofErr w:type="spellEnd"/>
      <w:r w:rsidRPr="00907C09">
        <w:t xml:space="preserve">. </w:t>
      </w:r>
      <w:proofErr w:type="gramStart"/>
      <w:r w:rsidRPr="00907C09">
        <w:rPr>
          <w:i/>
        </w:rPr>
        <w:t>Journal of Information Engineering and Applications    ISSN 5(8)</w:t>
      </w:r>
      <w:r w:rsidRPr="00907C09">
        <w:t xml:space="preserve">, </w:t>
      </w:r>
      <w:r w:rsidRPr="00907C09">
        <w:rPr>
          <w:i/>
        </w:rPr>
        <w:t>2225-0506.</w:t>
      </w:r>
      <w:proofErr w:type="gramEnd"/>
      <w:r w:rsidRPr="00907C09">
        <w:rPr>
          <w:i/>
        </w:rPr>
        <w:t xml:space="preserve">  </w:t>
      </w:r>
      <w:hyperlink r:id="rId15" w:history="1">
        <w:r w:rsidRPr="00907C09">
          <w:rPr>
            <w:rStyle w:val="Hyperlink"/>
            <w:color w:val="auto"/>
          </w:rPr>
          <w:t>www.iiste.org</w:t>
        </w:r>
      </w:hyperlink>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proofErr w:type="gramStart"/>
      <w:r w:rsidRPr="00907C09">
        <w:rPr>
          <w:color w:val="000000" w:themeColor="text1"/>
        </w:rPr>
        <w:t>Stephanos</w:t>
      </w:r>
      <w:proofErr w:type="spellEnd"/>
      <w:r w:rsidRPr="00907C09">
        <w:rPr>
          <w:color w:val="000000" w:themeColor="text1"/>
        </w:rPr>
        <w:t xml:space="preserve"> ,</w:t>
      </w:r>
      <w:proofErr w:type="spellStart"/>
      <w:r w:rsidRPr="00907C09">
        <w:rPr>
          <w:color w:val="000000" w:themeColor="text1"/>
        </w:rPr>
        <w:t>Ogbasellasie</w:t>
      </w:r>
      <w:proofErr w:type="spellEnd"/>
      <w:proofErr w:type="gramEnd"/>
      <w:r w:rsidRPr="00907C09">
        <w:rPr>
          <w:color w:val="000000" w:themeColor="text1"/>
        </w:rPr>
        <w:t xml:space="preserve">, (1995). </w:t>
      </w:r>
      <w:proofErr w:type="gramStart"/>
      <w:r w:rsidRPr="00907C09">
        <w:rPr>
          <w:color w:val="000000" w:themeColor="text1"/>
        </w:rPr>
        <w:t>Agriculture Sector Development Policies and Strategies in Ethiopia.</w:t>
      </w:r>
      <w:proofErr w:type="gramEnd"/>
      <w:r w:rsidRPr="00907C09">
        <w:rPr>
          <w:color w:val="000000" w:themeColor="text1"/>
        </w:rPr>
        <w:t xml:space="preserve">  Addis Ababa.</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r w:rsidRPr="00907C09">
        <w:rPr>
          <w:color w:val="000000" w:themeColor="text1"/>
        </w:rPr>
        <w:t>System, I</w:t>
      </w:r>
      <w:proofErr w:type="gramStart"/>
      <w:r w:rsidRPr="00907C09">
        <w:rPr>
          <w:color w:val="000000" w:themeColor="text1"/>
        </w:rPr>
        <w:t>.(</w:t>
      </w:r>
      <w:proofErr w:type="gramEnd"/>
      <w:r w:rsidRPr="00907C09">
        <w:rPr>
          <w:color w:val="000000" w:themeColor="text1"/>
        </w:rPr>
        <w:t xml:space="preserve">2010). People’s Participation for Good Governance: A Study of Rural Development Program in </w:t>
      </w:r>
      <w:proofErr w:type="spellStart"/>
      <w:r w:rsidRPr="00907C09">
        <w:rPr>
          <w:color w:val="000000" w:themeColor="text1"/>
        </w:rPr>
        <w:t>Bangladish</w:t>
      </w:r>
      <w:proofErr w:type="spellEnd"/>
      <w:r w:rsidRPr="00907C09">
        <w:rPr>
          <w:color w:val="000000" w:themeColor="text1"/>
        </w:rPr>
        <w:t>.</w:t>
      </w:r>
    </w:p>
    <w:p w:rsidR="000C2250" w:rsidRPr="00907C09" w:rsidRDefault="000C2250" w:rsidP="000C2250">
      <w:pPr>
        <w:spacing w:line="360" w:lineRule="auto"/>
        <w:ind w:left="810" w:hanging="810"/>
        <w:jc w:val="both"/>
      </w:pPr>
      <w:proofErr w:type="spellStart"/>
      <w:r w:rsidRPr="00907C09">
        <w:t>Teshome</w:t>
      </w:r>
      <w:proofErr w:type="spellEnd"/>
      <w:r w:rsidRPr="00907C09">
        <w:t xml:space="preserve"> </w:t>
      </w:r>
      <w:proofErr w:type="spellStart"/>
      <w:r w:rsidRPr="00907C09">
        <w:t>Adugna</w:t>
      </w:r>
      <w:proofErr w:type="spellEnd"/>
      <w:proofErr w:type="gramStart"/>
      <w:r w:rsidRPr="00907C09">
        <w:t>.(</w:t>
      </w:r>
      <w:proofErr w:type="gramEnd"/>
      <w:r w:rsidRPr="00907C09">
        <w:t>2013).The Performances and Challenges of Growth and Transformation Plan I in Ethiopia: the Case of Economic Growth and Social Development, Part I</w:t>
      </w:r>
    </w:p>
    <w:p w:rsidR="000C2250" w:rsidRPr="00907C09" w:rsidRDefault="000C2250" w:rsidP="000C2250">
      <w:pPr>
        <w:spacing w:after="240" w:line="360" w:lineRule="auto"/>
        <w:ind w:left="810" w:hanging="810"/>
        <w:jc w:val="both"/>
        <w:rPr>
          <w:i/>
          <w:color w:val="000000" w:themeColor="text1"/>
        </w:rPr>
      </w:pPr>
      <w:r w:rsidRPr="00907C09">
        <w:rPr>
          <w:color w:val="000000" w:themeColor="text1"/>
        </w:rPr>
        <w:t xml:space="preserve">Tessa </w:t>
      </w:r>
      <w:proofErr w:type="spellStart"/>
      <w:r w:rsidRPr="00907C09">
        <w:rPr>
          <w:color w:val="000000" w:themeColor="text1"/>
        </w:rPr>
        <w:t>Maryze</w:t>
      </w:r>
      <w:proofErr w:type="spellEnd"/>
      <w:r w:rsidRPr="00907C09">
        <w:rPr>
          <w:color w:val="000000" w:themeColor="text1"/>
        </w:rPr>
        <w:t xml:space="preserve">. (2012). </w:t>
      </w:r>
      <w:r w:rsidRPr="00907C09">
        <w:rPr>
          <w:i/>
          <w:color w:val="000000" w:themeColor="text1"/>
        </w:rPr>
        <w:t>Good Governance and Development in Sri Lanka: Peace, Growth and Administration</w:t>
      </w:r>
      <w:r w:rsidRPr="00907C09">
        <w:rPr>
          <w:color w:val="000000" w:themeColor="text1"/>
        </w:rPr>
        <w:t xml:space="preserve">. </w:t>
      </w:r>
      <w:proofErr w:type="spellStart"/>
      <w:proofErr w:type="gramStart"/>
      <w:r w:rsidRPr="00907C09">
        <w:rPr>
          <w:color w:val="000000" w:themeColor="text1"/>
        </w:rPr>
        <w:t>Laplambert</w:t>
      </w:r>
      <w:proofErr w:type="spellEnd"/>
      <w:r w:rsidRPr="00907C09">
        <w:rPr>
          <w:color w:val="000000" w:themeColor="text1"/>
        </w:rPr>
        <w:t xml:space="preserve"> Academic Publishing.</w:t>
      </w:r>
      <w:proofErr w:type="gramEnd"/>
    </w:p>
    <w:p w:rsidR="000C2250" w:rsidRPr="00907C09" w:rsidRDefault="000C2250" w:rsidP="000C2250">
      <w:pPr>
        <w:spacing w:line="360" w:lineRule="auto"/>
        <w:ind w:left="810" w:hanging="810"/>
        <w:jc w:val="both"/>
      </w:pPr>
      <w:proofErr w:type="spellStart"/>
      <w:r w:rsidRPr="00907C09">
        <w:lastRenderedPageBreak/>
        <w:t>Tewodaj</w:t>
      </w:r>
      <w:proofErr w:type="spellEnd"/>
      <w:r w:rsidRPr="00907C09">
        <w:t xml:space="preserve"> </w:t>
      </w:r>
      <w:proofErr w:type="spellStart"/>
      <w:r w:rsidRPr="00907C09">
        <w:t>Mogues</w:t>
      </w:r>
      <w:proofErr w:type="spellEnd"/>
      <w:r w:rsidRPr="00907C09">
        <w:t xml:space="preserve">, Marc, J. C., Regina, B., </w:t>
      </w:r>
      <w:proofErr w:type="spellStart"/>
      <w:r w:rsidRPr="00907C09">
        <w:t>Mamusha</w:t>
      </w:r>
      <w:proofErr w:type="spellEnd"/>
      <w:r w:rsidRPr="00907C09">
        <w:t xml:space="preserve"> Lemma, </w:t>
      </w:r>
      <w:proofErr w:type="spellStart"/>
      <w:r w:rsidRPr="00907C09">
        <w:t>Josee</w:t>
      </w:r>
      <w:proofErr w:type="spellEnd"/>
      <w:r w:rsidRPr="00907C09">
        <w:t xml:space="preserve">, R., </w:t>
      </w:r>
      <w:proofErr w:type="spellStart"/>
      <w:r w:rsidRPr="00907C09">
        <w:t>FanayeTadesse</w:t>
      </w:r>
      <w:proofErr w:type="spellEnd"/>
      <w:r w:rsidRPr="00907C09">
        <w:t xml:space="preserve"> and </w:t>
      </w:r>
      <w:proofErr w:type="spellStart"/>
      <w:r w:rsidRPr="00907C09">
        <w:t>ZelekaworkPaulos</w:t>
      </w:r>
      <w:proofErr w:type="spellEnd"/>
      <w:r w:rsidRPr="00907C09">
        <w:t xml:space="preserve">.(2009).Agricultural Extension in Ethiopia through a Gender and Governance </w:t>
      </w:r>
      <w:proofErr w:type="spellStart"/>
      <w:r w:rsidRPr="00907C09">
        <w:t>Lens,Development</w:t>
      </w:r>
      <w:proofErr w:type="spellEnd"/>
      <w:r w:rsidRPr="00907C09">
        <w:t xml:space="preserve"> Strategy and Governance Division, International Food Policy Research Institute – Ethiopia Strategy Support Program 2, Ethiopia</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spellStart"/>
      <w:proofErr w:type="gramStart"/>
      <w:r w:rsidRPr="00907C09">
        <w:rPr>
          <w:color w:val="000000" w:themeColor="text1"/>
        </w:rPr>
        <w:t>Todaro</w:t>
      </w:r>
      <w:proofErr w:type="spellEnd"/>
      <w:r w:rsidRPr="00907C09">
        <w:rPr>
          <w:color w:val="000000" w:themeColor="text1"/>
        </w:rPr>
        <w:t xml:space="preserve"> ,</w:t>
      </w:r>
      <w:proofErr w:type="gramEnd"/>
      <w:r w:rsidRPr="00907C09">
        <w:rPr>
          <w:color w:val="000000" w:themeColor="text1"/>
        </w:rPr>
        <w:t xml:space="preserve"> Michael .(2000). Social and Economic Characteristics of Developing Countries Indicators</w:t>
      </w:r>
      <w:proofErr w:type="gramStart"/>
      <w:r w:rsidRPr="00907C09">
        <w:rPr>
          <w:color w:val="000000" w:themeColor="text1"/>
        </w:rPr>
        <w:t>;  D</w:t>
      </w:r>
      <w:proofErr w:type="gramEnd"/>
      <w:r w:rsidRPr="00907C09">
        <w:rPr>
          <w:color w:val="000000" w:themeColor="text1"/>
        </w:rPr>
        <w:t>. V. World Development Report.</w:t>
      </w:r>
    </w:p>
    <w:p w:rsidR="000C2250" w:rsidRPr="00907C09" w:rsidRDefault="000C2250" w:rsidP="000C2250">
      <w:pPr>
        <w:autoSpaceDE w:val="0"/>
        <w:autoSpaceDN w:val="0"/>
        <w:adjustRightInd w:val="0"/>
        <w:spacing w:after="240" w:line="360" w:lineRule="auto"/>
        <w:ind w:left="810" w:hanging="810"/>
        <w:rPr>
          <w:color w:val="000000" w:themeColor="text1"/>
        </w:rPr>
      </w:pPr>
      <w:r w:rsidRPr="00907C09">
        <w:rPr>
          <w:color w:val="000000" w:themeColor="text1"/>
        </w:rPr>
        <w:t xml:space="preserve"> United Nations Economic and Social Commission for Asia and the Pacific (UNESCAP, 2003) Retrieved march 4, </w:t>
      </w:r>
      <w:proofErr w:type="gramStart"/>
      <w:r w:rsidRPr="00907C09">
        <w:rPr>
          <w:color w:val="000000" w:themeColor="text1"/>
        </w:rPr>
        <w:t>2017  from</w:t>
      </w:r>
      <w:proofErr w:type="gramEnd"/>
      <w:r w:rsidRPr="00907C09">
        <w:rPr>
          <w:color w:val="000000" w:themeColor="text1"/>
        </w:rPr>
        <w:t xml:space="preserve"> </w:t>
      </w:r>
      <w:hyperlink r:id="rId16" w:history="1">
        <w:r w:rsidRPr="00907C09">
          <w:rPr>
            <w:rStyle w:val="Hyperlink"/>
            <w:rFonts w:eastAsiaTheme="majorEastAsia"/>
            <w:color w:val="000000" w:themeColor="text1"/>
          </w:rPr>
          <w:t>http://www.unescap.org/pdd/prs/ProjectActivities/Ongoing/gg/governance.pdf</w:t>
        </w:r>
      </w:hyperlink>
      <w:r w:rsidRPr="00907C09">
        <w:rPr>
          <w:color w:val="000000" w:themeColor="text1"/>
        </w:rPr>
        <w:t xml:space="preserve">. </w:t>
      </w:r>
    </w:p>
    <w:p w:rsidR="000C2250" w:rsidRPr="00907C09" w:rsidRDefault="000C2250" w:rsidP="000C2250">
      <w:pPr>
        <w:spacing w:line="360" w:lineRule="auto"/>
        <w:ind w:left="810" w:hanging="810"/>
        <w:jc w:val="both"/>
      </w:pPr>
      <w:proofErr w:type="spellStart"/>
      <w:r w:rsidRPr="00907C09">
        <w:t>Weldeabrha</w:t>
      </w:r>
      <w:proofErr w:type="spellEnd"/>
      <w:r w:rsidRPr="00907C09">
        <w:t xml:space="preserve"> </w:t>
      </w:r>
      <w:proofErr w:type="spellStart"/>
      <w:r w:rsidRPr="00907C09">
        <w:t>Niguse</w:t>
      </w:r>
      <w:proofErr w:type="spellEnd"/>
      <w:r w:rsidRPr="00907C09">
        <w:t xml:space="preserve"> G/</w:t>
      </w:r>
      <w:proofErr w:type="spellStart"/>
      <w:r w:rsidRPr="00907C09">
        <w:t>slassie</w:t>
      </w:r>
      <w:proofErr w:type="spellEnd"/>
      <w:proofErr w:type="gramStart"/>
      <w:r w:rsidRPr="00907C09">
        <w:t>.(</w:t>
      </w:r>
      <w:proofErr w:type="gramEnd"/>
      <w:r w:rsidRPr="00907C09">
        <w:t xml:space="preserve">2017). Decentralized Good Governance in Rural Land </w:t>
      </w:r>
    </w:p>
    <w:p w:rsidR="000C2250" w:rsidRPr="00907C09" w:rsidRDefault="000C2250" w:rsidP="000C2250">
      <w:pPr>
        <w:widowControl w:val="0"/>
        <w:autoSpaceDE w:val="0"/>
        <w:autoSpaceDN w:val="0"/>
        <w:adjustRightInd w:val="0"/>
        <w:spacing w:after="240" w:line="360" w:lineRule="auto"/>
        <w:ind w:left="810" w:hanging="810"/>
        <w:jc w:val="both"/>
        <w:rPr>
          <w:color w:val="000000" w:themeColor="text1"/>
        </w:rPr>
      </w:pPr>
      <w:proofErr w:type="gramStart"/>
      <w:r w:rsidRPr="00907C09">
        <w:rPr>
          <w:color w:val="000000" w:themeColor="text1"/>
        </w:rPr>
        <w:t>World Bank.</w:t>
      </w:r>
      <w:proofErr w:type="gramEnd"/>
      <w:r w:rsidRPr="00907C09">
        <w:rPr>
          <w:color w:val="000000" w:themeColor="text1"/>
        </w:rPr>
        <w:t xml:space="preserve"> (2007a). Ethiopia Accelerating Equitable Growth: Country Economic Memorandum. Part I: Over view, Report No. 387662.ET.</w:t>
      </w:r>
    </w:p>
    <w:p w:rsidR="000C2250" w:rsidRPr="00907C09" w:rsidRDefault="000C2250" w:rsidP="000C2250">
      <w:pPr>
        <w:autoSpaceDE w:val="0"/>
        <w:autoSpaceDN w:val="0"/>
        <w:adjustRightInd w:val="0"/>
        <w:spacing w:line="360" w:lineRule="auto"/>
        <w:ind w:left="810" w:hanging="810"/>
        <w:jc w:val="both"/>
        <w:rPr>
          <w:i/>
          <w:iCs/>
        </w:rPr>
      </w:pPr>
      <w:r w:rsidRPr="00907C09">
        <w:t>World Bank</w:t>
      </w:r>
      <w:proofErr w:type="gramStart"/>
      <w:r w:rsidRPr="00907C09">
        <w:t>.(</w:t>
      </w:r>
      <w:proofErr w:type="gramEnd"/>
      <w:r w:rsidRPr="00907C09">
        <w:t xml:space="preserve"> 2010). </w:t>
      </w:r>
      <w:proofErr w:type="gramStart"/>
      <w:r w:rsidRPr="00907C09">
        <w:rPr>
          <w:i/>
          <w:iCs/>
        </w:rPr>
        <w:t>Africa development indicators.</w:t>
      </w:r>
      <w:proofErr w:type="gramEnd"/>
      <w:r w:rsidRPr="00907C09">
        <w:rPr>
          <w:i/>
          <w:iCs/>
        </w:rPr>
        <w:t xml:space="preserve"> </w:t>
      </w:r>
      <w:proofErr w:type="gramStart"/>
      <w:r w:rsidRPr="00907C09">
        <w:t>World Bank, Washington, D.C., USA.</w:t>
      </w:r>
      <w:proofErr w:type="gramEnd"/>
      <w:r w:rsidRPr="00907C09">
        <w:t xml:space="preserve"> [Online]URL: </w:t>
      </w:r>
      <w:hyperlink r:id="rId17" w:history="1">
        <w:r w:rsidRPr="00907C09">
          <w:rPr>
            <w:rStyle w:val="Hyperlink"/>
            <w:color w:val="auto"/>
          </w:rPr>
          <w:t>http://siteresources.worldbank.org/AFRICAEXT/</w:t>
        </w:r>
      </w:hyperlink>
      <w:r w:rsidRPr="00907C09">
        <w:t xml:space="preserve"> </w:t>
      </w:r>
    </w:p>
    <w:p w:rsidR="00904532" w:rsidRPr="00907C09" w:rsidRDefault="000C2250" w:rsidP="0004535F">
      <w:pPr>
        <w:spacing w:line="360" w:lineRule="auto"/>
        <w:ind w:left="810" w:hanging="810"/>
        <w:jc w:val="both"/>
        <w:rPr>
          <w:color w:val="000000" w:themeColor="text1"/>
        </w:rPr>
      </w:pPr>
      <w:proofErr w:type="spellStart"/>
      <w:r w:rsidRPr="00907C09">
        <w:t>Yilmaz</w:t>
      </w:r>
      <w:proofErr w:type="spellEnd"/>
      <w:r w:rsidRPr="00907C09">
        <w:t>, S., and</w:t>
      </w:r>
      <w:r w:rsidR="00D65E21" w:rsidRPr="00907C09">
        <w:t xml:space="preserve"> </w:t>
      </w:r>
      <w:proofErr w:type="spellStart"/>
      <w:r w:rsidRPr="00907C09">
        <w:t>Venugopal</w:t>
      </w:r>
      <w:proofErr w:type="spellEnd"/>
      <w:r w:rsidRPr="00907C09">
        <w:t>, V</w:t>
      </w:r>
      <w:proofErr w:type="gramStart"/>
      <w:r w:rsidRPr="00907C09">
        <w:t>.</w:t>
      </w:r>
      <w:bookmarkStart w:id="195" w:name="_GoBack"/>
      <w:bookmarkEnd w:id="195"/>
      <w:r w:rsidRPr="00907C09">
        <w:t>(</w:t>
      </w:r>
      <w:proofErr w:type="gramEnd"/>
      <w:r w:rsidRPr="00907C09">
        <w:t>2008). Local government discretion and accountability in Ethiopia (International Studies Program Working Paper, 8–38), Washington DC: World Bank.</w:t>
      </w:r>
      <w:bookmarkStart w:id="196" w:name="_Toc944347"/>
    </w:p>
    <w:p w:rsidR="00904532" w:rsidRPr="00907C09" w:rsidRDefault="00904532" w:rsidP="00904532">
      <w:pPr>
        <w:widowControl w:val="0"/>
        <w:autoSpaceDE w:val="0"/>
        <w:autoSpaceDN w:val="0"/>
        <w:adjustRightInd w:val="0"/>
        <w:spacing w:after="240" w:line="360" w:lineRule="auto"/>
        <w:ind w:left="720" w:hanging="720"/>
        <w:jc w:val="both"/>
        <w:rPr>
          <w:color w:val="000000" w:themeColor="text1"/>
        </w:rPr>
      </w:pPr>
    </w:p>
    <w:p w:rsidR="00904532" w:rsidRPr="00907C09" w:rsidRDefault="00904532" w:rsidP="00904532">
      <w:pPr>
        <w:widowControl w:val="0"/>
        <w:autoSpaceDE w:val="0"/>
        <w:autoSpaceDN w:val="0"/>
        <w:adjustRightInd w:val="0"/>
        <w:spacing w:after="240" w:line="360" w:lineRule="auto"/>
        <w:ind w:left="720" w:hanging="720"/>
        <w:jc w:val="both"/>
        <w:rPr>
          <w:color w:val="000000" w:themeColor="text1"/>
        </w:rPr>
      </w:pPr>
    </w:p>
    <w:p w:rsidR="00904532" w:rsidRPr="00907C09" w:rsidRDefault="00904532" w:rsidP="00904532">
      <w:pPr>
        <w:widowControl w:val="0"/>
        <w:autoSpaceDE w:val="0"/>
        <w:autoSpaceDN w:val="0"/>
        <w:adjustRightInd w:val="0"/>
        <w:spacing w:after="240" w:line="360" w:lineRule="auto"/>
        <w:ind w:left="720" w:hanging="720"/>
        <w:jc w:val="both"/>
        <w:rPr>
          <w:color w:val="000000" w:themeColor="text1"/>
        </w:rPr>
      </w:pPr>
    </w:p>
    <w:bookmarkEnd w:id="196"/>
    <w:p w:rsidR="005A57D3" w:rsidRPr="001F4660" w:rsidRDefault="005A57D3" w:rsidP="00DB0AF5">
      <w:pPr>
        <w:widowControl w:val="0"/>
        <w:autoSpaceDE w:val="0"/>
        <w:autoSpaceDN w:val="0"/>
        <w:adjustRightInd w:val="0"/>
        <w:spacing w:after="240" w:line="360" w:lineRule="auto"/>
        <w:ind w:left="480" w:hanging="480"/>
        <w:jc w:val="both"/>
        <w:rPr>
          <w:color w:val="000000" w:themeColor="text1"/>
        </w:rPr>
      </w:pPr>
    </w:p>
    <w:sectPr w:rsidR="005A57D3" w:rsidRPr="001F4660" w:rsidSect="00CF3DF2">
      <w:foot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64DD" w:rsidRDefault="00D964DD" w:rsidP="00053DE6">
      <w:r>
        <w:separator/>
      </w:r>
    </w:p>
  </w:endnote>
  <w:endnote w:type="continuationSeparator" w:id="0">
    <w:p w:rsidR="00D964DD" w:rsidRDefault="00D964DD" w:rsidP="00053D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MS Mincho"/>
    <w:panose1 w:val="00000000000000000000"/>
    <w:charset w:val="80"/>
    <w:family w:val="auto"/>
    <w:notTrueType/>
    <w:pitch w:val="default"/>
    <w:sig w:usb0="00000001" w:usb1="08070000" w:usb2="00000010" w:usb3="00000000" w:csb0="0002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lrightSans-Regular">
    <w:altName w:val="MS Gothic"/>
    <w:panose1 w:val="00000000000000000000"/>
    <w:charset w:val="80"/>
    <w:family w:val="swiss"/>
    <w:notTrueType/>
    <w:pitch w:val="default"/>
    <w:sig w:usb0="00000001" w:usb1="08070000" w:usb2="00000010" w:usb3="00000000" w:csb0="00020000" w:csb1="00000000"/>
  </w:font>
  <w:font w:name="NewsGothic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349218"/>
      <w:docPartObj>
        <w:docPartGallery w:val="Page Numbers (Bottom of Page)"/>
        <w:docPartUnique/>
      </w:docPartObj>
    </w:sdtPr>
    <w:sdtEndPr>
      <w:rPr>
        <w:noProof/>
      </w:rPr>
    </w:sdtEndPr>
    <w:sdtContent>
      <w:p w:rsidR="0070305D" w:rsidRDefault="0070305D">
        <w:pPr>
          <w:pStyle w:val="Footer"/>
          <w:jc w:val="center"/>
        </w:pPr>
        <w:r>
          <w:fldChar w:fldCharType="begin"/>
        </w:r>
        <w:r>
          <w:instrText xml:space="preserve"> PAGE   \* MERGEFORMAT </w:instrText>
        </w:r>
        <w:r>
          <w:fldChar w:fldCharType="separate"/>
        </w:r>
        <w:r w:rsidR="005C5D06">
          <w:rPr>
            <w:noProof/>
          </w:rPr>
          <w:t>2</w:t>
        </w:r>
        <w:r>
          <w:rPr>
            <w:noProof/>
          </w:rPr>
          <w:fldChar w:fldCharType="end"/>
        </w:r>
      </w:p>
    </w:sdtContent>
  </w:sdt>
  <w:p w:rsidR="0070305D" w:rsidRDefault="007030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0228915"/>
      <w:docPartObj>
        <w:docPartGallery w:val="Page Numbers (Bottom of Page)"/>
        <w:docPartUnique/>
      </w:docPartObj>
    </w:sdtPr>
    <w:sdtEndPr/>
    <w:sdtContent>
      <w:p w:rsidR="0070305D" w:rsidRDefault="0070305D">
        <w:pPr>
          <w:pStyle w:val="Footer"/>
          <w:jc w:val="center"/>
        </w:pPr>
        <w:r>
          <w:fldChar w:fldCharType="begin"/>
        </w:r>
        <w:r>
          <w:instrText xml:space="preserve"> PAGE   \* MERGEFORMAT </w:instrText>
        </w:r>
        <w:r>
          <w:fldChar w:fldCharType="separate"/>
        </w:r>
        <w:r w:rsidR="005C5D06">
          <w:rPr>
            <w:noProof/>
          </w:rPr>
          <w:t>ix</w:t>
        </w:r>
        <w:r>
          <w:rPr>
            <w:noProof/>
          </w:rPr>
          <w:fldChar w:fldCharType="end"/>
        </w:r>
      </w:p>
    </w:sdtContent>
  </w:sdt>
  <w:p w:rsidR="0070305D" w:rsidRDefault="0070305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05D" w:rsidRDefault="0070305D">
    <w:pPr>
      <w:pStyle w:val="Footer"/>
      <w:jc w:val="center"/>
    </w:pPr>
    <w:r>
      <w:fldChar w:fldCharType="begin"/>
    </w:r>
    <w:r>
      <w:instrText xml:space="preserve"> PAGE   \* MERGEFORMAT </w:instrText>
    </w:r>
    <w:r>
      <w:fldChar w:fldCharType="separate"/>
    </w:r>
    <w:r w:rsidR="00BF7045">
      <w:rPr>
        <w:noProof/>
      </w:rPr>
      <w:t>60</w:t>
    </w:r>
    <w:r>
      <w:rPr>
        <w:noProof/>
      </w:rPr>
      <w:fldChar w:fldCharType="end"/>
    </w:r>
  </w:p>
  <w:p w:rsidR="0070305D" w:rsidRDefault="007030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64DD" w:rsidRDefault="00D964DD" w:rsidP="00053DE6">
      <w:r>
        <w:separator/>
      </w:r>
    </w:p>
  </w:footnote>
  <w:footnote w:type="continuationSeparator" w:id="0">
    <w:p w:rsidR="00D964DD" w:rsidRDefault="00D964DD" w:rsidP="00053D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C5653"/>
    <w:multiLevelType w:val="multilevel"/>
    <w:tmpl w:val="8020B2FC"/>
    <w:lvl w:ilvl="0">
      <w:start w:val="1"/>
      <w:numFmt w:val="decimal"/>
      <w:lvlText w:val="%1."/>
      <w:lvlJc w:val="left"/>
      <w:pPr>
        <w:ind w:left="390" w:hanging="39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16A725B"/>
    <w:multiLevelType w:val="hybridMultilevel"/>
    <w:tmpl w:val="A680EEB2"/>
    <w:lvl w:ilvl="0" w:tplc="C53E6372">
      <w:start w:val="1"/>
      <w:numFmt w:val="bullet"/>
      <w:lvlText w:val=""/>
      <w:lvlJc w:val="left"/>
      <w:pPr>
        <w:tabs>
          <w:tab w:val="num" w:pos="720"/>
        </w:tabs>
        <w:ind w:left="720" w:hanging="360"/>
      </w:pPr>
      <w:rPr>
        <w:rFonts w:ascii="Wingdings" w:hAnsi="Wingdings" w:hint="default"/>
      </w:rPr>
    </w:lvl>
    <w:lvl w:ilvl="1" w:tplc="9EBE705A">
      <w:start w:val="1"/>
      <w:numFmt w:val="bullet"/>
      <w:lvlText w:val=""/>
      <w:lvlJc w:val="left"/>
      <w:pPr>
        <w:tabs>
          <w:tab w:val="num" w:pos="1440"/>
        </w:tabs>
        <w:ind w:left="1440" w:hanging="360"/>
      </w:pPr>
      <w:rPr>
        <w:rFonts w:ascii="Wingdings" w:hAnsi="Wingdings" w:hint="default"/>
      </w:rPr>
    </w:lvl>
    <w:lvl w:ilvl="2" w:tplc="A100276A" w:tentative="1">
      <w:start w:val="1"/>
      <w:numFmt w:val="bullet"/>
      <w:lvlText w:val=""/>
      <w:lvlJc w:val="left"/>
      <w:pPr>
        <w:tabs>
          <w:tab w:val="num" w:pos="2160"/>
        </w:tabs>
        <w:ind w:left="2160" w:hanging="360"/>
      </w:pPr>
      <w:rPr>
        <w:rFonts w:ascii="Wingdings" w:hAnsi="Wingdings" w:hint="default"/>
      </w:rPr>
    </w:lvl>
    <w:lvl w:ilvl="3" w:tplc="90102758" w:tentative="1">
      <w:start w:val="1"/>
      <w:numFmt w:val="bullet"/>
      <w:lvlText w:val=""/>
      <w:lvlJc w:val="left"/>
      <w:pPr>
        <w:tabs>
          <w:tab w:val="num" w:pos="2880"/>
        </w:tabs>
        <w:ind w:left="2880" w:hanging="360"/>
      </w:pPr>
      <w:rPr>
        <w:rFonts w:ascii="Wingdings" w:hAnsi="Wingdings" w:hint="default"/>
      </w:rPr>
    </w:lvl>
    <w:lvl w:ilvl="4" w:tplc="CF44D880" w:tentative="1">
      <w:start w:val="1"/>
      <w:numFmt w:val="bullet"/>
      <w:lvlText w:val=""/>
      <w:lvlJc w:val="left"/>
      <w:pPr>
        <w:tabs>
          <w:tab w:val="num" w:pos="3600"/>
        </w:tabs>
        <w:ind w:left="3600" w:hanging="360"/>
      </w:pPr>
      <w:rPr>
        <w:rFonts w:ascii="Wingdings" w:hAnsi="Wingdings" w:hint="default"/>
      </w:rPr>
    </w:lvl>
    <w:lvl w:ilvl="5" w:tplc="4A343262" w:tentative="1">
      <w:start w:val="1"/>
      <w:numFmt w:val="bullet"/>
      <w:lvlText w:val=""/>
      <w:lvlJc w:val="left"/>
      <w:pPr>
        <w:tabs>
          <w:tab w:val="num" w:pos="4320"/>
        </w:tabs>
        <w:ind w:left="4320" w:hanging="360"/>
      </w:pPr>
      <w:rPr>
        <w:rFonts w:ascii="Wingdings" w:hAnsi="Wingdings" w:hint="default"/>
      </w:rPr>
    </w:lvl>
    <w:lvl w:ilvl="6" w:tplc="3350F37E" w:tentative="1">
      <w:start w:val="1"/>
      <w:numFmt w:val="bullet"/>
      <w:lvlText w:val=""/>
      <w:lvlJc w:val="left"/>
      <w:pPr>
        <w:tabs>
          <w:tab w:val="num" w:pos="5040"/>
        </w:tabs>
        <w:ind w:left="5040" w:hanging="360"/>
      </w:pPr>
      <w:rPr>
        <w:rFonts w:ascii="Wingdings" w:hAnsi="Wingdings" w:hint="default"/>
      </w:rPr>
    </w:lvl>
    <w:lvl w:ilvl="7" w:tplc="C75223DA" w:tentative="1">
      <w:start w:val="1"/>
      <w:numFmt w:val="bullet"/>
      <w:lvlText w:val=""/>
      <w:lvlJc w:val="left"/>
      <w:pPr>
        <w:tabs>
          <w:tab w:val="num" w:pos="5760"/>
        </w:tabs>
        <w:ind w:left="5760" w:hanging="360"/>
      </w:pPr>
      <w:rPr>
        <w:rFonts w:ascii="Wingdings" w:hAnsi="Wingdings" w:hint="default"/>
      </w:rPr>
    </w:lvl>
    <w:lvl w:ilvl="8" w:tplc="CA8E5866" w:tentative="1">
      <w:start w:val="1"/>
      <w:numFmt w:val="bullet"/>
      <w:lvlText w:val=""/>
      <w:lvlJc w:val="left"/>
      <w:pPr>
        <w:tabs>
          <w:tab w:val="num" w:pos="6480"/>
        </w:tabs>
        <w:ind w:left="6480" w:hanging="360"/>
      </w:pPr>
      <w:rPr>
        <w:rFonts w:ascii="Wingdings" w:hAnsi="Wingdings" w:hint="default"/>
      </w:rPr>
    </w:lvl>
  </w:abstractNum>
  <w:abstractNum w:abstractNumId="2">
    <w:nsid w:val="05C20572"/>
    <w:multiLevelType w:val="multilevel"/>
    <w:tmpl w:val="DC9842F4"/>
    <w:lvl w:ilvl="0">
      <w:start w:val="1"/>
      <w:numFmt w:val="decimal"/>
      <w:lvlText w:val="%1."/>
      <w:lvlJc w:val="left"/>
      <w:pPr>
        <w:ind w:left="360" w:hanging="36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06714D79"/>
    <w:multiLevelType w:val="hybridMultilevel"/>
    <w:tmpl w:val="72720E2A"/>
    <w:lvl w:ilvl="0" w:tplc="81C03B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E009AB"/>
    <w:multiLevelType w:val="hybridMultilevel"/>
    <w:tmpl w:val="7688A3C0"/>
    <w:lvl w:ilvl="0" w:tplc="C870F2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2351F3A"/>
    <w:multiLevelType w:val="hybridMultilevel"/>
    <w:tmpl w:val="0DDE49B8"/>
    <w:lvl w:ilvl="0" w:tplc="506EF156">
      <w:start w:val="1"/>
      <w:numFmt w:val="lowerRoman"/>
      <w:lvlText w:val="%1."/>
      <w:lvlJc w:val="left"/>
      <w:pPr>
        <w:ind w:left="1080" w:hanging="720"/>
      </w:pPr>
      <w:rPr>
        <w:rFonts w:eastAsia="TimesNew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8F6FAE"/>
    <w:multiLevelType w:val="multilevel"/>
    <w:tmpl w:val="2CF8823E"/>
    <w:lvl w:ilvl="0">
      <w:start w:val="1"/>
      <w:numFmt w:val="decimal"/>
      <w:lvlText w:val="%1."/>
      <w:lvlJc w:val="left"/>
      <w:pPr>
        <w:ind w:left="390" w:hanging="390"/>
      </w:pPr>
      <w:rPr>
        <w:rFonts w:hint="default"/>
      </w:rPr>
    </w:lvl>
    <w:lvl w:ilvl="1">
      <w:start w:val="1"/>
      <w:numFmt w:val="decimal"/>
      <w:lvlText w:val="%1.%2."/>
      <w:lvlJc w:val="left"/>
      <w:pPr>
        <w:ind w:left="90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8B76BAB"/>
    <w:multiLevelType w:val="multilevel"/>
    <w:tmpl w:val="AB96454C"/>
    <w:lvl w:ilvl="0">
      <w:start w:val="5"/>
      <w:numFmt w:val="decimal"/>
      <w:lvlText w:val="%1."/>
      <w:lvlJc w:val="left"/>
      <w:pPr>
        <w:ind w:left="450" w:hanging="450"/>
      </w:pPr>
      <w:rPr>
        <w:rFonts w:hint="default"/>
        <w:sz w:val="28"/>
      </w:rPr>
    </w:lvl>
    <w:lvl w:ilvl="1">
      <w:start w:val="1"/>
      <w:numFmt w:val="decimal"/>
      <w:lvlText w:val="%1.%2."/>
      <w:lvlJc w:val="left"/>
      <w:pPr>
        <w:ind w:left="900" w:hanging="720"/>
      </w:pPr>
      <w:rPr>
        <w:rFonts w:hint="default"/>
        <w:sz w:val="28"/>
      </w:rPr>
    </w:lvl>
    <w:lvl w:ilvl="2">
      <w:start w:val="1"/>
      <w:numFmt w:val="decimal"/>
      <w:lvlText w:val="%1.%2.%3."/>
      <w:lvlJc w:val="left"/>
      <w:pPr>
        <w:ind w:left="1080" w:hanging="720"/>
      </w:pPr>
      <w:rPr>
        <w:rFonts w:hint="default"/>
        <w:sz w:val="28"/>
      </w:rPr>
    </w:lvl>
    <w:lvl w:ilvl="3">
      <w:start w:val="1"/>
      <w:numFmt w:val="decimal"/>
      <w:lvlText w:val="%1.%2.%3.%4."/>
      <w:lvlJc w:val="left"/>
      <w:pPr>
        <w:ind w:left="1620" w:hanging="1080"/>
      </w:pPr>
      <w:rPr>
        <w:rFonts w:hint="default"/>
        <w:sz w:val="28"/>
      </w:rPr>
    </w:lvl>
    <w:lvl w:ilvl="4">
      <w:start w:val="1"/>
      <w:numFmt w:val="decimal"/>
      <w:lvlText w:val="%1.%2.%3.%4.%5."/>
      <w:lvlJc w:val="left"/>
      <w:pPr>
        <w:ind w:left="1800" w:hanging="1080"/>
      </w:pPr>
      <w:rPr>
        <w:rFonts w:hint="default"/>
        <w:sz w:val="28"/>
      </w:rPr>
    </w:lvl>
    <w:lvl w:ilvl="5">
      <w:start w:val="1"/>
      <w:numFmt w:val="decimal"/>
      <w:lvlText w:val="%1.%2.%3.%4.%5.%6."/>
      <w:lvlJc w:val="left"/>
      <w:pPr>
        <w:ind w:left="2340" w:hanging="1440"/>
      </w:pPr>
      <w:rPr>
        <w:rFonts w:hint="default"/>
        <w:sz w:val="28"/>
      </w:rPr>
    </w:lvl>
    <w:lvl w:ilvl="6">
      <w:start w:val="1"/>
      <w:numFmt w:val="decimal"/>
      <w:lvlText w:val="%1.%2.%3.%4.%5.%6.%7."/>
      <w:lvlJc w:val="left"/>
      <w:pPr>
        <w:ind w:left="2520" w:hanging="1440"/>
      </w:pPr>
      <w:rPr>
        <w:rFonts w:hint="default"/>
        <w:sz w:val="28"/>
      </w:rPr>
    </w:lvl>
    <w:lvl w:ilvl="7">
      <w:start w:val="1"/>
      <w:numFmt w:val="decimal"/>
      <w:lvlText w:val="%1.%2.%3.%4.%5.%6.%7.%8."/>
      <w:lvlJc w:val="left"/>
      <w:pPr>
        <w:ind w:left="3060" w:hanging="1800"/>
      </w:pPr>
      <w:rPr>
        <w:rFonts w:hint="default"/>
        <w:sz w:val="28"/>
      </w:rPr>
    </w:lvl>
    <w:lvl w:ilvl="8">
      <w:start w:val="1"/>
      <w:numFmt w:val="decimal"/>
      <w:lvlText w:val="%1.%2.%3.%4.%5.%6.%7.%8.%9."/>
      <w:lvlJc w:val="left"/>
      <w:pPr>
        <w:ind w:left="3240" w:hanging="1800"/>
      </w:pPr>
      <w:rPr>
        <w:rFonts w:hint="default"/>
        <w:sz w:val="28"/>
      </w:rPr>
    </w:lvl>
  </w:abstractNum>
  <w:abstractNum w:abstractNumId="8">
    <w:nsid w:val="18E533F7"/>
    <w:multiLevelType w:val="multilevel"/>
    <w:tmpl w:val="501A4682"/>
    <w:lvl w:ilvl="0">
      <w:start w:val="3"/>
      <w:numFmt w:val="decimal"/>
      <w:lvlText w:val="%1."/>
      <w:lvlJc w:val="left"/>
      <w:pPr>
        <w:ind w:left="540" w:hanging="540"/>
      </w:pPr>
      <w:rPr>
        <w:rFonts w:hint="default"/>
      </w:rPr>
    </w:lvl>
    <w:lvl w:ilvl="1">
      <w:start w:val="1"/>
      <w:numFmt w:val="decimal"/>
      <w:lvlText w:val="%1.%2."/>
      <w:lvlJc w:val="left"/>
      <w:pPr>
        <w:ind w:left="780" w:hanging="540"/>
      </w:pPr>
      <w:rPr>
        <w:rFonts w:hint="default"/>
        <w:b/>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9">
    <w:nsid w:val="20161C05"/>
    <w:multiLevelType w:val="hybridMultilevel"/>
    <w:tmpl w:val="568A6556"/>
    <w:lvl w:ilvl="0" w:tplc="2D1046DE">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E77C42"/>
    <w:multiLevelType w:val="hybridMultilevel"/>
    <w:tmpl w:val="68FE47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05E474A"/>
    <w:multiLevelType w:val="hybridMultilevel"/>
    <w:tmpl w:val="2E7CC734"/>
    <w:lvl w:ilvl="0" w:tplc="3DD2301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0834CF8"/>
    <w:multiLevelType w:val="hybridMultilevel"/>
    <w:tmpl w:val="5C58FA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374169"/>
    <w:multiLevelType w:val="hybridMultilevel"/>
    <w:tmpl w:val="17A69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763F72"/>
    <w:multiLevelType w:val="multilevel"/>
    <w:tmpl w:val="56AA4A3A"/>
    <w:lvl w:ilvl="0">
      <w:start w:val="1"/>
      <w:numFmt w:val="bullet"/>
      <w:lvlText w:val=""/>
      <w:lvlJc w:val="left"/>
      <w:pPr>
        <w:ind w:left="810" w:hanging="360"/>
      </w:pPr>
      <w:rPr>
        <w:rFonts w:ascii="Wingdings" w:hAnsi="Wingding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34EC0C4D"/>
    <w:multiLevelType w:val="hybridMultilevel"/>
    <w:tmpl w:val="967A3290"/>
    <w:lvl w:ilvl="0" w:tplc="2AFC841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nsid w:val="351E08DD"/>
    <w:multiLevelType w:val="hybridMultilevel"/>
    <w:tmpl w:val="D93443B2"/>
    <w:lvl w:ilvl="0" w:tplc="8C306F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E7C69BF"/>
    <w:multiLevelType w:val="hybridMultilevel"/>
    <w:tmpl w:val="CD5CBAF8"/>
    <w:lvl w:ilvl="0" w:tplc="C336AB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E824082"/>
    <w:multiLevelType w:val="hybridMultilevel"/>
    <w:tmpl w:val="26E23518"/>
    <w:lvl w:ilvl="0" w:tplc="448AB66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AF08D1"/>
    <w:multiLevelType w:val="multilevel"/>
    <w:tmpl w:val="43466688"/>
    <w:lvl w:ilvl="0">
      <w:start w:val="1"/>
      <w:numFmt w:val="bullet"/>
      <w:lvlText w:val=""/>
      <w:lvlJc w:val="left"/>
      <w:pPr>
        <w:ind w:left="720" w:hanging="360"/>
      </w:pPr>
      <w:rPr>
        <w:rFonts w:ascii="Wingdings" w:hAnsi="Wingding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47513B5E"/>
    <w:multiLevelType w:val="hybridMultilevel"/>
    <w:tmpl w:val="E1CAA3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AB375CF"/>
    <w:multiLevelType w:val="hybridMultilevel"/>
    <w:tmpl w:val="CB18EFB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C00715B"/>
    <w:multiLevelType w:val="hybridMultilevel"/>
    <w:tmpl w:val="FF46CA80"/>
    <w:lvl w:ilvl="0" w:tplc="98D6D10A">
      <w:start w:val="1"/>
      <w:numFmt w:val="lowerRoman"/>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7B86E6D"/>
    <w:multiLevelType w:val="hybridMultilevel"/>
    <w:tmpl w:val="8A0C8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E52488"/>
    <w:multiLevelType w:val="hybridMultilevel"/>
    <w:tmpl w:val="7FE29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421247"/>
    <w:multiLevelType w:val="hybridMultilevel"/>
    <w:tmpl w:val="A5CE4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72C5280"/>
    <w:multiLevelType w:val="multilevel"/>
    <w:tmpl w:val="2CF8823E"/>
    <w:lvl w:ilvl="0">
      <w:start w:val="1"/>
      <w:numFmt w:val="decimal"/>
      <w:lvlText w:val="%1."/>
      <w:lvlJc w:val="left"/>
      <w:pPr>
        <w:ind w:left="390" w:hanging="390"/>
      </w:pPr>
      <w:rPr>
        <w:rFonts w:hint="default"/>
      </w:rPr>
    </w:lvl>
    <w:lvl w:ilvl="1">
      <w:start w:val="1"/>
      <w:numFmt w:val="decimal"/>
      <w:lvlText w:val="%1.%2."/>
      <w:lvlJc w:val="left"/>
      <w:pPr>
        <w:ind w:left="90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90820DD"/>
    <w:multiLevelType w:val="hybridMultilevel"/>
    <w:tmpl w:val="9DA6894E"/>
    <w:lvl w:ilvl="0" w:tplc="4BBCE8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B783AAB"/>
    <w:multiLevelType w:val="hybridMultilevel"/>
    <w:tmpl w:val="34BC90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6AB4DD9"/>
    <w:multiLevelType w:val="hybridMultilevel"/>
    <w:tmpl w:val="A5A08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BDB5995"/>
    <w:multiLevelType w:val="multilevel"/>
    <w:tmpl w:val="D122BCB8"/>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1">
    <w:nsid w:val="7CA93ABD"/>
    <w:multiLevelType w:val="hybridMultilevel"/>
    <w:tmpl w:val="A0601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D9648D1"/>
    <w:multiLevelType w:val="hybridMultilevel"/>
    <w:tmpl w:val="08701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0"/>
  </w:num>
  <w:num w:numId="3">
    <w:abstractNumId w:val="30"/>
  </w:num>
  <w:num w:numId="4">
    <w:abstractNumId w:val="8"/>
  </w:num>
  <w:num w:numId="5">
    <w:abstractNumId w:val="15"/>
  </w:num>
  <w:num w:numId="6">
    <w:abstractNumId w:val="26"/>
  </w:num>
  <w:num w:numId="7">
    <w:abstractNumId w:val="2"/>
  </w:num>
  <w:num w:numId="8">
    <w:abstractNumId w:val="19"/>
  </w:num>
  <w:num w:numId="9">
    <w:abstractNumId w:val="12"/>
  </w:num>
  <w:num w:numId="10">
    <w:abstractNumId w:val="31"/>
  </w:num>
  <w:num w:numId="11">
    <w:abstractNumId w:val="13"/>
  </w:num>
  <w:num w:numId="12">
    <w:abstractNumId w:val="23"/>
  </w:num>
  <w:num w:numId="13">
    <w:abstractNumId w:val="17"/>
  </w:num>
  <w:num w:numId="14">
    <w:abstractNumId w:val="28"/>
  </w:num>
  <w:num w:numId="15">
    <w:abstractNumId w:val="5"/>
  </w:num>
  <w:num w:numId="16">
    <w:abstractNumId w:val="32"/>
  </w:num>
  <w:num w:numId="17">
    <w:abstractNumId w:val="29"/>
  </w:num>
  <w:num w:numId="18">
    <w:abstractNumId w:val="16"/>
  </w:num>
  <w:num w:numId="19">
    <w:abstractNumId w:val="18"/>
  </w:num>
  <w:num w:numId="20">
    <w:abstractNumId w:val="11"/>
  </w:num>
  <w:num w:numId="21">
    <w:abstractNumId w:val="22"/>
  </w:num>
  <w:num w:numId="22">
    <w:abstractNumId w:val="3"/>
  </w:num>
  <w:num w:numId="23">
    <w:abstractNumId w:val="24"/>
  </w:num>
  <w:num w:numId="24">
    <w:abstractNumId w:val="9"/>
  </w:num>
  <w:num w:numId="25">
    <w:abstractNumId w:val="21"/>
  </w:num>
  <w:num w:numId="26">
    <w:abstractNumId w:val="4"/>
  </w:num>
  <w:num w:numId="27">
    <w:abstractNumId w:val="27"/>
  </w:num>
  <w:num w:numId="28">
    <w:abstractNumId w:val="25"/>
  </w:num>
  <w:num w:numId="29">
    <w:abstractNumId w:val="0"/>
  </w:num>
  <w:num w:numId="30">
    <w:abstractNumId w:val="6"/>
  </w:num>
  <w:num w:numId="31">
    <w:abstractNumId w:val="7"/>
  </w:num>
  <w:num w:numId="32">
    <w:abstractNumId w:val="1"/>
  </w:num>
  <w:num w:numId="33">
    <w:abstractNumId w:val="1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739"/>
    <w:rsid w:val="000023D4"/>
    <w:rsid w:val="00004A89"/>
    <w:rsid w:val="0001086C"/>
    <w:rsid w:val="00012463"/>
    <w:rsid w:val="0002087E"/>
    <w:rsid w:val="00022347"/>
    <w:rsid w:val="00023763"/>
    <w:rsid w:val="00024FA0"/>
    <w:rsid w:val="00026388"/>
    <w:rsid w:val="00026603"/>
    <w:rsid w:val="00026904"/>
    <w:rsid w:val="000312A7"/>
    <w:rsid w:val="000320B3"/>
    <w:rsid w:val="00037778"/>
    <w:rsid w:val="00040960"/>
    <w:rsid w:val="000447CD"/>
    <w:rsid w:val="00045273"/>
    <w:rsid w:val="0004535F"/>
    <w:rsid w:val="00047F94"/>
    <w:rsid w:val="00051709"/>
    <w:rsid w:val="00052191"/>
    <w:rsid w:val="00052206"/>
    <w:rsid w:val="00053515"/>
    <w:rsid w:val="00053DE6"/>
    <w:rsid w:val="00054E58"/>
    <w:rsid w:val="00056635"/>
    <w:rsid w:val="00060E44"/>
    <w:rsid w:val="000624AE"/>
    <w:rsid w:val="00064C66"/>
    <w:rsid w:val="00064FF1"/>
    <w:rsid w:val="00070C09"/>
    <w:rsid w:val="00070E4A"/>
    <w:rsid w:val="00074605"/>
    <w:rsid w:val="00075C1C"/>
    <w:rsid w:val="00081179"/>
    <w:rsid w:val="0008144F"/>
    <w:rsid w:val="00084FF5"/>
    <w:rsid w:val="000855BF"/>
    <w:rsid w:val="000863BF"/>
    <w:rsid w:val="00087D42"/>
    <w:rsid w:val="000931ED"/>
    <w:rsid w:val="000A0E34"/>
    <w:rsid w:val="000A111E"/>
    <w:rsid w:val="000A19D5"/>
    <w:rsid w:val="000A279C"/>
    <w:rsid w:val="000A31AE"/>
    <w:rsid w:val="000A638E"/>
    <w:rsid w:val="000A732D"/>
    <w:rsid w:val="000A7F34"/>
    <w:rsid w:val="000B4C68"/>
    <w:rsid w:val="000B6288"/>
    <w:rsid w:val="000B62E7"/>
    <w:rsid w:val="000B7237"/>
    <w:rsid w:val="000B73E5"/>
    <w:rsid w:val="000C17BF"/>
    <w:rsid w:val="000C2250"/>
    <w:rsid w:val="000C3495"/>
    <w:rsid w:val="000C3B34"/>
    <w:rsid w:val="000C5A59"/>
    <w:rsid w:val="000C66D2"/>
    <w:rsid w:val="000D1E2F"/>
    <w:rsid w:val="000D5F1D"/>
    <w:rsid w:val="000D630E"/>
    <w:rsid w:val="000D79A6"/>
    <w:rsid w:val="000E00FA"/>
    <w:rsid w:val="000E1207"/>
    <w:rsid w:val="000E1BFD"/>
    <w:rsid w:val="000E27D0"/>
    <w:rsid w:val="000E35BC"/>
    <w:rsid w:val="000E375E"/>
    <w:rsid w:val="000E465A"/>
    <w:rsid w:val="000E5297"/>
    <w:rsid w:val="000E6785"/>
    <w:rsid w:val="000F16F4"/>
    <w:rsid w:val="000F1873"/>
    <w:rsid w:val="000F4546"/>
    <w:rsid w:val="000F4CDF"/>
    <w:rsid w:val="000F55DE"/>
    <w:rsid w:val="000F6164"/>
    <w:rsid w:val="000F7059"/>
    <w:rsid w:val="000F7623"/>
    <w:rsid w:val="000F7EDB"/>
    <w:rsid w:val="0010096E"/>
    <w:rsid w:val="00100DCB"/>
    <w:rsid w:val="001011DD"/>
    <w:rsid w:val="00101FC5"/>
    <w:rsid w:val="0010213A"/>
    <w:rsid w:val="00102576"/>
    <w:rsid w:val="00104BE6"/>
    <w:rsid w:val="0010588B"/>
    <w:rsid w:val="00105AFF"/>
    <w:rsid w:val="0011586B"/>
    <w:rsid w:val="00117602"/>
    <w:rsid w:val="00121909"/>
    <w:rsid w:val="00121BE2"/>
    <w:rsid w:val="00123970"/>
    <w:rsid w:val="00124694"/>
    <w:rsid w:val="00124732"/>
    <w:rsid w:val="0012525B"/>
    <w:rsid w:val="0012577C"/>
    <w:rsid w:val="00126FD1"/>
    <w:rsid w:val="00130681"/>
    <w:rsid w:val="00130E08"/>
    <w:rsid w:val="00131624"/>
    <w:rsid w:val="0013263F"/>
    <w:rsid w:val="00132889"/>
    <w:rsid w:val="0014115D"/>
    <w:rsid w:val="00141355"/>
    <w:rsid w:val="001445B6"/>
    <w:rsid w:val="00144774"/>
    <w:rsid w:val="001459B9"/>
    <w:rsid w:val="00145E6A"/>
    <w:rsid w:val="001466E7"/>
    <w:rsid w:val="00147027"/>
    <w:rsid w:val="001472FE"/>
    <w:rsid w:val="001521CE"/>
    <w:rsid w:val="00152237"/>
    <w:rsid w:val="00152784"/>
    <w:rsid w:val="001527CF"/>
    <w:rsid w:val="001527FE"/>
    <w:rsid w:val="00152B63"/>
    <w:rsid w:val="00152F0E"/>
    <w:rsid w:val="001556C6"/>
    <w:rsid w:val="00156D98"/>
    <w:rsid w:val="001578E3"/>
    <w:rsid w:val="00161EC2"/>
    <w:rsid w:val="001666E8"/>
    <w:rsid w:val="001669FF"/>
    <w:rsid w:val="00166E63"/>
    <w:rsid w:val="0016747A"/>
    <w:rsid w:val="00167772"/>
    <w:rsid w:val="00170B3E"/>
    <w:rsid w:val="00171A93"/>
    <w:rsid w:val="00171DC4"/>
    <w:rsid w:val="0017214C"/>
    <w:rsid w:val="00176433"/>
    <w:rsid w:val="00176760"/>
    <w:rsid w:val="0017733E"/>
    <w:rsid w:val="001816E3"/>
    <w:rsid w:val="0018172B"/>
    <w:rsid w:val="00182451"/>
    <w:rsid w:val="00184663"/>
    <w:rsid w:val="00185DE2"/>
    <w:rsid w:val="00185E09"/>
    <w:rsid w:val="00190064"/>
    <w:rsid w:val="001909C8"/>
    <w:rsid w:val="00191DCF"/>
    <w:rsid w:val="00193DDD"/>
    <w:rsid w:val="00195F32"/>
    <w:rsid w:val="00196296"/>
    <w:rsid w:val="00197C42"/>
    <w:rsid w:val="001A2211"/>
    <w:rsid w:val="001A3143"/>
    <w:rsid w:val="001A327E"/>
    <w:rsid w:val="001A5CF8"/>
    <w:rsid w:val="001A69EC"/>
    <w:rsid w:val="001A7B3E"/>
    <w:rsid w:val="001B150B"/>
    <w:rsid w:val="001B37BB"/>
    <w:rsid w:val="001B518C"/>
    <w:rsid w:val="001B5ADA"/>
    <w:rsid w:val="001B775D"/>
    <w:rsid w:val="001C1DFE"/>
    <w:rsid w:val="001C3AEE"/>
    <w:rsid w:val="001C4DAC"/>
    <w:rsid w:val="001C65CE"/>
    <w:rsid w:val="001C6712"/>
    <w:rsid w:val="001D37B3"/>
    <w:rsid w:val="001D5668"/>
    <w:rsid w:val="001E0168"/>
    <w:rsid w:val="001E1C3A"/>
    <w:rsid w:val="001E6B58"/>
    <w:rsid w:val="001E6FD7"/>
    <w:rsid w:val="001E735E"/>
    <w:rsid w:val="001F0479"/>
    <w:rsid w:val="001F32E3"/>
    <w:rsid w:val="001F44F6"/>
    <w:rsid w:val="001F4660"/>
    <w:rsid w:val="002005E6"/>
    <w:rsid w:val="002020A9"/>
    <w:rsid w:val="00202CB4"/>
    <w:rsid w:val="00202D06"/>
    <w:rsid w:val="002069C7"/>
    <w:rsid w:val="00212548"/>
    <w:rsid w:val="002135D1"/>
    <w:rsid w:val="00214525"/>
    <w:rsid w:val="00220E5C"/>
    <w:rsid w:val="0022703C"/>
    <w:rsid w:val="0023007B"/>
    <w:rsid w:val="0023028F"/>
    <w:rsid w:val="00230EB1"/>
    <w:rsid w:val="002329E8"/>
    <w:rsid w:val="00232F24"/>
    <w:rsid w:val="0023369F"/>
    <w:rsid w:val="002345D2"/>
    <w:rsid w:val="002345F4"/>
    <w:rsid w:val="00235997"/>
    <w:rsid w:val="00236C4C"/>
    <w:rsid w:val="0024041E"/>
    <w:rsid w:val="002432B3"/>
    <w:rsid w:val="002465EB"/>
    <w:rsid w:val="002479AA"/>
    <w:rsid w:val="00250E5B"/>
    <w:rsid w:val="0025560E"/>
    <w:rsid w:val="00255DC7"/>
    <w:rsid w:val="00255E06"/>
    <w:rsid w:val="00256B72"/>
    <w:rsid w:val="00256ECA"/>
    <w:rsid w:val="00262EEC"/>
    <w:rsid w:val="00264045"/>
    <w:rsid w:val="00264AA9"/>
    <w:rsid w:val="00264CA6"/>
    <w:rsid w:val="002652BA"/>
    <w:rsid w:val="00266D08"/>
    <w:rsid w:val="00267DC4"/>
    <w:rsid w:val="00267EA7"/>
    <w:rsid w:val="00272DC1"/>
    <w:rsid w:val="00273717"/>
    <w:rsid w:val="00273AB8"/>
    <w:rsid w:val="0027717C"/>
    <w:rsid w:val="00283704"/>
    <w:rsid w:val="002848E6"/>
    <w:rsid w:val="00285904"/>
    <w:rsid w:val="0028617B"/>
    <w:rsid w:val="00287899"/>
    <w:rsid w:val="002950B9"/>
    <w:rsid w:val="00296DAA"/>
    <w:rsid w:val="00297A25"/>
    <w:rsid w:val="002A1304"/>
    <w:rsid w:val="002A26A9"/>
    <w:rsid w:val="002B4BB0"/>
    <w:rsid w:val="002B6A26"/>
    <w:rsid w:val="002B6E24"/>
    <w:rsid w:val="002C1241"/>
    <w:rsid w:val="002C3248"/>
    <w:rsid w:val="002C380D"/>
    <w:rsid w:val="002C4BF9"/>
    <w:rsid w:val="002C4D6E"/>
    <w:rsid w:val="002C7C89"/>
    <w:rsid w:val="002D02DE"/>
    <w:rsid w:val="002D1860"/>
    <w:rsid w:val="002D5C42"/>
    <w:rsid w:val="002D5FBA"/>
    <w:rsid w:val="002D746D"/>
    <w:rsid w:val="002E1B95"/>
    <w:rsid w:val="002E5D32"/>
    <w:rsid w:val="002E6ECE"/>
    <w:rsid w:val="002E7B21"/>
    <w:rsid w:val="002F16E0"/>
    <w:rsid w:val="002F21E1"/>
    <w:rsid w:val="002F2D3C"/>
    <w:rsid w:val="002F365C"/>
    <w:rsid w:val="002F46C3"/>
    <w:rsid w:val="002F559A"/>
    <w:rsid w:val="002F5E1E"/>
    <w:rsid w:val="002F7311"/>
    <w:rsid w:val="003004A9"/>
    <w:rsid w:val="0030120C"/>
    <w:rsid w:val="003025C8"/>
    <w:rsid w:val="00302DF6"/>
    <w:rsid w:val="003040EF"/>
    <w:rsid w:val="00304C03"/>
    <w:rsid w:val="0030546A"/>
    <w:rsid w:val="0031153E"/>
    <w:rsid w:val="00312125"/>
    <w:rsid w:val="00312DBD"/>
    <w:rsid w:val="00315015"/>
    <w:rsid w:val="00315B79"/>
    <w:rsid w:val="00317249"/>
    <w:rsid w:val="00317713"/>
    <w:rsid w:val="00320AB4"/>
    <w:rsid w:val="003224DA"/>
    <w:rsid w:val="00322AF4"/>
    <w:rsid w:val="00324CF4"/>
    <w:rsid w:val="003301A9"/>
    <w:rsid w:val="00331619"/>
    <w:rsid w:val="0033173E"/>
    <w:rsid w:val="00333CA8"/>
    <w:rsid w:val="00335287"/>
    <w:rsid w:val="0033541B"/>
    <w:rsid w:val="00343CB5"/>
    <w:rsid w:val="00344578"/>
    <w:rsid w:val="00345290"/>
    <w:rsid w:val="00345BFE"/>
    <w:rsid w:val="00346A89"/>
    <w:rsid w:val="00350CB0"/>
    <w:rsid w:val="0035268C"/>
    <w:rsid w:val="003526F9"/>
    <w:rsid w:val="00354BB6"/>
    <w:rsid w:val="0035675E"/>
    <w:rsid w:val="00357DB3"/>
    <w:rsid w:val="00360232"/>
    <w:rsid w:val="0036053B"/>
    <w:rsid w:val="0036117C"/>
    <w:rsid w:val="00363253"/>
    <w:rsid w:val="00364AF1"/>
    <w:rsid w:val="00365D7B"/>
    <w:rsid w:val="00366C6B"/>
    <w:rsid w:val="003674F1"/>
    <w:rsid w:val="00371EC7"/>
    <w:rsid w:val="003723CF"/>
    <w:rsid w:val="00374405"/>
    <w:rsid w:val="00374751"/>
    <w:rsid w:val="00375D03"/>
    <w:rsid w:val="00377676"/>
    <w:rsid w:val="00382881"/>
    <w:rsid w:val="0038355A"/>
    <w:rsid w:val="00384F58"/>
    <w:rsid w:val="00385843"/>
    <w:rsid w:val="003864D3"/>
    <w:rsid w:val="0039326C"/>
    <w:rsid w:val="00394EB1"/>
    <w:rsid w:val="00395F42"/>
    <w:rsid w:val="00396C38"/>
    <w:rsid w:val="003976B6"/>
    <w:rsid w:val="00397FC1"/>
    <w:rsid w:val="003A06DC"/>
    <w:rsid w:val="003A1D85"/>
    <w:rsid w:val="003A2ACC"/>
    <w:rsid w:val="003A3DA5"/>
    <w:rsid w:val="003A471E"/>
    <w:rsid w:val="003A5DF5"/>
    <w:rsid w:val="003A6811"/>
    <w:rsid w:val="003B0E6C"/>
    <w:rsid w:val="003B4CA5"/>
    <w:rsid w:val="003B52B8"/>
    <w:rsid w:val="003B57EF"/>
    <w:rsid w:val="003B6E4F"/>
    <w:rsid w:val="003B725B"/>
    <w:rsid w:val="003C0A12"/>
    <w:rsid w:val="003C0A4F"/>
    <w:rsid w:val="003C1461"/>
    <w:rsid w:val="003C1965"/>
    <w:rsid w:val="003C3C36"/>
    <w:rsid w:val="003D044B"/>
    <w:rsid w:val="003D20AA"/>
    <w:rsid w:val="003D2F0B"/>
    <w:rsid w:val="003D3519"/>
    <w:rsid w:val="003D50A0"/>
    <w:rsid w:val="003E1BE9"/>
    <w:rsid w:val="003E380B"/>
    <w:rsid w:val="003E5068"/>
    <w:rsid w:val="003E63C8"/>
    <w:rsid w:val="003E65AA"/>
    <w:rsid w:val="003E683F"/>
    <w:rsid w:val="003E7211"/>
    <w:rsid w:val="003F20A6"/>
    <w:rsid w:val="003F2C8D"/>
    <w:rsid w:val="003F2E7A"/>
    <w:rsid w:val="003F44F1"/>
    <w:rsid w:val="003F497D"/>
    <w:rsid w:val="003F52ED"/>
    <w:rsid w:val="003F5BFF"/>
    <w:rsid w:val="003F5D6F"/>
    <w:rsid w:val="003F6CB9"/>
    <w:rsid w:val="003F7691"/>
    <w:rsid w:val="00400CC6"/>
    <w:rsid w:val="004038A6"/>
    <w:rsid w:val="00406D61"/>
    <w:rsid w:val="00410773"/>
    <w:rsid w:val="00412322"/>
    <w:rsid w:val="00414B65"/>
    <w:rsid w:val="0041512C"/>
    <w:rsid w:val="00417783"/>
    <w:rsid w:val="0042489F"/>
    <w:rsid w:val="00424EEF"/>
    <w:rsid w:val="00425331"/>
    <w:rsid w:val="00425997"/>
    <w:rsid w:val="004261AC"/>
    <w:rsid w:val="004278C6"/>
    <w:rsid w:val="00432139"/>
    <w:rsid w:val="00433D1F"/>
    <w:rsid w:val="004363E7"/>
    <w:rsid w:val="00436B40"/>
    <w:rsid w:val="00437230"/>
    <w:rsid w:val="00441300"/>
    <w:rsid w:val="0044390D"/>
    <w:rsid w:val="00443FBD"/>
    <w:rsid w:val="004442E9"/>
    <w:rsid w:val="00444665"/>
    <w:rsid w:val="00444818"/>
    <w:rsid w:val="004458D4"/>
    <w:rsid w:val="00445C92"/>
    <w:rsid w:val="004464E4"/>
    <w:rsid w:val="004504FC"/>
    <w:rsid w:val="00453FD2"/>
    <w:rsid w:val="004601AF"/>
    <w:rsid w:val="00461197"/>
    <w:rsid w:val="00463C7A"/>
    <w:rsid w:val="00465830"/>
    <w:rsid w:val="00465A94"/>
    <w:rsid w:val="00465C88"/>
    <w:rsid w:val="00466439"/>
    <w:rsid w:val="004673AF"/>
    <w:rsid w:val="004675B8"/>
    <w:rsid w:val="00467675"/>
    <w:rsid w:val="004733A9"/>
    <w:rsid w:val="00481292"/>
    <w:rsid w:val="0048210F"/>
    <w:rsid w:val="004833BD"/>
    <w:rsid w:val="00486358"/>
    <w:rsid w:val="00487845"/>
    <w:rsid w:val="00493147"/>
    <w:rsid w:val="0049447B"/>
    <w:rsid w:val="004A087B"/>
    <w:rsid w:val="004A0FA8"/>
    <w:rsid w:val="004A1523"/>
    <w:rsid w:val="004A21D3"/>
    <w:rsid w:val="004A28C2"/>
    <w:rsid w:val="004A6B2F"/>
    <w:rsid w:val="004B164C"/>
    <w:rsid w:val="004B2CF2"/>
    <w:rsid w:val="004B5002"/>
    <w:rsid w:val="004C0B4E"/>
    <w:rsid w:val="004C1EE8"/>
    <w:rsid w:val="004C32E2"/>
    <w:rsid w:val="004C3874"/>
    <w:rsid w:val="004C3DDA"/>
    <w:rsid w:val="004C49DE"/>
    <w:rsid w:val="004C4D88"/>
    <w:rsid w:val="004C5DD4"/>
    <w:rsid w:val="004C698F"/>
    <w:rsid w:val="004D0A51"/>
    <w:rsid w:val="004D1A77"/>
    <w:rsid w:val="004D1D5E"/>
    <w:rsid w:val="004D2A4D"/>
    <w:rsid w:val="004D3CE6"/>
    <w:rsid w:val="004D4020"/>
    <w:rsid w:val="004D5FD5"/>
    <w:rsid w:val="004D619E"/>
    <w:rsid w:val="004E1A49"/>
    <w:rsid w:val="004E2226"/>
    <w:rsid w:val="004E3F27"/>
    <w:rsid w:val="004E5001"/>
    <w:rsid w:val="004E6556"/>
    <w:rsid w:val="004F1F5F"/>
    <w:rsid w:val="004F572B"/>
    <w:rsid w:val="004F6EDB"/>
    <w:rsid w:val="004F7243"/>
    <w:rsid w:val="00501749"/>
    <w:rsid w:val="00503648"/>
    <w:rsid w:val="00504F45"/>
    <w:rsid w:val="00505390"/>
    <w:rsid w:val="00505AC7"/>
    <w:rsid w:val="005074FF"/>
    <w:rsid w:val="0051209D"/>
    <w:rsid w:val="00513E5D"/>
    <w:rsid w:val="005170BA"/>
    <w:rsid w:val="00517272"/>
    <w:rsid w:val="0052016F"/>
    <w:rsid w:val="0052188A"/>
    <w:rsid w:val="0052203E"/>
    <w:rsid w:val="00524233"/>
    <w:rsid w:val="005252DE"/>
    <w:rsid w:val="00526B65"/>
    <w:rsid w:val="00527E14"/>
    <w:rsid w:val="00527E63"/>
    <w:rsid w:val="005302C6"/>
    <w:rsid w:val="005333FB"/>
    <w:rsid w:val="0053377D"/>
    <w:rsid w:val="00534837"/>
    <w:rsid w:val="00534971"/>
    <w:rsid w:val="00535459"/>
    <w:rsid w:val="00535E48"/>
    <w:rsid w:val="00536FED"/>
    <w:rsid w:val="00541697"/>
    <w:rsid w:val="0054199B"/>
    <w:rsid w:val="0054432D"/>
    <w:rsid w:val="00544979"/>
    <w:rsid w:val="00545345"/>
    <w:rsid w:val="00545B64"/>
    <w:rsid w:val="00546D96"/>
    <w:rsid w:val="00546F01"/>
    <w:rsid w:val="00551D3B"/>
    <w:rsid w:val="0055582E"/>
    <w:rsid w:val="00556B36"/>
    <w:rsid w:val="00557385"/>
    <w:rsid w:val="00560344"/>
    <w:rsid w:val="00561114"/>
    <w:rsid w:val="00561CC4"/>
    <w:rsid w:val="00561E43"/>
    <w:rsid w:val="0056357D"/>
    <w:rsid w:val="005643D7"/>
    <w:rsid w:val="00564683"/>
    <w:rsid w:val="0056638C"/>
    <w:rsid w:val="00566BED"/>
    <w:rsid w:val="00566DED"/>
    <w:rsid w:val="00570C26"/>
    <w:rsid w:val="00572412"/>
    <w:rsid w:val="00572583"/>
    <w:rsid w:val="00572F24"/>
    <w:rsid w:val="0057312E"/>
    <w:rsid w:val="00574D39"/>
    <w:rsid w:val="00575B93"/>
    <w:rsid w:val="005808E6"/>
    <w:rsid w:val="00581DE5"/>
    <w:rsid w:val="00583676"/>
    <w:rsid w:val="00584319"/>
    <w:rsid w:val="005848B7"/>
    <w:rsid w:val="005872FA"/>
    <w:rsid w:val="00587DF8"/>
    <w:rsid w:val="00590CCA"/>
    <w:rsid w:val="00591E76"/>
    <w:rsid w:val="00592A85"/>
    <w:rsid w:val="005936F5"/>
    <w:rsid w:val="00594146"/>
    <w:rsid w:val="005A0685"/>
    <w:rsid w:val="005A2241"/>
    <w:rsid w:val="005A234D"/>
    <w:rsid w:val="005A4D46"/>
    <w:rsid w:val="005A57D3"/>
    <w:rsid w:val="005A6268"/>
    <w:rsid w:val="005A634A"/>
    <w:rsid w:val="005A7D34"/>
    <w:rsid w:val="005B15F7"/>
    <w:rsid w:val="005B16D4"/>
    <w:rsid w:val="005B17BD"/>
    <w:rsid w:val="005B37FA"/>
    <w:rsid w:val="005B4104"/>
    <w:rsid w:val="005B49EC"/>
    <w:rsid w:val="005B6F5A"/>
    <w:rsid w:val="005C29DB"/>
    <w:rsid w:val="005C5D06"/>
    <w:rsid w:val="005C6B84"/>
    <w:rsid w:val="005C7133"/>
    <w:rsid w:val="005C7C06"/>
    <w:rsid w:val="005D0BE6"/>
    <w:rsid w:val="005D1A50"/>
    <w:rsid w:val="005D52E7"/>
    <w:rsid w:val="005D71C7"/>
    <w:rsid w:val="005E0BE9"/>
    <w:rsid w:val="005E18D0"/>
    <w:rsid w:val="005E27D4"/>
    <w:rsid w:val="005E3339"/>
    <w:rsid w:val="005E3412"/>
    <w:rsid w:val="005E673C"/>
    <w:rsid w:val="005F053E"/>
    <w:rsid w:val="005F2930"/>
    <w:rsid w:val="005F2DF1"/>
    <w:rsid w:val="005F736A"/>
    <w:rsid w:val="005F75BD"/>
    <w:rsid w:val="0060300E"/>
    <w:rsid w:val="00611609"/>
    <w:rsid w:val="00611833"/>
    <w:rsid w:val="0061329A"/>
    <w:rsid w:val="006146CC"/>
    <w:rsid w:val="00614D21"/>
    <w:rsid w:val="0061514F"/>
    <w:rsid w:val="006153B9"/>
    <w:rsid w:val="00615CE9"/>
    <w:rsid w:val="0061633C"/>
    <w:rsid w:val="00616C7F"/>
    <w:rsid w:val="006204F7"/>
    <w:rsid w:val="006217EC"/>
    <w:rsid w:val="006227CC"/>
    <w:rsid w:val="00623D2B"/>
    <w:rsid w:val="00623F97"/>
    <w:rsid w:val="00624B2C"/>
    <w:rsid w:val="006269C5"/>
    <w:rsid w:val="00627661"/>
    <w:rsid w:val="00630633"/>
    <w:rsid w:val="00631CC7"/>
    <w:rsid w:val="00632426"/>
    <w:rsid w:val="006328B5"/>
    <w:rsid w:val="00635C0D"/>
    <w:rsid w:val="00636DF4"/>
    <w:rsid w:val="00640486"/>
    <w:rsid w:val="00641B77"/>
    <w:rsid w:val="0065240F"/>
    <w:rsid w:val="00652777"/>
    <w:rsid w:val="00652E18"/>
    <w:rsid w:val="00657D43"/>
    <w:rsid w:val="00663C92"/>
    <w:rsid w:val="0066511E"/>
    <w:rsid w:val="006657DB"/>
    <w:rsid w:val="0067001A"/>
    <w:rsid w:val="0067201E"/>
    <w:rsid w:val="0067316F"/>
    <w:rsid w:val="0067572B"/>
    <w:rsid w:val="006772E5"/>
    <w:rsid w:val="00680663"/>
    <w:rsid w:val="00680FBA"/>
    <w:rsid w:val="006816BE"/>
    <w:rsid w:val="00681DF1"/>
    <w:rsid w:val="006835CC"/>
    <w:rsid w:val="0068441C"/>
    <w:rsid w:val="00684617"/>
    <w:rsid w:val="006864C2"/>
    <w:rsid w:val="00690E59"/>
    <w:rsid w:val="006930BF"/>
    <w:rsid w:val="00697FDF"/>
    <w:rsid w:val="006A5B7A"/>
    <w:rsid w:val="006A5E01"/>
    <w:rsid w:val="006B173D"/>
    <w:rsid w:val="006B3A18"/>
    <w:rsid w:val="006B4819"/>
    <w:rsid w:val="006B5719"/>
    <w:rsid w:val="006B6EFA"/>
    <w:rsid w:val="006C2A0C"/>
    <w:rsid w:val="006C3CD6"/>
    <w:rsid w:val="006C43DA"/>
    <w:rsid w:val="006C4419"/>
    <w:rsid w:val="006C4824"/>
    <w:rsid w:val="006C4876"/>
    <w:rsid w:val="006D6E6E"/>
    <w:rsid w:val="006E0B1F"/>
    <w:rsid w:val="006E0EB5"/>
    <w:rsid w:val="006E1091"/>
    <w:rsid w:val="006E20F6"/>
    <w:rsid w:val="006E4AA9"/>
    <w:rsid w:val="006E572B"/>
    <w:rsid w:val="006E57B8"/>
    <w:rsid w:val="006E60EC"/>
    <w:rsid w:val="006F00ED"/>
    <w:rsid w:val="006F0F8C"/>
    <w:rsid w:val="006F11C9"/>
    <w:rsid w:val="006F1BFE"/>
    <w:rsid w:val="006F2B5F"/>
    <w:rsid w:val="006F4079"/>
    <w:rsid w:val="006F4931"/>
    <w:rsid w:val="006F5FC3"/>
    <w:rsid w:val="006F68EF"/>
    <w:rsid w:val="006F6C72"/>
    <w:rsid w:val="006F7462"/>
    <w:rsid w:val="006F7FA5"/>
    <w:rsid w:val="00702B3D"/>
    <w:rsid w:val="0070305D"/>
    <w:rsid w:val="00703DD0"/>
    <w:rsid w:val="00704DE7"/>
    <w:rsid w:val="00710156"/>
    <w:rsid w:val="007105FB"/>
    <w:rsid w:val="00712EB3"/>
    <w:rsid w:val="00714060"/>
    <w:rsid w:val="00715268"/>
    <w:rsid w:val="00715D85"/>
    <w:rsid w:val="00716863"/>
    <w:rsid w:val="00720540"/>
    <w:rsid w:val="00720C7B"/>
    <w:rsid w:val="007220AD"/>
    <w:rsid w:val="00723575"/>
    <w:rsid w:val="00726AA7"/>
    <w:rsid w:val="007307A1"/>
    <w:rsid w:val="00730BBD"/>
    <w:rsid w:val="00730DD7"/>
    <w:rsid w:val="0073198C"/>
    <w:rsid w:val="0073426D"/>
    <w:rsid w:val="00734799"/>
    <w:rsid w:val="00734EDA"/>
    <w:rsid w:val="0073539A"/>
    <w:rsid w:val="00735C10"/>
    <w:rsid w:val="00736CC9"/>
    <w:rsid w:val="00740746"/>
    <w:rsid w:val="00742C0F"/>
    <w:rsid w:val="00743960"/>
    <w:rsid w:val="00745759"/>
    <w:rsid w:val="00746191"/>
    <w:rsid w:val="00747AD1"/>
    <w:rsid w:val="00750F45"/>
    <w:rsid w:val="00751593"/>
    <w:rsid w:val="00751E50"/>
    <w:rsid w:val="00752142"/>
    <w:rsid w:val="007547B4"/>
    <w:rsid w:val="00754C26"/>
    <w:rsid w:val="00755607"/>
    <w:rsid w:val="00762A76"/>
    <w:rsid w:val="00763E86"/>
    <w:rsid w:val="00764BF4"/>
    <w:rsid w:val="007670BD"/>
    <w:rsid w:val="0077022B"/>
    <w:rsid w:val="00770739"/>
    <w:rsid w:val="00774797"/>
    <w:rsid w:val="00775223"/>
    <w:rsid w:val="00775ECC"/>
    <w:rsid w:val="00780CEE"/>
    <w:rsid w:val="00790FAE"/>
    <w:rsid w:val="00792CE0"/>
    <w:rsid w:val="007943F0"/>
    <w:rsid w:val="00794E7C"/>
    <w:rsid w:val="0079514A"/>
    <w:rsid w:val="007A367F"/>
    <w:rsid w:val="007A50CB"/>
    <w:rsid w:val="007A539D"/>
    <w:rsid w:val="007A58C1"/>
    <w:rsid w:val="007B28E3"/>
    <w:rsid w:val="007B36A7"/>
    <w:rsid w:val="007B3AD8"/>
    <w:rsid w:val="007B3FAC"/>
    <w:rsid w:val="007B4988"/>
    <w:rsid w:val="007C0206"/>
    <w:rsid w:val="007C0E86"/>
    <w:rsid w:val="007C2367"/>
    <w:rsid w:val="007C2AA6"/>
    <w:rsid w:val="007C4304"/>
    <w:rsid w:val="007D0FE2"/>
    <w:rsid w:val="007D1CD7"/>
    <w:rsid w:val="007D2AEC"/>
    <w:rsid w:val="007D3EB9"/>
    <w:rsid w:val="007E54B1"/>
    <w:rsid w:val="007E5633"/>
    <w:rsid w:val="007E6EC5"/>
    <w:rsid w:val="007E78B9"/>
    <w:rsid w:val="007F318B"/>
    <w:rsid w:val="007F48CA"/>
    <w:rsid w:val="007F5272"/>
    <w:rsid w:val="007F68BF"/>
    <w:rsid w:val="008007A1"/>
    <w:rsid w:val="00801167"/>
    <w:rsid w:val="00802035"/>
    <w:rsid w:val="008028EB"/>
    <w:rsid w:val="008148DA"/>
    <w:rsid w:val="00815491"/>
    <w:rsid w:val="00816870"/>
    <w:rsid w:val="00816B38"/>
    <w:rsid w:val="00817040"/>
    <w:rsid w:val="0081721F"/>
    <w:rsid w:val="00821F8A"/>
    <w:rsid w:val="00823433"/>
    <w:rsid w:val="008246F2"/>
    <w:rsid w:val="00832B45"/>
    <w:rsid w:val="00833BB0"/>
    <w:rsid w:val="00835591"/>
    <w:rsid w:val="00835A5F"/>
    <w:rsid w:val="008378BB"/>
    <w:rsid w:val="008456B7"/>
    <w:rsid w:val="00845757"/>
    <w:rsid w:val="00846084"/>
    <w:rsid w:val="0084685D"/>
    <w:rsid w:val="00850E61"/>
    <w:rsid w:val="008511C0"/>
    <w:rsid w:val="0085155F"/>
    <w:rsid w:val="00851B03"/>
    <w:rsid w:val="0085231A"/>
    <w:rsid w:val="00853B80"/>
    <w:rsid w:val="008562DB"/>
    <w:rsid w:val="00856901"/>
    <w:rsid w:val="008610EC"/>
    <w:rsid w:val="0086160F"/>
    <w:rsid w:val="008623DC"/>
    <w:rsid w:val="0086319B"/>
    <w:rsid w:val="008634E3"/>
    <w:rsid w:val="00865557"/>
    <w:rsid w:val="00866434"/>
    <w:rsid w:val="00866DBD"/>
    <w:rsid w:val="008702D6"/>
    <w:rsid w:val="00871366"/>
    <w:rsid w:val="00874686"/>
    <w:rsid w:val="008751EC"/>
    <w:rsid w:val="0087595A"/>
    <w:rsid w:val="008759EC"/>
    <w:rsid w:val="008769E8"/>
    <w:rsid w:val="00877B94"/>
    <w:rsid w:val="008837C8"/>
    <w:rsid w:val="0089041C"/>
    <w:rsid w:val="00891819"/>
    <w:rsid w:val="008925DB"/>
    <w:rsid w:val="00892B92"/>
    <w:rsid w:val="00893B80"/>
    <w:rsid w:val="00895685"/>
    <w:rsid w:val="008972C4"/>
    <w:rsid w:val="00897C43"/>
    <w:rsid w:val="008A1A4F"/>
    <w:rsid w:val="008A2D3C"/>
    <w:rsid w:val="008A3570"/>
    <w:rsid w:val="008A49CA"/>
    <w:rsid w:val="008A5EEC"/>
    <w:rsid w:val="008A62AB"/>
    <w:rsid w:val="008A6CEC"/>
    <w:rsid w:val="008B0E51"/>
    <w:rsid w:val="008B1CF1"/>
    <w:rsid w:val="008B1F87"/>
    <w:rsid w:val="008B2101"/>
    <w:rsid w:val="008B26BA"/>
    <w:rsid w:val="008B3A3D"/>
    <w:rsid w:val="008B47ED"/>
    <w:rsid w:val="008C14C6"/>
    <w:rsid w:val="008C2A35"/>
    <w:rsid w:val="008C5399"/>
    <w:rsid w:val="008C5859"/>
    <w:rsid w:val="008C6331"/>
    <w:rsid w:val="008C7595"/>
    <w:rsid w:val="008D2B99"/>
    <w:rsid w:val="008D30B9"/>
    <w:rsid w:val="008D4AAF"/>
    <w:rsid w:val="008D5705"/>
    <w:rsid w:val="008D6BC5"/>
    <w:rsid w:val="008D6E08"/>
    <w:rsid w:val="008D6EFA"/>
    <w:rsid w:val="008E069C"/>
    <w:rsid w:val="008E09B3"/>
    <w:rsid w:val="008E0F6D"/>
    <w:rsid w:val="008E1602"/>
    <w:rsid w:val="008E5030"/>
    <w:rsid w:val="008E6344"/>
    <w:rsid w:val="008F069F"/>
    <w:rsid w:val="008F4F63"/>
    <w:rsid w:val="008F6743"/>
    <w:rsid w:val="009028CE"/>
    <w:rsid w:val="009040E3"/>
    <w:rsid w:val="00904532"/>
    <w:rsid w:val="00904C84"/>
    <w:rsid w:val="009054A2"/>
    <w:rsid w:val="00905BB1"/>
    <w:rsid w:val="00906429"/>
    <w:rsid w:val="00907C09"/>
    <w:rsid w:val="00911256"/>
    <w:rsid w:val="009115EC"/>
    <w:rsid w:val="00911DF2"/>
    <w:rsid w:val="00911E4A"/>
    <w:rsid w:val="00913298"/>
    <w:rsid w:val="00913E4A"/>
    <w:rsid w:val="009140B5"/>
    <w:rsid w:val="009143EA"/>
    <w:rsid w:val="009166BD"/>
    <w:rsid w:val="00917F9C"/>
    <w:rsid w:val="009224BB"/>
    <w:rsid w:val="00923B00"/>
    <w:rsid w:val="00924A21"/>
    <w:rsid w:val="009253E1"/>
    <w:rsid w:val="00925446"/>
    <w:rsid w:val="00925530"/>
    <w:rsid w:val="009277AF"/>
    <w:rsid w:val="0093002A"/>
    <w:rsid w:val="00930461"/>
    <w:rsid w:val="00931D7B"/>
    <w:rsid w:val="009325B2"/>
    <w:rsid w:val="00932A7A"/>
    <w:rsid w:val="00932B7F"/>
    <w:rsid w:val="0093341B"/>
    <w:rsid w:val="00933927"/>
    <w:rsid w:val="00933AA9"/>
    <w:rsid w:val="00934333"/>
    <w:rsid w:val="00935555"/>
    <w:rsid w:val="0093697B"/>
    <w:rsid w:val="0094154B"/>
    <w:rsid w:val="009435C9"/>
    <w:rsid w:val="00943FB7"/>
    <w:rsid w:val="0094449C"/>
    <w:rsid w:val="00944807"/>
    <w:rsid w:val="009454DF"/>
    <w:rsid w:val="00945EEE"/>
    <w:rsid w:val="009466F6"/>
    <w:rsid w:val="00946AC4"/>
    <w:rsid w:val="00953138"/>
    <w:rsid w:val="009535C5"/>
    <w:rsid w:val="0095366C"/>
    <w:rsid w:val="00954FB2"/>
    <w:rsid w:val="00956089"/>
    <w:rsid w:val="00960B7E"/>
    <w:rsid w:val="00960F7E"/>
    <w:rsid w:val="00961152"/>
    <w:rsid w:val="009633AE"/>
    <w:rsid w:val="0096358C"/>
    <w:rsid w:val="009636C9"/>
    <w:rsid w:val="00965F42"/>
    <w:rsid w:val="00966FDB"/>
    <w:rsid w:val="00967794"/>
    <w:rsid w:val="00967F8F"/>
    <w:rsid w:val="00972EB2"/>
    <w:rsid w:val="00976E1C"/>
    <w:rsid w:val="009804FB"/>
    <w:rsid w:val="00981972"/>
    <w:rsid w:val="00982F57"/>
    <w:rsid w:val="00983D14"/>
    <w:rsid w:val="00984515"/>
    <w:rsid w:val="0098614A"/>
    <w:rsid w:val="00992458"/>
    <w:rsid w:val="0099294B"/>
    <w:rsid w:val="0099491C"/>
    <w:rsid w:val="00994B3B"/>
    <w:rsid w:val="00995235"/>
    <w:rsid w:val="009A2839"/>
    <w:rsid w:val="009A397F"/>
    <w:rsid w:val="009A3FB6"/>
    <w:rsid w:val="009A5BA1"/>
    <w:rsid w:val="009A653E"/>
    <w:rsid w:val="009A65CA"/>
    <w:rsid w:val="009B3102"/>
    <w:rsid w:val="009B32B7"/>
    <w:rsid w:val="009B3F27"/>
    <w:rsid w:val="009C0C26"/>
    <w:rsid w:val="009C1CA9"/>
    <w:rsid w:val="009C3C57"/>
    <w:rsid w:val="009C6C7B"/>
    <w:rsid w:val="009C7665"/>
    <w:rsid w:val="009C76C9"/>
    <w:rsid w:val="009D0A64"/>
    <w:rsid w:val="009D1441"/>
    <w:rsid w:val="009D2480"/>
    <w:rsid w:val="009D526A"/>
    <w:rsid w:val="009E07D7"/>
    <w:rsid w:val="009E0E82"/>
    <w:rsid w:val="009E3D5B"/>
    <w:rsid w:val="009E5553"/>
    <w:rsid w:val="009E57D4"/>
    <w:rsid w:val="009E5976"/>
    <w:rsid w:val="009E634C"/>
    <w:rsid w:val="009E75C6"/>
    <w:rsid w:val="009F2B43"/>
    <w:rsid w:val="009F38F8"/>
    <w:rsid w:val="009F458F"/>
    <w:rsid w:val="009F5B88"/>
    <w:rsid w:val="009F5E2D"/>
    <w:rsid w:val="009F63EA"/>
    <w:rsid w:val="009F7ADC"/>
    <w:rsid w:val="009F7CDC"/>
    <w:rsid w:val="00A00B5A"/>
    <w:rsid w:val="00A0226E"/>
    <w:rsid w:val="00A1155B"/>
    <w:rsid w:val="00A123A2"/>
    <w:rsid w:val="00A15342"/>
    <w:rsid w:val="00A15354"/>
    <w:rsid w:val="00A173FA"/>
    <w:rsid w:val="00A176CD"/>
    <w:rsid w:val="00A20FC6"/>
    <w:rsid w:val="00A236D8"/>
    <w:rsid w:val="00A23EDE"/>
    <w:rsid w:val="00A251A5"/>
    <w:rsid w:val="00A30DF6"/>
    <w:rsid w:val="00A31851"/>
    <w:rsid w:val="00A32508"/>
    <w:rsid w:val="00A32806"/>
    <w:rsid w:val="00A32AB2"/>
    <w:rsid w:val="00A33416"/>
    <w:rsid w:val="00A33DBE"/>
    <w:rsid w:val="00A3603D"/>
    <w:rsid w:val="00A36245"/>
    <w:rsid w:val="00A36759"/>
    <w:rsid w:val="00A37FE0"/>
    <w:rsid w:val="00A414FB"/>
    <w:rsid w:val="00A431CB"/>
    <w:rsid w:val="00A43616"/>
    <w:rsid w:val="00A44654"/>
    <w:rsid w:val="00A44A0D"/>
    <w:rsid w:val="00A452C3"/>
    <w:rsid w:val="00A45B48"/>
    <w:rsid w:val="00A45DCF"/>
    <w:rsid w:val="00A47FD6"/>
    <w:rsid w:val="00A528BB"/>
    <w:rsid w:val="00A5324E"/>
    <w:rsid w:val="00A56CDD"/>
    <w:rsid w:val="00A57426"/>
    <w:rsid w:val="00A57665"/>
    <w:rsid w:val="00A57CC5"/>
    <w:rsid w:val="00A61D5A"/>
    <w:rsid w:val="00A62658"/>
    <w:rsid w:val="00A62AF7"/>
    <w:rsid w:val="00A62D7E"/>
    <w:rsid w:val="00A6315E"/>
    <w:rsid w:val="00A649ED"/>
    <w:rsid w:val="00A67037"/>
    <w:rsid w:val="00A70B73"/>
    <w:rsid w:val="00A70C5E"/>
    <w:rsid w:val="00A7174C"/>
    <w:rsid w:val="00A731C4"/>
    <w:rsid w:val="00A75C85"/>
    <w:rsid w:val="00A800A5"/>
    <w:rsid w:val="00A80D05"/>
    <w:rsid w:val="00A812E3"/>
    <w:rsid w:val="00A81FB7"/>
    <w:rsid w:val="00A8301A"/>
    <w:rsid w:val="00A86181"/>
    <w:rsid w:val="00A86E38"/>
    <w:rsid w:val="00A901B5"/>
    <w:rsid w:val="00A9079C"/>
    <w:rsid w:val="00A90C8D"/>
    <w:rsid w:val="00A9103C"/>
    <w:rsid w:val="00A92E0A"/>
    <w:rsid w:val="00A94340"/>
    <w:rsid w:val="00A94C55"/>
    <w:rsid w:val="00AA1A35"/>
    <w:rsid w:val="00AA281E"/>
    <w:rsid w:val="00AA58DE"/>
    <w:rsid w:val="00AA6C56"/>
    <w:rsid w:val="00AA74C5"/>
    <w:rsid w:val="00AA7769"/>
    <w:rsid w:val="00AB10B8"/>
    <w:rsid w:val="00AB29BA"/>
    <w:rsid w:val="00AB2C66"/>
    <w:rsid w:val="00AB4E39"/>
    <w:rsid w:val="00AB791B"/>
    <w:rsid w:val="00AC4E8B"/>
    <w:rsid w:val="00AC63A5"/>
    <w:rsid w:val="00AC671C"/>
    <w:rsid w:val="00AD1F5B"/>
    <w:rsid w:val="00AD4BD3"/>
    <w:rsid w:val="00AD61A4"/>
    <w:rsid w:val="00AE03EC"/>
    <w:rsid w:val="00AE2C29"/>
    <w:rsid w:val="00AE4DDC"/>
    <w:rsid w:val="00AE69AA"/>
    <w:rsid w:val="00AE73AC"/>
    <w:rsid w:val="00AE7752"/>
    <w:rsid w:val="00AE7815"/>
    <w:rsid w:val="00AF1C80"/>
    <w:rsid w:val="00AF3C99"/>
    <w:rsid w:val="00AF60B4"/>
    <w:rsid w:val="00AF745C"/>
    <w:rsid w:val="00B01F5D"/>
    <w:rsid w:val="00B023E4"/>
    <w:rsid w:val="00B03E56"/>
    <w:rsid w:val="00B04227"/>
    <w:rsid w:val="00B04FD3"/>
    <w:rsid w:val="00B07F7F"/>
    <w:rsid w:val="00B10778"/>
    <w:rsid w:val="00B1091F"/>
    <w:rsid w:val="00B138A6"/>
    <w:rsid w:val="00B148F4"/>
    <w:rsid w:val="00B152A8"/>
    <w:rsid w:val="00B15D71"/>
    <w:rsid w:val="00B16BD2"/>
    <w:rsid w:val="00B2049F"/>
    <w:rsid w:val="00B228AA"/>
    <w:rsid w:val="00B2416A"/>
    <w:rsid w:val="00B24352"/>
    <w:rsid w:val="00B30023"/>
    <w:rsid w:val="00B304E8"/>
    <w:rsid w:val="00B335FB"/>
    <w:rsid w:val="00B33E2A"/>
    <w:rsid w:val="00B35F93"/>
    <w:rsid w:val="00B3678F"/>
    <w:rsid w:val="00B36A7A"/>
    <w:rsid w:val="00B37520"/>
    <w:rsid w:val="00B40BE8"/>
    <w:rsid w:val="00B419C3"/>
    <w:rsid w:val="00B44151"/>
    <w:rsid w:val="00B469F9"/>
    <w:rsid w:val="00B51392"/>
    <w:rsid w:val="00B51637"/>
    <w:rsid w:val="00B53E15"/>
    <w:rsid w:val="00B55992"/>
    <w:rsid w:val="00B55994"/>
    <w:rsid w:val="00B55BCB"/>
    <w:rsid w:val="00B562A0"/>
    <w:rsid w:val="00B61DEA"/>
    <w:rsid w:val="00B62731"/>
    <w:rsid w:val="00B6288D"/>
    <w:rsid w:val="00B63D8A"/>
    <w:rsid w:val="00B64645"/>
    <w:rsid w:val="00B6481B"/>
    <w:rsid w:val="00B65F37"/>
    <w:rsid w:val="00B66D53"/>
    <w:rsid w:val="00B6732F"/>
    <w:rsid w:val="00B673BB"/>
    <w:rsid w:val="00B67A16"/>
    <w:rsid w:val="00B67BF1"/>
    <w:rsid w:val="00B703D1"/>
    <w:rsid w:val="00B706BE"/>
    <w:rsid w:val="00B712D2"/>
    <w:rsid w:val="00B728E3"/>
    <w:rsid w:val="00B73D08"/>
    <w:rsid w:val="00B75120"/>
    <w:rsid w:val="00B81760"/>
    <w:rsid w:val="00B844C4"/>
    <w:rsid w:val="00B86D51"/>
    <w:rsid w:val="00B90F84"/>
    <w:rsid w:val="00B93642"/>
    <w:rsid w:val="00B93AC5"/>
    <w:rsid w:val="00B96744"/>
    <w:rsid w:val="00B97600"/>
    <w:rsid w:val="00BA0B3E"/>
    <w:rsid w:val="00BA3621"/>
    <w:rsid w:val="00BA4989"/>
    <w:rsid w:val="00BA66BD"/>
    <w:rsid w:val="00BA6F51"/>
    <w:rsid w:val="00BA74BB"/>
    <w:rsid w:val="00BB288A"/>
    <w:rsid w:val="00BB2E63"/>
    <w:rsid w:val="00BB3A58"/>
    <w:rsid w:val="00BB3DDD"/>
    <w:rsid w:val="00BB4A48"/>
    <w:rsid w:val="00BB7D14"/>
    <w:rsid w:val="00BC068B"/>
    <w:rsid w:val="00BC0E09"/>
    <w:rsid w:val="00BC3C76"/>
    <w:rsid w:val="00BC3D6D"/>
    <w:rsid w:val="00BC5C38"/>
    <w:rsid w:val="00BD032B"/>
    <w:rsid w:val="00BD63E0"/>
    <w:rsid w:val="00BD6DE2"/>
    <w:rsid w:val="00BE0481"/>
    <w:rsid w:val="00BE1235"/>
    <w:rsid w:val="00BE3594"/>
    <w:rsid w:val="00BE58F1"/>
    <w:rsid w:val="00BE7B2D"/>
    <w:rsid w:val="00BF18A6"/>
    <w:rsid w:val="00BF1CD0"/>
    <w:rsid w:val="00BF2341"/>
    <w:rsid w:val="00BF2903"/>
    <w:rsid w:val="00BF29D5"/>
    <w:rsid w:val="00BF3FBA"/>
    <w:rsid w:val="00BF5064"/>
    <w:rsid w:val="00BF5861"/>
    <w:rsid w:val="00BF5CAF"/>
    <w:rsid w:val="00BF6633"/>
    <w:rsid w:val="00BF7045"/>
    <w:rsid w:val="00C025AE"/>
    <w:rsid w:val="00C05ABB"/>
    <w:rsid w:val="00C05D61"/>
    <w:rsid w:val="00C07CA9"/>
    <w:rsid w:val="00C11942"/>
    <w:rsid w:val="00C1227E"/>
    <w:rsid w:val="00C13E23"/>
    <w:rsid w:val="00C14C30"/>
    <w:rsid w:val="00C1572D"/>
    <w:rsid w:val="00C20497"/>
    <w:rsid w:val="00C3596B"/>
    <w:rsid w:val="00C3672C"/>
    <w:rsid w:val="00C40598"/>
    <w:rsid w:val="00C41860"/>
    <w:rsid w:val="00C43A59"/>
    <w:rsid w:val="00C43B2A"/>
    <w:rsid w:val="00C44ECA"/>
    <w:rsid w:val="00C44F9C"/>
    <w:rsid w:val="00C45AEB"/>
    <w:rsid w:val="00C46873"/>
    <w:rsid w:val="00C46ACA"/>
    <w:rsid w:val="00C47F35"/>
    <w:rsid w:val="00C510A4"/>
    <w:rsid w:val="00C522CE"/>
    <w:rsid w:val="00C52698"/>
    <w:rsid w:val="00C546E5"/>
    <w:rsid w:val="00C553E5"/>
    <w:rsid w:val="00C554E6"/>
    <w:rsid w:val="00C55B1A"/>
    <w:rsid w:val="00C60E36"/>
    <w:rsid w:val="00C6171D"/>
    <w:rsid w:val="00C61ADF"/>
    <w:rsid w:val="00C62745"/>
    <w:rsid w:val="00C6479E"/>
    <w:rsid w:val="00C65CAF"/>
    <w:rsid w:val="00C70218"/>
    <w:rsid w:val="00C724B2"/>
    <w:rsid w:val="00C73187"/>
    <w:rsid w:val="00C73582"/>
    <w:rsid w:val="00C81F95"/>
    <w:rsid w:val="00C821A7"/>
    <w:rsid w:val="00C82C46"/>
    <w:rsid w:val="00C847DD"/>
    <w:rsid w:val="00C84A95"/>
    <w:rsid w:val="00C85477"/>
    <w:rsid w:val="00C90383"/>
    <w:rsid w:val="00C90B00"/>
    <w:rsid w:val="00C90CE0"/>
    <w:rsid w:val="00C93867"/>
    <w:rsid w:val="00C96BB2"/>
    <w:rsid w:val="00C97264"/>
    <w:rsid w:val="00C979B7"/>
    <w:rsid w:val="00C979D3"/>
    <w:rsid w:val="00CA04B5"/>
    <w:rsid w:val="00CA0DAD"/>
    <w:rsid w:val="00CA0EA0"/>
    <w:rsid w:val="00CA2CD1"/>
    <w:rsid w:val="00CA2E93"/>
    <w:rsid w:val="00CA49F5"/>
    <w:rsid w:val="00CA5872"/>
    <w:rsid w:val="00CA5C49"/>
    <w:rsid w:val="00CA690D"/>
    <w:rsid w:val="00CA7969"/>
    <w:rsid w:val="00CB14A2"/>
    <w:rsid w:val="00CB1BFE"/>
    <w:rsid w:val="00CB1FCC"/>
    <w:rsid w:val="00CB2799"/>
    <w:rsid w:val="00CB368B"/>
    <w:rsid w:val="00CB38C4"/>
    <w:rsid w:val="00CB441C"/>
    <w:rsid w:val="00CB6459"/>
    <w:rsid w:val="00CB7698"/>
    <w:rsid w:val="00CC0439"/>
    <w:rsid w:val="00CC051E"/>
    <w:rsid w:val="00CC0DFB"/>
    <w:rsid w:val="00CC3375"/>
    <w:rsid w:val="00CC40C7"/>
    <w:rsid w:val="00CC449A"/>
    <w:rsid w:val="00CC48B9"/>
    <w:rsid w:val="00CD2A18"/>
    <w:rsid w:val="00CD338C"/>
    <w:rsid w:val="00CD407A"/>
    <w:rsid w:val="00CD5B34"/>
    <w:rsid w:val="00CD6F44"/>
    <w:rsid w:val="00CE04BE"/>
    <w:rsid w:val="00CE4264"/>
    <w:rsid w:val="00CE4448"/>
    <w:rsid w:val="00CE631B"/>
    <w:rsid w:val="00CF3DF2"/>
    <w:rsid w:val="00CF3F54"/>
    <w:rsid w:val="00CF7CF9"/>
    <w:rsid w:val="00D01270"/>
    <w:rsid w:val="00D01764"/>
    <w:rsid w:val="00D020D9"/>
    <w:rsid w:val="00D027CC"/>
    <w:rsid w:val="00D02D0E"/>
    <w:rsid w:val="00D030D5"/>
    <w:rsid w:val="00D04383"/>
    <w:rsid w:val="00D06336"/>
    <w:rsid w:val="00D101E7"/>
    <w:rsid w:val="00D10742"/>
    <w:rsid w:val="00D11130"/>
    <w:rsid w:val="00D1459B"/>
    <w:rsid w:val="00D145FB"/>
    <w:rsid w:val="00D14C57"/>
    <w:rsid w:val="00D158A6"/>
    <w:rsid w:val="00D15A8D"/>
    <w:rsid w:val="00D16938"/>
    <w:rsid w:val="00D16AC2"/>
    <w:rsid w:val="00D17194"/>
    <w:rsid w:val="00D20454"/>
    <w:rsid w:val="00D20CE4"/>
    <w:rsid w:val="00D21762"/>
    <w:rsid w:val="00D218EE"/>
    <w:rsid w:val="00D230F0"/>
    <w:rsid w:val="00D25137"/>
    <w:rsid w:val="00D2633B"/>
    <w:rsid w:val="00D27657"/>
    <w:rsid w:val="00D3217A"/>
    <w:rsid w:val="00D3409B"/>
    <w:rsid w:val="00D34490"/>
    <w:rsid w:val="00D35C58"/>
    <w:rsid w:val="00D36B86"/>
    <w:rsid w:val="00D377D2"/>
    <w:rsid w:val="00D416C3"/>
    <w:rsid w:val="00D41829"/>
    <w:rsid w:val="00D4383D"/>
    <w:rsid w:val="00D4703F"/>
    <w:rsid w:val="00D53AAD"/>
    <w:rsid w:val="00D549AB"/>
    <w:rsid w:val="00D56217"/>
    <w:rsid w:val="00D5657E"/>
    <w:rsid w:val="00D57075"/>
    <w:rsid w:val="00D57443"/>
    <w:rsid w:val="00D60660"/>
    <w:rsid w:val="00D65D69"/>
    <w:rsid w:val="00D65E21"/>
    <w:rsid w:val="00D7023F"/>
    <w:rsid w:val="00D729ED"/>
    <w:rsid w:val="00D74390"/>
    <w:rsid w:val="00D82093"/>
    <w:rsid w:val="00D85109"/>
    <w:rsid w:val="00D90646"/>
    <w:rsid w:val="00D915E5"/>
    <w:rsid w:val="00D91B1B"/>
    <w:rsid w:val="00D93AE5"/>
    <w:rsid w:val="00D962FA"/>
    <w:rsid w:val="00D964DD"/>
    <w:rsid w:val="00D972BF"/>
    <w:rsid w:val="00D97685"/>
    <w:rsid w:val="00DA2B57"/>
    <w:rsid w:val="00DA3E2C"/>
    <w:rsid w:val="00DA597F"/>
    <w:rsid w:val="00DA5AAE"/>
    <w:rsid w:val="00DA67F9"/>
    <w:rsid w:val="00DA6B6E"/>
    <w:rsid w:val="00DA71EC"/>
    <w:rsid w:val="00DA7392"/>
    <w:rsid w:val="00DB0AF5"/>
    <w:rsid w:val="00DB4973"/>
    <w:rsid w:val="00DB4FA8"/>
    <w:rsid w:val="00DB663A"/>
    <w:rsid w:val="00DB7286"/>
    <w:rsid w:val="00DB7878"/>
    <w:rsid w:val="00DC2A7E"/>
    <w:rsid w:val="00DC621F"/>
    <w:rsid w:val="00DC67C6"/>
    <w:rsid w:val="00DD37E0"/>
    <w:rsid w:val="00DD6F7B"/>
    <w:rsid w:val="00DE1F5A"/>
    <w:rsid w:val="00DE27E3"/>
    <w:rsid w:val="00DE2D93"/>
    <w:rsid w:val="00DE38AF"/>
    <w:rsid w:val="00DE60FD"/>
    <w:rsid w:val="00DF0A46"/>
    <w:rsid w:val="00DF1DC0"/>
    <w:rsid w:val="00DF4587"/>
    <w:rsid w:val="00DF5B88"/>
    <w:rsid w:val="00E02388"/>
    <w:rsid w:val="00E03E03"/>
    <w:rsid w:val="00E048D1"/>
    <w:rsid w:val="00E04FDD"/>
    <w:rsid w:val="00E07395"/>
    <w:rsid w:val="00E11B0F"/>
    <w:rsid w:val="00E11F26"/>
    <w:rsid w:val="00E12DBB"/>
    <w:rsid w:val="00E14335"/>
    <w:rsid w:val="00E15A19"/>
    <w:rsid w:val="00E22ABB"/>
    <w:rsid w:val="00E23B90"/>
    <w:rsid w:val="00E25C61"/>
    <w:rsid w:val="00E25ED7"/>
    <w:rsid w:val="00E32086"/>
    <w:rsid w:val="00E331E7"/>
    <w:rsid w:val="00E332E6"/>
    <w:rsid w:val="00E374EA"/>
    <w:rsid w:val="00E37A8A"/>
    <w:rsid w:val="00E41A40"/>
    <w:rsid w:val="00E42AC6"/>
    <w:rsid w:val="00E44054"/>
    <w:rsid w:val="00E44DA3"/>
    <w:rsid w:val="00E46DB6"/>
    <w:rsid w:val="00E46FA2"/>
    <w:rsid w:val="00E4705B"/>
    <w:rsid w:val="00E509E0"/>
    <w:rsid w:val="00E50CBE"/>
    <w:rsid w:val="00E5300B"/>
    <w:rsid w:val="00E53469"/>
    <w:rsid w:val="00E5357B"/>
    <w:rsid w:val="00E53F33"/>
    <w:rsid w:val="00E56978"/>
    <w:rsid w:val="00E57095"/>
    <w:rsid w:val="00E6258E"/>
    <w:rsid w:val="00E6264B"/>
    <w:rsid w:val="00E63CB6"/>
    <w:rsid w:val="00E63CC6"/>
    <w:rsid w:val="00E70A75"/>
    <w:rsid w:val="00E73C69"/>
    <w:rsid w:val="00E7501B"/>
    <w:rsid w:val="00E76F4B"/>
    <w:rsid w:val="00E80607"/>
    <w:rsid w:val="00E84848"/>
    <w:rsid w:val="00E84A8C"/>
    <w:rsid w:val="00E85EC1"/>
    <w:rsid w:val="00E92945"/>
    <w:rsid w:val="00E93B75"/>
    <w:rsid w:val="00E95150"/>
    <w:rsid w:val="00E96E82"/>
    <w:rsid w:val="00EA0756"/>
    <w:rsid w:val="00EA3521"/>
    <w:rsid w:val="00EA689A"/>
    <w:rsid w:val="00EA6F78"/>
    <w:rsid w:val="00EA766F"/>
    <w:rsid w:val="00EB11AD"/>
    <w:rsid w:val="00EB2520"/>
    <w:rsid w:val="00EB4E9B"/>
    <w:rsid w:val="00EB50F5"/>
    <w:rsid w:val="00EB65DE"/>
    <w:rsid w:val="00EC1E50"/>
    <w:rsid w:val="00EC336C"/>
    <w:rsid w:val="00EC345F"/>
    <w:rsid w:val="00EC4EE5"/>
    <w:rsid w:val="00ED069D"/>
    <w:rsid w:val="00ED1BB0"/>
    <w:rsid w:val="00ED2D1D"/>
    <w:rsid w:val="00ED3145"/>
    <w:rsid w:val="00ED3F6F"/>
    <w:rsid w:val="00ED407B"/>
    <w:rsid w:val="00ED4945"/>
    <w:rsid w:val="00ED560F"/>
    <w:rsid w:val="00EE07C6"/>
    <w:rsid w:val="00EE1331"/>
    <w:rsid w:val="00EE13C0"/>
    <w:rsid w:val="00EE1DEF"/>
    <w:rsid w:val="00EE22EE"/>
    <w:rsid w:val="00EE312F"/>
    <w:rsid w:val="00EE380B"/>
    <w:rsid w:val="00EE44F9"/>
    <w:rsid w:val="00EE55EE"/>
    <w:rsid w:val="00EE59CA"/>
    <w:rsid w:val="00EE5B0D"/>
    <w:rsid w:val="00EE6917"/>
    <w:rsid w:val="00EE7B13"/>
    <w:rsid w:val="00EF0116"/>
    <w:rsid w:val="00EF5561"/>
    <w:rsid w:val="00EF673D"/>
    <w:rsid w:val="00EF6A48"/>
    <w:rsid w:val="00EF7B6E"/>
    <w:rsid w:val="00F00BD2"/>
    <w:rsid w:val="00F04B14"/>
    <w:rsid w:val="00F05B6D"/>
    <w:rsid w:val="00F06CBC"/>
    <w:rsid w:val="00F1401A"/>
    <w:rsid w:val="00F1689A"/>
    <w:rsid w:val="00F17273"/>
    <w:rsid w:val="00F1787F"/>
    <w:rsid w:val="00F22CCC"/>
    <w:rsid w:val="00F27F1D"/>
    <w:rsid w:val="00F27F91"/>
    <w:rsid w:val="00F305EB"/>
    <w:rsid w:val="00F32D0E"/>
    <w:rsid w:val="00F33925"/>
    <w:rsid w:val="00F33E93"/>
    <w:rsid w:val="00F3405F"/>
    <w:rsid w:val="00F367BB"/>
    <w:rsid w:val="00F37D76"/>
    <w:rsid w:val="00F41715"/>
    <w:rsid w:val="00F429FB"/>
    <w:rsid w:val="00F42C7B"/>
    <w:rsid w:val="00F42E48"/>
    <w:rsid w:val="00F43957"/>
    <w:rsid w:val="00F44A4F"/>
    <w:rsid w:val="00F46D1D"/>
    <w:rsid w:val="00F51880"/>
    <w:rsid w:val="00F51B04"/>
    <w:rsid w:val="00F51C5D"/>
    <w:rsid w:val="00F54AC7"/>
    <w:rsid w:val="00F56B59"/>
    <w:rsid w:val="00F5727D"/>
    <w:rsid w:val="00F6027B"/>
    <w:rsid w:val="00F6076B"/>
    <w:rsid w:val="00F60772"/>
    <w:rsid w:val="00F60E34"/>
    <w:rsid w:val="00F614B3"/>
    <w:rsid w:val="00F716B4"/>
    <w:rsid w:val="00F71B31"/>
    <w:rsid w:val="00F72CA8"/>
    <w:rsid w:val="00F737B3"/>
    <w:rsid w:val="00F75A33"/>
    <w:rsid w:val="00F75CC5"/>
    <w:rsid w:val="00F81835"/>
    <w:rsid w:val="00F910B0"/>
    <w:rsid w:val="00F9256F"/>
    <w:rsid w:val="00F928A9"/>
    <w:rsid w:val="00F95DC9"/>
    <w:rsid w:val="00F96E08"/>
    <w:rsid w:val="00F97181"/>
    <w:rsid w:val="00FA7101"/>
    <w:rsid w:val="00FB0E5E"/>
    <w:rsid w:val="00FB12AD"/>
    <w:rsid w:val="00FB1305"/>
    <w:rsid w:val="00FB2F9C"/>
    <w:rsid w:val="00FB3C6B"/>
    <w:rsid w:val="00FB54D1"/>
    <w:rsid w:val="00FB6B34"/>
    <w:rsid w:val="00FB7DD1"/>
    <w:rsid w:val="00FC3032"/>
    <w:rsid w:val="00FC41E0"/>
    <w:rsid w:val="00FC4A18"/>
    <w:rsid w:val="00FC4FD9"/>
    <w:rsid w:val="00FD188E"/>
    <w:rsid w:val="00FD1E58"/>
    <w:rsid w:val="00FD1F1A"/>
    <w:rsid w:val="00FD5828"/>
    <w:rsid w:val="00FD7168"/>
    <w:rsid w:val="00FE0760"/>
    <w:rsid w:val="00FE0B1B"/>
    <w:rsid w:val="00FE1223"/>
    <w:rsid w:val="00FE3F1D"/>
    <w:rsid w:val="00FE681D"/>
    <w:rsid w:val="00FE6938"/>
    <w:rsid w:val="00FF2B5D"/>
    <w:rsid w:val="00FF3F04"/>
    <w:rsid w:val="00FF70B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073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3213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435C9"/>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321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D6E6E"/>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21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435C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3213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6D6E6E"/>
    <w:rPr>
      <w:rFonts w:asciiTheme="majorHAnsi" w:eastAsiaTheme="majorEastAsia" w:hAnsiTheme="majorHAnsi" w:cstheme="majorBidi"/>
      <w:b/>
      <w:bCs/>
      <w:i/>
      <w:iCs/>
      <w:color w:val="4F81BD" w:themeColor="accent1"/>
      <w:sz w:val="24"/>
      <w:szCs w:val="24"/>
    </w:rPr>
  </w:style>
  <w:style w:type="paragraph" w:styleId="ListParagraph">
    <w:name w:val="List Paragraph"/>
    <w:basedOn w:val="Normal"/>
    <w:link w:val="ListParagraphChar"/>
    <w:uiPriority w:val="34"/>
    <w:qFormat/>
    <w:rsid w:val="00770739"/>
    <w:pPr>
      <w:spacing w:after="200" w:line="276" w:lineRule="auto"/>
      <w:ind w:left="720"/>
      <w:contextualSpacing/>
    </w:pPr>
    <w:rPr>
      <w:rFonts w:asciiTheme="minorHAnsi" w:eastAsiaTheme="minorHAnsi" w:hAnsiTheme="minorHAnsi" w:cstheme="minorBidi"/>
      <w:sz w:val="22"/>
      <w:szCs w:val="22"/>
    </w:rPr>
  </w:style>
  <w:style w:type="character" w:customStyle="1" w:styleId="ListParagraphChar">
    <w:name w:val="List Paragraph Char"/>
    <w:basedOn w:val="DefaultParagraphFont"/>
    <w:link w:val="ListParagraph"/>
    <w:locked/>
    <w:rsid w:val="00A30DF6"/>
  </w:style>
  <w:style w:type="paragraph" w:customStyle="1" w:styleId="Default">
    <w:name w:val="Default"/>
    <w:rsid w:val="009435C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30546A"/>
    <w:pPr>
      <w:spacing w:after="0" w:line="240" w:lineRule="auto"/>
    </w:pPr>
    <w:rPr>
      <w:lang w:val="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0546A"/>
    <w:rPr>
      <w:rFonts w:ascii="Tahoma" w:hAnsi="Tahoma" w:cs="Tahoma"/>
      <w:sz w:val="16"/>
      <w:szCs w:val="16"/>
    </w:rPr>
  </w:style>
  <w:style w:type="character" w:customStyle="1" w:styleId="BalloonTextChar">
    <w:name w:val="Balloon Text Char"/>
    <w:basedOn w:val="DefaultParagraphFont"/>
    <w:link w:val="BalloonText"/>
    <w:uiPriority w:val="99"/>
    <w:semiHidden/>
    <w:rsid w:val="0030546A"/>
    <w:rPr>
      <w:rFonts w:ascii="Tahoma" w:eastAsia="Times New Roman" w:hAnsi="Tahoma" w:cs="Tahoma"/>
      <w:sz w:val="16"/>
      <w:szCs w:val="16"/>
    </w:rPr>
  </w:style>
  <w:style w:type="character" w:styleId="Emphasis">
    <w:name w:val="Emphasis"/>
    <w:basedOn w:val="DefaultParagraphFont"/>
    <w:uiPriority w:val="20"/>
    <w:qFormat/>
    <w:rsid w:val="00DC621F"/>
    <w:rPr>
      <w:i/>
      <w:iCs/>
    </w:rPr>
  </w:style>
  <w:style w:type="paragraph" w:styleId="NoSpacing">
    <w:name w:val="No Spacing"/>
    <w:uiPriority w:val="1"/>
    <w:qFormat/>
    <w:rsid w:val="00794E7C"/>
    <w:pPr>
      <w:spacing w:after="0"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rsid w:val="00B44151"/>
    <w:pPr>
      <w:tabs>
        <w:tab w:val="center" w:pos="4320"/>
        <w:tab w:val="right" w:pos="8640"/>
      </w:tabs>
    </w:pPr>
  </w:style>
  <w:style w:type="character" w:customStyle="1" w:styleId="FooterChar">
    <w:name w:val="Footer Char"/>
    <w:basedOn w:val="DefaultParagraphFont"/>
    <w:link w:val="Footer"/>
    <w:uiPriority w:val="99"/>
    <w:rsid w:val="00B44151"/>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66439"/>
    <w:rPr>
      <w:color w:val="0000FF" w:themeColor="hyperlink"/>
      <w:u w:val="single"/>
    </w:rPr>
  </w:style>
  <w:style w:type="paragraph" w:styleId="Header">
    <w:name w:val="header"/>
    <w:basedOn w:val="Normal"/>
    <w:link w:val="HeaderChar"/>
    <w:uiPriority w:val="99"/>
    <w:unhideWhenUsed/>
    <w:rsid w:val="002C3248"/>
    <w:pPr>
      <w:tabs>
        <w:tab w:val="center" w:pos="4680"/>
        <w:tab w:val="right" w:pos="9360"/>
      </w:tabs>
    </w:pPr>
  </w:style>
  <w:style w:type="character" w:customStyle="1" w:styleId="HeaderChar">
    <w:name w:val="Header Char"/>
    <w:basedOn w:val="DefaultParagraphFont"/>
    <w:link w:val="Header"/>
    <w:uiPriority w:val="99"/>
    <w:rsid w:val="002C3248"/>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775ECC"/>
    <w:pPr>
      <w:spacing w:after="100"/>
    </w:pPr>
  </w:style>
  <w:style w:type="paragraph" w:styleId="TOC2">
    <w:name w:val="toc 2"/>
    <w:basedOn w:val="Normal"/>
    <w:next w:val="Normal"/>
    <w:autoRedefine/>
    <w:uiPriority w:val="39"/>
    <w:unhideWhenUsed/>
    <w:rsid w:val="00101FC5"/>
    <w:pPr>
      <w:tabs>
        <w:tab w:val="left" w:pos="880"/>
        <w:tab w:val="right" w:leader="dot" w:pos="9350"/>
      </w:tabs>
      <w:spacing w:after="100"/>
      <w:ind w:left="240"/>
    </w:pPr>
    <w:rPr>
      <w:noProof/>
    </w:rPr>
  </w:style>
  <w:style w:type="paragraph" w:styleId="TOC3">
    <w:name w:val="toc 3"/>
    <w:basedOn w:val="Normal"/>
    <w:next w:val="Normal"/>
    <w:autoRedefine/>
    <w:uiPriority w:val="39"/>
    <w:unhideWhenUsed/>
    <w:rsid w:val="00775ECC"/>
    <w:pPr>
      <w:spacing w:after="100"/>
      <w:ind w:left="480"/>
    </w:pPr>
  </w:style>
  <w:style w:type="paragraph" w:styleId="TOCHeading">
    <w:name w:val="TOC Heading"/>
    <w:basedOn w:val="Heading1"/>
    <w:next w:val="Normal"/>
    <w:uiPriority w:val="39"/>
    <w:semiHidden/>
    <w:unhideWhenUsed/>
    <w:qFormat/>
    <w:rsid w:val="003025C8"/>
    <w:pPr>
      <w:spacing w:line="276" w:lineRule="auto"/>
      <w:outlineLvl w:val="9"/>
    </w:pPr>
    <w:rPr>
      <w:lang w:eastAsia="ja-JP"/>
    </w:rPr>
  </w:style>
  <w:style w:type="paragraph" w:styleId="Caption">
    <w:name w:val="caption"/>
    <w:basedOn w:val="Normal"/>
    <w:next w:val="Normal"/>
    <w:uiPriority w:val="35"/>
    <w:unhideWhenUsed/>
    <w:qFormat/>
    <w:rsid w:val="0077022B"/>
    <w:pPr>
      <w:spacing w:before="200" w:line="276" w:lineRule="auto"/>
      <w:ind w:left="-144" w:right="144"/>
      <w:jc w:val="both"/>
    </w:pPr>
    <w:rPr>
      <w:rFonts w:ascii="Calibri" w:eastAsia="Calibri" w:hAnsi="Calibri"/>
      <w:b/>
      <w:bCs/>
      <w:sz w:val="20"/>
      <w:szCs w:val="20"/>
    </w:rPr>
  </w:style>
  <w:style w:type="paragraph" w:styleId="CommentText">
    <w:name w:val="annotation text"/>
    <w:basedOn w:val="Normal"/>
    <w:link w:val="CommentTextChar"/>
    <w:uiPriority w:val="99"/>
    <w:unhideWhenUsed/>
    <w:rsid w:val="006D6E6E"/>
    <w:rPr>
      <w:sz w:val="20"/>
      <w:szCs w:val="20"/>
    </w:rPr>
  </w:style>
  <w:style w:type="character" w:customStyle="1" w:styleId="CommentTextChar">
    <w:name w:val="Comment Text Char"/>
    <w:basedOn w:val="DefaultParagraphFont"/>
    <w:link w:val="CommentText"/>
    <w:uiPriority w:val="99"/>
    <w:rsid w:val="006D6E6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D6E6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D6E6E"/>
    <w:rPr>
      <w:b/>
      <w:bCs/>
    </w:rPr>
  </w:style>
  <w:style w:type="character" w:customStyle="1" w:styleId="CommentSubjectChar1">
    <w:name w:val="Comment Subject Char1"/>
    <w:basedOn w:val="CommentTextChar"/>
    <w:uiPriority w:val="99"/>
    <w:semiHidden/>
    <w:rsid w:val="006D6E6E"/>
    <w:rPr>
      <w:rFonts w:ascii="Times New Roman" w:eastAsia="Times New Roman" w:hAnsi="Times New Roman" w:cs="Times New Roman"/>
      <w:b/>
      <w:bCs/>
      <w:sz w:val="20"/>
      <w:szCs w:val="20"/>
    </w:rPr>
  </w:style>
  <w:style w:type="paragraph" w:styleId="NormalWeb">
    <w:name w:val="Normal (Web)"/>
    <w:basedOn w:val="Normal"/>
    <w:uiPriority w:val="99"/>
    <w:rsid w:val="006D6E6E"/>
    <w:pPr>
      <w:spacing w:before="100" w:beforeAutospacing="1" w:after="100" w:afterAutospacing="1"/>
    </w:pPr>
  </w:style>
  <w:style w:type="paragraph" w:styleId="TableofFigures">
    <w:name w:val="table of figures"/>
    <w:basedOn w:val="Normal"/>
    <w:next w:val="Normal"/>
    <w:uiPriority w:val="99"/>
    <w:unhideWhenUsed/>
    <w:rsid w:val="006D6E6E"/>
    <w:pPr>
      <w:spacing w:line="276" w:lineRule="auto"/>
    </w:pPr>
    <w:rPr>
      <w:rFonts w:asciiTheme="minorHAnsi" w:eastAsiaTheme="minorEastAsia" w:hAnsiTheme="minorHAnsi" w:cstheme="minorBidi"/>
      <w:sz w:val="22"/>
      <w:szCs w:val="22"/>
    </w:rPr>
  </w:style>
  <w:style w:type="paragraph" w:customStyle="1" w:styleId="Pa2">
    <w:name w:val="Pa2"/>
    <w:basedOn w:val="Default"/>
    <w:next w:val="Default"/>
    <w:uiPriority w:val="99"/>
    <w:rsid w:val="006D6E6E"/>
    <w:pPr>
      <w:spacing w:line="241" w:lineRule="atLeast"/>
    </w:pPr>
    <w:rPr>
      <w:rFonts w:ascii="Cambria" w:eastAsiaTheme="minorEastAsia" w:hAnsi="Cambria" w:cstheme="minorBidi"/>
      <w:color w:val="auto"/>
    </w:rPr>
  </w:style>
  <w:style w:type="character" w:customStyle="1" w:styleId="A4">
    <w:name w:val="A4"/>
    <w:uiPriority w:val="99"/>
    <w:rsid w:val="006D6E6E"/>
    <w:rPr>
      <w:rFonts w:cs="Cambria"/>
      <w:b/>
      <w:bCs/>
      <w:color w:val="000000"/>
      <w:sz w:val="40"/>
      <w:szCs w:val="40"/>
    </w:rPr>
  </w:style>
  <w:style w:type="character" w:styleId="CommentReference">
    <w:name w:val="annotation reference"/>
    <w:basedOn w:val="DefaultParagraphFont"/>
    <w:uiPriority w:val="99"/>
    <w:semiHidden/>
    <w:unhideWhenUsed/>
    <w:rsid w:val="008B0E51"/>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073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3213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435C9"/>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321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D6E6E"/>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21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435C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3213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6D6E6E"/>
    <w:rPr>
      <w:rFonts w:asciiTheme="majorHAnsi" w:eastAsiaTheme="majorEastAsia" w:hAnsiTheme="majorHAnsi" w:cstheme="majorBidi"/>
      <w:b/>
      <w:bCs/>
      <w:i/>
      <w:iCs/>
      <w:color w:val="4F81BD" w:themeColor="accent1"/>
      <w:sz w:val="24"/>
      <w:szCs w:val="24"/>
    </w:rPr>
  </w:style>
  <w:style w:type="paragraph" w:styleId="ListParagraph">
    <w:name w:val="List Paragraph"/>
    <w:basedOn w:val="Normal"/>
    <w:link w:val="ListParagraphChar"/>
    <w:uiPriority w:val="34"/>
    <w:qFormat/>
    <w:rsid w:val="00770739"/>
    <w:pPr>
      <w:spacing w:after="200" w:line="276" w:lineRule="auto"/>
      <w:ind w:left="720"/>
      <w:contextualSpacing/>
    </w:pPr>
    <w:rPr>
      <w:rFonts w:asciiTheme="minorHAnsi" w:eastAsiaTheme="minorHAnsi" w:hAnsiTheme="minorHAnsi" w:cstheme="minorBidi"/>
      <w:sz w:val="22"/>
      <w:szCs w:val="22"/>
    </w:rPr>
  </w:style>
  <w:style w:type="character" w:customStyle="1" w:styleId="ListParagraphChar">
    <w:name w:val="List Paragraph Char"/>
    <w:basedOn w:val="DefaultParagraphFont"/>
    <w:link w:val="ListParagraph"/>
    <w:locked/>
    <w:rsid w:val="00A30DF6"/>
  </w:style>
  <w:style w:type="paragraph" w:customStyle="1" w:styleId="Default">
    <w:name w:val="Default"/>
    <w:rsid w:val="009435C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30546A"/>
    <w:pPr>
      <w:spacing w:after="0" w:line="240" w:lineRule="auto"/>
    </w:pPr>
    <w:rPr>
      <w:lang w:val="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0546A"/>
    <w:rPr>
      <w:rFonts w:ascii="Tahoma" w:hAnsi="Tahoma" w:cs="Tahoma"/>
      <w:sz w:val="16"/>
      <w:szCs w:val="16"/>
    </w:rPr>
  </w:style>
  <w:style w:type="character" w:customStyle="1" w:styleId="BalloonTextChar">
    <w:name w:val="Balloon Text Char"/>
    <w:basedOn w:val="DefaultParagraphFont"/>
    <w:link w:val="BalloonText"/>
    <w:uiPriority w:val="99"/>
    <w:semiHidden/>
    <w:rsid w:val="0030546A"/>
    <w:rPr>
      <w:rFonts w:ascii="Tahoma" w:eastAsia="Times New Roman" w:hAnsi="Tahoma" w:cs="Tahoma"/>
      <w:sz w:val="16"/>
      <w:szCs w:val="16"/>
    </w:rPr>
  </w:style>
  <w:style w:type="character" w:styleId="Emphasis">
    <w:name w:val="Emphasis"/>
    <w:basedOn w:val="DefaultParagraphFont"/>
    <w:uiPriority w:val="20"/>
    <w:qFormat/>
    <w:rsid w:val="00DC621F"/>
    <w:rPr>
      <w:i/>
      <w:iCs/>
    </w:rPr>
  </w:style>
  <w:style w:type="paragraph" w:styleId="NoSpacing">
    <w:name w:val="No Spacing"/>
    <w:uiPriority w:val="1"/>
    <w:qFormat/>
    <w:rsid w:val="00794E7C"/>
    <w:pPr>
      <w:spacing w:after="0"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rsid w:val="00B44151"/>
    <w:pPr>
      <w:tabs>
        <w:tab w:val="center" w:pos="4320"/>
        <w:tab w:val="right" w:pos="8640"/>
      </w:tabs>
    </w:pPr>
  </w:style>
  <w:style w:type="character" w:customStyle="1" w:styleId="FooterChar">
    <w:name w:val="Footer Char"/>
    <w:basedOn w:val="DefaultParagraphFont"/>
    <w:link w:val="Footer"/>
    <w:uiPriority w:val="99"/>
    <w:rsid w:val="00B44151"/>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66439"/>
    <w:rPr>
      <w:color w:val="0000FF" w:themeColor="hyperlink"/>
      <w:u w:val="single"/>
    </w:rPr>
  </w:style>
  <w:style w:type="paragraph" w:styleId="Header">
    <w:name w:val="header"/>
    <w:basedOn w:val="Normal"/>
    <w:link w:val="HeaderChar"/>
    <w:uiPriority w:val="99"/>
    <w:unhideWhenUsed/>
    <w:rsid w:val="002C3248"/>
    <w:pPr>
      <w:tabs>
        <w:tab w:val="center" w:pos="4680"/>
        <w:tab w:val="right" w:pos="9360"/>
      </w:tabs>
    </w:pPr>
  </w:style>
  <w:style w:type="character" w:customStyle="1" w:styleId="HeaderChar">
    <w:name w:val="Header Char"/>
    <w:basedOn w:val="DefaultParagraphFont"/>
    <w:link w:val="Header"/>
    <w:uiPriority w:val="99"/>
    <w:rsid w:val="002C3248"/>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775ECC"/>
    <w:pPr>
      <w:spacing w:after="100"/>
    </w:pPr>
  </w:style>
  <w:style w:type="paragraph" w:styleId="TOC2">
    <w:name w:val="toc 2"/>
    <w:basedOn w:val="Normal"/>
    <w:next w:val="Normal"/>
    <w:autoRedefine/>
    <w:uiPriority w:val="39"/>
    <w:unhideWhenUsed/>
    <w:rsid w:val="00101FC5"/>
    <w:pPr>
      <w:tabs>
        <w:tab w:val="left" w:pos="880"/>
        <w:tab w:val="right" w:leader="dot" w:pos="9350"/>
      </w:tabs>
      <w:spacing w:after="100"/>
      <w:ind w:left="240"/>
    </w:pPr>
    <w:rPr>
      <w:noProof/>
    </w:rPr>
  </w:style>
  <w:style w:type="paragraph" w:styleId="TOC3">
    <w:name w:val="toc 3"/>
    <w:basedOn w:val="Normal"/>
    <w:next w:val="Normal"/>
    <w:autoRedefine/>
    <w:uiPriority w:val="39"/>
    <w:unhideWhenUsed/>
    <w:rsid w:val="00775ECC"/>
    <w:pPr>
      <w:spacing w:after="100"/>
      <w:ind w:left="480"/>
    </w:pPr>
  </w:style>
  <w:style w:type="paragraph" w:styleId="TOCHeading">
    <w:name w:val="TOC Heading"/>
    <w:basedOn w:val="Heading1"/>
    <w:next w:val="Normal"/>
    <w:uiPriority w:val="39"/>
    <w:semiHidden/>
    <w:unhideWhenUsed/>
    <w:qFormat/>
    <w:rsid w:val="003025C8"/>
    <w:pPr>
      <w:spacing w:line="276" w:lineRule="auto"/>
      <w:outlineLvl w:val="9"/>
    </w:pPr>
    <w:rPr>
      <w:lang w:eastAsia="ja-JP"/>
    </w:rPr>
  </w:style>
  <w:style w:type="paragraph" w:styleId="Caption">
    <w:name w:val="caption"/>
    <w:basedOn w:val="Normal"/>
    <w:next w:val="Normal"/>
    <w:uiPriority w:val="35"/>
    <w:unhideWhenUsed/>
    <w:qFormat/>
    <w:rsid w:val="0077022B"/>
    <w:pPr>
      <w:spacing w:before="200" w:line="276" w:lineRule="auto"/>
      <w:ind w:left="-144" w:right="144"/>
      <w:jc w:val="both"/>
    </w:pPr>
    <w:rPr>
      <w:rFonts w:ascii="Calibri" w:eastAsia="Calibri" w:hAnsi="Calibri"/>
      <w:b/>
      <w:bCs/>
      <w:sz w:val="20"/>
      <w:szCs w:val="20"/>
    </w:rPr>
  </w:style>
  <w:style w:type="paragraph" w:styleId="CommentText">
    <w:name w:val="annotation text"/>
    <w:basedOn w:val="Normal"/>
    <w:link w:val="CommentTextChar"/>
    <w:uiPriority w:val="99"/>
    <w:unhideWhenUsed/>
    <w:rsid w:val="006D6E6E"/>
    <w:rPr>
      <w:sz w:val="20"/>
      <w:szCs w:val="20"/>
    </w:rPr>
  </w:style>
  <w:style w:type="character" w:customStyle="1" w:styleId="CommentTextChar">
    <w:name w:val="Comment Text Char"/>
    <w:basedOn w:val="DefaultParagraphFont"/>
    <w:link w:val="CommentText"/>
    <w:uiPriority w:val="99"/>
    <w:rsid w:val="006D6E6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D6E6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D6E6E"/>
    <w:rPr>
      <w:b/>
      <w:bCs/>
    </w:rPr>
  </w:style>
  <w:style w:type="character" w:customStyle="1" w:styleId="CommentSubjectChar1">
    <w:name w:val="Comment Subject Char1"/>
    <w:basedOn w:val="CommentTextChar"/>
    <w:uiPriority w:val="99"/>
    <w:semiHidden/>
    <w:rsid w:val="006D6E6E"/>
    <w:rPr>
      <w:rFonts w:ascii="Times New Roman" w:eastAsia="Times New Roman" w:hAnsi="Times New Roman" w:cs="Times New Roman"/>
      <w:b/>
      <w:bCs/>
      <w:sz w:val="20"/>
      <w:szCs w:val="20"/>
    </w:rPr>
  </w:style>
  <w:style w:type="paragraph" w:styleId="NormalWeb">
    <w:name w:val="Normal (Web)"/>
    <w:basedOn w:val="Normal"/>
    <w:uiPriority w:val="99"/>
    <w:rsid w:val="006D6E6E"/>
    <w:pPr>
      <w:spacing w:before="100" w:beforeAutospacing="1" w:after="100" w:afterAutospacing="1"/>
    </w:pPr>
  </w:style>
  <w:style w:type="paragraph" w:styleId="TableofFigures">
    <w:name w:val="table of figures"/>
    <w:basedOn w:val="Normal"/>
    <w:next w:val="Normal"/>
    <w:uiPriority w:val="99"/>
    <w:unhideWhenUsed/>
    <w:rsid w:val="006D6E6E"/>
    <w:pPr>
      <w:spacing w:line="276" w:lineRule="auto"/>
    </w:pPr>
    <w:rPr>
      <w:rFonts w:asciiTheme="minorHAnsi" w:eastAsiaTheme="minorEastAsia" w:hAnsiTheme="minorHAnsi" w:cstheme="minorBidi"/>
      <w:sz w:val="22"/>
      <w:szCs w:val="22"/>
    </w:rPr>
  </w:style>
  <w:style w:type="paragraph" w:customStyle="1" w:styleId="Pa2">
    <w:name w:val="Pa2"/>
    <w:basedOn w:val="Default"/>
    <w:next w:val="Default"/>
    <w:uiPriority w:val="99"/>
    <w:rsid w:val="006D6E6E"/>
    <w:pPr>
      <w:spacing w:line="241" w:lineRule="atLeast"/>
    </w:pPr>
    <w:rPr>
      <w:rFonts w:ascii="Cambria" w:eastAsiaTheme="minorEastAsia" w:hAnsi="Cambria" w:cstheme="minorBidi"/>
      <w:color w:val="auto"/>
    </w:rPr>
  </w:style>
  <w:style w:type="character" w:customStyle="1" w:styleId="A4">
    <w:name w:val="A4"/>
    <w:uiPriority w:val="99"/>
    <w:rsid w:val="006D6E6E"/>
    <w:rPr>
      <w:rFonts w:cs="Cambria"/>
      <w:b/>
      <w:bCs/>
      <w:color w:val="000000"/>
      <w:sz w:val="40"/>
      <w:szCs w:val="40"/>
    </w:rPr>
  </w:style>
  <w:style w:type="character" w:styleId="CommentReference">
    <w:name w:val="annotation reference"/>
    <w:basedOn w:val="DefaultParagraphFont"/>
    <w:uiPriority w:val="99"/>
    <w:semiHidden/>
    <w:unhideWhenUsed/>
    <w:rsid w:val="008B0E5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15499">
      <w:bodyDiv w:val="1"/>
      <w:marLeft w:val="0"/>
      <w:marRight w:val="0"/>
      <w:marTop w:val="0"/>
      <w:marBottom w:val="0"/>
      <w:divBdr>
        <w:top w:val="none" w:sz="0" w:space="0" w:color="auto"/>
        <w:left w:val="none" w:sz="0" w:space="0" w:color="auto"/>
        <w:bottom w:val="none" w:sz="0" w:space="0" w:color="auto"/>
        <w:right w:val="none" w:sz="0" w:space="0" w:color="auto"/>
      </w:divBdr>
      <w:divsChild>
        <w:div w:id="1119834932">
          <w:marLeft w:val="821"/>
          <w:marRight w:val="0"/>
          <w:marTop w:val="125"/>
          <w:marBottom w:val="0"/>
          <w:divBdr>
            <w:top w:val="none" w:sz="0" w:space="0" w:color="auto"/>
            <w:left w:val="none" w:sz="0" w:space="0" w:color="auto"/>
            <w:bottom w:val="none" w:sz="0" w:space="0" w:color="auto"/>
            <w:right w:val="none" w:sz="0" w:space="0" w:color="auto"/>
          </w:divBdr>
        </w:div>
      </w:divsChild>
    </w:div>
    <w:div w:id="1818259594">
      <w:bodyDiv w:val="1"/>
      <w:marLeft w:val="0"/>
      <w:marRight w:val="0"/>
      <w:marTop w:val="0"/>
      <w:marBottom w:val="0"/>
      <w:divBdr>
        <w:top w:val="none" w:sz="0" w:space="0" w:color="auto"/>
        <w:left w:val="none" w:sz="0" w:space="0" w:color="auto"/>
        <w:bottom w:val="none" w:sz="0" w:space="0" w:color="auto"/>
        <w:right w:val="none" w:sz="0" w:space="0" w:color="auto"/>
      </w:divBdr>
      <w:divsChild>
        <w:div w:id="96952763">
          <w:marLeft w:val="821"/>
          <w:marRight w:val="0"/>
          <w:marTop w:val="125"/>
          <w:marBottom w:val="0"/>
          <w:divBdr>
            <w:top w:val="none" w:sz="0" w:space="0" w:color="auto"/>
            <w:left w:val="none" w:sz="0" w:space="0" w:color="auto"/>
            <w:bottom w:val="none" w:sz="0" w:space="0" w:color="auto"/>
            <w:right w:val="none" w:sz="0" w:space="0" w:color="auto"/>
          </w:divBdr>
        </w:div>
      </w:divsChild>
    </w:div>
    <w:div w:id="2112432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iteresources.worldbank.org/AFRICAEXT/" TargetMode="External"/><Relationship Id="rId2" Type="http://schemas.openxmlformats.org/officeDocument/2006/relationships/numbering" Target="numbering.xml"/><Relationship Id="rId16" Type="http://schemas.openxmlformats.org/officeDocument/2006/relationships/hyperlink" Target="http://www.unescap.org/pdd/prs/ProjectActivities/Ongoing/gg/governance.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www.iiste.org" TargetMode="Externa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B6EDF-FD80-41F2-B4B0-FF1DC2A32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4190</TotalTime>
  <Pages>71</Pages>
  <Words>21468</Words>
  <Characters>122369</Characters>
  <Application>Microsoft Office Word</Application>
  <DocSecurity>0</DocSecurity>
  <Lines>1019</Lines>
  <Paragraphs>287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PRO BOOK</dc:creator>
  <cp:lastModifiedBy>Toshiba</cp:lastModifiedBy>
  <cp:revision>398</cp:revision>
  <cp:lastPrinted>2021-07-04T18:33:00Z</cp:lastPrinted>
  <dcterms:created xsi:type="dcterms:W3CDTF">2021-05-10T03:52:00Z</dcterms:created>
  <dcterms:modified xsi:type="dcterms:W3CDTF">2021-07-04T18:50:00Z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Unique User Id_1">
    <vt:lpwstr>813599a6-53e3-3b5a-8378-498c7a477cf2</vt:lpwstr>
  </property>
  <property fmtid="{D5CDD505-2E9C-101B-9397-08002B2CF9AE}" pid="24" name="Mendeley Citation Style_1">
    <vt:lpwstr>http://www.zotero.org/styles/apa</vt:lpwstr>
  </property>
</Properties>
</file>